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77CC" w14:textId="77777777" w:rsidR="003E6D88" w:rsidRPr="003E6D88" w:rsidRDefault="003E6D88" w:rsidP="006445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6D88">
        <w:rPr>
          <w:rFonts w:ascii="Times New Roman" w:hAnsi="Times New Roman" w:cs="Times New Roman"/>
          <w:b/>
          <w:sz w:val="24"/>
          <w:szCs w:val="24"/>
        </w:rPr>
        <w:t>Figure Captions</w:t>
      </w:r>
    </w:p>
    <w:p w14:paraId="7593C06C" w14:textId="77777777" w:rsidR="003E6D88" w:rsidRPr="003E6D88" w:rsidRDefault="003E6D88" w:rsidP="006445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49DDFB" w14:textId="77777777" w:rsidR="003E6D88" w:rsidRPr="003E6D88" w:rsidRDefault="003E6D88" w:rsidP="008772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6D88">
        <w:rPr>
          <w:rFonts w:ascii="Times New Roman" w:hAnsi="Times New Roman" w:cs="Times New Roman"/>
          <w:sz w:val="24"/>
          <w:szCs w:val="24"/>
        </w:rPr>
        <w:t>Fig. 1</w:t>
      </w:r>
      <w:r w:rsidR="00193F5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7726D" w:rsidRPr="0087726D">
        <w:rPr>
          <w:rFonts w:ascii="Times New Roman" w:hAnsi="Times New Roman" w:cs="Times New Roman"/>
          <w:sz w:val="24"/>
          <w:szCs w:val="24"/>
        </w:rPr>
        <w:t>Location of SAYR on the QTP and the sampling sites in the SCG basin</w:t>
      </w:r>
    </w:p>
    <w:p w14:paraId="6CD5ABA4" w14:textId="77777777" w:rsidR="00193F5F" w:rsidRDefault="00193F5F" w:rsidP="008772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Fig. 2 Landscapes for the two permafrost profiles (2a; 2b)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 w:hint="eastAsia"/>
          <w:sz w:val="24"/>
          <w:szCs w:val="24"/>
        </w:rPr>
        <w:t xml:space="preserve"> sampling pictures (2c</w:t>
      </w:r>
      <w:r w:rsidR="00B1047D">
        <w:rPr>
          <w:rFonts w:ascii="Times New Roman" w:hAnsi="Times New Roman" w:cs="Times New Roman" w:hint="eastAsia"/>
          <w:sz w:val="24"/>
          <w:szCs w:val="24"/>
        </w:rPr>
        <w:t>; 2d</w:t>
      </w:r>
      <w:r>
        <w:rPr>
          <w:rFonts w:ascii="Times New Roman" w:hAnsi="Times New Roman" w:cs="Times New Roman" w:hint="eastAsia"/>
          <w:sz w:val="24"/>
          <w:szCs w:val="24"/>
        </w:rPr>
        <w:t xml:space="preserve">) </w:t>
      </w:r>
    </w:p>
    <w:p w14:paraId="5C269B07" w14:textId="3507E8C6" w:rsidR="0087726D" w:rsidRDefault="0087726D" w:rsidP="008772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7726D">
        <w:rPr>
          <w:rFonts w:ascii="Times New Roman" w:hAnsi="Times New Roman" w:cs="Times New Roman"/>
          <w:sz w:val="24"/>
          <w:szCs w:val="24"/>
        </w:rPr>
        <w:t xml:space="preserve">Fig. </w:t>
      </w:r>
      <w:r w:rsidR="00193F5F">
        <w:rPr>
          <w:rFonts w:ascii="Times New Roman" w:hAnsi="Times New Roman" w:cs="Times New Roman" w:hint="eastAsia"/>
          <w:sz w:val="24"/>
          <w:szCs w:val="24"/>
        </w:rPr>
        <w:t>3</w:t>
      </w:r>
      <w:r w:rsidRPr="0087726D">
        <w:rPr>
          <w:rFonts w:ascii="Times New Roman" w:hAnsi="Times New Roman" w:cs="Times New Roman"/>
          <w:sz w:val="24"/>
          <w:szCs w:val="24"/>
        </w:rPr>
        <w:t xml:space="preserve"> Variations in DOC and δ</w:t>
      </w:r>
      <w:r w:rsidRPr="0087726D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87726D">
        <w:rPr>
          <w:rFonts w:ascii="Times New Roman" w:hAnsi="Times New Roman" w:cs="Times New Roman"/>
          <w:sz w:val="24"/>
          <w:szCs w:val="24"/>
        </w:rPr>
        <w:t>C</w:t>
      </w:r>
      <w:r w:rsidRPr="0087726D">
        <w:rPr>
          <w:rFonts w:ascii="Times New Roman" w:hAnsi="Times New Roman" w:cs="Times New Roman" w:hint="eastAsia"/>
          <w:sz w:val="24"/>
          <w:szCs w:val="24"/>
          <w:vertAlign w:val="subscript"/>
        </w:rPr>
        <w:t>DOC</w:t>
      </w:r>
      <w:r>
        <w:rPr>
          <w:rFonts w:ascii="Times New Roman" w:hAnsi="Times New Roman" w:cs="Times New Roman"/>
          <w:sz w:val="24"/>
          <w:szCs w:val="24"/>
        </w:rPr>
        <w:t xml:space="preserve"> of ground ice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1047D">
        <w:rPr>
          <w:rFonts w:ascii="Times New Roman" w:hAnsi="Times New Roman" w:cs="Times New Roman"/>
          <w:sz w:val="24"/>
          <w:szCs w:val="24"/>
        </w:rPr>
        <w:t xml:space="preserve">and </w:t>
      </w:r>
      <w:r w:rsidR="00B1047D">
        <w:rPr>
          <w:rFonts w:ascii="Times New Roman" w:hAnsi="Times New Roman" w:cs="Times New Roman" w:hint="eastAsia"/>
          <w:sz w:val="24"/>
          <w:szCs w:val="24"/>
        </w:rPr>
        <w:t xml:space="preserve">(total organic carbon) TOC of soil </w:t>
      </w:r>
      <w:r>
        <w:rPr>
          <w:rFonts w:ascii="Times New Roman" w:hAnsi="Times New Roman" w:cs="Times New Roman" w:hint="eastAsia"/>
          <w:sz w:val="24"/>
          <w:szCs w:val="24"/>
        </w:rPr>
        <w:t xml:space="preserve">along </w:t>
      </w:r>
      <w:r>
        <w:rPr>
          <w:rFonts w:ascii="Times New Roman" w:hAnsi="Times New Roman" w:cs="Times New Roman"/>
          <w:sz w:val="24"/>
          <w:szCs w:val="24"/>
        </w:rPr>
        <w:t>depth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7726D">
        <w:rPr>
          <w:rFonts w:ascii="Times New Roman" w:hAnsi="Times New Roman" w:cs="Times New Roman"/>
          <w:sz w:val="24"/>
          <w:szCs w:val="24"/>
        </w:rPr>
        <w:t>in P-1</w:t>
      </w:r>
      <w:r w:rsidR="00156202">
        <w:rPr>
          <w:rFonts w:ascii="Times New Roman" w:hAnsi="Times New Roman" w:cs="Times New Roman"/>
          <w:sz w:val="24"/>
          <w:szCs w:val="24"/>
        </w:rPr>
        <w:t xml:space="preserve">. The pink bars represent four peaks of DOC in ground ice and the corresponding values of </w:t>
      </w:r>
      <w:r w:rsidR="00156202" w:rsidRPr="00156202">
        <w:rPr>
          <w:rFonts w:ascii="Times New Roman" w:hAnsi="Times New Roman" w:cs="Times New Roman"/>
          <w:sz w:val="24"/>
          <w:szCs w:val="24"/>
        </w:rPr>
        <w:t>δ</w:t>
      </w:r>
      <w:r w:rsidR="00156202" w:rsidRPr="00156202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156202">
        <w:rPr>
          <w:rFonts w:ascii="Times New Roman" w:hAnsi="Times New Roman" w:cs="Times New Roman"/>
          <w:sz w:val="24"/>
          <w:szCs w:val="24"/>
        </w:rPr>
        <w:t>C and TOC</w:t>
      </w:r>
      <w:r w:rsidR="00156202" w:rsidRPr="00156202">
        <w:rPr>
          <w:rFonts w:ascii="Times New Roman" w:hAnsi="Times New Roman" w:cs="Times New Roman"/>
          <w:sz w:val="24"/>
          <w:szCs w:val="24"/>
          <w:vertAlign w:val="subscript"/>
        </w:rPr>
        <w:t>soil</w:t>
      </w:r>
      <w:r w:rsidR="00156202">
        <w:rPr>
          <w:rFonts w:ascii="Times New Roman" w:hAnsi="Times New Roman" w:cs="Times New Roman"/>
          <w:sz w:val="24"/>
          <w:szCs w:val="24"/>
        </w:rPr>
        <w:t>.</w:t>
      </w:r>
      <w:r w:rsidR="003F23CE">
        <w:rPr>
          <w:rFonts w:ascii="Times New Roman" w:hAnsi="Times New Roman" w:cs="Times New Roman"/>
          <w:sz w:val="24"/>
          <w:szCs w:val="24"/>
        </w:rPr>
        <w:t xml:space="preserve"> And the blue bars denote the lower DOC and more negative </w:t>
      </w:r>
      <w:r w:rsidR="003F23CE" w:rsidRPr="00156202">
        <w:rPr>
          <w:rFonts w:ascii="Times New Roman" w:hAnsi="Times New Roman" w:cs="Times New Roman"/>
          <w:sz w:val="24"/>
          <w:szCs w:val="24"/>
        </w:rPr>
        <w:t>δ</w:t>
      </w:r>
      <w:r w:rsidR="003F23CE" w:rsidRPr="00156202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3F23CE">
        <w:rPr>
          <w:rFonts w:ascii="Times New Roman" w:hAnsi="Times New Roman" w:cs="Times New Roman"/>
          <w:sz w:val="24"/>
          <w:szCs w:val="24"/>
        </w:rPr>
        <w:t>C</w:t>
      </w:r>
      <w:r w:rsidR="003F23CE">
        <w:rPr>
          <w:rFonts w:ascii="Times New Roman" w:hAnsi="Times New Roman" w:cs="Times New Roman"/>
          <w:sz w:val="24"/>
          <w:szCs w:val="24"/>
        </w:rPr>
        <w:t xml:space="preserve"> values.</w:t>
      </w:r>
    </w:p>
    <w:p w14:paraId="6D513DF4" w14:textId="77777777" w:rsidR="003F23CE" w:rsidRDefault="003E6D88" w:rsidP="003F23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6D88">
        <w:rPr>
          <w:rFonts w:ascii="Times New Roman" w:hAnsi="Times New Roman" w:cs="Times New Roman"/>
          <w:sz w:val="24"/>
          <w:szCs w:val="24"/>
        </w:rPr>
        <w:t xml:space="preserve">Fig. </w:t>
      </w:r>
      <w:r w:rsidR="00193F5F">
        <w:rPr>
          <w:rFonts w:ascii="Times New Roman" w:hAnsi="Times New Roman" w:cs="Times New Roman" w:hint="eastAsia"/>
          <w:sz w:val="24"/>
          <w:szCs w:val="24"/>
        </w:rPr>
        <w:t>4</w:t>
      </w:r>
      <w:r w:rsidRPr="003E6D88">
        <w:rPr>
          <w:rFonts w:ascii="Times New Roman" w:hAnsi="Times New Roman" w:cs="Times New Roman"/>
          <w:sz w:val="24"/>
          <w:szCs w:val="24"/>
        </w:rPr>
        <w:t xml:space="preserve"> </w:t>
      </w:r>
      <w:r w:rsidR="0087726D" w:rsidRPr="0087726D">
        <w:rPr>
          <w:rFonts w:ascii="Times New Roman" w:hAnsi="Times New Roman" w:cs="Times New Roman"/>
          <w:sz w:val="24"/>
          <w:szCs w:val="24"/>
        </w:rPr>
        <w:t>Variations in DOC and δ</w:t>
      </w:r>
      <w:r w:rsidR="0087726D" w:rsidRPr="0087726D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87726D" w:rsidRPr="0087726D">
        <w:rPr>
          <w:rFonts w:ascii="Times New Roman" w:hAnsi="Times New Roman" w:cs="Times New Roman"/>
          <w:sz w:val="24"/>
          <w:szCs w:val="24"/>
        </w:rPr>
        <w:t>C</w:t>
      </w:r>
      <w:r w:rsidR="0087726D" w:rsidRPr="0087726D">
        <w:rPr>
          <w:rFonts w:ascii="Times New Roman" w:hAnsi="Times New Roman" w:cs="Times New Roman" w:hint="eastAsia"/>
          <w:sz w:val="24"/>
          <w:szCs w:val="24"/>
          <w:vertAlign w:val="subscript"/>
        </w:rPr>
        <w:t>DOC</w:t>
      </w:r>
      <w:r w:rsidR="0087726D">
        <w:rPr>
          <w:rFonts w:ascii="Times New Roman" w:hAnsi="Times New Roman" w:cs="Times New Roman"/>
          <w:sz w:val="24"/>
          <w:szCs w:val="24"/>
        </w:rPr>
        <w:t xml:space="preserve"> of ground ice</w:t>
      </w:r>
      <w:r w:rsidR="0087726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1047D">
        <w:rPr>
          <w:rFonts w:ascii="Times New Roman" w:hAnsi="Times New Roman" w:cs="Times New Roman"/>
          <w:sz w:val="24"/>
          <w:szCs w:val="24"/>
        </w:rPr>
        <w:t xml:space="preserve">and </w:t>
      </w:r>
      <w:r w:rsidR="00B1047D">
        <w:rPr>
          <w:rFonts w:ascii="Times New Roman" w:hAnsi="Times New Roman" w:cs="Times New Roman" w:hint="eastAsia"/>
          <w:sz w:val="24"/>
          <w:szCs w:val="24"/>
        </w:rPr>
        <w:t xml:space="preserve">(total organic carbon) TOC of soil </w:t>
      </w:r>
      <w:r w:rsidR="0087726D">
        <w:rPr>
          <w:rFonts w:ascii="Times New Roman" w:hAnsi="Times New Roman" w:cs="Times New Roman" w:hint="eastAsia"/>
          <w:sz w:val="24"/>
          <w:szCs w:val="24"/>
        </w:rPr>
        <w:t xml:space="preserve">along </w:t>
      </w:r>
      <w:r w:rsidR="0087726D">
        <w:rPr>
          <w:rFonts w:ascii="Times New Roman" w:hAnsi="Times New Roman" w:cs="Times New Roman"/>
          <w:sz w:val="24"/>
          <w:szCs w:val="24"/>
        </w:rPr>
        <w:t>depth</w:t>
      </w:r>
      <w:r w:rsidR="0087726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7726D" w:rsidRPr="0087726D">
        <w:rPr>
          <w:rFonts w:ascii="Times New Roman" w:hAnsi="Times New Roman" w:cs="Times New Roman"/>
          <w:sz w:val="24"/>
          <w:szCs w:val="24"/>
        </w:rPr>
        <w:t>in P-</w:t>
      </w:r>
      <w:r w:rsidR="0087726D">
        <w:rPr>
          <w:rFonts w:ascii="Times New Roman" w:hAnsi="Times New Roman" w:cs="Times New Roman" w:hint="eastAsia"/>
          <w:sz w:val="24"/>
          <w:szCs w:val="24"/>
        </w:rPr>
        <w:t>2</w:t>
      </w:r>
      <w:r w:rsidR="003F23CE">
        <w:rPr>
          <w:rFonts w:ascii="Times New Roman" w:hAnsi="Times New Roman" w:cs="Times New Roman"/>
          <w:sz w:val="24"/>
          <w:szCs w:val="24"/>
        </w:rPr>
        <w:t xml:space="preserve">. </w:t>
      </w:r>
      <w:r w:rsidR="003F23CE">
        <w:rPr>
          <w:rFonts w:ascii="Times New Roman" w:hAnsi="Times New Roman" w:cs="Times New Roman"/>
          <w:sz w:val="24"/>
          <w:szCs w:val="24"/>
        </w:rPr>
        <w:t xml:space="preserve">The pink bars represent four peaks of DOC in ground ice and the corresponding values of </w:t>
      </w:r>
      <w:r w:rsidR="003F23CE" w:rsidRPr="00156202">
        <w:rPr>
          <w:rFonts w:ascii="Times New Roman" w:hAnsi="Times New Roman" w:cs="Times New Roman"/>
          <w:sz w:val="24"/>
          <w:szCs w:val="24"/>
        </w:rPr>
        <w:t>δ</w:t>
      </w:r>
      <w:r w:rsidR="003F23CE" w:rsidRPr="00156202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3F23CE">
        <w:rPr>
          <w:rFonts w:ascii="Times New Roman" w:hAnsi="Times New Roman" w:cs="Times New Roman"/>
          <w:sz w:val="24"/>
          <w:szCs w:val="24"/>
        </w:rPr>
        <w:t>C and TOC</w:t>
      </w:r>
      <w:r w:rsidR="003F23CE" w:rsidRPr="00156202">
        <w:rPr>
          <w:rFonts w:ascii="Times New Roman" w:hAnsi="Times New Roman" w:cs="Times New Roman"/>
          <w:sz w:val="24"/>
          <w:szCs w:val="24"/>
          <w:vertAlign w:val="subscript"/>
        </w:rPr>
        <w:t>soil</w:t>
      </w:r>
      <w:r w:rsidR="003F23CE">
        <w:rPr>
          <w:rFonts w:ascii="Times New Roman" w:hAnsi="Times New Roman" w:cs="Times New Roman"/>
          <w:sz w:val="24"/>
          <w:szCs w:val="24"/>
        </w:rPr>
        <w:t xml:space="preserve">. And the blue bars denote the lower DOC and more negative </w:t>
      </w:r>
      <w:r w:rsidR="003F23CE" w:rsidRPr="00156202">
        <w:rPr>
          <w:rFonts w:ascii="Times New Roman" w:hAnsi="Times New Roman" w:cs="Times New Roman"/>
          <w:sz w:val="24"/>
          <w:szCs w:val="24"/>
        </w:rPr>
        <w:t>δ</w:t>
      </w:r>
      <w:r w:rsidR="003F23CE" w:rsidRPr="00156202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3F23CE">
        <w:rPr>
          <w:rFonts w:ascii="Times New Roman" w:hAnsi="Times New Roman" w:cs="Times New Roman"/>
          <w:sz w:val="24"/>
          <w:szCs w:val="24"/>
        </w:rPr>
        <w:t>C values.</w:t>
      </w:r>
    </w:p>
    <w:p w14:paraId="0041344F" w14:textId="77777777" w:rsidR="003E6D88" w:rsidRPr="003E6D88" w:rsidRDefault="00ED3098" w:rsidP="008772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</w:t>
      </w:r>
      <w:r w:rsidR="0087726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93F5F">
        <w:rPr>
          <w:rFonts w:ascii="Times New Roman" w:hAnsi="Times New Roman" w:cs="Times New Roman" w:hint="eastAsia"/>
          <w:sz w:val="24"/>
          <w:szCs w:val="24"/>
        </w:rPr>
        <w:t>5</w:t>
      </w:r>
      <w:r w:rsidR="0087726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93F5F" w:rsidRPr="0087726D">
        <w:rPr>
          <w:rFonts w:ascii="Times New Roman" w:hAnsi="Times New Roman" w:cs="Times New Roman"/>
          <w:sz w:val="24"/>
          <w:szCs w:val="24"/>
        </w:rPr>
        <w:t>Comparison of DOC</w:t>
      </w:r>
      <w:r w:rsidR="00C6762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93F5F" w:rsidRPr="0087726D">
        <w:rPr>
          <w:rFonts w:ascii="Times New Roman" w:hAnsi="Times New Roman" w:cs="Times New Roman"/>
          <w:sz w:val="24"/>
          <w:szCs w:val="24"/>
        </w:rPr>
        <w:t xml:space="preserve">in different water components on </w:t>
      </w:r>
      <w:r w:rsidR="00193F5F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193F5F" w:rsidRPr="0087726D">
        <w:rPr>
          <w:rFonts w:ascii="Times New Roman" w:hAnsi="Times New Roman" w:cs="Times New Roman"/>
          <w:sz w:val="24"/>
          <w:szCs w:val="24"/>
        </w:rPr>
        <w:t>QTP</w:t>
      </w:r>
    </w:p>
    <w:p w14:paraId="60807D02" w14:textId="77777777" w:rsidR="003E6D88" w:rsidRDefault="003E6D88" w:rsidP="008772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6D88">
        <w:rPr>
          <w:rFonts w:ascii="Times New Roman" w:hAnsi="Times New Roman" w:cs="Times New Roman"/>
          <w:sz w:val="24"/>
          <w:szCs w:val="24"/>
        </w:rPr>
        <w:t xml:space="preserve">Fig. </w:t>
      </w:r>
      <w:r w:rsidR="00193F5F">
        <w:rPr>
          <w:rFonts w:ascii="Times New Roman" w:hAnsi="Times New Roman" w:cs="Times New Roman" w:hint="eastAsia"/>
          <w:sz w:val="24"/>
          <w:szCs w:val="24"/>
        </w:rPr>
        <w:t>6</w:t>
      </w:r>
      <w:r w:rsidR="0087726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93F5F" w:rsidRPr="0087726D">
        <w:rPr>
          <w:rFonts w:ascii="Times New Roman" w:hAnsi="Times New Roman" w:cs="Times New Roman"/>
          <w:sz w:val="24"/>
          <w:szCs w:val="24"/>
        </w:rPr>
        <w:t xml:space="preserve">Boxplot of DOC concentrations in different ground-ice types in northern Hemisphere permafrost regions. Plot shows minimum, maximum and median values, and the </w:t>
      </w:r>
      <w:r w:rsidR="0026717C">
        <w:rPr>
          <w:rFonts w:ascii="Times New Roman" w:hAnsi="Times New Roman" w:cs="Times New Roman" w:hint="eastAsia"/>
          <w:sz w:val="24"/>
          <w:szCs w:val="24"/>
        </w:rPr>
        <w:t>sample sizes</w:t>
      </w:r>
      <w:r w:rsidR="00193F5F" w:rsidRPr="0087726D">
        <w:rPr>
          <w:rFonts w:ascii="Times New Roman" w:hAnsi="Times New Roman" w:cs="Times New Roman"/>
          <w:sz w:val="24"/>
          <w:szCs w:val="24"/>
        </w:rPr>
        <w:t xml:space="preserve"> in each category.</w:t>
      </w:r>
    </w:p>
    <w:p w14:paraId="3C48AC6A" w14:textId="77777777" w:rsidR="00C67627" w:rsidRPr="003E6D88" w:rsidRDefault="00C67627" w:rsidP="008772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Fig. 7 </w:t>
      </w:r>
      <w:r w:rsidRPr="0087726D">
        <w:rPr>
          <w:rFonts w:ascii="Times New Roman" w:hAnsi="Times New Roman" w:cs="Times New Roman"/>
          <w:sz w:val="24"/>
          <w:szCs w:val="24"/>
        </w:rPr>
        <w:t>Comparison of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7726D">
        <w:rPr>
          <w:rFonts w:ascii="Times New Roman" w:hAnsi="Times New Roman" w:cs="Times New Roman"/>
          <w:sz w:val="24"/>
          <w:szCs w:val="24"/>
        </w:rPr>
        <w:t>δ</w:t>
      </w:r>
      <w:r w:rsidRPr="0087726D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87726D">
        <w:rPr>
          <w:rFonts w:ascii="Times New Roman" w:hAnsi="Times New Roman" w:cs="Times New Roman"/>
          <w:sz w:val="24"/>
          <w:szCs w:val="24"/>
        </w:rPr>
        <w:t>C</w:t>
      </w:r>
      <w:r w:rsidRPr="0087726D">
        <w:rPr>
          <w:rFonts w:ascii="Times New Roman" w:hAnsi="Times New Roman" w:cs="Times New Roman" w:hint="eastAsia"/>
          <w:sz w:val="24"/>
          <w:szCs w:val="24"/>
          <w:vertAlign w:val="subscript"/>
        </w:rPr>
        <w:t>DOC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7726D">
        <w:rPr>
          <w:rFonts w:ascii="Times New Roman" w:hAnsi="Times New Roman" w:cs="Times New Roman"/>
          <w:sz w:val="24"/>
          <w:szCs w:val="24"/>
        </w:rPr>
        <w:t xml:space="preserve">in different water components on </w:t>
      </w:r>
      <w:r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Pr="0087726D">
        <w:rPr>
          <w:rFonts w:ascii="Times New Roman" w:hAnsi="Times New Roman" w:cs="Times New Roman"/>
          <w:sz w:val="24"/>
          <w:szCs w:val="24"/>
        </w:rPr>
        <w:t>QTP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4B0B3BF1" w14:textId="77777777" w:rsidR="003E6D88" w:rsidRPr="003E6D88" w:rsidRDefault="003E6D88" w:rsidP="008772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6D88">
        <w:rPr>
          <w:rFonts w:ascii="Times New Roman" w:hAnsi="Times New Roman" w:cs="Times New Roman"/>
          <w:sz w:val="24"/>
          <w:szCs w:val="24"/>
        </w:rPr>
        <w:t xml:space="preserve">Fig. </w:t>
      </w:r>
      <w:r w:rsidR="00C67627">
        <w:rPr>
          <w:rFonts w:ascii="Times New Roman" w:hAnsi="Times New Roman" w:cs="Times New Roman" w:hint="eastAsia"/>
          <w:sz w:val="24"/>
          <w:szCs w:val="24"/>
        </w:rPr>
        <w:t>8</w:t>
      </w:r>
      <w:r w:rsidRPr="003E6D88">
        <w:rPr>
          <w:rFonts w:ascii="Times New Roman" w:hAnsi="Times New Roman" w:cs="Times New Roman"/>
          <w:sz w:val="24"/>
          <w:szCs w:val="24"/>
        </w:rPr>
        <w:t xml:space="preserve"> </w:t>
      </w:r>
      <w:r w:rsidR="0087726D" w:rsidRPr="0087726D">
        <w:rPr>
          <w:rFonts w:ascii="Times New Roman" w:hAnsi="Times New Roman" w:cs="Times New Roman"/>
          <w:sz w:val="24"/>
          <w:szCs w:val="24"/>
        </w:rPr>
        <w:t>The DOC behaviors of ground ice along depth in both</w:t>
      </w:r>
      <w:r w:rsidR="0087726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7726D" w:rsidRPr="0087726D">
        <w:rPr>
          <w:rFonts w:ascii="Times New Roman" w:hAnsi="Times New Roman" w:cs="Times New Roman"/>
          <w:sz w:val="24"/>
          <w:szCs w:val="24"/>
        </w:rPr>
        <w:t>profiles. The grey bars represent the prominent DOC accumulation areas</w:t>
      </w:r>
    </w:p>
    <w:p w14:paraId="090779CD" w14:textId="77777777" w:rsidR="0087726D" w:rsidRDefault="003E6D88" w:rsidP="008772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6D88">
        <w:rPr>
          <w:rFonts w:ascii="Times New Roman" w:hAnsi="Times New Roman" w:cs="Times New Roman"/>
          <w:sz w:val="24"/>
          <w:szCs w:val="24"/>
        </w:rPr>
        <w:t xml:space="preserve">Fig. </w:t>
      </w:r>
      <w:r w:rsidR="00C67627">
        <w:rPr>
          <w:rFonts w:ascii="Times New Roman" w:hAnsi="Times New Roman" w:cs="Times New Roman" w:hint="eastAsia"/>
          <w:sz w:val="24"/>
          <w:szCs w:val="24"/>
        </w:rPr>
        <w:t>9</w:t>
      </w:r>
      <w:r w:rsidRPr="003E6D88">
        <w:rPr>
          <w:rFonts w:ascii="Times New Roman" w:hAnsi="Times New Roman" w:cs="Times New Roman"/>
          <w:sz w:val="24"/>
          <w:szCs w:val="24"/>
        </w:rPr>
        <w:t xml:space="preserve"> </w:t>
      </w:r>
      <w:r w:rsidR="0087726D" w:rsidRPr="0087726D">
        <w:rPr>
          <w:rFonts w:ascii="Times New Roman" w:hAnsi="Times New Roman" w:cs="Times New Roman"/>
          <w:sz w:val="24"/>
          <w:szCs w:val="24"/>
        </w:rPr>
        <w:t xml:space="preserve">Conceptual diagram of DOC dynamics under permafrost thaw in the SAYR. </w:t>
      </w:r>
    </w:p>
    <w:p w14:paraId="7ED85A80" w14:textId="77777777" w:rsidR="003E6D88" w:rsidRPr="003E6D88" w:rsidRDefault="0087726D" w:rsidP="008772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7726D">
        <w:rPr>
          <w:rFonts w:ascii="Times New Roman" w:hAnsi="Times New Roman" w:cs="Times New Roman"/>
          <w:sz w:val="24"/>
          <w:szCs w:val="24"/>
        </w:rPr>
        <w:t xml:space="preserve">The BD and PD stands for the biochemical </w:t>
      </w:r>
      <w:r w:rsidR="00B67660" w:rsidRPr="0087726D">
        <w:rPr>
          <w:rFonts w:ascii="Times New Roman" w:hAnsi="Times New Roman" w:cs="Times New Roman"/>
          <w:sz w:val="24"/>
          <w:szCs w:val="24"/>
        </w:rPr>
        <w:t>degradation</w:t>
      </w:r>
      <w:r w:rsidRPr="0087726D">
        <w:rPr>
          <w:rFonts w:ascii="Times New Roman" w:hAnsi="Times New Roman" w:cs="Times New Roman"/>
          <w:sz w:val="24"/>
          <w:szCs w:val="24"/>
        </w:rPr>
        <w:t xml:space="preserve"> and photo degradation</w:t>
      </w:r>
    </w:p>
    <w:p w14:paraId="4D14E712" w14:textId="77777777" w:rsidR="003E6D88" w:rsidRPr="003E6D88" w:rsidRDefault="003E6D88" w:rsidP="006445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E6D88" w:rsidRPr="003E6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D98B2" w14:textId="77777777" w:rsidR="001D431B" w:rsidRDefault="001D431B" w:rsidP="003E6D88">
      <w:r>
        <w:separator/>
      </w:r>
    </w:p>
  </w:endnote>
  <w:endnote w:type="continuationSeparator" w:id="0">
    <w:p w14:paraId="00E62435" w14:textId="77777777" w:rsidR="001D431B" w:rsidRDefault="001D431B" w:rsidP="003E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DC20" w14:textId="77777777" w:rsidR="001D431B" w:rsidRDefault="001D431B" w:rsidP="003E6D88">
      <w:r>
        <w:separator/>
      </w:r>
    </w:p>
  </w:footnote>
  <w:footnote w:type="continuationSeparator" w:id="0">
    <w:p w14:paraId="53FCB553" w14:textId="77777777" w:rsidR="001D431B" w:rsidRDefault="001D431B" w:rsidP="003E6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33A"/>
    <w:rsid w:val="000E2DE0"/>
    <w:rsid w:val="00156202"/>
    <w:rsid w:val="00193F5F"/>
    <w:rsid w:val="001D431B"/>
    <w:rsid w:val="0025033A"/>
    <w:rsid w:val="0026717C"/>
    <w:rsid w:val="003E6D88"/>
    <w:rsid w:val="003F23CE"/>
    <w:rsid w:val="00456581"/>
    <w:rsid w:val="0056216A"/>
    <w:rsid w:val="005B0065"/>
    <w:rsid w:val="00644583"/>
    <w:rsid w:val="006F26D4"/>
    <w:rsid w:val="00774A7F"/>
    <w:rsid w:val="007D1CEC"/>
    <w:rsid w:val="007F096F"/>
    <w:rsid w:val="0087726D"/>
    <w:rsid w:val="009D4913"/>
    <w:rsid w:val="00B1047D"/>
    <w:rsid w:val="00B67660"/>
    <w:rsid w:val="00B80A6A"/>
    <w:rsid w:val="00C67627"/>
    <w:rsid w:val="00D1127B"/>
    <w:rsid w:val="00DD2FA9"/>
    <w:rsid w:val="00E16EF7"/>
    <w:rsid w:val="00E24BC7"/>
    <w:rsid w:val="00ED3098"/>
    <w:rsid w:val="00ED3122"/>
    <w:rsid w:val="00F1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0EC3D"/>
  <w15:docId w15:val="{EE4EDA2F-8B6A-4865-B117-48C28DAF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6D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6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6D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young</cp:lastModifiedBy>
  <cp:revision>63</cp:revision>
  <dcterms:created xsi:type="dcterms:W3CDTF">2018-07-10T14:46:00Z</dcterms:created>
  <dcterms:modified xsi:type="dcterms:W3CDTF">2022-01-22T07:21:00Z</dcterms:modified>
</cp:coreProperties>
</file>