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3056" w14:textId="0832D7B6" w:rsidR="005C732C" w:rsidRPr="0035516B" w:rsidRDefault="005C732C" w:rsidP="005C732C">
      <w:pPr>
        <w:pStyle w:val="Title"/>
      </w:pPr>
      <w:r w:rsidRPr="0029686D">
        <w:rPr>
          <w:szCs w:val="24"/>
        </w:rPr>
        <w:t>Supplementary Material</w:t>
      </w:r>
      <w:r>
        <w:rPr>
          <w:szCs w:val="24"/>
        </w:rPr>
        <w:t>:</w:t>
      </w:r>
      <w:r w:rsidRPr="0029686D">
        <w:rPr>
          <w:szCs w:val="24"/>
        </w:rPr>
        <w:t xml:space="preserve"> </w:t>
      </w:r>
      <w:r w:rsidRPr="0035516B">
        <w:rPr>
          <w:szCs w:val="24"/>
        </w:rPr>
        <w:t>Impacts of climate change and heat stress on farmworkers’ health: A scoping review</w:t>
      </w:r>
    </w:p>
    <w:p w14:paraId="6732915A" w14:textId="396463F5" w:rsidR="00376A79" w:rsidRDefault="00C73894" w:rsidP="0029686D">
      <w:pPr>
        <w:autoSpaceDE w:val="0"/>
        <w:autoSpaceDN w:val="0"/>
        <w:adjustRightInd w:val="0"/>
        <w:spacing w:after="0" w:line="240" w:lineRule="auto"/>
        <w:jc w:val="center"/>
        <w:rPr>
          <w:rFonts w:asciiTheme="majorBidi" w:hAnsiTheme="majorBidi" w:cstheme="majorBidi"/>
          <w:sz w:val="24"/>
          <w:szCs w:val="24"/>
        </w:rPr>
      </w:pPr>
      <w:r w:rsidRPr="00FA3188">
        <w:rPr>
          <w:rFonts w:asciiTheme="majorBidi" w:hAnsiTheme="majorBidi" w:cstheme="majorBidi"/>
          <w:sz w:val="24"/>
          <w:szCs w:val="24"/>
        </w:rPr>
        <w:t>Table</w:t>
      </w:r>
      <w:r w:rsidR="005C732C">
        <w:rPr>
          <w:rFonts w:asciiTheme="majorBidi" w:hAnsiTheme="majorBidi" w:cstheme="majorBidi"/>
          <w:sz w:val="24"/>
          <w:szCs w:val="24"/>
        </w:rPr>
        <w:t xml:space="preserve"> S</w:t>
      </w:r>
      <w:r w:rsidRPr="00FA3188">
        <w:rPr>
          <w:rFonts w:asciiTheme="majorBidi" w:hAnsiTheme="majorBidi" w:cstheme="majorBidi"/>
          <w:sz w:val="24"/>
          <w:szCs w:val="24"/>
        </w:rPr>
        <w:fldChar w:fldCharType="begin"/>
      </w:r>
      <w:r w:rsidRPr="00FA3188">
        <w:rPr>
          <w:rFonts w:asciiTheme="majorBidi" w:hAnsiTheme="majorBidi" w:cstheme="majorBidi"/>
          <w:sz w:val="24"/>
          <w:szCs w:val="24"/>
        </w:rPr>
        <w:instrText xml:space="preserve"> SEQ Table \* ARABIC </w:instrText>
      </w:r>
      <w:r w:rsidRPr="00FA3188">
        <w:rPr>
          <w:rFonts w:asciiTheme="majorBidi" w:hAnsiTheme="majorBidi" w:cstheme="majorBidi"/>
          <w:sz w:val="24"/>
          <w:szCs w:val="24"/>
        </w:rPr>
        <w:fldChar w:fldCharType="separate"/>
      </w:r>
      <w:r w:rsidR="003364BF">
        <w:rPr>
          <w:rFonts w:asciiTheme="majorBidi" w:hAnsiTheme="majorBidi" w:cstheme="majorBidi"/>
          <w:noProof/>
          <w:sz w:val="24"/>
          <w:szCs w:val="24"/>
        </w:rPr>
        <w:t>1</w:t>
      </w:r>
      <w:r w:rsidRPr="00FA3188">
        <w:rPr>
          <w:rFonts w:asciiTheme="majorBidi" w:hAnsiTheme="majorBidi" w:cstheme="majorBidi"/>
          <w:sz w:val="24"/>
          <w:szCs w:val="24"/>
        </w:rPr>
        <w:fldChar w:fldCharType="end"/>
      </w:r>
      <w:r w:rsidRPr="00FA3188">
        <w:rPr>
          <w:rFonts w:asciiTheme="majorBidi" w:hAnsiTheme="majorBidi" w:cstheme="majorBidi"/>
          <w:sz w:val="24"/>
          <w:szCs w:val="24"/>
        </w:rPr>
        <w:t xml:space="preserve">: </w:t>
      </w:r>
      <w:r w:rsidR="00FA3188" w:rsidRPr="00FA3188">
        <w:rPr>
          <w:rFonts w:asciiTheme="majorBidi" w:hAnsiTheme="majorBidi" w:cstheme="majorBidi"/>
          <w:sz w:val="24"/>
          <w:szCs w:val="24"/>
        </w:rPr>
        <w:t xml:space="preserve">Search </w:t>
      </w:r>
      <w:r w:rsidRPr="00FA3188">
        <w:rPr>
          <w:rFonts w:asciiTheme="majorBidi" w:hAnsiTheme="majorBidi" w:cstheme="majorBidi"/>
          <w:sz w:val="24"/>
          <w:szCs w:val="24"/>
        </w:rPr>
        <w:t xml:space="preserve">strategies </w:t>
      </w:r>
      <w:r w:rsidR="00FA3188" w:rsidRPr="00FA3188">
        <w:rPr>
          <w:rFonts w:asciiTheme="majorBidi" w:hAnsiTheme="majorBidi" w:cstheme="majorBidi"/>
          <w:sz w:val="24"/>
          <w:szCs w:val="24"/>
        </w:rPr>
        <w:t>employed in the scoping review</w:t>
      </w:r>
    </w:p>
    <w:p w14:paraId="5B5B8FC9" w14:textId="77777777" w:rsidR="00EF1E3F" w:rsidRPr="00FA3188" w:rsidRDefault="00EF1E3F" w:rsidP="0029686D">
      <w:pPr>
        <w:autoSpaceDE w:val="0"/>
        <w:autoSpaceDN w:val="0"/>
        <w:adjustRightInd w:val="0"/>
        <w:spacing w:after="0" w:line="240" w:lineRule="auto"/>
        <w:jc w:val="center"/>
        <w:rPr>
          <w:lang w:val="en-A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10729"/>
        <w:gridCol w:w="1595"/>
      </w:tblGrid>
      <w:tr w:rsidR="00376A79" w:rsidRPr="005C732C" w14:paraId="64414D4B" w14:textId="77777777" w:rsidTr="0029686D">
        <w:trPr>
          <w:tblHeader/>
        </w:trPr>
        <w:tc>
          <w:tcPr>
            <w:tcW w:w="1872" w:type="dxa"/>
            <w:shd w:val="pct5" w:color="auto" w:fill="FFFFFF"/>
          </w:tcPr>
          <w:p w14:paraId="698D558A" w14:textId="77777777" w:rsidR="00376A79" w:rsidRPr="0029686D" w:rsidRDefault="00376A79" w:rsidP="00376A79">
            <w:pPr>
              <w:spacing w:after="0"/>
              <w:rPr>
                <w:rFonts w:ascii="Times New Roman" w:hAnsi="Times New Roman" w:cs="Times New Roman"/>
                <w:b/>
                <w:sz w:val="20"/>
                <w:szCs w:val="20"/>
                <w:lang w:val="en-AU"/>
              </w:rPr>
            </w:pPr>
            <w:r w:rsidRPr="0029686D">
              <w:rPr>
                <w:rFonts w:ascii="Times New Roman" w:hAnsi="Times New Roman" w:cs="Times New Roman"/>
                <w:b/>
                <w:sz w:val="20"/>
                <w:szCs w:val="20"/>
                <w:lang w:val="en-AU"/>
              </w:rPr>
              <w:t xml:space="preserve">Databases </w:t>
            </w:r>
          </w:p>
        </w:tc>
        <w:tc>
          <w:tcPr>
            <w:tcW w:w="9720" w:type="dxa"/>
            <w:shd w:val="pct5" w:color="auto" w:fill="FFFFFF"/>
          </w:tcPr>
          <w:p w14:paraId="6E1781B2" w14:textId="77777777" w:rsidR="00376A79" w:rsidRPr="0029686D" w:rsidRDefault="00376A79" w:rsidP="00376A79">
            <w:pPr>
              <w:spacing w:after="0"/>
              <w:rPr>
                <w:rFonts w:ascii="Times New Roman" w:hAnsi="Times New Roman" w:cs="Times New Roman"/>
                <w:b/>
                <w:sz w:val="20"/>
                <w:szCs w:val="20"/>
                <w:lang w:val="en-AU"/>
              </w:rPr>
            </w:pPr>
            <w:r w:rsidRPr="0029686D">
              <w:rPr>
                <w:rFonts w:ascii="Times New Roman" w:hAnsi="Times New Roman" w:cs="Times New Roman"/>
                <w:b/>
                <w:sz w:val="20"/>
                <w:szCs w:val="20"/>
                <w:lang w:val="en-AU"/>
              </w:rPr>
              <w:t>Strategy</w:t>
            </w:r>
          </w:p>
        </w:tc>
        <w:tc>
          <w:tcPr>
            <w:tcW w:w="1440" w:type="dxa"/>
            <w:shd w:val="pct5" w:color="auto" w:fill="FFFFFF"/>
          </w:tcPr>
          <w:p w14:paraId="16D77F74" w14:textId="77777777" w:rsidR="00376A79" w:rsidRPr="0029686D" w:rsidRDefault="00376A79" w:rsidP="00376A79">
            <w:pPr>
              <w:spacing w:after="0"/>
              <w:rPr>
                <w:rFonts w:ascii="Times New Roman" w:hAnsi="Times New Roman" w:cs="Times New Roman"/>
                <w:b/>
                <w:sz w:val="20"/>
                <w:szCs w:val="20"/>
                <w:lang w:val="en-AU"/>
              </w:rPr>
            </w:pPr>
            <w:r w:rsidRPr="0029686D">
              <w:rPr>
                <w:rFonts w:ascii="Times New Roman" w:hAnsi="Times New Roman" w:cs="Times New Roman"/>
                <w:b/>
                <w:sz w:val="20"/>
                <w:szCs w:val="20"/>
                <w:lang w:val="en-AU"/>
              </w:rPr>
              <w:t>Results</w:t>
            </w:r>
          </w:p>
        </w:tc>
      </w:tr>
      <w:tr w:rsidR="00376A79" w:rsidRPr="005C732C" w14:paraId="2AFBF821" w14:textId="77777777" w:rsidTr="00AF3CE3">
        <w:tc>
          <w:tcPr>
            <w:tcW w:w="1872" w:type="dxa"/>
          </w:tcPr>
          <w:p w14:paraId="602F3EA6" w14:textId="64A9A1F2"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 xml:space="preserve">Medline- 1879 to </w:t>
            </w:r>
            <w:r w:rsidR="0010138D" w:rsidRPr="0029686D">
              <w:rPr>
                <w:rFonts w:ascii="Times New Roman" w:hAnsi="Times New Roman" w:cs="Times New Roman"/>
                <w:sz w:val="20"/>
                <w:szCs w:val="20"/>
                <w:lang w:val="en-AU"/>
              </w:rPr>
              <w:t>December 6,</w:t>
            </w:r>
            <w:r w:rsidR="006B2E1F" w:rsidRPr="0029686D">
              <w:rPr>
                <w:rFonts w:ascii="Times New Roman" w:hAnsi="Times New Roman" w:cs="Times New Roman"/>
                <w:sz w:val="20"/>
                <w:szCs w:val="20"/>
                <w:lang w:val="en-AU"/>
              </w:rPr>
              <w:t xml:space="preserve"> 2021</w:t>
            </w:r>
          </w:p>
        </w:tc>
        <w:tc>
          <w:tcPr>
            <w:tcW w:w="9720" w:type="dxa"/>
          </w:tcPr>
          <w:p w14:paraId="0F834B89"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#1 Farmers/ OR (farmworker? or farm-worker? or cattlem?n or cowboy? or cowgirl? or cowhand? or cowpoke? or gaucho or shepherd? or backwoodsm?n or backwoodswom?n or boor? or bumpkin or clodhopper? or cornfed or (country adj (boy? or girl? or cousin?)) or countrym?n or countrywom?n or farmer? or hayseed or yokel or rustic or hick or ((farm* or agricultur*) adj3 (hand or worker? or lab?or?r?)) or grower? or peasant? or gleaner? or rancher? or breeder? or agriculturalist? or agriculturist? or agronomist? or cob or cropper? or plower? or planter? or harvester? or homesteader? or villein? or grazer? or (country adj person?) or horticulturist? or plower? or (sugarcane adj2 (cutter* or worker*))).mp.</w:t>
            </w:r>
          </w:p>
          <w:p w14:paraId="78A71A4D" w14:textId="77777777" w:rsidR="00376A79" w:rsidRPr="0029686D" w:rsidRDefault="00376A79" w:rsidP="00376A79">
            <w:pPr>
              <w:spacing w:after="0"/>
              <w:rPr>
                <w:rFonts w:ascii="Times New Roman" w:hAnsi="Times New Roman" w:cs="Times New Roman"/>
                <w:sz w:val="20"/>
                <w:szCs w:val="20"/>
                <w:lang w:val="en-AU"/>
              </w:rPr>
            </w:pPr>
          </w:p>
          <w:p w14:paraId="3DA90325"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#2 exp Heat Stress Disorders/ OR (((heat or heat-related) adj3 (stress or exposure or symptom? or strain or illness* or disorder? or syndrome? or collapse? or prostration or cramp? or exhaustion? or stroke?)) or heatstroke?).mp. OR ((sun adj stroke?) or sunstroke?).mp. OR ((extreme adj (heat or temperature*)) or (thermal adj (comfort or sensation))).mp. OR exp Climate Change/ OR (climate adj2 (chang* or effect? or warmer or variability)).mp. OR Global warming/ OR (global adj3 warming).mp. OR Hot Temperature/ OR (heatwave* or (heat adj wave*) or ((hot or high or warm) adj2 (environment? or weather or temperature?)) or WBGT or "' wet bulb globe temperature").mp.</w:t>
            </w:r>
          </w:p>
          <w:p w14:paraId="17EA6FFF" w14:textId="77777777" w:rsidR="00376A79" w:rsidRPr="0029686D" w:rsidRDefault="00376A79" w:rsidP="00376A79">
            <w:pPr>
              <w:spacing w:after="0"/>
              <w:rPr>
                <w:rFonts w:ascii="Times New Roman" w:hAnsi="Times New Roman" w:cs="Times New Roman"/>
                <w:sz w:val="20"/>
                <w:szCs w:val="20"/>
                <w:lang w:val="en-AU"/>
              </w:rPr>
            </w:pPr>
          </w:p>
          <w:p w14:paraId="17D73D0A"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#1 AND #2</w:t>
            </w:r>
          </w:p>
        </w:tc>
        <w:tc>
          <w:tcPr>
            <w:tcW w:w="1440" w:type="dxa"/>
          </w:tcPr>
          <w:p w14:paraId="374D7356" w14:textId="77777777" w:rsidR="00376A79" w:rsidRPr="0029686D" w:rsidRDefault="00376A79" w:rsidP="00376A79">
            <w:pPr>
              <w:spacing w:after="0"/>
              <w:rPr>
                <w:rFonts w:ascii="Times New Roman" w:hAnsi="Times New Roman" w:cs="Times New Roman"/>
                <w:sz w:val="20"/>
                <w:szCs w:val="20"/>
                <w:lang w:val="en-AU"/>
              </w:rPr>
            </w:pPr>
          </w:p>
          <w:p w14:paraId="314E87C1" w14:textId="77777777" w:rsidR="00376A79" w:rsidRPr="0029686D" w:rsidRDefault="00376A79" w:rsidP="00376A79">
            <w:pPr>
              <w:spacing w:after="0"/>
              <w:rPr>
                <w:rFonts w:ascii="Times New Roman" w:hAnsi="Times New Roman" w:cs="Times New Roman"/>
                <w:sz w:val="20"/>
                <w:szCs w:val="20"/>
                <w:lang w:val="en-AU"/>
              </w:rPr>
            </w:pPr>
          </w:p>
          <w:p w14:paraId="2CBAC4F7" w14:textId="77777777" w:rsidR="00376A79" w:rsidRPr="0029686D" w:rsidRDefault="00376A79" w:rsidP="00376A79">
            <w:pPr>
              <w:spacing w:after="0"/>
              <w:rPr>
                <w:rFonts w:ascii="Times New Roman" w:hAnsi="Times New Roman" w:cs="Times New Roman"/>
                <w:sz w:val="20"/>
                <w:szCs w:val="20"/>
                <w:lang w:val="en-AU"/>
              </w:rPr>
            </w:pPr>
          </w:p>
          <w:p w14:paraId="14230702" w14:textId="77777777" w:rsidR="00376A79" w:rsidRPr="0029686D" w:rsidRDefault="00376A79" w:rsidP="00376A79">
            <w:pPr>
              <w:spacing w:after="0"/>
              <w:rPr>
                <w:rFonts w:ascii="Times New Roman" w:hAnsi="Times New Roman" w:cs="Times New Roman"/>
                <w:sz w:val="20"/>
                <w:szCs w:val="20"/>
                <w:lang w:val="en-AU"/>
              </w:rPr>
            </w:pPr>
          </w:p>
          <w:p w14:paraId="1ED091F3" w14:textId="77777777" w:rsidR="00376A79" w:rsidRPr="0029686D" w:rsidRDefault="00376A79" w:rsidP="00376A79">
            <w:pPr>
              <w:spacing w:after="0"/>
              <w:rPr>
                <w:rFonts w:ascii="Times New Roman" w:hAnsi="Times New Roman" w:cs="Times New Roman"/>
                <w:sz w:val="20"/>
                <w:szCs w:val="20"/>
                <w:lang w:val="en-AU"/>
              </w:rPr>
            </w:pPr>
          </w:p>
          <w:p w14:paraId="427BCFEC" w14:textId="77777777" w:rsidR="00376A79" w:rsidRPr="0029686D" w:rsidRDefault="00376A79" w:rsidP="00376A79">
            <w:pPr>
              <w:spacing w:after="0"/>
              <w:rPr>
                <w:rFonts w:ascii="Times New Roman" w:hAnsi="Times New Roman" w:cs="Times New Roman"/>
                <w:sz w:val="20"/>
                <w:szCs w:val="20"/>
                <w:lang w:val="en-AU"/>
              </w:rPr>
            </w:pPr>
          </w:p>
          <w:p w14:paraId="22E476DD" w14:textId="77777777" w:rsidR="00376A79" w:rsidRPr="0029686D" w:rsidRDefault="00376A79" w:rsidP="00376A79">
            <w:pPr>
              <w:spacing w:after="0"/>
              <w:rPr>
                <w:rFonts w:ascii="Times New Roman" w:hAnsi="Times New Roman" w:cs="Times New Roman"/>
                <w:sz w:val="20"/>
                <w:szCs w:val="20"/>
                <w:lang w:val="en-AU"/>
              </w:rPr>
            </w:pPr>
          </w:p>
          <w:p w14:paraId="31B0C5DE" w14:textId="77777777" w:rsidR="00376A79" w:rsidRPr="0029686D" w:rsidRDefault="00376A79" w:rsidP="00376A79">
            <w:pPr>
              <w:spacing w:after="0"/>
              <w:rPr>
                <w:rFonts w:ascii="Times New Roman" w:hAnsi="Times New Roman" w:cs="Times New Roman"/>
                <w:sz w:val="20"/>
                <w:szCs w:val="20"/>
                <w:lang w:val="en-AU"/>
              </w:rPr>
            </w:pPr>
          </w:p>
          <w:p w14:paraId="65A3975C" w14:textId="77777777" w:rsidR="00376A79" w:rsidRPr="0029686D" w:rsidRDefault="00376A79" w:rsidP="00376A79">
            <w:pPr>
              <w:spacing w:after="0"/>
              <w:rPr>
                <w:rFonts w:ascii="Times New Roman" w:hAnsi="Times New Roman" w:cs="Times New Roman"/>
                <w:sz w:val="20"/>
                <w:szCs w:val="20"/>
                <w:lang w:val="en-AU"/>
              </w:rPr>
            </w:pPr>
          </w:p>
          <w:p w14:paraId="4FF289B9" w14:textId="77777777" w:rsidR="00376A79" w:rsidRPr="0029686D" w:rsidRDefault="00376A79" w:rsidP="00376A79">
            <w:pPr>
              <w:spacing w:after="0"/>
              <w:rPr>
                <w:rFonts w:ascii="Times New Roman" w:hAnsi="Times New Roman" w:cs="Times New Roman"/>
                <w:sz w:val="20"/>
                <w:szCs w:val="20"/>
                <w:lang w:val="en-AU"/>
              </w:rPr>
            </w:pPr>
          </w:p>
          <w:p w14:paraId="269A6E3A" w14:textId="77777777" w:rsidR="00376A79" w:rsidRPr="0029686D" w:rsidRDefault="00376A79" w:rsidP="00376A79">
            <w:pPr>
              <w:spacing w:after="0"/>
              <w:rPr>
                <w:rFonts w:ascii="Times New Roman" w:hAnsi="Times New Roman" w:cs="Times New Roman"/>
                <w:sz w:val="20"/>
                <w:szCs w:val="20"/>
                <w:lang w:val="en-AU"/>
              </w:rPr>
            </w:pPr>
          </w:p>
          <w:p w14:paraId="0D836FC1" w14:textId="77777777" w:rsidR="00376A79" w:rsidRPr="0029686D" w:rsidRDefault="00376A79" w:rsidP="00376A79">
            <w:pPr>
              <w:spacing w:after="0"/>
              <w:rPr>
                <w:rFonts w:ascii="Times New Roman" w:hAnsi="Times New Roman" w:cs="Times New Roman"/>
                <w:sz w:val="20"/>
                <w:szCs w:val="20"/>
                <w:lang w:val="en-AU"/>
              </w:rPr>
            </w:pPr>
          </w:p>
          <w:p w14:paraId="0662F9F0" w14:textId="77777777" w:rsidR="00376A79" w:rsidRPr="0029686D" w:rsidRDefault="00376A79" w:rsidP="00376A79">
            <w:pPr>
              <w:spacing w:after="0"/>
              <w:rPr>
                <w:rFonts w:ascii="Times New Roman" w:hAnsi="Times New Roman" w:cs="Times New Roman"/>
                <w:sz w:val="20"/>
                <w:szCs w:val="20"/>
                <w:lang w:val="en-AU"/>
              </w:rPr>
            </w:pPr>
          </w:p>
          <w:p w14:paraId="76A98F22" w14:textId="536D5F83" w:rsidR="00376A79" w:rsidRPr="0029686D" w:rsidRDefault="00376A79" w:rsidP="003364BF">
            <w:pPr>
              <w:spacing w:after="0"/>
              <w:rPr>
                <w:rFonts w:ascii="Times New Roman" w:hAnsi="Times New Roman" w:cs="Times New Roman"/>
                <w:sz w:val="20"/>
                <w:szCs w:val="20"/>
                <w:lang w:val="en-AU"/>
              </w:rPr>
            </w:pPr>
          </w:p>
          <w:p w14:paraId="61E50BA1" w14:textId="2C7AF758" w:rsidR="00376A79" w:rsidRPr="0029686D" w:rsidRDefault="0072021D"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2115</w:t>
            </w:r>
          </w:p>
        </w:tc>
      </w:tr>
      <w:tr w:rsidR="00376A79" w:rsidRPr="005C732C" w14:paraId="645A8522" w14:textId="77777777" w:rsidTr="00AF3CE3">
        <w:tc>
          <w:tcPr>
            <w:tcW w:w="1872" w:type="dxa"/>
          </w:tcPr>
          <w:p w14:paraId="1F6ADF42" w14:textId="4D0F3FB1" w:rsidR="00376A79" w:rsidRPr="0029686D" w:rsidRDefault="00376A79" w:rsidP="006B2E1F">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 xml:space="preserve">Scopus –1788 to </w:t>
            </w:r>
            <w:r w:rsidR="0010138D" w:rsidRPr="0029686D">
              <w:rPr>
                <w:rFonts w:ascii="Times New Roman" w:hAnsi="Times New Roman" w:cs="Times New Roman"/>
                <w:sz w:val="20"/>
                <w:szCs w:val="20"/>
                <w:lang w:val="en-AU"/>
              </w:rPr>
              <w:t xml:space="preserve">December 6, </w:t>
            </w:r>
            <w:r w:rsidR="006B2E1F" w:rsidRPr="0029686D">
              <w:rPr>
                <w:rFonts w:ascii="Times New Roman" w:hAnsi="Times New Roman" w:cs="Times New Roman"/>
                <w:sz w:val="20"/>
                <w:szCs w:val="20"/>
                <w:lang w:val="en-AU"/>
              </w:rPr>
              <w:t xml:space="preserve"> 2021</w:t>
            </w:r>
          </w:p>
        </w:tc>
        <w:tc>
          <w:tcPr>
            <w:tcW w:w="9720" w:type="dxa"/>
          </w:tcPr>
          <w:p w14:paraId="6203B593"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 xml:space="preserve"> #1 ( TITLE ( ( farmworker*  OR  farm-worker*  OR  cattlem*n  OR  cowboy*  OR  cowgirl*  OR  cowhand*  OR  cowpoke*  OR  gaucho  OR  shepherd*  OR  backwoodsm*n  OR  backwoodswom*n  OR  boor*  OR  pumpkin  OR  clodhopper*  OR  corned  OR  ( country  PRE/1  ( boy*  OR  girl*  OR  cousin* ) )  OR  countrym*n  OR  countrywom*n  OR  farmer*  OR  mayweed  OR  yokel  OR  rustic  OR  hick  OR  ( ( farm*  OR  agricultur* )  W/3  ( hand  OR  worker*  OR  lab*or*r* ) )  OR  grower*  OR  peasant*  OR  gleaner*  OR  rancher*  OR  breeder*  OR  agriculturalist*  OR  agriculturist*  OR  agronomist*  OR  cob  OR  cropper*  OR  plower*  OR  planter*  OR  harvester*  OR  homesteader*  OR  villein*  OR  grazer*  OR  ( country  PRE/1  person* )  OR  horticulturist*  OR  plower* ) )  OR  harvester*  OR  ( sugarcane  W/1  ( cutter*  OR  worker* ) ) )</w:t>
            </w:r>
          </w:p>
          <w:p w14:paraId="4359B6FF" w14:textId="77777777" w:rsidR="00376A79" w:rsidRPr="0029686D" w:rsidRDefault="00376A79" w:rsidP="00376A79">
            <w:pPr>
              <w:spacing w:after="0"/>
              <w:rPr>
                <w:rFonts w:ascii="Times New Roman" w:hAnsi="Times New Roman" w:cs="Times New Roman"/>
                <w:sz w:val="20"/>
                <w:szCs w:val="20"/>
                <w:lang w:val="en-AU"/>
              </w:rPr>
            </w:pPr>
          </w:p>
          <w:p w14:paraId="63CE325F"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 xml:space="preserve"># 2( TITLE ( ( ( heat  OR  heat-related )  W/3  ( stress  OR  exposure  OR  strain  OR  symptom*  OR  illness*  OR  disorder*  OR  syndrome*  OR  collapse*  OR  prostration  OR  cramp*  OR  exhaustion*  OR  stroke* ) )  OR  heatstroke*  OR  ( sun  PRE/1  stroke* )  OR  sunstroke*  OR  ( climate  W/3  ( effect*  OR  warmer  OR  variability  OR  chang* ) )  OR  ( global  W/3  warming )  OR  ( extreme  W/1  ( heat  OR  temperature* ) )  OR  ( thermal  W/1  ( comfort  OR  sensation ) )  OR  heatwave*  OR  ( heat  </w:t>
            </w:r>
            <w:r w:rsidRPr="0029686D">
              <w:rPr>
                <w:rFonts w:ascii="Times New Roman" w:hAnsi="Times New Roman" w:cs="Times New Roman"/>
                <w:sz w:val="20"/>
                <w:szCs w:val="20"/>
                <w:lang w:val="en-AU"/>
              </w:rPr>
              <w:lastRenderedPageBreak/>
              <w:t>PRE/1  wave* )  OR  ( ( hot  OR  high  OR  warm )  W/2  ( environment*  OR  weather  OR  temperature* ) )  OR  wbgt  OR  "wet bulb globe temperature" ) )</w:t>
            </w:r>
          </w:p>
          <w:p w14:paraId="0F91BE9B"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#1 AND #2</w:t>
            </w:r>
          </w:p>
        </w:tc>
        <w:tc>
          <w:tcPr>
            <w:tcW w:w="1440" w:type="dxa"/>
          </w:tcPr>
          <w:p w14:paraId="6549F55B" w14:textId="77777777" w:rsidR="00376A79" w:rsidRPr="0029686D" w:rsidRDefault="00376A79" w:rsidP="00376A79">
            <w:pPr>
              <w:spacing w:after="0"/>
              <w:rPr>
                <w:rFonts w:ascii="Times New Roman" w:hAnsi="Times New Roman" w:cs="Times New Roman"/>
                <w:sz w:val="20"/>
                <w:szCs w:val="20"/>
                <w:lang w:val="en-AU"/>
              </w:rPr>
            </w:pPr>
          </w:p>
          <w:p w14:paraId="615694F9" w14:textId="77777777" w:rsidR="00376A79" w:rsidRPr="0029686D" w:rsidRDefault="00376A79" w:rsidP="00376A79">
            <w:pPr>
              <w:spacing w:after="0"/>
              <w:rPr>
                <w:rFonts w:ascii="Times New Roman" w:hAnsi="Times New Roman" w:cs="Times New Roman"/>
                <w:sz w:val="20"/>
                <w:szCs w:val="20"/>
                <w:lang w:val="en-AU"/>
              </w:rPr>
            </w:pPr>
          </w:p>
          <w:p w14:paraId="519E0A65" w14:textId="77777777" w:rsidR="00376A79" w:rsidRPr="0029686D" w:rsidRDefault="00376A79" w:rsidP="00376A79">
            <w:pPr>
              <w:spacing w:after="0"/>
              <w:rPr>
                <w:rFonts w:ascii="Times New Roman" w:hAnsi="Times New Roman" w:cs="Times New Roman"/>
                <w:sz w:val="20"/>
                <w:szCs w:val="20"/>
                <w:lang w:val="en-AU"/>
              </w:rPr>
            </w:pPr>
          </w:p>
          <w:p w14:paraId="37019AC9" w14:textId="77777777" w:rsidR="00376A79" w:rsidRPr="0029686D" w:rsidRDefault="00376A79" w:rsidP="00376A79">
            <w:pPr>
              <w:spacing w:after="0"/>
              <w:rPr>
                <w:rFonts w:ascii="Times New Roman" w:hAnsi="Times New Roman" w:cs="Times New Roman"/>
                <w:sz w:val="20"/>
                <w:szCs w:val="20"/>
                <w:lang w:val="en-AU"/>
              </w:rPr>
            </w:pPr>
          </w:p>
          <w:p w14:paraId="539BDF8B" w14:textId="77777777" w:rsidR="00376A79" w:rsidRPr="0029686D" w:rsidRDefault="00376A79" w:rsidP="00376A79">
            <w:pPr>
              <w:spacing w:after="0"/>
              <w:rPr>
                <w:rFonts w:ascii="Times New Roman" w:hAnsi="Times New Roman" w:cs="Times New Roman"/>
                <w:sz w:val="20"/>
                <w:szCs w:val="20"/>
                <w:lang w:val="en-AU"/>
              </w:rPr>
            </w:pPr>
          </w:p>
          <w:p w14:paraId="1DDBBF20" w14:textId="77777777" w:rsidR="00376A79" w:rsidRPr="0029686D" w:rsidRDefault="00376A79" w:rsidP="00376A79">
            <w:pPr>
              <w:spacing w:after="0"/>
              <w:rPr>
                <w:rFonts w:ascii="Times New Roman" w:hAnsi="Times New Roman" w:cs="Times New Roman"/>
                <w:sz w:val="20"/>
                <w:szCs w:val="20"/>
                <w:lang w:val="en-AU"/>
              </w:rPr>
            </w:pPr>
          </w:p>
          <w:p w14:paraId="123FEA1F" w14:textId="77777777" w:rsidR="00376A79" w:rsidRPr="0029686D" w:rsidRDefault="00376A79" w:rsidP="00376A79">
            <w:pPr>
              <w:spacing w:after="0"/>
              <w:rPr>
                <w:rFonts w:ascii="Times New Roman" w:hAnsi="Times New Roman" w:cs="Times New Roman"/>
                <w:sz w:val="20"/>
                <w:szCs w:val="20"/>
                <w:lang w:val="en-AU"/>
              </w:rPr>
            </w:pPr>
          </w:p>
          <w:p w14:paraId="39056348" w14:textId="77777777" w:rsidR="00376A79" w:rsidRPr="0029686D" w:rsidRDefault="00376A79" w:rsidP="00376A79">
            <w:pPr>
              <w:spacing w:after="0"/>
              <w:rPr>
                <w:rFonts w:ascii="Times New Roman" w:hAnsi="Times New Roman" w:cs="Times New Roman"/>
                <w:sz w:val="20"/>
                <w:szCs w:val="20"/>
                <w:lang w:val="en-AU"/>
              </w:rPr>
            </w:pPr>
          </w:p>
          <w:p w14:paraId="1EBE8797" w14:textId="77777777" w:rsidR="00376A79" w:rsidRPr="0029686D" w:rsidRDefault="00376A79" w:rsidP="00376A79">
            <w:pPr>
              <w:spacing w:after="0"/>
              <w:rPr>
                <w:rFonts w:ascii="Times New Roman" w:hAnsi="Times New Roman" w:cs="Times New Roman"/>
                <w:sz w:val="20"/>
                <w:szCs w:val="20"/>
                <w:lang w:val="en-AU"/>
              </w:rPr>
            </w:pPr>
          </w:p>
          <w:p w14:paraId="0E647BCF" w14:textId="77777777" w:rsidR="00376A79" w:rsidRPr="0029686D" w:rsidRDefault="00376A79" w:rsidP="00376A79">
            <w:pPr>
              <w:spacing w:after="0"/>
              <w:rPr>
                <w:rFonts w:ascii="Times New Roman" w:hAnsi="Times New Roman" w:cs="Times New Roman"/>
                <w:sz w:val="20"/>
                <w:szCs w:val="20"/>
                <w:lang w:val="en-AU"/>
              </w:rPr>
            </w:pPr>
          </w:p>
          <w:p w14:paraId="3FEE6068" w14:textId="77777777" w:rsidR="00376A79" w:rsidRPr="0029686D" w:rsidRDefault="00376A79" w:rsidP="00376A79">
            <w:pPr>
              <w:spacing w:after="0"/>
              <w:rPr>
                <w:rFonts w:ascii="Times New Roman" w:hAnsi="Times New Roman" w:cs="Times New Roman"/>
                <w:sz w:val="20"/>
                <w:szCs w:val="20"/>
                <w:lang w:val="en-AU"/>
              </w:rPr>
            </w:pPr>
          </w:p>
          <w:p w14:paraId="36F55611" w14:textId="77777777" w:rsidR="00376A79" w:rsidRPr="0029686D" w:rsidRDefault="00376A79" w:rsidP="00376A79">
            <w:pPr>
              <w:spacing w:after="0"/>
              <w:rPr>
                <w:rFonts w:ascii="Times New Roman" w:hAnsi="Times New Roman" w:cs="Times New Roman"/>
                <w:sz w:val="20"/>
                <w:szCs w:val="20"/>
                <w:lang w:val="en-AU"/>
              </w:rPr>
            </w:pPr>
          </w:p>
          <w:p w14:paraId="7CF38D4F" w14:textId="77777777" w:rsidR="00376A79" w:rsidRPr="0029686D" w:rsidRDefault="00376A79" w:rsidP="00376A79">
            <w:pPr>
              <w:spacing w:after="0"/>
              <w:rPr>
                <w:rFonts w:ascii="Times New Roman" w:hAnsi="Times New Roman" w:cs="Times New Roman"/>
                <w:sz w:val="20"/>
                <w:szCs w:val="20"/>
                <w:lang w:val="en-AU"/>
              </w:rPr>
            </w:pPr>
          </w:p>
          <w:p w14:paraId="26810650" w14:textId="77777777" w:rsidR="00376A79" w:rsidRPr="0029686D" w:rsidRDefault="00376A79" w:rsidP="00376A79">
            <w:pPr>
              <w:spacing w:after="0"/>
              <w:rPr>
                <w:rFonts w:ascii="Times New Roman" w:hAnsi="Times New Roman" w:cs="Times New Roman"/>
                <w:sz w:val="20"/>
                <w:szCs w:val="20"/>
                <w:lang w:val="en-AU"/>
              </w:rPr>
            </w:pPr>
          </w:p>
          <w:p w14:paraId="46026146" w14:textId="5D0B4E01"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1</w:t>
            </w:r>
            <w:r w:rsidR="0072021D" w:rsidRPr="0029686D">
              <w:rPr>
                <w:rFonts w:ascii="Times New Roman" w:hAnsi="Times New Roman" w:cs="Times New Roman"/>
                <w:sz w:val="20"/>
                <w:szCs w:val="20"/>
                <w:lang w:val="en-AU"/>
              </w:rPr>
              <w:t>625</w:t>
            </w:r>
          </w:p>
        </w:tc>
      </w:tr>
      <w:tr w:rsidR="00376A79" w:rsidRPr="005C732C" w14:paraId="5C921B01" w14:textId="77777777" w:rsidTr="00AF3CE3">
        <w:tc>
          <w:tcPr>
            <w:tcW w:w="1872" w:type="dxa"/>
          </w:tcPr>
          <w:p w14:paraId="7FB246DC" w14:textId="75FBD248" w:rsidR="00376A79" w:rsidRPr="0029686D" w:rsidRDefault="00376A79" w:rsidP="003364BF">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lastRenderedPageBreak/>
              <w:t>Web of Science- 1900</w:t>
            </w:r>
            <w:r w:rsidR="006B2E1F" w:rsidRPr="0029686D">
              <w:rPr>
                <w:rFonts w:ascii="Times New Roman" w:hAnsi="Times New Roman" w:cs="Times New Roman"/>
                <w:sz w:val="20"/>
                <w:szCs w:val="20"/>
                <w:lang w:val="en-AU"/>
              </w:rPr>
              <w:t xml:space="preserve"> to </w:t>
            </w:r>
            <w:r w:rsidR="0010138D" w:rsidRPr="0029686D">
              <w:rPr>
                <w:rFonts w:ascii="Times New Roman" w:hAnsi="Times New Roman" w:cs="Times New Roman"/>
                <w:sz w:val="20"/>
                <w:szCs w:val="20"/>
                <w:lang w:val="en-AU"/>
              </w:rPr>
              <w:t xml:space="preserve">December 6, </w:t>
            </w:r>
            <w:r w:rsidR="006B2E1F" w:rsidRPr="0029686D">
              <w:rPr>
                <w:rFonts w:ascii="Times New Roman" w:hAnsi="Times New Roman" w:cs="Times New Roman"/>
                <w:sz w:val="20"/>
                <w:szCs w:val="20"/>
                <w:lang w:val="en-AU"/>
              </w:rPr>
              <w:t xml:space="preserve"> 2021</w:t>
            </w:r>
          </w:p>
        </w:tc>
        <w:tc>
          <w:tcPr>
            <w:tcW w:w="9720" w:type="dxa"/>
          </w:tcPr>
          <w:p w14:paraId="75555A22"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#1TI=(farmwORker$ OR farm-worker$ OR  cattlem$n  OR  cowboy$  OR  cowgirl$  OR  cowhand$  OR  cowpoke$  OR  gaucho  OR  shepherd$  OR  backwoodsm$n  OR  backwoodswom$n  OR  boOR$  OR  bumpkin  OR  clodhopper$  OR  cORnfed  OR  “country  boy”  OR  “country  girl”  OR  “country  cousin”  OR  “country  boys”  OR  “country  girls”  OR  “country  cousins”  OR  countrym$n  OR  countrywom$n  OR  farmer$  OR  hayseed  OR  yokel  OR  rustic  OR  hick  OR  ((farm* OR agricultur*)  NEAR/3  (hand OR wORker$ OR lab*OR*r$) )  OR  grower$  OR  peasant$  OR  gleaner$  OR  rancher$  OR  breeder$  OR  agriculturalist$  OR  agriculturist$  OR  agronomist$  OR  cob  OR  cropper$  OR  plower$  OR  planter$  OR  harvester$  OR  homesteader$  OR  villein$  OR  grazer$  OR  “country  person”  OR  “country  persons”  OR  hORticulturist$  OR  plower$  OR  (sugarcane NEAR/2 (cutter$ OR wORker$) ))</w:t>
            </w:r>
          </w:p>
          <w:p w14:paraId="666FC010" w14:textId="77777777" w:rsidR="00376A79" w:rsidRPr="0029686D" w:rsidRDefault="00376A79" w:rsidP="00376A79">
            <w:pPr>
              <w:spacing w:after="0"/>
              <w:rPr>
                <w:rFonts w:ascii="Times New Roman" w:hAnsi="Times New Roman" w:cs="Times New Roman"/>
                <w:sz w:val="20"/>
                <w:szCs w:val="20"/>
                <w:lang w:val="en-AU"/>
              </w:rPr>
            </w:pPr>
          </w:p>
          <w:p w14:paraId="68280D70"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#2TI=(((heat OR  heat-related) NEAR/3  (stress OR exposure OR symptom$ OR strain OR illness* OR disORder$ OR syndrome$ OR collapse$ OR prostration OR cramp$ OR exhaustion$ OR stroke$) )  OR  heatstroke$  OR  “sun  stroke”  OR  “sun  strokes”  OR  sunstroke$  OR  “extreme  heat”  OR  “extreme  temperature”  OR  “extreme  temperatures”  OR  “thermal  comfORt”  OR  “thermal  sensation”  OR  (climate NEAR/2 (chang* OR effect$ OR warmer OR variability) )  OR  (global NEAR/3 warming)  OR  heatwave$  OR  “heat  wave”  OR  “heat  waves”  OR  ((hot OR high OR warm)  NEAR/2  (environment$ OR weather OR temperature$) )  OR  WBGT  OR  "wet  bulb  globe  temperature" )</w:t>
            </w:r>
          </w:p>
          <w:p w14:paraId="6398638B" w14:textId="77777777" w:rsidR="00376A79" w:rsidRPr="0029686D" w:rsidRDefault="00376A79" w:rsidP="00376A79">
            <w:pPr>
              <w:spacing w:after="0"/>
              <w:rPr>
                <w:rFonts w:ascii="Times New Roman" w:hAnsi="Times New Roman" w:cs="Times New Roman"/>
                <w:sz w:val="20"/>
                <w:szCs w:val="20"/>
                <w:lang w:val="en-AU"/>
              </w:rPr>
            </w:pPr>
          </w:p>
          <w:p w14:paraId="682FADE0"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#1 AND #2</w:t>
            </w:r>
          </w:p>
        </w:tc>
        <w:tc>
          <w:tcPr>
            <w:tcW w:w="1440" w:type="dxa"/>
          </w:tcPr>
          <w:p w14:paraId="082E572D" w14:textId="77777777" w:rsidR="00376A79" w:rsidRPr="0029686D" w:rsidRDefault="00376A79" w:rsidP="00376A79">
            <w:pPr>
              <w:spacing w:after="0"/>
              <w:rPr>
                <w:rFonts w:ascii="Times New Roman" w:hAnsi="Times New Roman" w:cs="Times New Roman"/>
                <w:sz w:val="20"/>
                <w:szCs w:val="20"/>
                <w:lang w:val="en-AU"/>
              </w:rPr>
            </w:pPr>
          </w:p>
          <w:p w14:paraId="74D302EE" w14:textId="77777777" w:rsidR="00376A79" w:rsidRPr="0029686D" w:rsidRDefault="00376A79" w:rsidP="00376A79">
            <w:pPr>
              <w:spacing w:after="0"/>
              <w:rPr>
                <w:rFonts w:ascii="Times New Roman" w:hAnsi="Times New Roman" w:cs="Times New Roman"/>
                <w:sz w:val="20"/>
                <w:szCs w:val="20"/>
                <w:lang w:val="en-AU"/>
              </w:rPr>
            </w:pPr>
          </w:p>
          <w:p w14:paraId="5E245D65" w14:textId="77777777" w:rsidR="00376A79" w:rsidRPr="0029686D" w:rsidRDefault="00376A79" w:rsidP="00376A79">
            <w:pPr>
              <w:spacing w:after="0"/>
              <w:rPr>
                <w:rFonts w:ascii="Times New Roman" w:hAnsi="Times New Roman" w:cs="Times New Roman"/>
                <w:sz w:val="20"/>
                <w:szCs w:val="20"/>
                <w:lang w:val="en-AU"/>
              </w:rPr>
            </w:pPr>
          </w:p>
          <w:p w14:paraId="341FCC20" w14:textId="77777777" w:rsidR="00376A79" w:rsidRPr="0029686D" w:rsidRDefault="00376A79" w:rsidP="00376A79">
            <w:pPr>
              <w:spacing w:after="0"/>
              <w:rPr>
                <w:rFonts w:ascii="Times New Roman" w:hAnsi="Times New Roman" w:cs="Times New Roman"/>
                <w:sz w:val="20"/>
                <w:szCs w:val="20"/>
                <w:lang w:val="en-AU"/>
              </w:rPr>
            </w:pPr>
          </w:p>
          <w:p w14:paraId="42E6B8B3" w14:textId="77777777" w:rsidR="00376A79" w:rsidRPr="0029686D" w:rsidRDefault="00376A79" w:rsidP="00376A79">
            <w:pPr>
              <w:spacing w:after="0"/>
              <w:rPr>
                <w:rFonts w:ascii="Times New Roman" w:hAnsi="Times New Roman" w:cs="Times New Roman"/>
                <w:sz w:val="20"/>
                <w:szCs w:val="20"/>
                <w:lang w:val="en-AU"/>
              </w:rPr>
            </w:pPr>
          </w:p>
          <w:p w14:paraId="28487309" w14:textId="77777777" w:rsidR="00376A79" w:rsidRPr="0029686D" w:rsidRDefault="00376A79" w:rsidP="00376A79">
            <w:pPr>
              <w:spacing w:after="0"/>
              <w:rPr>
                <w:rFonts w:ascii="Times New Roman" w:hAnsi="Times New Roman" w:cs="Times New Roman"/>
                <w:sz w:val="20"/>
                <w:szCs w:val="20"/>
                <w:lang w:val="en-AU"/>
              </w:rPr>
            </w:pPr>
          </w:p>
          <w:p w14:paraId="7E71E919" w14:textId="77777777" w:rsidR="00376A79" w:rsidRPr="0029686D" w:rsidRDefault="00376A79" w:rsidP="00376A79">
            <w:pPr>
              <w:spacing w:after="0"/>
              <w:rPr>
                <w:rFonts w:ascii="Times New Roman" w:hAnsi="Times New Roman" w:cs="Times New Roman"/>
                <w:sz w:val="20"/>
                <w:szCs w:val="20"/>
                <w:lang w:val="en-AU"/>
              </w:rPr>
            </w:pPr>
          </w:p>
          <w:p w14:paraId="73085333" w14:textId="77777777" w:rsidR="00376A79" w:rsidRPr="0029686D" w:rsidRDefault="00376A79" w:rsidP="00376A79">
            <w:pPr>
              <w:spacing w:after="0"/>
              <w:rPr>
                <w:rFonts w:ascii="Times New Roman" w:hAnsi="Times New Roman" w:cs="Times New Roman"/>
                <w:sz w:val="20"/>
                <w:szCs w:val="20"/>
                <w:lang w:val="en-AU"/>
              </w:rPr>
            </w:pPr>
          </w:p>
          <w:p w14:paraId="216CB3C1" w14:textId="77777777" w:rsidR="00376A79" w:rsidRPr="0029686D" w:rsidRDefault="00376A79" w:rsidP="00376A79">
            <w:pPr>
              <w:spacing w:after="0"/>
              <w:rPr>
                <w:rFonts w:ascii="Times New Roman" w:hAnsi="Times New Roman" w:cs="Times New Roman"/>
                <w:sz w:val="20"/>
                <w:szCs w:val="20"/>
                <w:lang w:val="en-AU"/>
              </w:rPr>
            </w:pPr>
          </w:p>
          <w:p w14:paraId="6238C010" w14:textId="77777777" w:rsidR="00376A79" w:rsidRPr="0029686D" w:rsidRDefault="00376A79" w:rsidP="00376A79">
            <w:pPr>
              <w:spacing w:after="0"/>
              <w:rPr>
                <w:rFonts w:ascii="Times New Roman" w:hAnsi="Times New Roman" w:cs="Times New Roman"/>
                <w:sz w:val="20"/>
                <w:szCs w:val="20"/>
                <w:lang w:val="en-AU"/>
              </w:rPr>
            </w:pPr>
          </w:p>
          <w:p w14:paraId="362D148F" w14:textId="77777777" w:rsidR="00376A79" w:rsidRPr="0029686D" w:rsidRDefault="00376A79" w:rsidP="00376A79">
            <w:pPr>
              <w:spacing w:after="0"/>
              <w:rPr>
                <w:rFonts w:ascii="Times New Roman" w:hAnsi="Times New Roman" w:cs="Times New Roman"/>
                <w:sz w:val="20"/>
                <w:szCs w:val="20"/>
                <w:lang w:val="en-AU"/>
              </w:rPr>
            </w:pPr>
          </w:p>
          <w:p w14:paraId="7A7A7741" w14:textId="77777777" w:rsidR="00376A79" w:rsidRPr="0029686D" w:rsidRDefault="00376A79" w:rsidP="00376A79">
            <w:pPr>
              <w:spacing w:after="0"/>
              <w:rPr>
                <w:rFonts w:ascii="Times New Roman" w:hAnsi="Times New Roman" w:cs="Times New Roman"/>
                <w:sz w:val="20"/>
                <w:szCs w:val="20"/>
                <w:lang w:val="en-AU"/>
              </w:rPr>
            </w:pPr>
          </w:p>
          <w:p w14:paraId="473DF97D" w14:textId="77777777" w:rsidR="00376A79" w:rsidRPr="0029686D" w:rsidRDefault="00376A79" w:rsidP="00376A79">
            <w:pPr>
              <w:spacing w:after="0"/>
              <w:rPr>
                <w:rFonts w:ascii="Times New Roman" w:hAnsi="Times New Roman" w:cs="Times New Roman"/>
                <w:sz w:val="20"/>
                <w:szCs w:val="20"/>
                <w:lang w:val="en-AU"/>
              </w:rPr>
            </w:pPr>
          </w:p>
          <w:p w14:paraId="2F991A6F" w14:textId="77777777" w:rsidR="00376A79" w:rsidRPr="0029686D" w:rsidRDefault="00376A79" w:rsidP="00376A79">
            <w:pPr>
              <w:spacing w:after="0"/>
              <w:rPr>
                <w:rFonts w:ascii="Times New Roman" w:hAnsi="Times New Roman" w:cs="Times New Roman"/>
                <w:sz w:val="20"/>
                <w:szCs w:val="20"/>
                <w:lang w:val="en-AU"/>
              </w:rPr>
            </w:pPr>
          </w:p>
          <w:p w14:paraId="1F97EEFD" w14:textId="77777777" w:rsidR="00376A79" w:rsidRPr="0029686D" w:rsidRDefault="00376A79" w:rsidP="00376A79">
            <w:pPr>
              <w:spacing w:after="0"/>
              <w:rPr>
                <w:rFonts w:ascii="Times New Roman" w:hAnsi="Times New Roman" w:cs="Times New Roman"/>
                <w:sz w:val="20"/>
                <w:szCs w:val="20"/>
                <w:lang w:val="en-AU"/>
              </w:rPr>
            </w:pPr>
          </w:p>
          <w:p w14:paraId="56DB29DB" w14:textId="77777777" w:rsidR="00376A79" w:rsidRPr="0029686D" w:rsidRDefault="00376A79" w:rsidP="00376A79">
            <w:pPr>
              <w:spacing w:after="0"/>
              <w:rPr>
                <w:rFonts w:ascii="Times New Roman" w:hAnsi="Times New Roman" w:cs="Times New Roman"/>
                <w:sz w:val="20"/>
                <w:szCs w:val="20"/>
                <w:lang w:val="en-AU"/>
              </w:rPr>
            </w:pPr>
          </w:p>
          <w:p w14:paraId="30E1AC0C" w14:textId="58BF18B4" w:rsidR="00376A79" w:rsidRPr="0029686D" w:rsidRDefault="0072021D"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1014</w:t>
            </w:r>
          </w:p>
        </w:tc>
      </w:tr>
      <w:tr w:rsidR="00376A79" w:rsidRPr="005C732C" w14:paraId="0A51F1BE" w14:textId="77777777" w:rsidTr="00AF3CE3">
        <w:tc>
          <w:tcPr>
            <w:tcW w:w="1872" w:type="dxa"/>
          </w:tcPr>
          <w:p w14:paraId="6C22DC9D" w14:textId="0E7E52A4" w:rsidR="00376A79" w:rsidRPr="0029686D" w:rsidRDefault="00376A79" w:rsidP="006B2E1F">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 xml:space="preserve">CINAHL –1937 to </w:t>
            </w:r>
            <w:r w:rsidR="0010138D" w:rsidRPr="0029686D">
              <w:rPr>
                <w:rFonts w:ascii="Times New Roman" w:hAnsi="Times New Roman" w:cs="Times New Roman"/>
                <w:sz w:val="20"/>
                <w:szCs w:val="20"/>
                <w:lang w:val="en-AU"/>
              </w:rPr>
              <w:t xml:space="preserve">December 6, </w:t>
            </w:r>
            <w:r w:rsidR="006B2E1F" w:rsidRPr="0029686D">
              <w:rPr>
                <w:rFonts w:ascii="Times New Roman" w:hAnsi="Times New Roman" w:cs="Times New Roman"/>
                <w:sz w:val="20"/>
                <w:szCs w:val="20"/>
                <w:lang w:val="en-AU"/>
              </w:rPr>
              <w:t xml:space="preserve"> 2021</w:t>
            </w:r>
          </w:p>
        </w:tc>
        <w:tc>
          <w:tcPr>
            <w:tcW w:w="9720" w:type="dxa"/>
          </w:tcPr>
          <w:p w14:paraId="1076586B"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 xml:space="preserve">#1 (MH "Farmworkers") OR TI ( cattlem#n OR cowboy# OR cowgirl# OR cowhand# OR cowpoke# OR gaucho OR shepherd# OR backwoodsm#n OR backwoodswom#n OR boor# OR bumpkin OR clodhopper# OR cornfed OR (country W0 (boy# OR girl# OR cousin#)) OR countrym#n OR countrywom#n OR farmer# OR hayseed OR yokel OR rustic OR hick OR ((farm* OR agricultur*) N3 (hand OR worker# OR lab#or#r#)) OR grower# OR peasant# OR gleaner# OR rancher# OR breeder# OR agriculturalist# OR agriculturist# OR agronomist# OR cob OR cropper# OR plower# OR planter# OR harvester# OR homesteader# OR villein# OR grazer# OR (country W0 person#) OR horticulturist# OR plower# OR farmworker# OR farm-worker# OR (sugarcane W0 (cutter* OR Worker*))) OR AB ( cattlem#n OR cowboy# OR cowgirl# OR cowhand# OR cowpoke# OR gaucho OR shepherd# OR backwoodsm#n OR backwoodswom#n OR boor# OR bumpkin OR clodhopper# OR cornfed OR (country W0 (boy# OR girl# OR cousin#)) OR countrym#n OR countrywom#n OR farmer# OR hayseed OR yokel OR rustic OR hick OR ((farm* OR agricultur*) N3 (hand OR worker# OR lab#or#r#)) OR grower# OR peasant# OR gleaner# OR rancher# OR breeder# OR agriculturalist# OR agriculturist# OR agronomist# OR cob OR cropper# OR plower# OR planter# OR harvester# OR homesteader# OR villein# OR grazer# OR (country W0 person#) OR horticulturist# OR plower# OR farmworker# OR farm-worker# OR (sugarcane W0 (cutter* OR Worker*))) OR MW ( cattlem#n OR cowboy# OR cowgirl# OR cowhand# OR cowpoke# OR gaucho OR shepherd# OR backwoodsm#n OR backwoodswom#n OR boor# OR bumpkin OR clodhopper# OR cornfed OR (country W0 (boy# OR girl# OR cousin#)) OR countrym#n OR countrywom#n OR farmer# OR hayseed OR yokel OR rustic OR hick OR ((farm* OR agricultur*) N3 (hand OR worker# OR lab#or#r#)) OR grower# OR peasant# OR gleaner# OR rancher# OR </w:t>
            </w:r>
            <w:r w:rsidRPr="0029686D">
              <w:rPr>
                <w:rFonts w:ascii="Times New Roman" w:hAnsi="Times New Roman" w:cs="Times New Roman"/>
                <w:sz w:val="20"/>
                <w:szCs w:val="20"/>
                <w:lang w:val="en-AU"/>
              </w:rPr>
              <w:lastRenderedPageBreak/>
              <w:t xml:space="preserve">breeder# OR agriculturalist# OR agriculturist# OR agronomist# OR cob OR cropper# OR plower# OR planter# OR harvester# OR homesteader# OR villein# OR grazer# OR (country W0 person#) OR horticulturist# OR plower# OR farmworker# OR farm-worker# OR (sugarcane W0 (cutter* OR Worker*))) </w:t>
            </w:r>
          </w:p>
          <w:p w14:paraId="272AAB35" w14:textId="77777777" w:rsidR="00376A79" w:rsidRPr="0029686D" w:rsidRDefault="00376A79" w:rsidP="00376A79">
            <w:pPr>
              <w:spacing w:after="0"/>
              <w:rPr>
                <w:rFonts w:ascii="Times New Roman" w:hAnsi="Times New Roman" w:cs="Times New Roman"/>
                <w:sz w:val="20"/>
                <w:szCs w:val="20"/>
                <w:lang w:val="en-AU"/>
              </w:rPr>
            </w:pPr>
          </w:p>
          <w:p w14:paraId="2AF6DBC9"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 2(MH "Heat Stress Disorders+") OR TI ( (((heat OR heat-related) N2 (stress OR exposure OR strain OR symptom# OR illness* OR disorder# OR syndrome# OR collapse# OR prostration OR cramp# OR exhaustion# OR stroke#)) OR heatstroke#)) OR AB ( (((heat OR heat-related) N2 (stress OR exposure OR strain OR symptom# OR illness* OR disorder# OR syndrome# OR collapse# OR prostration OR cramp# OR exhaustion# OR stroke#)) OR heatstroke#)) OR MW ( (((heat OR heat-related) N2 (stress OR exposure OR strain OR symptom# OR illness* OR disorder# OR syndrome# OR collapse# OR prostration OR cramp# OR exhaustion# OR stroke#)) OR heatstroke#)) OR TI ( ((sun W0 stroke#) OR sunstroke# OR ((extreme W0 (heat OR temperature#)) OR (thermal W0 (comfort OR sensation))) ) OR AB ( ((sun W0 stroke#) OR sunstroke# OR ((extreme W0 (heat OR temperature#)) OR (thermal W0 (comfort OR sensation))) ) OR MW ( ((sun W0 stroke#) OR sunstroke# OR ((extreme W0 (heat OR temperature#)) OR (thermal W0 (comfort OR sensation))) OR TI (climate N2 (chang# OR effect# OR warmer OR variability)) OR AB (climate N2 (chang# OR effect# OR warmer OR variability)) OR MW (climate N2 (chang# OR effect# OR warmer OR variability)) OR TI (global N2 warming) OR AB (global N2 warming) OR MW (global N2 warming) OR TI ((heatwave# OR (heat W0 wave#) OR ((hot OR high OR warm) N2 (environment# OR weather OR temperature#)) OR WBGT OR “wet bulb globe temperature”) ) OR AB ( ((heatwave# OR (heat W0 wave#) OR ((hot OR high OR warm) N2 (environment# OR weather OR temperature#)) OR WBGT OR ”wet bulb globe temperature”)) ) OR MW ((heatwave# OR (heat W0 wave#) OR ((hot OR high OR warm) N2 (environment# OR weather OR temperature#)) OR WBGT OR ”wet bulb globe temperature”)) OR (MH "Climate Change")</w:t>
            </w:r>
          </w:p>
          <w:p w14:paraId="5B5A6517" w14:textId="77777777" w:rsidR="00376A79" w:rsidRPr="0029686D" w:rsidRDefault="00376A79" w:rsidP="00376A79">
            <w:pPr>
              <w:spacing w:after="0"/>
              <w:rPr>
                <w:rFonts w:ascii="Times New Roman" w:hAnsi="Times New Roman" w:cs="Times New Roman"/>
                <w:sz w:val="20"/>
                <w:szCs w:val="20"/>
                <w:lang w:val="en-AU"/>
              </w:rPr>
            </w:pPr>
          </w:p>
          <w:p w14:paraId="35E5109A"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#1 AND #2</w:t>
            </w:r>
          </w:p>
        </w:tc>
        <w:tc>
          <w:tcPr>
            <w:tcW w:w="1440" w:type="dxa"/>
          </w:tcPr>
          <w:p w14:paraId="2FBAB758" w14:textId="77777777" w:rsidR="00376A79" w:rsidRPr="0029686D" w:rsidRDefault="00376A79" w:rsidP="00376A79">
            <w:pPr>
              <w:spacing w:after="0"/>
              <w:rPr>
                <w:rFonts w:ascii="Times New Roman" w:hAnsi="Times New Roman" w:cs="Times New Roman"/>
                <w:sz w:val="20"/>
                <w:szCs w:val="20"/>
                <w:lang w:val="en-AU"/>
              </w:rPr>
            </w:pPr>
          </w:p>
          <w:p w14:paraId="291864D1" w14:textId="77777777" w:rsidR="00376A79" w:rsidRPr="0029686D" w:rsidRDefault="00376A79" w:rsidP="00376A79">
            <w:pPr>
              <w:spacing w:after="0"/>
              <w:rPr>
                <w:rFonts w:ascii="Times New Roman" w:hAnsi="Times New Roman" w:cs="Times New Roman"/>
                <w:sz w:val="20"/>
                <w:szCs w:val="20"/>
                <w:lang w:val="en-AU"/>
              </w:rPr>
            </w:pPr>
          </w:p>
          <w:p w14:paraId="27E06218" w14:textId="77777777" w:rsidR="00376A79" w:rsidRPr="0029686D" w:rsidRDefault="00376A79" w:rsidP="00376A79">
            <w:pPr>
              <w:spacing w:after="0"/>
              <w:rPr>
                <w:rFonts w:ascii="Times New Roman" w:hAnsi="Times New Roman" w:cs="Times New Roman"/>
                <w:sz w:val="20"/>
                <w:szCs w:val="20"/>
                <w:lang w:val="en-AU"/>
              </w:rPr>
            </w:pPr>
          </w:p>
          <w:p w14:paraId="66200716" w14:textId="77777777" w:rsidR="00376A79" w:rsidRPr="0029686D" w:rsidRDefault="00376A79" w:rsidP="00376A79">
            <w:pPr>
              <w:spacing w:after="0"/>
              <w:rPr>
                <w:rFonts w:ascii="Times New Roman" w:hAnsi="Times New Roman" w:cs="Times New Roman"/>
                <w:sz w:val="20"/>
                <w:szCs w:val="20"/>
                <w:lang w:val="en-AU"/>
              </w:rPr>
            </w:pPr>
          </w:p>
          <w:p w14:paraId="75BCC50F" w14:textId="77777777" w:rsidR="00376A79" w:rsidRPr="0029686D" w:rsidRDefault="00376A79" w:rsidP="00376A79">
            <w:pPr>
              <w:spacing w:after="0"/>
              <w:rPr>
                <w:rFonts w:ascii="Times New Roman" w:hAnsi="Times New Roman" w:cs="Times New Roman"/>
                <w:sz w:val="20"/>
                <w:szCs w:val="20"/>
                <w:lang w:val="en-AU"/>
              </w:rPr>
            </w:pPr>
          </w:p>
          <w:p w14:paraId="65E0CA21" w14:textId="77777777" w:rsidR="00376A79" w:rsidRPr="0029686D" w:rsidRDefault="00376A79" w:rsidP="00376A79">
            <w:pPr>
              <w:spacing w:after="0"/>
              <w:rPr>
                <w:rFonts w:ascii="Times New Roman" w:hAnsi="Times New Roman" w:cs="Times New Roman"/>
                <w:sz w:val="20"/>
                <w:szCs w:val="20"/>
                <w:lang w:val="en-AU"/>
              </w:rPr>
            </w:pPr>
          </w:p>
          <w:p w14:paraId="7BB75396" w14:textId="77777777" w:rsidR="00376A79" w:rsidRPr="0029686D" w:rsidRDefault="00376A79" w:rsidP="00376A79">
            <w:pPr>
              <w:spacing w:after="0"/>
              <w:rPr>
                <w:rFonts w:ascii="Times New Roman" w:hAnsi="Times New Roman" w:cs="Times New Roman"/>
                <w:sz w:val="20"/>
                <w:szCs w:val="20"/>
                <w:lang w:val="en-AU"/>
              </w:rPr>
            </w:pPr>
          </w:p>
          <w:p w14:paraId="430EAE82" w14:textId="77777777" w:rsidR="00376A79" w:rsidRPr="0029686D" w:rsidRDefault="00376A79" w:rsidP="00376A79">
            <w:pPr>
              <w:spacing w:after="0"/>
              <w:rPr>
                <w:rFonts w:ascii="Times New Roman" w:hAnsi="Times New Roman" w:cs="Times New Roman"/>
                <w:sz w:val="20"/>
                <w:szCs w:val="20"/>
                <w:lang w:val="en-AU"/>
              </w:rPr>
            </w:pPr>
          </w:p>
          <w:p w14:paraId="2549855F" w14:textId="77777777" w:rsidR="00376A79" w:rsidRPr="0029686D" w:rsidRDefault="00376A79" w:rsidP="00376A79">
            <w:pPr>
              <w:spacing w:after="0"/>
              <w:rPr>
                <w:rFonts w:ascii="Times New Roman" w:hAnsi="Times New Roman" w:cs="Times New Roman"/>
                <w:sz w:val="20"/>
                <w:szCs w:val="20"/>
                <w:lang w:val="en-AU"/>
              </w:rPr>
            </w:pPr>
          </w:p>
          <w:p w14:paraId="108E66AE" w14:textId="77777777" w:rsidR="00376A79" w:rsidRPr="0029686D" w:rsidRDefault="00376A79" w:rsidP="00376A79">
            <w:pPr>
              <w:spacing w:after="0"/>
              <w:rPr>
                <w:rFonts w:ascii="Times New Roman" w:hAnsi="Times New Roman" w:cs="Times New Roman"/>
                <w:sz w:val="20"/>
                <w:szCs w:val="20"/>
                <w:lang w:val="en-AU"/>
              </w:rPr>
            </w:pPr>
          </w:p>
          <w:p w14:paraId="4205DA88" w14:textId="77777777" w:rsidR="00376A79" w:rsidRPr="0029686D" w:rsidRDefault="00376A79" w:rsidP="00376A79">
            <w:pPr>
              <w:spacing w:after="0"/>
              <w:rPr>
                <w:rFonts w:ascii="Times New Roman" w:hAnsi="Times New Roman" w:cs="Times New Roman"/>
                <w:sz w:val="20"/>
                <w:szCs w:val="20"/>
                <w:lang w:val="en-AU"/>
              </w:rPr>
            </w:pPr>
          </w:p>
          <w:p w14:paraId="759D6B85" w14:textId="77777777" w:rsidR="00376A79" w:rsidRPr="0029686D" w:rsidRDefault="00376A79" w:rsidP="00376A79">
            <w:pPr>
              <w:spacing w:after="0"/>
              <w:rPr>
                <w:rFonts w:ascii="Times New Roman" w:hAnsi="Times New Roman" w:cs="Times New Roman"/>
                <w:sz w:val="20"/>
                <w:szCs w:val="20"/>
                <w:lang w:val="en-AU"/>
              </w:rPr>
            </w:pPr>
          </w:p>
          <w:p w14:paraId="3332BE89" w14:textId="77777777" w:rsidR="00376A79" w:rsidRPr="0029686D" w:rsidRDefault="00376A79" w:rsidP="00376A79">
            <w:pPr>
              <w:spacing w:after="0"/>
              <w:rPr>
                <w:rFonts w:ascii="Times New Roman" w:hAnsi="Times New Roman" w:cs="Times New Roman"/>
                <w:sz w:val="20"/>
                <w:szCs w:val="20"/>
                <w:lang w:val="en-AU"/>
              </w:rPr>
            </w:pPr>
          </w:p>
          <w:p w14:paraId="3CC452EE" w14:textId="77777777" w:rsidR="00376A79" w:rsidRPr="0029686D" w:rsidRDefault="00376A79" w:rsidP="00376A79">
            <w:pPr>
              <w:spacing w:after="0"/>
              <w:rPr>
                <w:rFonts w:ascii="Times New Roman" w:hAnsi="Times New Roman" w:cs="Times New Roman"/>
                <w:sz w:val="20"/>
                <w:szCs w:val="20"/>
                <w:lang w:val="en-AU"/>
              </w:rPr>
            </w:pPr>
          </w:p>
          <w:p w14:paraId="52AE4109" w14:textId="77777777" w:rsidR="00376A79" w:rsidRPr="0029686D" w:rsidRDefault="00376A79" w:rsidP="00376A79">
            <w:pPr>
              <w:spacing w:after="0"/>
              <w:rPr>
                <w:rFonts w:ascii="Times New Roman" w:hAnsi="Times New Roman" w:cs="Times New Roman"/>
                <w:sz w:val="20"/>
                <w:szCs w:val="20"/>
                <w:lang w:val="en-AU"/>
              </w:rPr>
            </w:pPr>
          </w:p>
          <w:p w14:paraId="0201E88A" w14:textId="77777777" w:rsidR="00376A79" w:rsidRPr="0029686D" w:rsidRDefault="00376A79" w:rsidP="00376A79">
            <w:pPr>
              <w:spacing w:after="0"/>
              <w:rPr>
                <w:rFonts w:ascii="Times New Roman" w:hAnsi="Times New Roman" w:cs="Times New Roman"/>
                <w:sz w:val="20"/>
                <w:szCs w:val="20"/>
                <w:lang w:val="en-AU"/>
              </w:rPr>
            </w:pPr>
          </w:p>
          <w:p w14:paraId="1E42A9B0" w14:textId="77777777" w:rsidR="00376A79" w:rsidRPr="0029686D" w:rsidRDefault="00376A79" w:rsidP="00376A79">
            <w:pPr>
              <w:spacing w:after="0"/>
              <w:rPr>
                <w:rFonts w:ascii="Times New Roman" w:hAnsi="Times New Roman" w:cs="Times New Roman"/>
                <w:sz w:val="20"/>
                <w:szCs w:val="20"/>
                <w:lang w:val="en-AU"/>
              </w:rPr>
            </w:pPr>
          </w:p>
          <w:p w14:paraId="7E747737" w14:textId="77777777" w:rsidR="00376A79" w:rsidRPr="0029686D" w:rsidRDefault="00376A79" w:rsidP="00376A79">
            <w:pPr>
              <w:spacing w:after="0"/>
              <w:rPr>
                <w:rFonts w:ascii="Times New Roman" w:hAnsi="Times New Roman" w:cs="Times New Roman"/>
                <w:sz w:val="20"/>
                <w:szCs w:val="20"/>
                <w:lang w:val="en-AU"/>
              </w:rPr>
            </w:pPr>
          </w:p>
          <w:p w14:paraId="550E6540" w14:textId="77777777" w:rsidR="00376A79" w:rsidRPr="0029686D" w:rsidRDefault="00376A79" w:rsidP="00376A79">
            <w:pPr>
              <w:spacing w:after="0"/>
              <w:rPr>
                <w:rFonts w:ascii="Times New Roman" w:hAnsi="Times New Roman" w:cs="Times New Roman"/>
                <w:sz w:val="20"/>
                <w:szCs w:val="20"/>
                <w:lang w:val="en-AU"/>
              </w:rPr>
            </w:pPr>
          </w:p>
          <w:p w14:paraId="244F3439" w14:textId="77777777" w:rsidR="00376A79" w:rsidRPr="0029686D" w:rsidRDefault="00376A79" w:rsidP="00376A79">
            <w:pPr>
              <w:spacing w:after="0"/>
              <w:rPr>
                <w:rFonts w:ascii="Times New Roman" w:hAnsi="Times New Roman" w:cs="Times New Roman"/>
                <w:sz w:val="20"/>
                <w:szCs w:val="20"/>
                <w:lang w:val="en-AU"/>
              </w:rPr>
            </w:pPr>
          </w:p>
          <w:p w14:paraId="0D933EBC" w14:textId="77777777" w:rsidR="00376A79" w:rsidRPr="0029686D" w:rsidRDefault="00376A79" w:rsidP="00376A79">
            <w:pPr>
              <w:spacing w:after="0"/>
              <w:rPr>
                <w:rFonts w:ascii="Times New Roman" w:hAnsi="Times New Roman" w:cs="Times New Roman"/>
                <w:sz w:val="20"/>
                <w:szCs w:val="20"/>
                <w:lang w:val="en-AU"/>
              </w:rPr>
            </w:pPr>
          </w:p>
          <w:p w14:paraId="64DA6579" w14:textId="77777777" w:rsidR="00376A79" w:rsidRPr="0029686D" w:rsidRDefault="00376A79" w:rsidP="00376A79">
            <w:pPr>
              <w:spacing w:after="0"/>
              <w:rPr>
                <w:rFonts w:ascii="Times New Roman" w:hAnsi="Times New Roman" w:cs="Times New Roman"/>
                <w:sz w:val="20"/>
                <w:szCs w:val="20"/>
                <w:lang w:val="en-AU"/>
              </w:rPr>
            </w:pPr>
          </w:p>
          <w:p w14:paraId="2973AF1F" w14:textId="77777777" w:rsidR="00376A79" w:rsidRPr="0029686D" w:rsidRDefault="00376A79" w:rsidP="00376A79">
            <w:pPr>
              <w:spacing w:after="0"/>
              <w:rPr>
                <w:rFonts w:ascii="Times New Roman" w:hAnsi="Times New Roman" w:cs="Times New Roman"/>
                <w:sz w:val="20"/>
                <w:szCs w:val="20"/>
                <w:lang w:val="en-AU"/>
              </w:rPr>
            </w:pPr>
          </w:p>
          <w:p w14:paraId="5611FBC5" w14:textId="77777777" w:rsidR="00376A79" w:rsidRPr="0029686D" w:rsidRDefault="00376A79" w:rsidP="00376A79">
            <w:pPr>
              <w:spacing w:after="0"/>
              <w:rPr>
                <w:rFonts w:ascii="Times New Roman" w:hAnsi="Times New Roman" w:cs="Times New Roman"/>
                <w:sz w:val="20"/>
                <w:szCs w:val="20"/>
                <w:lang w:val="en-AU"/>
              </w:rPr>
            </w:pPr>
          </w:p>
          <w:p w14:paraId="0AF4A7A9" w14:textId="77777777" w:rsidR="00376A79" w:rsidRPr="0029686D" w:rsidRDefault="00376A79" w:rsidP="00376A79">
            <w:pPr>
              <w:spacing w:after="0"/>
              <w:rPr>
                <w:rFonts w:ascii="Times New Roman" w:hAnsi="Times New Roman" w:cs="Times New Roman"/>
                <w:sz w:val="20"/>
                <w:szCs w:val="20"/>
                <w:lang w:val="en-AU"/>
              </w:rPr>
            </w:pPr>
          </w:p>
          <w:p w14:paraId="66D0B1DE" w14:textId="77777777" w:rsidR="00376A79" w:rsidRPr="0029686D" w:rsidRDefault="00376A79" w:rsidP="00376A79">
            <w:pPr>
              <w:spacing w:after="0"/>
              <w:rPr>
                <w:rFonts w:ascii="Times New Roman" w:hAnsi="Times New Roman" w:cs="Times New Roman"/>
                <w:sz w:val="20"/>
                <w:szCs w:val="20"/>
                <w:lang w:val="en-AU"/>
              </w:rPr>
            </w:pPr>
          </w:p>
          <w:p w14:paraId="6F4489AE" w14:textId="77777777" w:rsidR="00376A79" w:rsidRPr="0029686D" w:rsidRDefault="00376A79" w:rsidP="00376A79">
            <w:pPr>
              <w:spacing w:after="0"/>
              <w:rPr>
                <w:rFonts w:ascii="Times New Roman" w:hAnsi="Times New Roman" w:cs="Times New Roman"/>
                <w:sz w:val="20"/>
                <w:szCs w:val="20"/>
                <w:lang w:val="en-AU"/>
              </w:rPr>
            </w:pPr>
          </w:p>
          <w:p w14:paraId="3362D7F7" w14:textId="77777777" w:rsidR="00376A79" w:rsidRPr="0029686D" w:rsidRDefault="00376A79" w:rsidP="00376A79">
            <w:pPr>
              <w:spacing w:after="0"/>
              <w:rPr>
                <w:rFonts w:ascii="Times New Roman" w:hAnsi="Times New Roman" w:cs="Times New Roman"/>
                <w:sz w:val="20"/>
                <w:szCs w:val="20"/>
                <w:lang w:val="en-AU"/>
              </w:rPr>
            </w:pPr>
          </w:p>
          <w:p w14:paraId="7203ED07" w14:textId="77777777" w:rsidR="00376A79" w:rsidRPr="0029686D" w:rsidRDefault="00376A79" w:rsidP="00376A79">
            <w:pPr>
              <w:spacing w:after="0"/>
              <w:rPr>
                <w:rFonts w:ascii="Times New Roman" w:hAnsi="Times New Roman" w:cs="Times New Roman"/>
                <w:sz w:val="20"/>
                <w:szCs w:val="20"/>
                <w:lang w:val="en-AU"/>
              </w:rPr>
            </w:pPr>
          </w:p>
          <w:p w14:paraId="1BA91EA1" w14:textId="77777777" w:rsidR="00376A79" w:rsidRPr="0029686D" w:rsidRDefault="00376A79" w:rsidP="00376A79">
            <w:pPr>
              <w:spacing w:after="0"/>
              <w:rPr>
                <w:rFonts w:ascii="Times New Roman" w:hAnsi="Times New Roman" w:cs="Times New Roman"/>
                <w:sz w:val="20"/>
                <w:szCs w:val="20"/>
                <w:lang w:val="en-AU"/>
              </w:rPr>
            </w:pPr>
          </w:p>
          <w:p w14:paraId="4208CE58" w14:textId="77777777" w:rsidR="00376A79" w:rsidRPr="0029686D" w:rsidRDefault="00376A79" w:rsidP="00376A79">
            <w:pPr>
              <w:spacing w:after="0"/>
              <w:rPr>
                <w:rFonts w:ascii="Times New Roman" w:hAnsi="Times New Roman" w:cs="Times New Roman"/>
                <w:sz w:val="20"/>
                <w:szCs w:val="20"/>
                <w:lang w:val="en-AU"/>
              </w:rPr>
            </w:pPr>
          </w:p>
          <w:p w14:paraId="66E0E739" w14:textId="77777777" w:rsidR="00376A79" w:rsidRPr="0029686D" w:rsidRDefault="00376A79" w:rsidP="00376A79">
            <w:pPr>
              <w:spacing w:after="0"/>
              <w:rPr>
                <w:rFonts w:ascii="Times New Roman" w:hAnsi="Times New Roman" w:cs="Times New Roman"/>
                <w:sz w:val="20"/>
                <w:szCs w:val="20"/>
                <w:lang w:val="en-AU"/>
              </w:rPr>
            </w:pPr>
          </w:p>
          <w:p w14:paraId="5D136D11" w14:textId="77777777" w:rsidR="00376A79" w:rsidRPr="0029686D" w:rsidRDefault="00376A79" w:rsidP="00376A79">
            <w:pPr>
              <w:spacing w:after="0"/>
              <w:rPr>
                <w:rFonts w:ascii="Times New Roman" w:hAnsi="Times New Roman" w:cs="Times New Roman"/>
                <w:sz w:val="20"/>
                <w:szCs w:val="20"/>
                <w:lang w:val="en-AU"/>
              </w:rPr>
            </w:pPr>
          </w:p>
          <w:p w14:paraId="4D4C0C94" w14:textId="77777777" w:rsidR="00376A79" w:rsidRPr="0029686D" w:rsidRDefault="00376A79" w:rsidP="00376A79">
            <w:pPr>
              <w:spacing w:after="0"/>
              <w:rPr>
                <w:rFonts w:ascii="Times New Roman" w:hAnsi="Times New Roman" w:cs="Times New Roman"/>
                <w:sz w:val="20"/>
                <w:szCs w:val="20"/>
                <w:lang w:val="en-AU"/>
              </w:rPr>
            </w:pPr>
          </w:p>
          <w:p w14:paraId="798B56B7" w14:textId="77777777" w:rsidR="00376A79" w:rsidRPr="0029686D" w:rsidRDefault="00376A79" w:rsidP="00376A79">
            <w:pPr>
              <w:spacing w:after="0"/>
              <w:rPr>
                <w:rFonts w:ascii="Times New Roman" w:hAnsi="Times New Roman" w:cs="Times New Roman"/>
                <w:sz w:val="20"/>
                <w:szCs w:val="20"/>
                <w:lang w:val="en-AU"/>
              </w:rPr>
            </w:pPr>
          </w:p>
          <w:p w14:paraId="718A9939" w14:textId="77777777" w:rsidR="00376A79" w:rsidRPr="0029686D" w:rsidRDefault="00376A79" w:rsidP="00376A79">
            <w:pPr>
              <w:spacing w:after="0"/>
              <w:rPr>
                <w:rFonts w:ascii="Times New Roman" w:hAnsi="Times New Roman" w:cs="Times New Roman"/>
                <w:sz w:val="20"/>
                <w:szCs w:val="20"/>
                <w:lang w:val="en-AU"/>
              </w:rPr>
            </w:pPr>
          </w:p>
          <w:p w14:paraId="17C1B208" w14:textId="77777777" w:rsidR="00376A79" w:rsidRPr="0029686D" w:rsidRDefault="00376A79" w:rsidP="00376A79">
            <w:pPr>
              <w:spacing w:after="0"/>
              <w:rPr>
                <w:rFonts w:ascii="Times New Roman" w:hAnsi="Times New Roman" w:cs="Times New Roman"/>
                <w:sz w:val="20"/>
                <w:szCs w:val="20"/>
                <w:lang w:val="en-AU"/>
              </w:rPr>
            </w:pPr>
          </w:p>
          <w:p w14:paraId="7DADA9A4" w14:textId="7F872AA5" w:rsidR="00376A79" w:rsidRPr="0029686D" w:rsidRDefault="0072021D" w:rsidP="003364BF">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214</w:t>
            </w:r>
          </w:p>
        </w:tc>
      </w:tr>
      <w:tr w:rsidR="00376A79" w:rsidRPr="005C732C" w14:paraId="003B9D2A" w14:textId="77777777" w:rsidTr="00AF3CE3">
        <w:tc>
          <w:tcPr>
            <w:tcW w:w="1872" w:type="dxa"/>
          </w:tcPr>
          <w:p w14:paraId="04B3AE90" w14:textId="3AD0E8D7" w:rsidR="00376A79" w:rsidRPr="0029686D" w:rsidRDefault="00376A79" w:rsidP="006B2E1F">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lastRenderedPageBreak/>
              <w:t xml:space="preserve">EMBASE-1947 to </w:t>
            </w:r>
            <w:r w:rsidR="0010138D" w:rsidRPr="0029686D">
              <w:rPr>
                <w:rFonts w:ascii="Times New Roman" w:hAnsi="Times New Roman" w:cs="Times New Roman"/>
                <w:sz w:val="20"/>
                <w:szCs w:val="20"/>
                <w:lang w:val="en-AU"/>
              </w:rPr>
              <w:t xml:space="preserve">December 6, </w:t>
            </w:r>
            <w:r w:rsidRPr="0029686D">
              <w:rPr>
                <w:rFonts w:ascii="Times New Roman" w:hAnsi="Times New Roman" w:cs="Times New Roman"/>
                <w:sz w:val="20"/>
                <w:szCs w:val="20"/>
                <w:lang w:val="en-AU"/>
              </w:rPr>
              <w:t xml:space="preserve"> 202</w:t>
            </w:r>
            <w:r w:rsidR="006B2E1F" w:rsidRPr="0029686D">
              <w:rPr>
                <w:rFonts w:ascii="Times New Roman" w:hAnsi="Times New Roman" w:cs="Times New Roman"/>
                <w:sz w:val="20"/>
                <w:szCs w:val="20"/>
                <w:lang w:val="en-AU"/>
              </w:rPr>
              <w:t>1</w:t>
            </w:r>
          </w:p>
        </w:tc>
        <w:tc>
          <w:tcPr>
            <w:tcW w:w="9720" w:type="dxa"/>
          </w:tcPr>
          <w:p w14:paraId="7C3C880D"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#1'heat stress'/de OR 'high temperature'/de OR 'heat stroke'/de OR 'climate change'/exp OR (((heat OR 'heat related') NEAR/3 (stress OR exposure OR symptom$ OR strain OR illness* OR disorder$ OR syndrome$ OR collapse$ OR prostration OR cramp$ OR exhaustion$ OR stroke$)):ti,ab,kw) OR heatstroke$:ti,ab,kw OR ((sun NEXT/1 stroke$):ti,ab,kw) OR sunstroke$:ti,ab,kw OR ((extreme NEXT/1 (heat OR temperature$)):ti,ab,kw) OR ((thermal NEXT/1 (comfort OR sensation)):ti,ab,kw) OR (climate NEAR/2 (chang$ OR effect$ OR warmer OR variability)):ti,ab,kw OR (global NEAR/3 warming):ti,ab,kw OR heatwave$:ti,ab,kw OR ((heat NEXT/1 wave$):ti,ab,kw) OR (((hot OR high OR warm) NEAR/2 (environment$ OR weather OR temperature$)):ti,ab,kw) OR wbgt:ti,ab,kw OR 'wet bulb globe temperature':ti,ab,kw</w:t>
            </w:r>
          </w:p>
          <w:p w14:paraId="393C4E56" w14:textId="77777777" w:rsidR="00376A79" w:rsidRPr="0029686D" w:rsidRDefault="00376A79" w:rsidP="00376A79">
            <w:pPr>
              <w:spacing w:after="0"/>
              <w:rPr>
                <w:rFonts w:ascii="Times New Roman" w:hAnsi="Times New Roman" w:cs="Times New Roman"/>
                <w:sz w:val="20"/>
                <w:szCs w:val="20"/>
                <w:lang w:val="en-AU"/>
              </w:rPr>
            </w:pPr>
          </w:p>
          <w:p w14:paraId="59961D92"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 xml:space="preserve">#2 'agricultural worker'/exp OR farmworker$:ti,ab,kw OR 'farm worker':ti,ab,kw OR 'farm workers':ti,ab,kw OR cattlem$n:ti,ab,kw OR cowboy$:ti,ab,kw OR cowgirl$:ti,ab,kw OR cowhand$:ti,ab,kw OR cowpoke$:ti,ab,kw OR gaucho:ti,ab,kw OR shepherd$:ti,ab,kw OR backwoodsm$n:ti,ab,kw OR backwoodswom$n:ti,ab,kw OR boor$:ti,ab,kw OR bumpkin:ti,ab,kw OR clodhopper$:ti,ab,kw OR cornfed:ti,ab,kw OR ((country NEXT/1 (boy$ OR girl$ OR cousin$)):ti,ab,kw) OR countrym$n:ti,ab,kw OR countrywom$n:ti,ab,kw OR farmer$:ti,ab,kw OR hayseed:ti,ab,kw OR yokel:ti,ab,kw OR rustic:ti,ab,kw OR hick:ti,ab,kw OR (((farm* OR agricultur*) NEAR/3 (hand OR worker$ OR lab$or$r$)):ti,ab,kw) OR </w:t>
            </w:r>
            <w:r w:rsidRPr="0029686D">
              <w:rPr>
                <w:rFonts w:ascii="Times New Roman" w:hAnsi="Times New Roman" w:cs="Times New Roman"/>
                <w:sz w:val="20"/>
                <w:szCs w:val="20"/>
                <w:lang w:val="en-AU"/>
              </w:rPr>
              <w:lastRenderedPageBreak/>
              <w:t>grower$:ti,ab,kw OR peasant$:ti,ab,kw OR gleaner$:ti,ab,kw OR rancher$:ti,ab,kw OR breeder$:ti,ab,kw OR agriculturalist$:ti,ab,kw OR agriculturist$:ti,ab,kw OR agronomist$:ti,ab,kw OR cob:ti,ab,kw OR cropper$:ti,ab,kw OR planter$:ti,ab,kw OR harvester$:ti,ab,kw OR homesteader$:ti,ab,kw OR villein$:ti,ab,kw OR grazer$:ti,ab,kw OR ((country NEXT/1 person$):ti,ab,kw) OR horticulturist$:ti,ab,kw OR plower$:ti,ab,kw OR ((sugarcane NEAR/2 (cutter$ OR worker$)):ti,ab,kw)</w:t>
            </w:r>
          </w:p>
          <w:p w14:paraId="6EF94C31" w14:textId="77777777" w:rsidR="00376A79" w:rsidRPr="0029686D" w:rsidRDefault="00376A79" w:rsidP="00376A79">
            <w:pPr>
              <w:spacing w:after="0"/>
              <w:rPr>
                <w:rFonts w:ascii="Times New Roman" w:hAnsi="Times New Roman" w:cs="Times New Roman"/>
                <w:sz w:val="20"/>
                <w:szCs w:val="20"/>
                <w:lang w:val="en-AU"/>
              </w:rPr>
            </w:pPr>
          </w:p>
          <w:p w14:paraId="6CECF20D" w14:textId="77777777" w:rsidR="00376A79" w:rsidRPr="0029686D" w:rsidRDefault="00376A79"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#1 AND #2</w:t>
            </w:r>
          </w:p>
        </w:tc>
        <w:tc>
          <w:tcPr>
            <w:tcW w:w="1440" w:type="dxa"/>
          </w:tcPr>
          <w:p w14:paraId="590EDF79" w14:textId="45C5A09D" w:rsidR="00376A79" w:rsidRPr="0029686D" w:rsidRDefault="00376A79" w:rsidP="00376A79">
            <w:pPr>
              <w:spacing w:after="0"/>
              <w:rPr>
                <w:rFonts w:ascii="Times New Roman" w:hAnsi="Times New Roman" w:cs="Times New Roman"/>
                <w:sz w:val="20"/>
                <w:szCs w:val="20"/>
                <w:lang w:val="en-AU"/>
              </w:rPr>
            </w:pPr>
          </w:p>
          <w:p w14:paraId="2A9FFD73" w14:textId="77777777" w:rsidR="00376A79" w:rsidRPr="0029686D" w:rsidRDefault="00376A79" w:rsidP="00376A79">
            <w:pPr>
              <w:spacing w:after="0"/>
              <w:rPr>
                <w:rFonts w:ascii="Times New Roman" w:hAnsi="Times New Roman" w:cs="Times New Roman"/>
                <w:sz w:val="20"/>
                <w:szCs w:val="20"/>
                <w:lang w:val="en-AU"/>
              </w:rPr>
            </w:pPr>
          </w:p>
          <w:p w14:paraId="56CAEC1C" w14:textId="77777777" w:rsidR="00376A79" w:rsidRPr="0029686D" w:rsidRDefault="00376A79" w:rsidP="00376A79">
            <w:pPr>
              <w:spacing w:after="0"/>
              <w:rPr>
                <w:rFonts w:ascii="Times New Roman" w:hAnsi="Times New Roman" w:cs="Times New Roman"/>
                <w:sz w:val="20"/>
                <w:szCs w:val="20"/>
                <w:lang w:val="en-AU"/>
              </w:rPr>
            </w:pPr>
          </w:p>
          <w:p w14:paraId="41D0C504" w14:textId="77777777" w:rsidR="00376A79" w:rsidRPr="0029686D" w:rsidRDefault="00376A79" w:rsidP="00376A79">
            <w:pPr>
              <w:spacing w:after="0"/>
              <w:rPr>
                <w:rFonts w:ascii="Times New Roman" w:hAnsi="Times New Roman" w:cs="Times New Roman"/>
                <w:sz w:val="20"/>
                <w:szCs w:val="20"/>
                <w:lang w:val="en-AU"/>
              </w:rPr>
            </w:pPr>
          </w:p>
          <w:p w14:paraId="0122F1F0" w14:textId="77777777" w:rsidR="00376A79" w:rsidRPr="0029686D" w:rsidRDefault="00376A79" w:rsidP="00376A79">
            <w:pPr>
              <w:spacing w:after="0"/>
              <w:rPr>
                <w:rFonts w:ascii="Times New Roman" w:hAnsi="Times New Roman" w:cs="Times New Roman"/>
                <w:sz w:val="20"/>
                <w:szCs w:val="20"/>
                <w:lang w:val="en-AU"/>
              </w:rPr>
            </w:pPr>
          </w:p>
          <w:p w14:paraId="34A8429B" w14:textId="77777777" w:rsidR="00376A79" w:rsidRPr="0029686D" w:rsidRDefault="00376A79" w:rsidP="00376A79">
            <w:pPr>
              <w:spacing w:after="0"/>
              <w:rPr>
                <w:rFonts w:ascii="Times New Roman" w:hAnsi="Times New Roman" w:cs="Times New Roman"/>
                <w:sz w:val="20"/>
                <w:szCs w:val="20"/>
                <w:lang w:val="en-AU"/>
              </w:rPr>
            </w:pPr>
          </w:p>
          <w:p w14:paraId="360FF38D" w14:textId="77777777" w:rsidR="00376A79" w:rsidRPr="0029686D" w:rsidRDefault="00376A79" w:rsidP="00376A79">
            <w:pPr>
              <w:spacing w:after="0"/>
              <w:rPr>
                <w:rFonts w:ascii="Times New Roman" w:hAnsi="Times New Roman" w:cs="Times New Roman"/>
                <w:sz w:val="20"/>
                <w:szCs w:val="20"/>
                <w:lang w:val="en-AU"/>
              </w:rPr>
            </w:pPr>
          </w:p>
          <w:p w14:paraId="1CFF32E4" w14:textId="77777777" w:rsidR="00376A79" w:rsidRPr="0029686D" w:rsidRDefault="00376A79" w:rsidP="00376A79">
            <w:pPr>
              <w:spacing w:after="0"/>
              <w:rPr>
                <w:rFonts w:ascii="Times New Roman" w:hAnsi="Times New Roman" w:cs="Times New Roman"/>
                <w:sz w:val="20"/>
                <w:szCs w:val="20"/>
                <w:lang w:val="en-AU"/>
              </w:rPr>
            </w:pPr>
          </w:p>
          <w:p w14:paraId="05501BB7" w14:textId="77777777" w:rsidR="00376A79" w:rsidRPr="0029686D" w:rsidRDefault="00376A79" w:rsidP="00376A79">
            <w:pPr>
              <w:spacing w:after="0"/>
              <w:rPr>
                <w:rFonts w:ascii="Times New Roman" w:hAnsi="Times New Roman" w:cs="Times New Roman"/>
                <w:sz w:val="20"/>
                <w:szCs w:val="20"/>
                <w:lang w:val="en-AU"/>
              </w:rPr>
            </w:pPr>
          </w:p>
          <w:p w14:paraId="6D43E883" w14:textId="77777777" w:rsidR="00376A79" w:rsidRPr="0029686D" w:rsidRDefault="00376A79" w:rsidP="00376A79">
            <w:pPr>
              <w:spacing w:after="0"/>
              <w:rPr>
                <w:rFonts w:ascii="Times New Roman" w:hAnsi="Times New Roman" w:cs="Times New Roman"/>
                <w:sz w:val="20"/>
                <w:szCs w:val="20"/>
                <w:lang w:val="en-AU"/>
              </w:rPr>
            </w:pPr>
          </w:p>
          <w:p w14:paraId="613BC9CC" w14:textId="77777777" w:rsidR="00376A79" w:rsidRPr="0029686D" w:rsidRDefault="00376A79" w:rsidP="00376A79">
            <w:pPr>
              <w:spacing w:after="0"/>
              <w:rPr>
                <w:rFonts w:ascii="Times New Roman" w:hAnsi="Times New Roman" w:cs="Times New Roman"/>
                <w:sz w:val="20"/>
                <w:szCs w:val="20"/>
                <w:lang w:val="en-AU"/>
              </w:rPr>
            </w:pPr>
          </w:p>
          <w:p w14:paraId="4DB979A4" w14:textId="77777777" w:rsidR="00376A79" w:rsidRPr="0029686D" w:rsidRDefault="00376A79" w:rsidP="00376A79">
            <w:pPr>
              <w:spacing w:after="0"/>
              <w:rPr>
                <w:rFonts w:ascii="Times New Roman" w:hAnsi="Times New Roman" w:cs="Times New Roman"/>
                <w:sz w:val="20"/>
                <w:szCs w:val="20"/>
                <w:lang w:val="en-AU"/>
              </w:rPr>
            </w:pPr>
          </w:p>
          <w:p w14:paraId="5F7C5CF2" w14:textId="77777777" w:rsidR="00376A79" w:rsidRPr="0029686D" w:rsidRDefault="00376A79" w:rsidP="00376A79">
            <w:pPr>
              <w:spacing w:after="0"/>
              <w:rPr>
                <w:rFonts w:ascii="Times New Roman" w:hAnsi="Times New Roman" w:cs="Times New Roman"/>
                <w:sz w:val="20"/>
                <w:szCs w:val="20"/>
                <w:lang w:val="en-AU"/>
              </w:rPr>
            </w:pPr>
          </w:p>
          <w:p w14:paraId="41069DFC" w14:textId="77777777" w:rsidR="00376A79" w:rsidRPr="0029686D" w:rsidRDefault="00376A79" w:rsidP="00376A79">
            <w:pPr>
              <w:spacing w:after="0"/>
              <w:rPr>
                <w:rFonts w:ascii="Times New Roman" w:hAnsi="Times New Roman" w:cs="Times New Roman"/>
                <w:sz w:val="20"/>
                <w:szCs w:val="20"/>
                <w:lang w:val="en-AU"/>
              </w:rPr>
            </w:pPr>
          </w:p>
          <w:p w14:paraId="35E79FDE" w14:textId="77777777" w:rsidR="00376A79" w:rsidRPr="0029686D" w:rsidRDefault="00376A79" w:rsidP="00376A79">
            <w:pPr>
              <w:spacing w:after="0"/>
              <w:rPr>
                <w:rFonts w:ascii="Times New Roman" w:hAnsi="Times New Roman" w:cs="Times New Roman"/>
                <w:sz w:val="20"/>
                <w:szCs w:val="20"/>
                <w:lang w:val="en-AU"/>
              </w:rPr>
            </w:pPr>
          </w:p>
          <w:p w14:paraId="11ECE0E4" w14:textId="77777777" w:rsidR="00376A79" w:rsidRPr="0029686D" w:rsidRDefault="00376A79" w:rsidP="00376A79">
            <w:pPr>
              <w:spacing w:after="0"/>
              <w:rPr>
                <w:rFonts w:ascii="Times New Roman" w:hAnsi="Times New Roman" w:cs="Times New Roman"/>
                <w:sz w:val="20"/>
                <w:szCs w:val="20"/>
                <w:lang w:val="en-AU"/>
              </w:rPr>
            </w:pPr>
          </w:p>
          <w:p w14:paraId="477C4B1E" w14:textId="77777777" w:rsidR="00376A79" w:rsidRPr="0029686D" w:rsidRDefault="00376A79" w:rsidP="00376A79">
            <w:pPr>
              <w:spacing w:after="0"/>
              <w:rPr>
                <w:rFonts w:ascii="Times New Roman" w:hAnsi="Times New Roman" w:cs="Times New Roman"/>
                <w:sz w:val="20"/>
                <w:szCs w:val="20"/>
                <w:lang w:val="en-AU"/>
              </w:rPr>
            </w:pPr>
          </w:p>
          <w:p w14:paraId="065A91E6" w14:textId="77777777" w:rsidR="00376A79" w:rsidRPr="0029686D" w:rsidRDefault="00376A79" w:rsidP="00376A79">
            <w:pPr>
              <w:spacing w:after="0"/>
              <w:rPr>
                <w:rFonts w:ascii="Times New Roman" w:hAnsi="Times New Roman" w:cs="Times New Roman"/>
                <w:sz w:val="20"/>
                <w:szCs w:val="20"/>
                <w:lang w:val="en-AU"/>
              </w:rPr>
            </w:pPr>
          </w:p>
          <w:p w14:paraId="5B9BC96B" w14:textId="77777777" w:rsidR="00376A79" w:rsidRPr="0029686D" w:rsidRDefault="00376A79" w:rsidP="00376A79">
            <w:pPr>
              <w:spacing w:after="0"/>
              <w:rPr>
                <w:rFonts w:ascii="Times New Roman" w:hAnsi="Times New Roman" w:cs="Times New Roman"/>
                <w:sz w:val="20"/>
                <w:szCs w:val="20"/>
                <w:lang w:val="en-AU"/>
              </w:rPr>
            </w:pPr>
          </w:p>
          <w:p w14:paraId="575C3F57" w14:textId="6D433FAA" w:rsidR="00376A79" w:rsidRPr="0029686D" w:rsidRDefault="00376A79" w:rsidP="00376A79">
            <w:pPr>
              <w:spacing w:after="0"/>
              <w:rPr>
                <w:rFonts w:ascii="Times New Roman" w:hAnsi="Times New Roman" w:cs="Times New Roman"/>
                <w:sz w:val="20"/>
                <w:szCs w:val="20"/>
                <w:lang w:val="en-AU"/>
              </w:rPr>
            </w:pPr>
          </w:p>
          <w:p w14:paraId="08F6D44F" w14:textId="2DC31ACF" w:rsidR="00376A79" w:rsidRPr="0029686D" w:rsidRDefault="0072021D"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2315</w:t>
            </w:r>
          </w:p>
        </w:tc>
      </w:tr>
      <w:tr w:rsidR="00376A79" w:rsidRPr="005C732C" w14:paraId="0B17496F" w14:textId="77777777" w:rsidTr="00AF3CE3">
        <w:tc>
          <w:tcPr>
            <w:tcW w:w="1872" w:type="dxa"/>
          </w:tcPr>
          <w:p w14:paraId="0A090C28" w14:textId="77777777" w:rsidR="00376A79" w:rsidRPr="0029686D" w:rsidRDefault="00376A79" w:rsidP="00376A79">
            <w:pPr>
              <w:spacing w:after="0"/>
              <w:rPr>
                <w:rFonts w:ascii="Times New Roman" w:hAnsi="Times New Roman" w:cs="Times New Roman"/>
                <w:b/>
                <w:bCs/>
                <w:sz w:val="20"/>
                <w:szCs w:val="20"/>
                <w:lang w:val="en-AU"/>
              </w:rPr>
            </w:pPr>
            <w:r w:rsidRPr="0029686D">
              <w:rPr>
                <w:rFonts w:ascii="Times New Roman" w:hAnsi="Times New Roman" w:cs="Times New Roman"/>
                <w:b/>
                <w:bCs/>
                <w:sz w:val="20"/>
                <w:szCs w:val="20"/>
                <w:lang w:val="en-AU"/>
              </w:rPr>
              <w:lastRenderedPageBreak/>
              <w:t xml:space="preserve">Total Results </w:t>
            </w:r>
          </w:p>
        </w:tc>
        <w:tc>
          <w:tcPr>
            <w:tcW w:w="9715" w:type="dxa"/>
          </w:tcPr>
          <w:p w14:paraId="18242158" w14:textId="77777777" w:rsidR="00376A79" w:rsidRPr="0029686D" w:rsidRDefault="00376A79" w:rsidP="00376A79">
            <w:pPr>
              <w:spacing w:after="0"/>
              <w:rPr>
                <w:rFonts w:ascii="Times New Roman" w:hAnsi="Times New Roman" w:cs="Times New Roman"/>
                <w:sz w:val="20"/>
                <w:szCs w:val="20"/>
                <w:lang w:val="en-AU"/>
              </w:rPr>
            </w:pPr>
          </w:p>
        </w:tc>
        <w:tc>
          <w:tcPr>
            <w:tcW w:w="1445" w:type="dxa"/>
          </w:tcPr>
          <w:p w14:paraId="3D1FE169" w14:textId="30E84C8B" w:rsidR="00376A79" w:rsidRPr="0029686D" w:rsidRDefault="0072021D" w:rsidP="00376A79">
            <w:pPr>
              <w:spacing w:after="0"/>
              <w:rPr>
                <w:rFonts w:ascii="Times New Roman" w:hAnsi="Times New Roman" w:cs="Times New Roman"/>
                <w:sz w:val="20"/>
                <w:szCs w:val="20"/>
                <w:lang w:val="en-AU"/>
              </w:rPr>
            </w:pPr>
            <w:r w:rsidRPr="0029686D">
              <w:rPr>
                <w:rFonts w:ascii="Times New Roman" w:hAnsi="Times New Roman" w:cs="Times New Roman"/>
                <w:sz w:val="20"/>
                <w:szCs w:val="20"/>
                <w:lang w:val="en-AU"/>
              </w:rPr>
              <w:t>7283</w:t>
            </w:r>
          </w:p>
        </w:tc>
      </w:tr>
    </w:tbl>
    <w:p w14:paraId="1768DFAC" w14:textId="144FC3BF" w:rsidR="005C732C" w:rsidRDefault="005C732C" w:rsidP="00E16000">
      <w:pPr>
        <w:pStyle w:val="Caption"/>
        <w:ind w:firstLine="0"/>
      </w:pPr>
    </w:p>
    <w:p w14:paraId="5315237E" w14:textId="77777777" w:rsidR="005C732C" w:rsidRDefault="005C732C">
      <w:pPr>
        <w:rPr>
          <w:rFonts w:asciiTheme="majorBidi" w:hAnsiTheme="majorBidi"/>
          <w:iCs/>
          <w:sz w:val="24"/>
          <w:szCs w:val="18"/>
        </w:rPr>
      </w:pPr>
      <w:r>
        <w:br w:type="page"/>
      </w:r>
    </w:p>
    <w:p w14:paraId="51F67CED" w14:textId="6CFF7FF3" w:rsidR="00784BC7" w:rsidRPr="00784BC7" w:rsidRDefault="00E16000" w:rsidP="0029686D">
      <w:pPr>
        <w:pStyle w:val="Caption"/>
        <w:ind w:firstLine="0"/>
        <w:jc w:val="center"/>
        <w:rPr>
          <w:rFonts w:ascii="Times New Roman" w:eastAsia="Yet R" w:hAnsi="Times New Roman" w:cs="Times New Roman"/>
          <w:b/>
          <w:szCs w:val="26"/>
        </w:rPr>
      </w:pPr>
      <w:r>
        <w:lastRenderedPageBreak/>
        <w:t xml:space="preserve">Table </w:t>
      </w:r>
      <w:r w:rsidR="005C732C">
        <w:t>S</w:t>
      </w:r>
      <w:fldSimple w:instr=" SEQ Table \* ARABIC ">
        <w:r w:rsidR="003364BF">
          <w:rPr>
            <w:noProof/>
          </w:rPr>
          <w:t>2</w:t>
        </w:r>
      </w:fldSimple>
      <w:r>
        <w:t>: Characteristics of included studies</w:t>
      </w:r>
    </w:p>
    <w:tbl>
      <w:tblPr>
        <w:tblStyle w:val="TableGrid"/>
        <w:tblpPr w:leftFromText="180" w:rightFromText="180" w:horzAnchor="margin" w:tblpX="-820" w:tblpY="864"/>
        <w:tblW w:w="5721" w:type="pct"/>
        <w:tblLayout w:type="fixed"/>
        <w:tblLook w:val="04A0" w:firstRow="1" w:lastRow="0" w:firstColumn="1" w:lastColumn="0" w:noHBand="0" w:noVBand="1"/>
      </w:tblPr>
      <w:tblGrid>
        <w:gridCol w:w="1794"/>
        <w:gridCol w:w="1621"/>
        <w:gridCol w:w="1710"/>
        <w:gridCol w:w="1620"/>
        <w:gridCol w:w="2034"/>
        <w:gridCol w:w="1775"/>
        <w:gridCol w:w="1113"/>
        <w:gridCol w:w="1592"/>
        <w:gridCol w:w="1419"/>
        <w:gridCol w:w="1787"/>
      </w:tblGrid>
      <w:tr w:rsidR="004D2D3F" w:rsidRPr="005C732C" w14:paraId="79CB8625" w14:textId="77777777" w:rsidTr="0029686D">
        <w:trPr>
          <w:trHeight w:val="286"/>
          <w:tblHeader/>
        </w:trPr>
        <w:tc>
          <w:tcPr>
            <w:tcW w:w="1794" w:type="dxa"/>
          </w:tcPr>
          <w:p w14:paraId="7823733A"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 xml:space="preserve">Reference </w:t>
            </w:r>
          </w:p>
        </w:tc>
        <w:tc>
          <w:tcPr>
            <w:tcW w:w="1621" w:type="dxa"/>
          </w:tcPr>
          <w:p w14:paraId="03085DD4"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Study Location</w:t>
            </w:r>
          </w:p>
        </w:tc>
        <w:tc>
          <w:tcPr>
            <w:tcW w:w="1710" w:type="dxa"/>
          </w:tcPr>
          <w:p w14:paraId="730434E7"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 xml:space="preserve">Study region </w:t>
            </w:r>
          </w:p>
        </w:tc>
        <w:tc>
          <w:tcPr>
            <w:tcW w:w="1620" w:type="dxa"/>
          </w:tcPr>
          <w:p w14:paraId="036E662E"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 xml:space="preserve">Study design </w:t>
            </w:r>
          </w:p>
        </w:tc>
        <w:tc>
          <w:tcPr>
            <w:tcW w:w="2034" w:type="dxa"/>
          </w:tcPr>
          <w:p w14:paraId="3D529840"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Heat exposure metric</w:t>
            </w:r>
          </w:p>
        </w:tc>
        <w:tc>
          <w:tcPr>
            <w:tcW w:w="1775" w:type="dxa"/>
          </w:tcPr>
          <w:p w14:paraId="24A7A92A"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Period of heat exposure</w:t>
            </w:r>
          </w:p>
        </w:tc>
        <w:tc>
          <w:tcPr>
            <w:tcW w:w="1113" w:type="dxa"/>
          </w:tcPr>
          <w:p w14:paraId="4F1188E6"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 xml:space="preserve">Study duration </w:t>
            </w:r>
          </w:p>
        </w:tc>
        <w:tc>
          <w:tcPr>
            <w:tcW w:w="1592" w:type="dxa"/>
          </w:tcPr>
          <w:p w14:paraId="6EBDB4D2"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Methods of data collection</w:t>
            </w:r>
          </w:p>
        </w:tc>
        <w:tc>
          <w:tcPr>
            <w:tcW w:w="1419" w:type="dxa"/>
          </w:tcPr>
          <w:p w14:paraId="7ECED140"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 xml:space="preserve">Outcome assessed </w:t>
            </w:r>
          </w:p>
        </w:tc>
        <w:tc>
          <w:tcPr>
            <w:tcW w:w="1787" w:type="dxa"/>
          </w:tcPr>
          <w:p w14:paraId="5F3E72EB"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 xml:space="preserve">Data analysis </w:t>
            </w:r>
          </w:p>
        </w:tc>
      </w:tr>
      <w:tr w:rsidR="00E950AD" w:rsidRPr="005C732C" w14:paraId="2FD99FFB" w14:textId="77777777" w:rsidTr="0029686D">
        <w:trPr>
          <w:trHeight w:val="286"/>
        </w:trPr>
        <w:tc>
          <w:tcPr>
            <w:tcW w:w="1794" w:type="dxa"/>
          </w:tcPr>
          <w:p w14:paraId="4FD963A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Acrury et al. 2019 </w:t>
            </w:r>
          </w:p>
        </w:tc>
        <w:tc>
          <w:tcPr>
            <w:tcW w:w="1621" w:type="dxa"/>
          </w:tcPr>
          <w:p w14:paraId="61D0069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North Carolina, USA</w:t>
            </w:r>
          </w:p>
        </w:tc>
        <w:tc>
          <w:tcPr>
            <w:tcW w:w="1710" w:type="dxa"/>
          </w:tcPr>
          <w:p w14:paraId="049A507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2F0D84C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34AB8BD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34200D1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May to November 2017</w:t>
            </w:r>
          </w:p>
        </w:tc>
        <w:tc>
          <w:tcPr>
            <w:tcW w:w="1113" w:type="dxa"/>
          </w:tcPr>
          <w:p w14:paraId="4CA2493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6 months</w:t>
            </w:r>
          </w:p>
        </w:tc>
        <w:tc>
          <w:tcPr>
            <w:tcW w:w="1592" w:type="dxa"/>
          </w:tcPr>
          <w:p w14:paraId="08DF055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6EDBBB7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Health outcome </w:t>
            </w:r>
          </w:p>
          <w:p w14:paraId="7EB358D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Risk factors </w:t>
            </w:r>
          </w:p>
        </w:tc>
        <w:tc>
          <w:tcPr>
            <w:tcW w:w="1787" w:type="dxa"/>
          </w:tcPr>
          <w:p w14:paraId="4163E1C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Logistic regression analysis</w:t>
            </w:r>
          </w:p>
        </w:tc>
      </w:tr>
      <w:tr w:rsidR="00E950AD" w:rsidRPr="005C732C" w14:paraId="64714700" w14:textId="77777777" w:rsidTr="0029686D">
        <w:trPr>
          <w:trHeight w:val="286"/>
        </w:trPr>
        <w:tc>
          <w:tcPr>
            <w:tcW w:w="1794" w:type="dxa"/>
          </w:tcPr>
          <w:p w14:paraId="4ADB305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Acrury et al. 2020</w:t>
            </w:r>
          </w:p>
        </w:tc>
        <w:tc>
          <w:tcPr>
            <w:tcW w:w="1621" w:type="dxa"/>
          </w:tcPr>
          <w:p w14:paraId="55DAFA8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North Carolina, USA </w:t>
            </w:r>
          </w:p>
        </w:tc>
        <w:tc>
          <w:tcPr>
            <w:tcW w:w="1710" w:type="dxa"/>
          </w:tcPr>
          <w:p w14:paraId="4CCA2DB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0347A39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6E5A90F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23795DA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April to November 2017</w:t>
            </w:r>
          </w:p>
        </w:tc>
        <w:tc>
          <w:tcPr>
            <w:tcW w:w="1113" w:type="dxa"/>
          </w:tcPr>
          <w:p w14:paraId="0209D5E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7 months</w:t>
            </w:r>
          </w:p>
        </w:tc>
        <w:tc>
          <w:tcPr>
            <w:tcW w:w="1592" w:type="dxa"/>
          </w:tcPr>
          <w:p w14:paraId="4E601F1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589682B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2121758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1BA6AE1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logistic regression model</w:t>
            </w:r>
          </w:p>
        </w:tc>
      </w:tr>
      <w:tr w:rsidR="00E950AD" w:rsidRPr="005C732C" w14:paraId="7B556C9E" w14:textId="77777777" w:rsidTr="0029686D">
        <w:trPr>
          <w:trHeight w:val="286"/>
        </w:trPr>
        <w:tc>
          <w:tcPr>
            <w:tcW w:w="1794" w:type="dxa"/>
          </w:tcPr>
          <w:p w14:paraId="68BDB000"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Alam Shah et al. 2021</w:t>
            </w:r>
          </w:p>
        </w:tc>
        <w:tc>
          <w:tcPr>
            <w:tcW w:w="1621" w:type="dxa"/>
          </w:tcPr>
          <w:p w14:paraId="5015EA82"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Pakistan</w:t>
            </w:r>
          </w:p>
        </w:tc>
        <w:tc>
          <w:tcPr>
            <w:tcW w:w="1710" w:type="dxa"/>
          </w:tcPr>
          <w:p w14:paraId="73D25663"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Eastern Mediterranean</w:t>
            </w:r>
          </w:p>
        </w:tc>
        <w:tc>
          <w:tcPr>
            <w:tcW w:w="1620" w:type="dxa"/>
          </w:tcPr>
          <w:p w14:paraId="67491A02"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7A77BD47"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5EA544FA"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1st January to 30th June 2019</w:t>
            </w:r>
          </w:p>
        </w:tc>
        <w:tc>
          <w:tcPr>
            <w:tcW w:w="1113" w:type="dxa"/>
          </w:tcPr>
          <w:p w14:paraId="05541226"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6 months </w:t>
            </w:r>
          </w:p>
        </w:tc>
        <w:tc>
          <w:tcPr>
            <w:tcW w:w="1592" w:type="dxa"/>
          </w:tcPr>
          <w:p w14:paraId="054901CB"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5CD66EE2"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2968BF67" w14:textId="77777777" w:rsidR="00E950AD" w:rsidRPr="0029686D" w:rsidRDefault="00E950AD" w:rsidP="004D2D3F">
            <w:pPr>
              <w:rPr>
                <w:rFonts w:ascii="Times New Roman" w:hAnsi="Times New Roman" w:cs="Times New Roman"/>
                <w:sz w:val="20"/>
                <w:szCs w:val="20"/>
              </w:rPr>
            </w:pPr>
          </w:p>
        </w:tc>
        <w:tc>
          <w:tcPr>
            <w:tcW w:w="1787" w:type="dxa"/>
          </w:tcPr>
          <w:p w14:paraId="32838A17"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6D54B4E2" w14:textId="77777777" w:rsidTr="0029686D">
        <w:trPr>
          <w:trHeight w:val="286"/>
        </w:trPr>
        <w:tc>
          <w:tcPr>
            <w:tcW w:w="1794" w:type="dxa"/>
          </w:tcPr>
          <w:p w14:paraId="1734E88E"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color w:val="000000"/>
                <w:sz w:val="20"/>
                <w:szCs w:val="20"/>
              </w:rPr>
              <w:t>Alemu Gelaye et al. 2021</w:t>
            </w:r>
          </w:p>
        </w:tc>
        <w:tc>
          <w:tcPr>
            <w:tcW w:w="1621" w:type="dxa"/>
          </w:tcPr>
          <w:p w14:paraId="63CA4C8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Ethiopia</w:t>
            </w:r>
          </w:p>
        </w:tc>
        <w:tc>
          <w:tcPr>
            <w:tcW w:w="1710" w:type="dxa"/>
          </w:tcPr>
          <w:p w14:paraId="62E5BE3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Africa</w:t>
            </w:r>
          </w:p>
        </w:tc>
        <w:tc>
          <w:tcPr>
            <w:tcW w:w="1620" w:type="dxa"/>
          </w:tcPr>
          <w:p w14:paraId="22BE22A9"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7344847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269A7F4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October to December 2019</w:t>
            </w:r>
          </w:p>
        </w:tc>
        <w:tc>
          <w:tcPr>
            <w:tcW w:w="1113" w:type="dxa"/>
          </w:tcPr>
          <w:p w14:paraId="1010B91B"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3 months </w:t>
            </w:r>
          </w:p>
        </w:tc>
        <w:tc>
          <w:tcPr>
            <w:tcW w:w="1592" w:type="dxa"/>
          </w:tcPr>
          <w:p w14:paraId="6C9A0823"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Questionnaire</w:t>
            </w:r>
          </w:p>
          <w:p w14:paraId="6C3723EB" w14:textId="77777777" w:rsidR="00E950AD" w:rsidRPr="0029686D" w:rsidRDefault="00E950AD" w:rsidP="004D2D3F">
            <w:pPr>
              <w:rPr>
                <w:rFonts w:ascii="Times New Roman" w:hAnsi="Times New Roman" w:cs="Times New Roman"/>
                <w:sz w:val="20"/>
                <w:szCs w:val="20"/>
              </w:rPr>
            </w:pPr>
          </w:p>
        </w:tc>
        <w:tc>
          <w:tcPr>
            <w:tcW w:w="1419" w:type="dxa"/>
          </w:tcPr>
          <w:p w14:paraId="1A69DC4B"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6A34EEB4" w14:textId="77777777" w:rsidR="00E950AD" w:rsidRPr="0029686D" w:rsidRDefault="00E950AD" w:rsidP="004D2D3F">
            <w:pPr>
              <w:rPr>
                <w:rFonts w:ascii="Times New Roman" w:hAnsi="Times New Roman" w:cs="Times New Roman"/>
                <w:sz w:val="20"/>
                <w:szCs w:val="20"/>
              </w:rPr>
            </w:pPr>
          </w:p>
        </w:tc>
        <w:tc>
          <w:tcPr>
            <w:tcW w:w="1787" w:type="dxa"/>
          </w:tcPr>
          <w:p w14:paraId="0BB657D8"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Bivariable and multivariable binary logistic regression</w:t>
            </w:r>
          </w:p>
        </w:tc>
      </w:tr>
      <w:tr w:rsidR="00E950AD" w:rsidRPr="005C732C" w14:paraId="72B81FC2" w14:textId="77777777" w:rsidTr="0029686D">
        <w:trPr>
          <w:trHeight w:val="286"/>
        </w:trPr>
        <w:tc>
          <w:tcPr>
            <w:tcW w:w="1794" w:type="dxa"/>
          </w:tcPr>
          <w:p w14:paraId="65AC43E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Arcury et al. 2015</w:t>
            </w:r>
          </w:p>
        </w:tc>
        <w:tc>
          <w:tcPr>
            <w:tcW w:w="1621" w:type="dxa"/>
          </w:tcPr>
          <w:p w14:paraId="1CB4D94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North Carolina, USA</w:t>
            </w:r>
          </w:p>
        </w:tc>
        <w:tc>
          <w:tcPr>
            <w:tcW w:w="1710" w:type="dxa"/>
          </w:tcPr>
          <w:p w14:paraId="6100E1D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79E40B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3C957D2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Heat index </w:t>
            </w:r>
          </w:p>
        </w:tc>
        <w:tc>
          <w:tcPr>
            <w:tcW w:w="1775" w:type="dxa"/>
          </w:tcPr>
          <w:p w14:paraId="4DEE1C4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August 2013</w:t>
            </w:r>
          </w:p>
        </w:tc>
        <w:tc>
          <w:tcPr>
            <w:tcW w:w="1113" w:type="dxa"/>
          </w:tcPr>
          <w:p w14:paraId="42BEA51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 month </w:t>
            </w:r>
          </w:p>
        </w:tc>
        <w:tc>
          <w:tcPr>
            <w:tcW w:w="1592" w:type="dxa"/>
          </w:tcPr>
          <w:p w14:paraId="26D0DF3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360F213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7D7ACAB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p w14:paraId="6AC0D3F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Preventative measures</w:t>
            </w:r>
          </w:p>
        </w:tc>
        <w:tc>
          <w:tcPr>
            <w:tcW w:w="1787" w:type="dxa"/>
          </w:tcPr>
          <w:p w14:paraId="02903E7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Chi-square tests</w:t>
            </w:r>
          </w:p>
        </w:tc>
      </w:tr>
      <w:tr w:rsidR="00E950AD" w:rsidRPr="005C732C" w14:paraId="2E3800C3" w14:textId="77777777" w:rsidTr="0029686D">
        <w:trPr>
          <w:trHeight w:val="286"/>
        </w:trPr>
        <w:tc>
          <w:tcPr>
            <w:tcW w:w="1794" w:type="dxa"/>
          </w:tcPr>
          <w:p w14:paraId="1CA743D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Arnold et al. 2020</w:t>
            </w:r>
          </w:p>
        </w:tc>
        <w:tc>
          <w:tcPr>
            <w:tcW w:w="1621" w:type="dxa"/>
          </w:tcPr>
          <w:p w14:paraId="57E2BBA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North Carolina, USA</w:t>
            </w:r>
          </w:p>
        </w:tc>
        <w:tc>
          <w:tcPr>
            <w:tcW w:w="1710" w:type="dxa"/>
          </w:tcPr>
          <w:p w14:paraId="30464ED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144A442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Mixed methods </w:t>
            </w:r>
          </w:p>
        </w:tc>
        <w:tc>
          <w:tcPr>
            <w:tcW w:w="2034" w:type="dxa"/>
          </w:tcPr>
          <w:p w14:paraId="0026382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554621A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1113" w:type="dxa"/>
          </w:tcPr>
          <w:p w14:paraId="7E855DC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p w14:paraId="5D6AA0C9" w14:textId="77777777" w:rsidR="00E950AD" w:rsidRPr="0029686D" w:rsidRDefault="00E950AD" w:rsidP="00784BC7">
            <w:pPr>
              <w:rPr>
                <w:rFonts w:ascii="Times New Roman" w:hAnsi="Times New Roman" w:cs="Times New Roman"/>
                <w:sz w:val="20"/>
                <w:szCs w:val="20"/>
              </w:rPr>
            </w:pPr>
          </w:p>
          <w:p w14:paraId="5EA7199B" w14:textId="77777777" w:rsidR="00E950AD" w:rsidRPr="0029686D" w:rsidRDefault="00E950AD" w:rsidP="00784BC7">
            <w:pPr>
              <w:rPr>
                <w:rFonts w:ascii="Times New Roman" w:hAnsi="Times New Roman" w:cs="Times New Roman"/>
                <w:sz w:val="20"/>
                <w:szCs w:val="20"/>
              </w:rPr>
            </w:pPr>
          </w:p>
        </w:tc>
        <w:tc>
          <w:tcPr>
            <w:tcW w:w="1592" w:type="dxa"/>
          </w:tcPr>
          <w:p w14:paraId="4B8E404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2B45A08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In-depth interviews</w:t>
            </w:r>
          </w:p>
        </w:tc>
        <w:tc>
          <w:tcPr>
            <w:tcW w:w="1419" w:type="dxa"/>
          </w:tcPr>
          <w:p w14:paraId="292BB9E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Health outcome </w:t>
            </w:r>
          </w:p>
          <w:p w14:paraId="0D88880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p w14:paraId="49D625B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Preventative measures </w:t>
            </w:r>
          </w:p>
        </w:tc>
        <w:tc>
          <w:tcPr>
            <w:tcW w:w="1787" w:type="dxa"/>
          </w:tcPr>
          <w:p w14:paraId="3772B74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Thematic analysis </w:t>
            </w:r>
          </w:p>
          <w:p w14:paraId="46EDDCA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Descriptive statistics </w:t>
            </w:r>
          </w:p>
        </w:tc>
      </w:tr>
      <w:tr w:rsidR="00E950AD" w:rsidRPr="005C732C" w14:paraId="43D06862" w14:textId="77777777" w:rsidTr="0029686D">
        <w:trPr>
          <w:trHeight w:val="286"/>
        </w:trPr>
        <w:tc>
          <w:tcPr>
            <w:tcW w:w="1794" w:type="dxa"/>
          </w:tcPr>
          <w:p w14:paraId="358214D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Bethel et al. 2014</w:t>
            </w:r>
          </w:p>
        </w:tc>
        <w:tc>
          <w:tcPr>
            <w:tcW w:w="1621" w:type="dxa"/>
          </w:tcPr>
          <w:p w14:paraId="5A66CB2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Oregon, USA </w:t>
            </w:r>
          </w:p>
        </w:tc>
        <w:tc>
          <w:tcPr>
            <w:tcW w:w="1710" w:type="dxa"/>
          </w:tcPr>
          <w:p w14:paraId="348BAC5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6D5E9EE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6201F67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00589C6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July and August 2013</w:t>
            </w:r>
          </w:p>
        </w:tc>
        <w:tc>
          <w:tcPr>
            <w:tcW w:w="1113" w:type="dxa"/>
          </w:tcPr>
          <w:p w14:paraId="6273FFB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 months </w:t>
            </w:r>
          </w:p>
        </w:tc>
        <w:tc>
          <w:tcPr>
            <w:tcW w:w="1592" w:type="dxa"/>
          </w:tcPr>
          <w:p w14:paraId="1725FE7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279F6A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Health outcome </w:t>
            </w:r>
          </w:p>
          <w:p w14:paraId="29C0D49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Preventative measures</w:t>
            </w:r>
          </w:p>
        </w:tc>
        <w:tc>
          <w:tcPr>
            <w:tcW w:w="1787" w:type="dxa"/>
          </w:tcPr>
          <w:p w14:paraId="65A89E6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Log-binomial models</w:t>
            </w:r>
          </w:p>
          <w:p w14:paraId="10D12DA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152D5CA6" w14:textId="77777777" w:rsidTr="0029686D">
        <w:trPr>
          <w:trHeight w:val="286"/>
        </w:trPr>
        <w:tc>
          <w:tcPr>
            <w:tcW w:w="1794" w:type="dxa"/>
          </w:tcPr>
          <w:p w14:paraId="2D414AD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Bethel et al. 2017</w:t>
            </w:r>
          </w:p>
        </w:tc>
        <w:tc>
          <w:tcPr>
            <w:tcW w:w="1621" w:type="dxa"/>
          </w:tcPr>
          <w:p w14:paraId="3CE1391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Oregon/Washington, USA </w:t>
            </w:r>
          </w:p>
        </w:tc>
        <w:tc>
          <w:tcPr>
            <w:tcW w:w="1710" w:type="dxa"/>
          </w:tcPr>
          <w:p w14:paraId="2758853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09FB88F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11C23A7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634A56D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July and August 2013</w:t>
            </w:r>
          </w:p>
        </w:tc>
        <w:tc>
          <w:tcPr>
            <w:tcW w:w="1113" w:type="dxa"/>
          </w:tcPr>
          <w:p w14:paraId="35F2BEB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 months </w:t>
            </w:r>
          </w:p>
        </w:tc>
        <w:tc>
          <w:tcPr>
            <w:tcW w:w="1592" w:type="dxa"/>
          </w:tcPr>
          <w:p w14:paraId="3C8A497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2030564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Preventative measures</w:t>
            </w:r>
          </w:p>
        </w:tc>
        <w:tc>
          <w:tcPr>
            <w:tcW w:w="1787" w:type="dxa"/>
          </w:tcPr>
          <w:p w14:paraId="796AE70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Descriptive statistics </w:t>
            </w:r>
          </w:p>
        </w:tc>
      </w:tr>
      <w:tr w:rsidR="00E950AD" w:rsidRPr="005C732C" w14:paraId="27B27D5F" w14:textId="77777777" w:rsidTr="0029686D">
        <w:trPr>
          <w:trHeight w:val="286"/>
        </w:trPr>
        <w:tc>
          <w:tcPr>
            <w:tcW w:w="1794" w:type="dxa"/>
          </w:tcPr>
          <w:p w14:paraId="0847F7D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Biggs et al. 2011</w:t>
            </w:r>
          </w:p>
        </w:tc>
        <w:tc>
          <w:tcPr>
            <w:tcW w:w="1621" w:type="dxa"/>
          </w:tcPr>
          <w:p w14:paraId="4BFBBB0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South Africa </w:t>
            </w:r>
          </w:p>
        </w:tc>
        <w:tc>
          <w:tcPr>
            <w:tcW w:w="1710" w:type="dxa"/>
          </w:tcPr>
          <w:p w14:paraId="1343307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Africa </w:t>
            </w:r>
          </w:p>
        </w:tc>
        <w:tc>
          <w:tcPr>
            <w:tcW w:w="1620" w:type="dxa"/>
          </w:tcPr>
          <w:p w14:paraId="13A8450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396C6BD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0F72ED1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46FDF26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174946F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Biological sampling </w:t>
            </w:r>
          </w:p>
        </w:tc>
        <w:tc>
          <w:tcPr>
            <w:tcW w:w="1419" w:type="dxa"/>
          </w:tcPr>
          <w:p w14:paraId="71343AA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Health outcome </w:t>
            </w:r>
          </w:p>
          <w:p w14:paraId="7BBA4EE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p w14:paraId="3573313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Preventative measures</w:t>
            </w:r>
          </w:p>
        </w:tc>
        <w:tc>
          <w:tcPr>
            <w:tcW w:w="1787" w:type="dxa"/>
          </w:tcPr>
          <w:p w14:paraId="1F33F7B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1128075A" w14:textId="77777777" w:rsidTr="0029686D">
        <w:trPr>
          <w:trHeight w:val="286"/>
        </w:trPr>
        <w:tc>
          <w:tcPr>
            <w:tcW w:w="1794" w:type="dxa"/>
          </w:tcPr>
          <w:p w14:paraId="05807C3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Bodin et al. 2016</w:t>
            </w:r>
          </w:p>
        </w:tc>
        <w:tc>
          <w:tcPr>
            <w:tcW w:w="1621" w:type="dxa"/>
          </w:tcPr>
          <w:p w14:paraId="34569D22" w14:textId="5ACD4610" w:rsidR="00E950AD" w:rsidRPr="0029686D" w:rsidRDefault="00E950AD" w:rsidP="0029686D">
            <w:pPr>
              <w:rPr>
                <w:rFonts w:ascii="Times New Roman" w:hAnsi="Times New Roman" w:cs="Times New Roman"/>
                <w:sz w:val="20"/>
                <w:szCs w:val="20"/>
              </w:rPr>
            </w:pPr>
            <w:r w:rsidRPr="0029686D">
              <w:rPr>
                <w:rFonts w:ascii="Times New Roman" w:hAnsi="Times New Roman" w:cs="Times New Roman"/>
                <w:sz w:val="20"/>
                <w:szCs w:val="20"/>
              </w:rPr>
              <w:t>El</w:t>
            </w:r>
            <w:r w:rsidR="005C732C">
              <w:rPr>
                <w:rFonts w:ascii="Times New Roman" w:hAnsi="Times New Roman" w:cs="Times New Roman"/>
                <w:sz w:val="20"/>
                <w:szCs w:val="20"/>
              </w:rPr>
              <w:t xml:space="preserve"> </w:t>
            </w:r>
            <w:r w:rsidRPr="0029686D">
              <w:rPr>
                <w:rFonts w:ascii="Times New Roman" w:hAnsi="Times New Roman" w:cs="Times New Roman"/>
                <w:sz w:val="20"/>
                <w:szCs w:val="20"/>
              </w:rPr>
              <w:t>Salvador</w:t>
            </w:r>
          </w:p>
        </w:tc>
        <w:tc>
          <w:tcPr>
            <w:tcW w:w="1710" w:type="dxa"/>
          </w:tcPr>
          <w:p w14:paraId="79D6DFD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435627A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Longitudinal</w:t>
            </w:r>
          </w:p>
        </w:tc>
        <w:tc>
          <w:tcPr>
            <w:tcW w:w="2034" w:type="dxa"/>
          </w:tcPr>
          <w:p w14:paraId="5B3CF95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WBGT</w:t>
            </w:r>
          </w:p>
        </w:tc>
        <w:tc>
          <w:tcPr>
            <w:tcW w:w="1775" w:type="dxa"/>
          </w:tcPr>
          <w:p w14:paraId="4D35F16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297B70E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7FA768B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54693F0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Blood sampling </w:t>
            </w:r>
          </w:p>
          <w:p w14:paraId="64A39D79" w14:textId="77777777" w:rsidR="00E950AD" w:rsidRPr="0029686D" w:rsidRDefault="00E950AD" w:rsidP="00784BC7">
            <w:pPr>
              <w:rPr>
                <w:rFonts w:ascii="Times New Roman" w:hAnsi="Times New Roman" w:cs="Times New Roman"/>
                <w:sz w:val="20"/>
                <w:szCs w:val="20"/>
              </w:rPr>
            </w:pPr>
          </w:p>
        </w:tc>
        <w:tc>
          <w:tcPr>
            <w:tcW w:w="1419" w:type="dxa"/>
          </w:tcPr>
          <w:p w14:paraId="73DD120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Health outcome </w:t>
            </w:r>
          </w:p>
          <w:p w14:paraId="030AA0E5" w14:textId="77777777" w:rsidR="00E950AD" w:rsidRPr="0029686D" w:rsidRDefault="00E950AD" w:rsidP="00784BC7">
            <w:pPr>
              <w:rPr>
                <w:rFonts w:ascii="Times New Roman" w:hAnsi="Times New Roman" w:cs="Times New Roman"/>
                <w:sz w:val="20"/>
                <w:szCs w:val="20"/>
              </w:rPr>
            </w:pPr>
          </w:p>
        </w:tc>
        <w:tc>
          <w:tcPr>
            <w:tcW w:w="1787" w:type="dxa"/>
          </w:tcPr>
          <w:p w14:paraId="49CB23C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050E4EA6" w14:textId="77777777" w:rsidTr="0029686D">
        <w:trPr>
          <w:trHeight w:val="286"/>
        </w:trPr>
        <w:tc>
          <w:tcPr>
            <w:tcW w:w="1794" w:type="dxa"/>
          </w:tcPr>
          <w:p w14:paraId="47AEB67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Budhathoki et al. 2019</w:t>
            </w:r>
          </w:p>
        </w:tc>
        <w:tc>
          <w:tcPr>
            <w:tcW w:w="1621" w:type="dxa"/>
          </w:tcPr>
          <w:p w14:paraId="149A40C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Nepal </w:t>
            </w:r>
          </w:p>
        </w:tc>
        <w:tc>
          <w:tcPr>
            <w:tcW w:w="1710" w:type="dxa"/>
          </w:tcPr>
          <w:p w14:paraId="7CB4EF4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Southeast Asia</w:t>
            </w:r>
          </w:p>
        </w:tc>
        <w:tc>
          <w:tcPr>
            <w:tcW w:w="1620" w:type="dxa"/>
          </w:tcPr>
          <w:p w14:paraId="444D86A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Cross-sectional </w:t>
            </w:r>
          </w:p>
        </w:tc>
        <w:tc>
          <w:tcPr>
            <w:tcW w:w="2034" w:type="dxa"/>
          </w:tcPr>
          <w:p w14:paraId="6D34D17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1E53F58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November 2017 to January 2018 </w:t>
            </w:r>
          </w:p>
        </w:tc>
        <w:tc>
          <w:tcPr>
            <w:tcW w:w="1113" w:type="dxa"/>
          </w:tcPr>
          <w:p w14:paraId="15FE2FB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 months </w:t>
            </w:r>
          </w:p>
        </w:tc>
        <w:tc>
          <w:tcPr>
            <w:tcW w:w="1592" w:type="dxa"/>
          </w:tcPr>
          <w:p w14:paraId="5378DE1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5EEBE53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Health outcome </w:t>
            </w:r>
          </w:p>
          <w:p w14:paraId="1AC4CA1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Preventative measures</w:t>
            </w:r>
          </w:p>
        </w:tc>
        <w:tc>
          <w:tcPr>
            <w:tcW w:w="1787" w:type="dxa"/>
          </w:tcPr>
          <w:p w14:paraId="0A8AACA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Descriptive statistics </w:t>
            </w:r>
          </w:p>
        </w:tc>
      </w:tr>
      <w:tr w:rsidR="00E950AD" w:rsidRPr="005C732C" w14:paraId="6B740FD6" w14:textId="77777777" w:rsidTr="0029686D">
        <w:trPr>
          <w:trHeight w:val="286"/>
        </w:trPr>
        <w:tc>
          <w:tcPr>
            <w:tcW w:w="1794" w:type="dxa"/>
          </w:tcPr>
          <w:p w14:paraId="10EBF0D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Butler- Dawson et al. 2017</w:t>
            </w:r>
          </w:p>
        </w:tc>
        <w:tc>
          <w:tcPr>
            <w:tcW w:w="1621" w:type="dxa"/>
          </w:tcPr>
          <w:p w14:paraId="4682A32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Guatemala </w:t>
            </w:r>
          </w:p>
        </w:tc>
        <w:tc>
          <w:tcPr>
            <w:tcW w:w="1710" w:type="dxa"/>
          </w:tcPr>
          <w:p w14:paraId="1CBAA4A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3F4A7F9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Longitudinal </w:t>
            </w:r>
          </w:p>
        </w:tc>
        <w:tc>
          <w:tcPr>
            <w:tcW w:w="2034" w:type="dxa"/>
          </w:tcPr>
          <w:p w14:paraId="280CB7A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0AEED45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Pre-harvest: </w:t>
            </w:r>
          </w:p>
          <w:p w14:paraId="0755EB4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August -November 2015</w:t>
            </w:r>
          </w:p>
          <w:p w14:paraId="0630919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End-harvest: May 2016</w:t>
            </w:r>
          </w:p>
        </w:tc>
        <w:tc>
          <w:tcPr>
            <w:tcW w:w="1113" w:type="dxa"/>
          </w:tcPr>
          <w:p w14:paraId="104DEC34" w14:textId="77777777" w:rsidR="00E950AD" w:rsidRPr="0029686D" w:rsidRDefault="00E950AD" w:rsidP="00784BC7">
            <w:pPr>
              <w:rPr>
                <w:rFonts w:ascii="Times New Roman" w:hAnsi="Times New Roman" w:cs="Times New Roman"/>
                <w:sz w:val="20"/>
                <w:szCs w:val="20"/>
              </w:rPr>
            </w:pPr>
          </w:p>
        </w:tc>
        <w:tc>
          <w:tcPr>
            <w:tcW w:w="1592" w:type="dxa"/>
          </w:tcPr>
          <w:p w14:paraId="186B500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67E9B47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0BBC511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527F5A09" w14:textId="77777777" w:rsidR="00E950AD" w:rsidRPr="0029686D" w:rsidRDefault="00E950AD" w:rsidP="00784BC7">
            <w:pPr>
              <w:rPr>
                <w:rFonts w:ascii="Times New Roman" w:hAnsi="Times New Roman" w:cs="Times New Roman"/>
                <w:sz w:val="20"/>
                <w:szCs w:val="20"/>
              </w:rPr>
            </w:pPr>
          </w:p>
        </w:tc>
        <w:tc>
          <w:tcPr>
            <w:tcW w:w="1787" w:type="dxa"/>
          </w:tcPr>
          <w:p w14:paraId="7AADE91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Multiple logistic regression</w:t>
            </w:r>
          </w:p>
          <w:p w14:paraId="7CD38DF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model</w:t>
            </w:r>
          </w:p>
          <w:p w14:paraId="5AFB082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Multinomial logistic regression</w:t>
            </w:r>
          </w:p>
        </w:tc>
      </w:tr>
      <w:tr w:rsidR="00E950AD" w:rsidRPr="005C732C" w14:paraId="25217183" w14:textId="77777777" w:rsidTr="0029686D">
        <w:trPr>
          <w:trHeight w:val="286"/>
        </w:trPr>
        <w:tc>
          <w:tcPr>
            <w:tcW w:w="1794" w:type="dxa"/>
          </w:tcPr>
          <w:p w14:paraId="5E907EE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Butler-Dawson et al. 2019</w:t>
            </w:r>
          </w:p>
        </w:tc>
        <w:tc>
          <w:tcPr>
            <w:tcW w:w="1621" w:type="dxa"/>
          </w:tcPr>
          <w:p w14:paraId="6860343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Guatemala </w:t>
            </w:r>
          </w:p>
        </w:tc>
        <w:tc>
          <w:tcPr>
            <w:tcW w:w="1710" w:type="dxa"/>
          </w:tcPr>
          <w:p w14:paraId="4DBFD77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53BA57A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Prospective longitudinal cohort</w:t>
            </w:r>
          </w:p>
        </w:tc>
        <w:tc>
          <w:tcPr>
            <w:tcW w:w="2034" w:type="dxa"/>
          </w:tcPr>
          <w:p w14:paraId="2EC2B1C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WBGT</w:t>
            </w:r>
          </w:p>
        </w:tc>
        <w:tc>
          <w:tcPr>
            <w:tcW w:w="1775" w:type="dxa"/>
          </w:tcPr>
          <w:p w14:paraId="7E2B445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February, March and April 2017</w:t>
            </w:r>
          </w:p>
        </w:tc>
        <w:tc>
          <w:tcPr>
            <w:tcW w:w="1113" w:type="dxa"/>
          </w:tcPr>
          <w:p w14:paraId="5CEA5D2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 months </w:t>
            </w:r>
          </w:p>
        </w:tc>
        <w:tc>
          <w:tcPr>
            <w:tcW w:w="1592" w:type="dxa"/>
          </w:tcPr>
          <w:p w14:paraId="26058CF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3DFCF49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p w14:paraId="2C3FDBB6" w14:textId="77777777" w:rsidR="00E950AD" w:rsidRPr="0029686D" w:rsidRDefault="00E950AD" w:rsidP="00784BC7">
            <w:pPr>
              <w:rPr>
                <w:rFonts w:ascii="Times New Roman" w:hAnsi="Times New Roman" w:cs="Times New Roman"/>
                <w:sz w:val="20"/>
                <w:szCs w:val="20"/>
              </w:rPr>
            </w:pPr>
          </w:p>
        </w:tc>
        <w:tc>
          <w:tcPr>
            <w:tcW w:w="1419" w:type="dxa"/>
          </w:tcPr>
          <w:p w14:paraId="28DC97F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Health outcome </w:t>
            </w:r>
          </w:p>
          <w:p w14:paraId="31BE46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p w14:paraId="6B9ECFCD" w14:textId="77777777" w:rsidR="00E950AD" w:rsidRPr="0029686D" w:rsidRDefault="00E950AD" w:rsidP="00784BC7">
            <w:pPr>
              <w:rPr>
                <w:rFonts w:ascii="Times New Roman" w:hAnsi="Times New Roman" w:cs="Times New Roman"/>
                <w:sz w:val="20"/>
                <w:szCs w:val="20"/>
              </w:rPr>
            </w:pPr>
          </w:p>
        </w:tc>
        <w:tc>
          <w:tcPr>
            <w:tcW w:w="1787" w:type="dxa"/>
          </w:tcPr>
          <w:p w14:paraId="4696E02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Mixed effects logistic regression analysis</w:t>
            </w:r>
          </w:p>
        </w:tc>
      </w:tr>
      <w:tr w:rsidR="00E950AD" w:rsidRPr="005C732C" w14:paraId="23A3BC6C" w14:textId="77777777" w:rsidTr="0029686D">
        <w:trPr>
          <w:trHeight w:val="286"/>
        </w:trPr>
        <w:tc>
          <w:tcPr>
            <w:tcW w:w="1794" w:type="dxa"/>
          </w:tcPr>
          <w:p w14:paraId="0F0C7D6B"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Butler-Dawson et al. 2020</w:t>
            </w:r>
          </w:p>
        </w:tc>
        <w:tc>
          <w:tcPr>
            <w:tcW w:w="1621" w:type="dxa"/>
          </w:tcPr>
          <w:p w14:paraId="6D3428A4"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Guatemala</w:t>
            </w:r>
          </w:p>
        </w:tc>
        <w:tc>
          <w:tcPr>
            <w:tcW w:w="1710" w:type="dxa"/>
          </w:tcPr>
          <w:p w14:paraId="0508135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21D9C818"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Longitudinal </w:t>
            </w:r>
          </w:p>
        </w:tc>
        <w:tc>
          <w:tcPr>
            <w:tcW w:w="2034" w:type="dxa"/>
          </w:tcPr>
          <w:p w14:paraId="3ADE070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72BF735F"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2016–17</w:t>
            </w:r>
          </w:p>
        </w:tc>
        <w:tc>
          <w:tcPr>
            <w:tcW w:w="1113" w:type="dxa"/>
          </w:tcPr>
          <w:p w14:paraId="35BA04B0" w14:textId="77777777" w:rsidR="00E950AD" w:rsidRPr="0029686D" w:rsidRDefault="00E950AD" w:rsidP="004D2D3F">
            <w:pPr>
              <w:rPr>
                <w:rFonts w:ascii="Times New Roman" w:hAnsi="Times New Roman" w:cs="Times New Roman"/>
                <w:sz w:val="20"/>
                <w:szCs w:val="20"/>
              </w:rPr>
            </w:pPr>
          </w:p>
        </w:tc>
        <w:tc>
          <w:tcPr>
            <w:tcW w:w="1592" w:type="dxa"/>
          </w:tcPr>
          <w:p w14:paraId="3C52B379"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Questionnaire</w:t>
            </w:r>
          </w:p>
          <w:p w14:paraId="4BBBF323"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046B58D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253AE7E6" w14:textId="77777777" w:rsidR="00E950AD" w:rsidRPr="0029686D" w:rsidRDefault="00E950AD" w:rsidP="004D2D3F">
            <w:pPr>
              <w:rPr>
                <w:rFonts w:ascii="Times New Roman" w:hAnsi="Times New Roman" w:cs="Times New Roman"/>
                <w:sz w:val="20"/>
                <w:szCs w:val="20"/>
              </w:rPr>
            </w:pPr>
          </w:p>
          <w:p w14:paraId="5FDF2F34" w14:textId="77777777" w:rsidR="00E950AD" w:rsidRPr="0029686D" w:rsidRDefault="00E950AD" w:rsidP="004D2D3F">
            <w:pPr>
              <w:rPr>
                <w:rFonts w:ascii="Times New Roman" w:hAnsi="Times New Roman" w:cs="Times New Roman"/>
                <w:sz w:val="20"/>
                <w:szCs w:val="20"/>
              </w:rPr>
            </w:pPr>
          </w:p>
        </w:tc>
        <w:tc>
          <w:tcPr>
            <w:tcW w:w="1787" w:type="dxa"/>
          </w:tcPr>
          <w:p w14:paraId="1022D72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Multivariable linear mixed-effect models</w:t>
            </w:r>
          </w:p>
        </w:tc>
      </w:tr>
      <w:tr w:rsidR="00E950AD" w:rsidRPr="005C732C" w14:paraId="05A42418" w14:textId="77777777" w:rsidTr="0029686D">
        <w:trPr>
          <w:trHeight w:val="286"/>
        </w:trPr>
        <w:tc>
          <w:tcPr>
            <w:tcW w:w="1794" w:type="dxa"/>
          </w:tcPr>
          <w:p w14:paraId="5B802DE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CDC, 2008  </w:t>
            </w:r>
          </w:p>
        </w:tc>
        <w:tc>
          <w:tcPr>
            <w:tcW w:w="1621" w:type="dxa"/>
          </w:tcPr>
          <w:p w14:paraId="5F6D2F3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North Carolina, USA </w:t>
            </w:r>
          </w:p>
        </w:tc>
        <w:tc>
          <w:tcPr>
            <w:tcW w:w="1710" w:type="dxa"/>
          </w:tcPr>
          <w:p w14:paraId="7AB90AF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27E6E2E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Case report </w:t>
            </w:r>
          </w:p>
        </w:tc>
        <w:tc>
          <w:tcPr>
            <w:tcW w:w="2034" w:type="dxa"/>
          </w:tcPr>
          <w:p w14:paraId="5F9C6A4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High temperature </w:t>
            </w:r>
          </w:p>
          <w:p w14:paraId="0EA6DB6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Relative humidity </w:t>
            </w:r>
          </w:p>
        </w:tc>
        <w:tc>
          <w:tcPr>
            <w:tcW w:w="1775" w:type="dxa"/>
          </w:tcPr>
          <w:p w14:paraId="323BA03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July 2005 </w:t>
            </w:r>
          </w:p>
        </w:tc>
        <w:tc>
          <w:tcPr>
            <w:tcW w:w="1113" w:type="dxa"/>
          </w:tcPr>
          <w:p w14:paraId="347E0E6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 month</w:t>
            </w:r>
          </w:p>
        </w:tc>
        <w:tc>
          <w:tcPr>
            <w:tcW w:w="1592" w:type="dxa"/>
          </w:tcPr>
          <w:p w14:paraId="62FAAC7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419" w:type="dxa"/>
          </w:tcPr>
          <w:p w14:paraId="45B7AD3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tc>
        <w:tc>
          <w:tcPr>
            <w:tcW w:w="1787" w:type="dxa"/>
          </w:tcPr>
          <w:p w14:paraId="327D229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r>
      <w:tr w:rsidR="00E950AD" w:rsidRPr="005C732C" w14:paraId="31253719" w14:textId="77777777" w:rsidTr="0029686D">
        <w:trPr>
          <w:trHeight w:val="286"/>
        </w:trPr>
        <w:tc>
          <w:tcPr>
            <w:tcW w:w="1794" w:type="dxa"/>
          </w:tcPr>
          <w:p w14:paraId="0509532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Cortez et al. 2009</w:t>
            </w:r>
          </w:p>
        </w:tc>
        <w:tc>
          <w:tcPr>
            <w:tcW w:w="1621" w:type="dxa"/>
          </w:tcPr>
          <w:p w14:paraId="51C8065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Nicaragua </w:t>
            </w:r>
          </w:p>
        </w:tc>
        <w:tc>
          <w:tcPr>
            <w:tcW w:w="1710" w:type="dxa"/>
          </w:tcPr>
          <w:p w14:paraId="01A8052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25DAA94C" w14:textId="1005BE4A"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509D935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48294D1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15th April to</w:t>
            </w:r>
          </w:p>
          <w:p w14:paraId="737EAE5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30th April 2008</w:t>
            </w:r>
          </w:p>
        </w:tc>
        <w:tc>
          <w:tcPr>
            <w:tcW w:w="1113" w:type="dxa"/>
          </w:tcPr>
          <w:p w14:paraId="5DF4052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15 days </w:t>
            </w:r>
          </w:p>
        </w:tc>
        <w:tc>
          <w:tcPr>
            <w:tcW w:w="1592" w:type="dxa"/>
          </w:tcPr>
          <w:p w14:paraId="7577254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Data collection sheet  </w:t>
            </w:r>
          </w:p>
          <w:p w14:paraId="76DEDD47" w14:textId="77777777" w:rsidR="00E950AD" w:rsidRPr="0029686D" w:rsidRDefault="00E950AD" w:rsidP="00784BC7">
            <w:pPr>
              <w:rPr>
                <w:rFonts w:ascii="Times New Roman" w:hAnsi="Times New Roman" w:cs="Times New Roman"/>
                <w:sz w:val="20"/>
                <w:szCs w:val="20"/>
              </w:rPr>
            </w:pPr>
          </w:p>
        </w:tc>
        <w:tc>
          <w:tcPr>
            <w:tcW w:w="1419" w:type="dxa"/>
          </w:tcPr>
          <w:p w14:paraId="5EDBD29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Health outcome </w:t>
            </w:r>
          </w:p>
          <w:p w14:paraId="322BF1E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Preventative measures</w:t>
            </w:r>
          </w:p>
        </w:tc>
        <w:tc>
          <w:tcPr>
            <w:tcW w:w="1787" w:type="dxa"/>
          </w:tcPr>
          <w:p w14:paraId="5AEC2A7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2E395C18" w14:textId="77777777" w:rsidTr="0029686D">
        <w:trPr>
          <w:trHeight w:val="286"/>
        </w:trPr>
        <w:tc>
          <w:tcPr>
            <w:tcW w:w="1794" w:type="dxa"/>
          </w:tcPr>
          <w:p w14:paraId="7BBF923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Crowe et al. 2009</w:t>
            </w:r>
          </w:p>
        </w:tc>
        <w:tc>
          <w:tcPr>
            <w:tcW w:w="1621" w:type="dxa"/>
          </w:tcPr>
          <w:p w14:paraId="7F5879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Costa Rica</w:t>
            </w:r>
          </w:p>
        </w:tc>
        <w:tc>
          <w:tcPr>
            <w:tcW w:w="1710" w:type="dxa"/>
          </w:tcPr>
          <w:p w14:paraId="003569C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1C272A7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Qualitative </w:t>
            </w:r>
          </w:p>
        </w:tc>
        <w:tc>
          <w:tcPr>
            <w:tcW w:w="2034" w:type="dxa"/>
          </w:tcPr>
          <w:p w14:paraId="2595F6A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Average maximum and minimum temperature </w:t>
            </w:r>
          </w:p>
        </w:tc>
        <w:tc>
          <w:tcPr>
            <w:tcW w:w="1775" w:type="dxa"/>
          </w:tcPr>
          <w:p w14:paraId="0523FC2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November 2008 and March 2009</w:t>
            </w:r>
          </w:p>
        </w:tc>
        <w:tc>
          <w:tcPr>
            <w:tcW w:w="1113" w:type="dxa"/>
          </w:tcPr>
          <w:p w14:paraId="508C057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 months </w:t>
            </w:r>
          </w:p>
        </w:tc>
        <w:tc>
          <w:tcPr>
            <w:tcW w:w="1592" w:type="dxa"/>
          </w:tcPr>
          <w:p w14:paraId="26BB1FD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Observation</w:t>
            </w:r>
          </w:p>
          <w:p w14:paraId="73C0707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Exploratory interviews</w:t>
            </w:r>
          </w:p>
        </w:tc>
        <w:tc>
          <w:tcPr>
            <w:tcW w:w="1419" w:type="dxa"/>
          </w:tcPr>
          <w:p w14:paraId="38A843E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p w14:paraId="2A41BC5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Preventative measures</w:t>
            </w:r>
          </w:p>
        </w:tc>
        <w:tc>
          <w:tcPr>
            <w:tcW w:w="1787" w:type="dxa"/>
          </w:tcPr>
          <w:p w14:paraId="36E299F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r>
      <w:tr w:rsidR="00E950AD" w:rsidRPr="005C732C" w14:paraId="6BD3CD00" w14:textId="77777777" w:rsidTr="0029686D">
        <w:trPr>
          <w:trHeight w:val="286"/>
        </w:trPr>
        <w:tc>
          <w:tcPr>
            <w:tcW w:w="1794" w:type="dxa"/>
          </w:tcPr>
          <w:p w14:paraId="698EC38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Crowe et al. 2015</w:t>
            </w:r>
          </w:p>
        </w:tc>
        <w:tc>
          <w:tcPr>
            <w:tcW w:w="1621" w:type="dxa"/>
          </w:tcPr>
          <w:p w14:paraId="24EF344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Costa Rica</w:t>
            </w:r>
          </w:p>
        </w:tc>
        <w:tc>
          <w:tcPr>
            <w:tcW w:w="1710" w:type="dxa"/>
          </w:tcPr>
          <w:p w14:paraId="07B68BA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01173333" w14:textId="4761D4A1"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7213D63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7E0EAA2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February 2011</w:t>
            </w:r>
          </w:p>
        </w:tc>
        <w:tc>
          <w:tcPr>
            <w:tcW w:w="1113" w:type="dxa"/>
          </w:tcPr>
          <w:p w14:paraId="13A3081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 months </w:t>
            </w:r>
          </w:p>
        </w:tc>
        <w:tc>
          <w:tcPr>
            <w:tcW w:w="1592" w:type="dxa"/>
          </w:tcPr>
          <w:p w14:paraId="707942E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7709544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tc>
        <w:tc>
          <w:tcPr>
            <w:tcW w:w="1787" w:type="dxa"/>
          </w:tcPr>
          <w:p w14:paraId="3BF28A5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Chi-square tests and Fisher’s exact test</w:t>
            </w:r>
          </w:p>
          <w:p w14:paraId="62B2437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Gamma statistic</w:t>
            </w:r>
          </w:p>
        </w:tc>
      </w:tr>
      <w:tr w:rsidR="00E950AD" w:rsidRPr="005C732C" w14:paraId="67D5CDC7" w14:textId="77777777" w:rsidTr="0029686D">
        <w:trPr>
          <w:trHeight w:val="286"/>
        </w:trPr>
        <w:tc>
          <w:tcPr>
            <w:tcW w:w="1794" w:type="dxa"/>
          </w:tcPr>
          <w:p w14:paraId="376C7AD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Culp et al. 2019 </w:t>
            </w:r>
          </w:p>
        </w:tc>
        <w:tc>
          <w:tcPr>
            <w:tcW w:w="1621" w:type="dxa"/>
          </w:tcPr>
          <w:p w14:paraId="57B1CEC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Iowa, USA </w:t>
            </w:r>
          </w:p>
        </w:tc>
        <w:tc>
          <w:tcPr>
            <w:tcW w:w="1710" w:type="dxa"/>
          </w:tcPr>
          <w:p w14:paraId="5B57142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36AD87F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Mixed methods </w:t>
            </w:r>
          </w:p>
        </w:tc>
        <w:tc>
          <w:tcPr>
            <w:tcW w:w="2034" w:type="dxa"/>
          </w:tcPr>
          <w:p w14:paraId="3A46007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2A8CF17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June and July</w:t>
            </w:r>
          </w:p>
        </w:tc>
        <w:tc>
          <w:tcPr>
            <w:tcW w:w="1113" w:type="dxa"/>
          </w:tcPr>
          <w:p w14:paraId="7C17E4A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 months</w:t>
            </w:r>
          </w:p>
        </w:tc>
        <w:tc>
          <w:tcPr>
            <w:tcW w:w="1592" w:type="dxa"/>
          </w:tcPr>
          <w:p w14:paraId="3BAAC72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21A64AA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038BBB3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Health outcome </w:t>
            </w:r>
          </w:p>
          <w:p w14:paraId="229939A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6B461A0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p w14:paraId="7B62691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Fisher’s test </w:t>
            </w:r>
          </w:p>
          <w:p w14:paraId="0967A29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Fisher’s exact test and Odds Ratio</w:t>
            </w:r>
          </w:p>
        </w:tc>
      </w:tr>
      <w:tr w:rsidR="00E950AD" w:rsidRPr="005C732C" w14:paraId="135A36E2" w14:textId="77777777" w:rsidTr="0029686D">
        <w:trPr>
          <w:trHeight w:val="286"/>
        </w:trPr>
        <w:tc>
          <w:tcPr>
            <w:tcW w:w="1794" w:type="dxa"/>
          </w:tcPr>
          <w:p w14:paraId="1044315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Das et al. 2013</w:t>
            </w:r>
          </w:p>
        </w:tc>
        <w:tc>
          <w:tcPr>
            <w:tcW w:w="1621" w:type="dxa"/>
          </w:tcPr>
          <w:p w14:paraId="2325E5F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India </w:t>
            </w:r>
          </w:p>
        </w:tc>
        <w:tc>
          <w:tcPr>
            <w:tcW w:w="1710" w:type="dxa"/>
          </w:tcPr>
          <w:p w14:paraId="7FF33AB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Asia </w:t>
            </w:r>
          </w:p>
        </w:tc>
        <w:tc>
          <w:tcPr>
            <w:tcW w:w="1620" w:type="dxa"/>
          </w:tcPr>
          <w:p w14:paraId="31219651" w14:textId="0F2703BA"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Cross-sectional </w:t>
            </w:r>
          </w:p>
        </w:tc>
        <w:tc>
          <w:tcPr>
            <w:tcW w:w="2034" w:type="dxa"/>
          </w:tcPr>
          <w:p w14:paraId="70906EA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6FF2C71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4FCD0BC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0849E1A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1563AAE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tc>
        <w:tc>
          <w:tcPr>
            <w:tcW w:w="1787" w:type="dxa"/>
          </w:tcPr>
          <w:p w14:paraId="2B9F24F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547932EC" w14:textId="77777777" w:rsidTr="0029686D">
        <w:trPr>
          <w:trHeight w:val="286"/>
        </w:trPr>
        <w:tc>
          <w:tcPr>
            <w:tcW w:w="1794" w:type="dxa"/>
          </w:tcPr>
          <w:p w14:paraId="06F8281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Das et al. 2013</w:t>
            </w:r>
          </w:p>
        </w:tc>
        <w:tc>
          <w:tcPr>
            <w:tcW w:w="1621" w:type="dxa"/>
          </w:tcPr>
          <w:p w14:paraId="79269F5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India </w:t>
            </w:r>
          </w:p>
        </w:tc>
        <w:tc>
          <w:tcPr>
            <w:tcW w:w="1710" w:type="dxa"/>
          </w:tcPr>
          <w:p w14:paraId="59BCCF0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Asia </w:t>
            </w:r>
          </w:p>
        </w:tc>
        <w:tc>
          <w:tcPr>
            <w:tcW w:w="1620" w:type="dxa"/>
          </w:tcPr>
          <w:p w14:paraId="3B5E754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31C6718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24FCF845" w14:textId="77777777" w:rsidR="00E950AD" w:rsidRPr="0029686D" w:rsidRDefault="00E950AD" w:rsidP="00784BC7">
            <w:pPr>
              <w:rPr>
                <w:rFonts w:ascii="Times New Roman" w:hAnsi="Times New Roman" w:cs="Times New Roman"/>
                <w:sz w:val="20"/>
                <w:szCs w:val="20"/>
              </w:rPr>
            </w:pPr>
          </w:p>
        </w:tc>
        <w:tc>
          <w:tcPr>
            <w:tcW w:w="1113" w:type="dxa"/>
          </w:tcPr>
          <w:p w14:paraId="17CD2E75" w14:textId="77777777" w:rsidR="00E950AD" w:rsidRPr="0029686D" w:rsidRDefault="00E950AD" w:rsidP="00784BC7">
            <w:pPr>
              <w:rPr>
                <w:rFonts w:ascii="Times New Roman" w:hAnsi="Times New Roman" w:cs="Times New Roman"/>
                <w:sz w:val="20"/>
                <w:szCs w:val="20"/>
              </w:rPr>
            </w:pPr>
          </w:p>
        </w:tc>
        <w:tc>
          <w:tcPr>
            <w:tcW w:w="1592" w:type="dxa"/>
          </w:tcPr>
          <w:p w14:paraId="357C0B9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72D60FA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tc>
        <w:tc>
          <w:tcPr>
            <w:tcW w:w="1787" w:type="dxa"/>
          </w:tcPr>
          <w:p w14:paraId="1922508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723D9EDB" w14:textId="77777777" w:rsidTr="0029686D">
        <w:trPr>
          <w:trHeight w:val="286"/>
        </w:trPr>
        <w:tc>
          <w:tcPr>
            <w:tcW w:w="1794" w:type="dxa"/>
          </w:tcPr>
          <w:p w14:paraId="48A371AF"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Diniz et al. 2021</w:t>
            </w:r>
          </w:p>
        </w:tc>
        <w:tc>
          <w:tcPr>
            <w:tcW w:w="1621" w:type="dxa"/>
          </w:tcPr>
          <w:p w14:paraId="414D1A4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Brazil </w:t>
            </w:r>
          </w:p>
        </w:tc>
        <w:tc>
          <w:tcPr>
            <w:tcW w:w="1710" w:type="dxa"/>
          </w:tcPr>
          <w:p w14:paraId="45F59EC9"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7AD9571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7EEDFD0A"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0B116F22"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September and October 2015</w:t>
            </w:r>
          </w:p>
        </w:tc>
        <w:tc>
          <w:tcPr>
            <w:tcW w:w="1113" w:type="dxa"/>
          </w:tcPr>
          <w:p w14:paraId="36E120A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2 months</w:t>
            </w:r>
          </w:p>
        </w:tc>
        <w:tc>
          <w:tcPr>
            <w:tcW w:w="1592" w:type="dxa"/>
          </w:tcPr>
          <w:p w14:paraId="75AD799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Questionnaire</w:t>
            </w:r>
          </w:p>
          <w:p w14:paraId="1B1E32B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708BFAAE"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451CD681" w14:textId="77777777" w:rsidR="00E950AD" w:rsidRPr="0029686D" w:rsidRDefault="00E950AD" w:rsidP="004D2D3F">
            <w:pPr>
              <w:rPr>
                <w:rFonts w:ascii="Times New Roman" w:hAnsi="Times New Roman" w:cs="Times New Roman"/>
                <w:sz w:val="20"/>
                <w:szCs w:val="20"/>
              </w:rPr>
            </w:pPr>
          </w:p>
        </w:tc>
        <w:tc>
          <w:tcPr>
            <w:tcW w:w="1787" w:type="dxa"/>
          </w:tcPr>
          <w:p w14:paraId="7E5DDEE9"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61579BE3" w14:textId="77777777" w:rsidTr="0029686D">
        <w:trPr>
          <w:trHeight w:val="286"/>
        </w:trPr>
        <w:tc>
          <w:tcPr>
            <w:tcW w:w="1794" w:type="dxa"/>
          </w:tcPr>
          <w:p w14:paraId="41042E7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Ekiti et al. 2018</w:t>
            </w:r>
          </w:p>
        </w:tc>
        <w:tc>
          <w:tcPr>
            <w:tcW w:w="1621" w:type="dxa"/>
          </w:tcPr>
          <w:p w14:paraId="5877959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Cameron </w:t>
            </w:r>
          </w:p>
        </w:tc>
        <w:tc>
          <w:tcPr>
            <w:tcW w:w="1710" w:type="dxa"/>
          </w:tcPr>
          <w:p w14:paraId="7EB3E16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Africa </w:t>
            </w:r>
          </w:p>
        </w:tc>
        <w:tc>
          <w:tcPr>
            <w:tcW w:w="1620" w:type="dxa"/>
          </w:tcPr>
          <w:p w14:paraId="55DB3B2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5679486B" w14:textId="77777777" w:rsidR="00E950AD" w:rsidRPr="0029686D" w:rsidRDefault="00E950AD" w:rsidP="00784BC7">
            <w:pPr>
              <w:rPr>
                <w:rFonts w:ascii="Times New Roman" w:hAnsi="Times New Roman" w:cs="Times New Roman"/>
                <w:sz w:val="20"/>
                <w:szCs w:val="20"/>
              </w:rPr>
            </w:pPr>
          </w:p>
        </w:tc>
        <w:tc>
          <w:tcPr>
            <w:tcW w:w="1775" w:type="dxa"/>
          </w:tcPr>
          <w:p w14:paraId="05DC176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November 2015 to May 2016</w:t>
            </w:r>
          </w:p>
        </w:tc>
        <w:tc>
          <w:tcPr>
            <w:tcW w:w="1113" w:type="dxa"/>
          </w:tcPr>
          <w:p w14:paraId="677983E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7 months </w:t>
            </w:r>
          </w:p>
        </w:tc>
        <w:tc>
          <w:tcPr>
            <w:tcW w:w="1592" w:type="dxa"/>
          </w:tcPr>
          <w:p w14:paraId="3BC73B4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Questionnaire </w:t>
            </w:r>
          </w:p>
          <w:p w14:paraId="653A936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p w14:paraId="133674A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2B25B2B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6044CE1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Risk factors </w:t>
            </w:r>
          </w:p>
        </w:tc>
        <w:tc>
          <w:tcPr>
            <w:tcW w:w="1787" w:type="dxa"/>
          </w:tcPr>
          <w:p w14:paraId="4AA4605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Multivariate</w:t>
            </w:r>
          </w:p>
          <w:p w14:paraId="1F10C4B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logistic regression model</w:t>
            </w:r>
          </w:p>
        </w:tc>
      </w:tr>
      <w:tr w:rsidR="00E950AD" w:rsidRPr="005C732C" w14:paraId="6AD9AC63" w14:textId="77777777" w:rsidTr="0029686D">
        <w:trPr>
          <w:trHeight w:val="286"/>
        </w:trPr>
        <w:tc>
          <w:tcPr>
            <w:tcW w:w="1794" w:type="dxa"/>
          </w:tcPr>
          <w:p w14:paraId="7904338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Fitria et al. 2020</w:t>
            </w:r>
          </w:p>
        </w:tc>
        <w:tc>
          <w:tcPr>
            <w:tcW w:w="1621" w:type="dxa"/>
          </w:tcPr>
          <w:p w14:paraId="3139704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Indonesia </w:t>
            </w:r>
          </w:p>
        </w:tc>
        <w:tc>
          <w:tcPr>
            <w:tcW w:w="1710" w:type="dxa"/>
          </w:tcPr>
          <w:p w14:paraId="03950A1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07B1EED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5023EAE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WBGT</w:t>
            </w:r>
          </w:p>
        </w:tc>
        <w:tc>
          <w:tcPr>
            <w:tcW w:w="1775" w:type="dxa"/>
          </w:tcPr>
          <w:p w14:paraId="0CF72FA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01EBF90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54BE4A5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233653D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763BD32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7020236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1BFC2FD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Risk factors </w:t>
            </w:r>
          </w:p>
          <w:p w14:paraId="34C529B2" w14:textId="77777777" w:rsidR="00E950AD" w:rsidRPr="0029686D" w:rsidRDefault="00E950AD" w:rsidP="00784BC7">
            <w:pPr>
              <w:rPr>
                <w:rFonts w:ascii="Times New Roman" w:hAnsi="Times New Roman" w:cs="Times New Roman"/>
                <w:sz w:val="20"/>
                <w:szCs w:val="20"/>
              </w:rPr>
            </w:pPr>
          </w:p>
        </w:tc>
        <w:tc>
          <w:tcPr>
            <w:tcW w:w="1787" w:type="dxa"/>
          </w:tcPr>
          <w:p w14:paraId="0ADD678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Multivariate Logistic Regression</w:t>
            </w:r>
          </w:p>
        </w:tc>
      </w:tr>
      <w:tr w:rsidR="00E950AD" w:rsidRPr="005C732C" w14:paraId="62E4182B" w14:textId="77777777" w:rsidTr="0029686D">
        <w:trPr>
          <w:trHeight w:val="286"/>
        </w:trPr>
        <w:tc>
          <w:tcPr>
            <w:tcW w:w="1794" w:type="dxa"/>
          </w:tcPr>
          <w:p w14:paraId="3BB745F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Fleischer et al. 2013</w:t>
            </w:r>
          </w:p>
        </w:tc>
        <w:tc>
          <w:tcPr>
            <w:tcW w:w="1621" w:type="dxa"/>
          </w:tcPr>
          <w:p w14:paraId="010382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Georgia, USA</w:t>
            </w:r>
          </w:p>
        </w:tc>
        <w:tc>
          <w:tcPr>
            <w:tcW w:w="1710" w:type="dxa"/>
          </w:tcPr>
          <w:p w14:paraId="7EAD637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5CCD5D6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4D849B45" w14:textId="77777777" w:rsidR="00E950AD" w:rsidRPr="0029686D" w:rsidRDefault="00E950AD" w:rsidP="00784BC7">
            <w:pPr>
              <w:rPr>
                <w:rFonts w:ascii="Times New Roman" w:hAnsi="Times New Roman" w:cs="Times New Roman"/>
                <w:sz w:val="20"/>
                <w:szCs w:val="20"/>
              </w:rPr>
            </w:pPr>
          </w:p>
        </w:tc>
        <w:tc>
          <w:tcPr>
            <w:tcW w:w="1775" w:type="dxa"/>
          </w:tcPr>
          <w:p w14:paraId="73458D0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2011–2012</w:t>
            </w:r>
          </w:p>
        </w:tc>
        <w:tc>
          <w:tcPr>
            <w:tcW w:w="1113" w:type="dxa"/>
          </w:tcPr>
          <w:p w14:paraId="4E3FC25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 years </w:t>
            </w:r>
          </w:p>
        </w:tc>
        <w:tc>
          <w:tcPr>
            <w:tcW w:w="1592" w:type="dxa"/>
          </w:tcPr>
          <w:p w14:paraId="7F0EA4F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6FDBAE7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59C1B69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Risk factors </w:t>
            </w:r>
          </w:p>
        </w:tc>
        <w:tc>
          <w:tcPr>
            <w:tcW w:w="1787" w:type="dxa"/>
          </w:tcPr>
          <w:p w14:paraId="7785CBB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Population intervention models</w:t>
            </w:r>
          </w:p>
        </w:tc>
      </w:tr>
      <w:tr w:rsidR="00E950AD" w:rsidRPr="005C732C" w14:paraId="1C572C97" w14:textId="77777777" w:rsidTr="0029686D">
        <w:trPr>
          <w:trHeight w:val="286"/>
        </w:trPr>
        <w:tc>
          <w:tcPr>
            <w:tcW w:w="1794" w:type="dxa"/>
          </w:tcPr>
          <w:p w14:paraId="638025E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Flocks et al. 2013</w:t>
            </w:r>
          </w:p>
        </w:tc>
        <w:tc>
          <w:tcPr>
            <w:tcW w:w="1621" w:type="dxa"/>
          </w:tcPr>
          <w:p w14:paraId="463BDC0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Florida, USA </w:t>
            </w:r>
          </w:p>
        </w:tc>
        <w:tc>
          <w:tcPr>
            <w:tcW w:w="1710" w:type="dxa"/>
          </w:tcPr>
          <w:p w14:paraId="0175A83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19C39A2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Qualitative</w:t>
            </w:r>
          </w:p>
        </w:tc>
        <w:tc>
          <w:tcPr>
            <w:tcW w:w="2034" w:type="dxa"/>
          </w:tcPr>
          <w:p w14:paraId="7FFE99C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655E15B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6573C201" w14:textId="77777777" w:rsidR="00E950AD" w:rsidRPr="0029686D" w:rsidRDefault="00E950AD" w:rsidP="00784BC7">
            <w:pPr>
              <w:rPr>
                <w:rFonts w:ascii="Times New Roman" w:hAnsi="Times New Roman" w:cs="Times New Roman"/>
                <w:sz w:val="20"/>
                <w:szCs w:val="20"/>
              </w:rPr>
            </w:pPr>
          </w:p>
        </w:tc>
        <w:tc>
          <w:tcPr>
            <w:tcW w:w="1592" w:type="dxa"/>
          </w:tcPr>
          <w:p w14:paraId="24E686D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Focus group discussion </w:t>
            </w:r>
          </w:p>
        </w:tc>
        <w:tc>
          <w:tcPr>
            <w:tcW w:w="1419" w:type="dxa"/>
          </w:tcPr>
          <w:p w14:paraId="3AD0B8B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744ACB3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Preventive measures </w:t>
            </w:r>
          </w:p>
        </w:tc>
        <w:tc>
          <w:tcPr>
            <w:tcW w:w="1787" w:type="dxa"/>
          </w:tcPr>
          <w:p w14:paraId="746330E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Thematic analysis </w:t>
            </w:r>
          </w:p>
        </w:tc>
      </w:tr>
      <w:tr w:rsidR="00E950AD" w:rsidRPr="005C732C" w14:paraId="560E628D" w14:textId="77777777" w:rsidTr="0029686D">
        <w:trPr>
          <w:trHeight w:val="286"/>
        </w:trPr>
        <w:tc>
          <w:tcPr>
            <w:tcW w:w="1794" w:type="dxa"/>
          </w:tcPr>
          <w:p w14:paraId="5756524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Frimpomg et al. 2013</w:t>
            </w:r>
          </w:p>
        </w:tc>
        <w:tc>
          <w:tcPr>
            <w:tcW w:w="1621" w:type="dxa"/>
          </w:tcPr>
          <w:p w14:paraId="259F5B3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Ghana </w:t>
            </w:r>
          </w:p>
        </w:tc>
        <w:tc>
          <w:tcPr>
            <w:tcW w:w="1710" w:type="dxa"/>
          </w:tcPr>
          <w:p w14:paraId="6D7A21C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Africa</w:t>
            </w:r>
          </w:p>
        </w:tc>
        <w:tc>
          <w:tcPr>
            <w:tcW w:w="1620" w:type="dxa"/>
          </w:tcPr>
          <w:p w14:paraId="016E5A8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0193F6D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24714B0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January to May 2013</w:t>
            </w:r>
          </w:p>
        </w:tc>
        <w:tc>
          <w:tcPr>
            <w:tcW w:w="1113" w:type="dxa"/>
          </w:tcPr>
          <w:p w14:paraId="295753D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5 months </w:t>
            </w:r>
          </w:p>
        </w:tc>
        <w:tc>
          <w:tcPr>
            <w:tcW w:w="1592" w:type="dxa"/>
          </w:tcPr>
          <w:p w14:paraId="163854E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0A1F0D49" w14:textId="77777777" w:rsidR="00E950AD" w:rsidRPr="0029686D" w:rsidRDefault="00E950AD" w:rsidP="00784BC7">
            <w:pPr>
              <w:rPr>
                <w:rFonts w:ascii="Times New Roman" w:hAnsi="Times New Roman" w:cs="Times New Roman"/>
                <w:sz w:val="20"/>
                <w:szCs w:val="20"/>
              </w:rPr>
            </w:pPr>
          </w:p>
        </w:tc>
        <w:tc>
          <w:tcPr>
            <w:tcW w:w="1419" w:type="dxa"/>
          </w:tcPr>
          <w:p w14:paraId="644D6B0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tc>
        <w:tc>
          <w:tcPr>
            <w:tcW w:w="1787" w:type="dxa"/>
          </w:tcPr>
          <w:p w14:paraId="09106C1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0AE942A4" w14:textId="77777777" w:rsidTr="0029686D">
        <w:trPr>
          <w:trHeight w:val="286"/>
        </w:trPr>
        <w:tc>
          <w:tcPr>
            <w:tcW w:w="1794" w:type="dxa"/>
          </w:tcPr>
          <w:p w14:paraId="00E792A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Frimpomg et al. 2020</w:t>
            </w:r>
          </w:p>
        </w:tc>
        <w:tc>
          <w:tcPr>
            <w:tcW w:w="1621" w:type="dxa"/>
          </w:tcPr>
          <w:p w14:paraId="4EF25C9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Ghana </w:t>
            </w:r>
          </w:p>
        </w:tc>
        <w:tc>
          <w:tcPr>
            <w:tcW w:w="1710" w:type="dxa"/>
          </w:tcPr>
          <w:p w14:paraId="42D829F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Africa</w:t>
            </w:r>
          </w:p>
        </w:tc>
        <w:tc>
          <w:tcPr>
            <w:tcW w:w="1620" w:type="dxa"/>
          </w:tcPr>
          <w:p w14:paraId="79CDA9E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61FB512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0165A11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January to June 2013</w:t>
            </w:r>
          </w:p>
        </w:tc>
        <w:tc>
          <w:tcPr>
            <w:tcW w:w="1113" w:type="dxa"/>
          </w:tcPr>
          <w:p w14:paraId="32E180E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6 months </w:t>
            </w:r>
          </w:p>
        </w:tc>
        <w:tc>
          <w:tcPr>
            <w:tcW w:w="1592" w:type="dxa"/>
          </w:tcPr>
          <w:p w14:paraId="101A71A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61865224" w14:textId="77777777" w:rsidR="00E950AD" w:rsidRPr="0029686D" w:rsidRDefault="00E950AD" w:rsidP="00784BC7">
            <w:pPr>
              <w:rPr>
                <w:rFonts w:ascii="Times New Roman" w:hAnsi="Times New Roman" w:cs="Times New Roman"/>
                <w:sz w:val="20"/>
                <w:szCs w:val="20"/>
              </w:rPr>
            </w:pPr>
          </w:p>
        </w:tc>
        <w:tc>
          <w:tcPr>
            <w:tcW w:w="1419" w:type="dxa"/>
          </w:tcPr>
          <w:p w14:paraId="790A220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14C955B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403A6283" w14:textId="77777777" w:rsidTr="0029686D">
        <w:trPr>
          <w:trHeight w:val="286"/>
        </w:trPr>
        <w:tc>
          <w:tcPr>
            <w:tcW w:w="1794" w:type="dxa"/>
          </w:tcPr>
          <w:p w14:paraId="31AE512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García-Trabanino et al. 2015</w:t>
            </w:r>
          </w:p>
        </w:tc>
        <w:tc>
          <w:tcPr>
            <w:tcW w:w="1621" w:type="dxa"/>
          </w:tcPr>
          <w:p w14:paraId="076C8BF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El</w:t>
            </w:r>
          </w:p>
          <w:p w14:paraId="6A41E55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Salvador</w:t>
            </w:r>
          </w:p>
        </w:tc>
        <w:tc>
          <w:tcPr>
            <w:tcW w:w="1710" w:type="dxa"/>
          </w:tcPr>
          <w:p w14:paraId="7D08CC7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5598ED7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66DAA80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Temperature </w:t>
            </w:r>
          </w:p>
          <w:p w14:paraId="6D6BE38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Heat index</w:t>
            </w:r>
          </w:p>
          <w:p w14:paraId="5F05E3C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00011D3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March-April 2014</w:t>
            </w:r>
          </w:p>
        </w:tc>
        <w:tc>
          <w:tcPr>
            <w:tcW w:w="1113" w:type="dxa"/>
          </w:tcPr>
          <w:p w14:paraId="45CBB15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 months </w:t>
            </w:r>
          </w:p>
        </w:tc>
        <w:tc>
          <w:tcPr>
            <w:tcW w:w="1592" w:type="dxa"/>
          </w:tcPr>
          <w:p w14:paraId="325EF39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Questionnaire </w:t>
            </w:r>
          </w:p>
          <w:p w14:paraId="7FB44DF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p w14:paraId="431FA93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30AC5F1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5FC94F6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48F7C58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Multiple linear regression</w:t>
            </w:r>
          </w:p>
          <w:p w14:paraId="6462E00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logistic regression models</w:t>
            </w:r>
          </w:p>
        </w:tc>
      </w:tr>
      <w:tr w:rsidR="00E950AD" w:rsidRPr="005C732C" w14:paraId="307322F7" w14:textId="77777777" w:rsidTr="0029686D">
        <w:trPr>
          <w:trHeight w:val="286"/>
        </w:trPr>
        <w:tc>
          <w:tcPr>
            <w:tcW w:w="1794" w:type="dxa"/>
          </w:tcPr>
          <w:p w14:paraId="1AE204D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Glaser et al. 2020 </w:t>
            </w:r>
          </w:p>
        </w:tc>
        <w:tc>
          <w:tcPr>
            <w:tcW w:w="1621" w:type="dxa"/>
          </w:tcPr>
          <w:p w14:paraId="6BE1AB3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Nicaragua</w:t>
            </w:r>
          </w:p>
        </w:tc>
        <w:tc>
          <w:tcPr>
            <w:tcW w:w="1710" w:type="dxa"/>
          </w:tcPr>
          <w:p w14:paraId="4B722C6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761E59E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Cohort</w:t>
            </w:r>
          </w:p>
        </w:tc>
        <w:tc>
          <w:tcPr>
            <w:tcW w:w="2034" w:type="dxa"/>
          </w:tcPr>
          <w:p w14:paraId="056D22F5" w14:textId="77777777" w:rsidR="00E950AD" w:rsidRPr="0029686D" w:rsidRDefault="00E950AD" w:rsidP="00784BC7">
            <w:pPr>
              <w:rPr>
                <w:rFonts w:ascii="Times New Roman" w:hAnsi="Times New Roman" w:cs="Times New Roman"/>
                <w:sz w:val="20"/>
                <w:szCs w:val="20"/>
              </w:rPr>
            </w:pPr>
          </w:p>
        </w:tc>
        <w:tc>
          <w:tcPr>
            <w:tcW w:w="1775" w:type="dxa"/>
          </w:tcPr>
          <w:p w14:paraId="46E2D1A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November 2018–April 2019</w:t>
            </w:r>
          </w:p>
        </w:tc>
        <w:tc>
          <w:tcPr>
            <w:tcW w:w="1113" w:type="dxa"/>
          </w:tcPr>
          <w:p w14:paraId="06925D9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6 months </w:t>
            </w:r>
          </w:p>
        </w:tc>
        <w:tc>
          <w:tcPr>
            <w:tcW w:w="1592" w:type="dxa"/>
          </w:tcPr>
          <w:p w14:paraId="381D6D3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Questionnaire </w:t>
            </w:r>
          </w:p>
          <w:p w14:paraId="5BF34DB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1FF8451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127E2E6A" w14:textId="77777777" w:rsidR="00E950AD" w:rsidRPr="0029686D" w:rsidRDefault="00E950AD" w:rsidP="00784BC7">
            <w:pPr>
              <w:rPr>
                <w:rFonts w:ascii="Times New Roman" w:hAnsi="Times New Roman" w:cs="Times New Roman"/>
                <w:sz w:val="20"/>
                <w:szCs w:val="20"/>
              </w:rPr>
            </w:pPr>
          </w:p>
        </w:tc>
        <w:tc>
          <w:tcPr>
            <w:tcW w:w="1787" w:type="dxa"/>
          </w:tcPr>
          <w:p w14:paraId="0DC7437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Regression modelling </w:t>
            </w:r>
          </w:p>
        </w:tc>
      </w:tr>
      <w:tr w:rsidR="00E950AD" w:rsidRPr="005C732C" w14:paraId="041842AC" w14:textId="77777777" w:rsidTr="0029686D">
        <w:trPr>
          <w:trHeight w:val="286"/>
        </w:trPr>
        <w:tc>
          <w:tcPr>
            <w:tcW w:w="1794" w:type="dxa"/>
          </w:tcPr>
          <w:p w14:paraId="4C111A32"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Grimbuhler &amp; Viel et al. 2021</w:t>
            </w:r>
          </w:p>
        </w:tc>
        <w:tc>
          <w:tcPr>
            <w:tcW w:w="1621" w:type="dxa"/>
          </w:tcPr>
          <w:p w14:paraId="4726E068"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France</w:t>
            </w:r>
          </w:p>
        </w:tc>
        <w:tc>
          <w:tcPr>
            <w:tcW w:w="1710" w:type="dxa"/>
          </w:tcPr>
          <w:p w14:paraId="397BD35E"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Europe</w:t>
            </w:r>
          </w:p>
        </w:tc>
        <w:tc>
          <w:tcPr>
            <w:tcW w:w="1620" w:type="dxa"/>
          </w:tcPr>
          <w:p w14:paraId="5E6891F7"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6CB4A23F"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Dry-bulb temperature</w:t>
            </w:r>
          </w:p>
        </w:tc>
        <w:tc>
          <w:tcPr>
            <w:tcW w:w="1775" w:type="dxa"/>
          </w:tcPr>
          <w:p w14:paraId="68C12BD7"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19 June to 27 June 2012</w:t>
            </w:r>
          </w:p>
        </w:tc>
        <w:tc>
          <w:tcPr>
            <w:tcW w:w="1113" w:type="dxa"/>
          </w:tcPr>
          <w:p w14:paraId="55BBD91B"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9 days </w:t>
            </w:r>
          </w:p>
        </w:tc>
        <w:tc>
          <w:tcPr>
            <w:tcW w:w="1592" w:type="dxa"/>
          </w:tcPr>
          <w:p w14:paraId="2284C045" w14:textId="77777777" w:rsidR="00E950AD" w:rsidRPr="0029686D" w:rsidRDefault="00E950AD" w:rsidP="004D2D3F">
            <w:pPr>
              <w:rPr>
                <w:rFonts w:ascii="Times New Roman" w:hAnsi="Times New Roman" w:cs="Times New Roman"/>
                <w:sz w:val="20"/>
                <w:szCs w:val="20"/>
              </w:rPr>
            </w:pPr>
            <w:r w:rsidRPr="0029686D">
              <w:rPr>
                <w:rFonts w:ascii="TimesNewRomanPSMT" w:hAnsi="TimesNewRomanPSMT" w:cs="TimesNewRomanPSMT"/>
                <w:sz w:val="20"/>
                <w:szCs w:val="20"/>
              </w:rPr>
              <w:t>Questionnaire</w:t>
            </w:r>
          </w:p>
          <w:p w14:paraId="59D0DA47"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lastRenderedPageBreak/>
              <w:t>Physiological measurements</w:t>
            </w:r>
          </w:p>
        </w:tc>
        <w:tc>
          <w:tcPr>
            <w:tcW w:w="1419" w:type="dxa"/>
          </w:tcPr>
          <w:p w14:paraId="3C52AD03"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lastRenderedPageBreak/>
              <w:t>Health outcomes</w:t>
            </w:r>
          </w:p>
          <w:p w14:paraId="4AC4100D"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lastRenderedPageBreak/>
              <w:t>Risk factors</w:t>
            </w:r>
          </w:p>
        </w:tc>
        <w:tc>
          <w:tcPr>
            <w:tcW w:w="1787" w:type="dxa"/>
          </w:tcPr>
          <w:p w14:paraId="5EA892E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lastRenderedPageBreak/>
              <w:t>Multilevel regression model</w:t>
            </w:r>
          </w:p>
        </w:tc>
      </w:tr>
      <w:tr w:rsidR="00E950AD" w:rsidRPr="005C732C" w14:paraId="3D03E2C0" w14:textId="77777777" w:rsidTr="0029686D">
        <w:trPr>
          <w:trHeight w:val="286"/>
        </w:trPr>
        <w:tc>
          <w:tcPr>
            <w:tcW w:w="1794" w:type="dxa"/>
          </w:tcPr>
          <w:p w14:paraId="31C26E0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Gun, 1995 </w:t>
            </w:r>
          </w:p>
        </w:tc>
        <w:tc>
          <w:tcPr>
            <w:tcW w:w="1621" w:type="dxa"/>
          </w:tcPr>
          <w:p w14:paraId="0B04604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Australia </w:t>
            </w:r>
          </w:p>
        </w:tc>
        <w:tc>
          <w:tcPr>
            <w:tcW w:w="1710" w:type="dxa"/>
          </w:tcPr>
          <w:p w14:paraId="41ED89A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Western Pacific</w:t>
            </w:r>
          </w:p>
        </w:tc>
        <w:tc>
          <w:tcPr>
            <w:tcW w:w="1620" w:type="dxa"/>
          </w:tcPr>
          <w:p w14:paraId="50C6EF6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7ADA7E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2B2F522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516EEF2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27D91D8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4F4EC1F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1B753A7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7B4FBC9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Multiple regression analysis </w:t>
            </w:r>
          </w:p>
        </w:tc>
      </w:tr>
      <w:tr w:rsidR="00E950AD" w:rsidRPr="005C732C" w14:paraId="5DF29F8D" w14:textId="77777777" w:rsidTr="0029686D">
        <w:trPr>
          <w:trHeight w:val="286"/>
        </w:trPr>
        <w:tc>
          <w:tcPr>
            <w:tcW w:w="1794" w:type="dxa"/>
          </w:tcPr>
          <w:p w14:paraId="591EA236"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Hamerezaee et al. 2021</w:t>
            </w:r>
          </w:p>
        </w:tc>
        <w:tc>
          <w:tcPr>
            <w:tcW w:w="1621" w:type="dxa"/>
          </w:tcPr>
          <w:p w14:paraId="0741CFE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Iran</w:t>
            </w:r>
          </w:p>
        </w:tc>
        <w:tc>
          <w:tcPr>
            <w:tcW w:w="1710" w:type="dxa"/>
          </w:tcPr>
          <w:p w14:paraId="02D0B18D"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Eastern Mediterranean</w:t>
            </w:r>
          </w:p>
        </w:tc>
        <w:tc>
          <w:tcPr>
            <w:tcW w:w="1620" w:type="dxa"/>
          </w:tcPr>
          <w:p w14:paraId="1B38144A"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516F18DA" w14:textId="4A4BDC6B"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WBGT, </w:t>
            </w:r>
            <w:r w:rsidRPr="0029686D">
              <w:rPr>
                <w:sz w:val="20"/>
                <w:szCs w:val="20"/>
              </w:rPr>
              <w:t xml:space="preserve"> </w:t>
            </w:r>
            <w:r w:rsidRPr="0029686D">
              <w:rPr>
                <w:rFonts w:ascii="Times New Roman" w:hAnsi="Times New Roman" w:cs="Times New Roman"/>
                <w:sz w:val="20"/>
                <w:szCs w:val="20"/>
              </w:rPr>
              <w:t>UTCI,</w:t>
            </w:r>
            <w:r w:rsidRPr="0029686D">
              <w:rPr>
                <w:sz w:val="20"/>
                <w:szCs w:val="20"/>
              </w:rPr>
              <w:t xml:space="preserve"> </w:t>
            </w:r>
            <w:r w:rsidRPr="0029686D">
              <w:rPr>
                <w:rFonts w:ascii="Times New Roman" w:hAnsi="Times New Roman" w:cs="Times New Roman"/>
                <w:sz w:val="20"/>
                <w:szCs w:val="20"/>
              </w:rPr>
              <w:t>PHS, STI, HD,</w:t>
            </w:r>
            <w:r w:rsidRPr="0029686D">
              <w:rPr>
                <w:sz w:val="20"/>
                <w:szCs w:val="20"/>
              </w:rPr>
              <w:t xml:space="preserve"> </w:t>
            </w:r>
            <w:r w:rsidR="003403A2" w:rsidRPr="0029686D">
              <w:rPr>
                <w:rFonts w:ascii="Times New Roman" w:hAnsi="Times New Roman" w:cs="Times New Roman"/>
                <w:sz w:val="20"/>
                <w:szCs w:val="20"/>
              </w:rPr>
              <w:t>HIS</w:t>
            </w:r>
          </w:p>
        </w:tc>
        <w:tc>
          <w:tcPr>
            <w:tcW w:w="1775" w:type="dxa"/>
          </w:tcPr>
          <w:p w14:paraId="2E1935FE"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23 July to 16 August 2016</w:t>
            </w:r>
          </w:p>
        </w:tc>
        <w:tc>
          <w:tcPr>
            <w:tcW w:w="1113" w:type="dxa"/>
          </w:tcPr>
          <w:p w14:paraId="1839201A"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25 days </w:t>
            </w:r>
          </w:p>
        </w:tc>
        <w:tc>
          <w:tcPr>
            <w:tcW w:w="1592" w:type="dxa"/>
          </w:tcPr>
          <w:p w14:paraId="62913C37"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Physiological measurements</w:t>
            </w:r>
          </w:p>
        </w:tc>
        <w:tc>
          <w:tcPr>
            <w:tcW w:w="1419" w:type="dxa"/>
          </w:tcPr>
          <w:p w14:paraId="78C001B6"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790EAD5B" w14:textId="77777777" w:rsidR="00E950AD" w:rsidRPr="0029686D" w:rsidRDefault="00E950AD" w:rsidP="004D2D3F">
            <w:pPr>
              <w:rPr>
                <w:rFonts w:ascii="Times New Roman" w:hAnsi="Times New Roman" w:cs="Times New Roman"/>
                <w:sz w:val="20"/>
                <w:szCs w:val="20"/>
              </w:rPr>
            </w:pPr>
          </w:p>
        </w:tc>
        <w:tc>
          <w:tcPr>
            <w:tcW w:w="1787" w:type="dxa"/>
          </w:tcPr>
          <w:p w14:paraId="431D813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0BB76E99" w14:textId="77777777" w:rsidTr="0029686D">
        <w:trPr>
          <w:trHeight w:val="286"/>
        </w:trPr>
        <w:tc>
          <w:tcPr>
            <w:tcW w:w="1794" w:type="dxa"/>
          </w:tcPr>
          <w:p w14:paraId="3FDFC12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Hansen et al. 2020 </w:t>
            </w:r>
          </w:p>
        </w:tc>
        <w:tc>
          <w:tcPr>
            <w:tcW w:w="1621" w:type="dxa"/>
          </w:tcPr>
          <w:p w14:paraId="0601183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Australia </w:t>
            </w:r>
          </w:p>
        </w:tc>
        <w:tc>
          <w:tcPr>
            <w:tcW w:w="1710" w:type="dxa"/>
          </w:tcPr>
          <w:p w14:paraId="73098CF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Western Pacific</w:t>
            </w:r>
          </w:p>
        </w:tc>
        <w:tc>
          <w:tcPr>
            <w:tcW w:w="1620" w:type="dxa"/>
          </w:tcPr>
          <w:p w14:paraId="50714A3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Qualitative </w:t>
            </w:r>
          </w:p>
        </w:tc>
        <w:tc>
          <w:tcPr>
            <w:tcW w:w="2034" w:type="dxa"/>
          </w:tcPr>
          <w:p w14:paraId="253967F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265640D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5602C80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43C0B6C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Interview </w:t>
            </w:r>
          </w:p>
        </w:tc>
        <w:tc>
          <w:tcPr>
            <w:tcW w:w="1419" w:type="dxa"/>
          </w:tcPr>
          <w:p w14:paraId="5330719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p w14:paraId="0481A4E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7C9F70C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Thematic analysis</w:t>
            </w:r>
          </w:p>
        </w:tc>
      </w:tr>
      <w:tr w:rsidR="00E950AD" w:rsidRPr="005C732C" w14:paraId="5CFEE7D4" w14:textId="77777777" w:rsidTr="0029686D">
        <w:trPr>
          <w:trHeight w:val="286"/>
        </w:trPr>
        <w:tc>
          <w:tcPr>
            <w:tcW w:w="1794" w:type="dxa"/>
          </w:tcPr>
          <w:p w14:paraId="171A9C7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Hansson et al. 2019 </w:t>
            </w:r>
          </w:p>
        </w:tc>
        <w:tc>
          <w:tcPr>
            <w:tcW w:w="1621" w:type="dxa"/>
          </w:tcPr>
          <w:p w14:paraId="72F0E2C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Nicaragua </w:t>
            </w:r>
          </w:p>
        </w:tc>
        <w:tc>
          <w:tcPr>
            <w:tcW w:w="1710" w:type="dxa"/>
          </w:tcPr>
          <w:p w14:paraId="1E3A02C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3289759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Cohort</w:t>
            </w:r>
          </w:p>
        </w:tc>
        <w:tc>
          <w:tcPr>
            <w:tcW w:w="2034" w:type="dxa"/>
          </w:tcPr>
          <w:p w14:paraId="5E701D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0E240D0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November 2017-April 2018</w:t>
            </w:r>
          </w:p>
        </w:tc>
        <w:tc>
          <w:tcPr>
            <w:tcW w:w="1113" w:type="dxa"/>
          </w:tcPr>
          <w:p w14:paraId="1815540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6 months</w:t>
            </w:r>
          </w:p>
        </w:tc>
        <w:tc>
          <w:tcPr>
            <w:tcW w:w="1592" w:type="dxa"/>
          </w:tcPr>
          <w:p w14:paraId="0545AC7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5CF6513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Biological sampling </w:t>
            </w:r>
          </w:p>
        </w:tc>
        <w:tc>
          <w:tcPr>
            <w:tcW w:w="1419" w:type="dxa"/>
          </w:tcPr>
          <w:p w14:paraId="7096416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4F57325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5F339A4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mixed-effects linear regression</w:t>
            </w:r>
          </w:p>
          <w:p w14:paraId="59B3ACF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Poisson regression</w:t>
            </w:r>
          </w:p>
        </w:tc>
      </w:tr>
      <w:tr w:rsidR="00E950AD" w:rsidRPr="005C732C" w14:paraId="51AF9309" w14:textId="77777777" w:rsidTr="0029686D">
        <w:trPr>
          <w:trHeight w:val="286"/>
        </w:trPr>
        <w:tc>
          <w:tcPr>
            <w:tcW w:w="1794" w:type="dxa"/>
          </w:tcPr>
          <w:p w14:paraId="3A108C0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Hansson et al. 2020 </w:t>
            </w:r>
          </w:p>
        </w:tc>
        <w:tc>
          <w:tcPr>
            <w:tcW w:w="1621" w:type="dxa"/>
          </w:tcPr>
          <w:p w14:paraId="27D8C47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Nicaragua</w:t>
            </w:r>
          </w:p>
          <w:p w14:paraId="41F677A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El Salvador</w:t>
            </w:r>
          </w:p>
        </w:tc>
        <w:tc>
          <w:tcPr>
            <w:tcW w:w="1710" w:type="dxa"/>
          </w:tcPr>
          <w:p w14:paraId="27591AC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20645D3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Longitudinal study</w:t>
            </w:r>
          </w:p>
        </w:tc>
        <w:tc>
          <w:tcPr>
            <w:tcW w:w="2034" w:type="dxa"/>
          </w:tcPr>
          <w:p w14:paraId="4557FD0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5B93331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2014–2016</w:t>
            </w:r>
          </w:p>
          <w:p w14:paraId="391CA82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2017–2019</w:t>
            </w:r>
          </w:p>
        </w:tc>
        <w:tc>
          <w:tcPr>
            <w:tcW w:w="1113" w:type="dxa"/>
          </w:tcPr>
          <w:p w14:paraId="1B6B474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7D9AD66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381FCBD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36DBC75B" w14:textId="77777777" w:rsidR="00E950AD" w:rsidRPr="0029686D" w:rsidRDefault="00E950AD" w:rsidP="00784BC7">
            <w:pPr>
              <w:rPr>
                <w:rFonts w:ascii="Times New Roman" w:hAnsi="Times New Roman" w:cs="Times New Roman"/>
                <w:sz w:val="20"/>
                <w:szCs w:val="20"/>
              </w:rPr>
            </w:pPr>
          </w:p>
        </w:tc>
        <w:tc>
          <w:tcPr>
            <w:tcW w:w="1787" w:type="dxa"/>
          </w:tcPr>
          <w:p w14:paraId="287BB62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mixed-effects logistic regression</w:t>
            </w:r>
          </w:p>
          <w:p w14:paraId="2D0752E1" w14:textId="77777777" w:rsidR="00E950AD" w:rsidRPr="0029686D" w:rsidRDefault="00E950AD" w:rsidP="00784BC7">
            <w:pPr>
              <w:rPr>
                <w:rFonts w:ascii="Times New Roman" w:hAnsi="Times New Roman" w:cs="Times New Roman"/>
                <w:sz w:val="20"/>
                <w:szCs w:val="20"/>
              </w:rPr>
            </w:pPr>
          </w:p>
          <w:p w14:paraId="0D034660" w14:textId="77777777" w:rsidR="00E950AD" w:rsidRPr="0029686D" w:rsidRDefault="00E950AD" w:rsidP="00784BC7">
            <w:pPr>
              <w:rPr>
                <w:rFonts w:ascii="Times New Roman" w:hAnsi="Times New Roman" w:cs="Times New Roman"/>
                <w:sz w:val="20"/>
                <w:szCs w:val="20"/>
              </w:rPr>
            </w:pPr>
          </w:p>
        </w:tc>
      </w:tr>
      <w:tr w:rsidR="00E950AD" w:rsidRPr="005C732C" w14:paraId="57008D63" w14:textId="77777777" w:rsidTr="0029686D">
        <w:trPr>
          <w:trHeight w:val="286"/>
        </w:trPr>
        <w:tc>
          <w:tcPr>
            <w:tcW w:w="1794" w:type="dxa"/>
          </w:tcPr>
          <w:p w14:paraId="57A8A90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How et al. 2020 </w:t>
            </w:r>
          </w:p>
        </w:tc>
        <w:tc>
          <w:tcPr>
            <w:tcW w:w="1621" w:type="dxa"/>
          </w:tcPr>
          <w:p w14:paraId="7C68FC1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Malaysia</w:t>
            </w:r>
          </w:p>
        </w:tc>
        <w:tc>
          <w:tcPr>
            <w:tcW w:w="1710" w:type="dxa"/>
          </w:tcPr>
          <w:p w14:paraId="629C891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Western Pacific</w:t>
            </w:r>
          </w:p>
        </w:tc>
        <w:tc>
          <w:tcPr>
            <w:tcW w:w="1620" w:type="dxa"/>
          </w:tcPr>
          <w:p w14:paraId="2A44768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1F82CDF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WBGT</w:t>
            </w:r>
          </w:p>
          <w:p w14:paraId="7825334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HSI</w:t>
            </w:r>
          </w:p>
        </w:tc>
        <w:tc>
          <w:tcPr>
            <w:tcW w:w="1775" w:type="dxa"/>
          </w:tcPr>
          <w:p w14:paraId="462E33B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January to February 2019</w:t>
            </w:r>
          </w:p>
        </w:tc>
        <w:tc>
          <w:tcPr>
            <w:tcW w:w="1113" w:type="dxa"/>
          </w:tcPr>
          <w:p w14:paraId="7582E16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 months</w:t>
            </w:r>
          </w:p>
        </w:tc>
        <w:tc>
          <w:tcPr>
            <w:tcW w:w="1592" w:type="dxa"/>
          </w:tcPr>
          <w:p w14:paraId="390DF1C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6702271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Biological sampling </w:t>
            </w:r>
          </w:p>
        </w:tc>
        <w:tc>
          <w:tcPr>
            <w:tcW w:w="1419" w:type="dxa"/>
          </w:tcPr>
          <w:p w14:paraId="58A3044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00E83752" w14:textId="77777777" w:rsidR="00E950AD" w:rsidRPr="0029686D" w:rsidRDefault="00E950AD" w:rsidP="00784BC7">
            <w:pPr>
              <w:rPr>
                <w:rFonts w:ascii="Times New Roman" w:hAnsi="Times New Roman" w:cs="Times New Roman"/>
                <w:sz w:val="20"/>
                <w:szCs w:val="20"/>
              </w:rPr>
            </w:pPr>
          </w:p>
        </w:tc>
        <w:tc>
          <w:tcPr>
            <w:tcW w:w="1787" w:type="dxa"/>
          </w:tcPr>
          <w:p w14:paraId="679EED4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243A7D9D" w14:textId="77777777" w:rsidTr="0029686D">
        <w:trPr>
          <w:trHeight w:val="286"/>
        </w:trPr>
        <w:tc>
          <w:tcPr>
            <w:tcW w:w="1794" w:type="dxa"/>
          </w:tcPr>
          <w:p w14:paraId="4B3CEBCD"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How et al. 2021</w:t>
            </w:r>
          </w:p>
        </w:tc>
        <w:tc>
          <w:tcPr>
            <w:tcW w:w="1621" w:type="dxa"/>
          </w:tcPr>
          <w:p w14:paraId="7B2EF35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Malaysia</w:t>
            </w:r>
          </w:p>
        </w:tc>
        <w:tc>
          <w:tcPr>
            <w:tcW w:w="1710" w:type="dxa"/>
          </w:tcPr>
          <w:p w14:paraId="5339F83E"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Western Pacific</w:t>
            </w:r>
          </w:p>
        </w:tc>
        <w:tc>
          <w:tcPr>
            <w:tcW w:w="1620" w:type="dxa"/>
          </w:tcPr>
          <w:p w14:paraId="71F53FCE"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689DC78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07FBA1DE"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October to December 2019</w:t>
            </w:r>
          </w:p>
        </w:tc>
        <w:tc>
          <w:tcPr>
            <w:tcW w:w="1113" w:type="dxa"/>
          </w:tcPr>
          <w:p w14:paraId="5B7D7ABE"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3 months</w:t>
            </w:r>
          </w:p>
        </w:tc>
        <w:tc>
          <w:tcPr>
            <w:tcW w:w="1592" w:type="dxa"/>
          </w:tcPr>
          <w:p w14:paraId="77DAB498" w14:textId="77777777" w:rsidR="00E950AD" w:rsidRPr="0029686D" w:rsidRDefault="00E950AD" w:rsidP="004D2D3F">
            <w:pPr>
              <w:rPr>
                <w:rFonts w:ascii="Times New Roman" w:hAnsi="Times New Roman" w:cs="Times New Roman"/>
                <w:sz w:val="20"/>
                <w:szCs w:val="20"/>
              </w:rPr>
            </w:pPr>
            <w:r w:rsidRPr="0029686D">
              <w:rPr>
                <w:rFonts w:ascii="TimesNewRomanPSMT" w:hAnsi="TimesNewRomanPSMT" w:cs="TimesNewRomanPSMT"/>
                <w:sz w:val="20"/>
                <w:szCs w:val="20"/>
              </w:rPr>
              <w:t>Questionnaire</w:t>
            </w:r>
          </w:p>
          <w:p w14:paraId="1C4F28CD" w14:textId="77777777" w:rsidR="00E950AD" w:rsidRPr="0029686D" w:rsidRDefault="00E950AD" w:rsidP="004D2D3F">
            <w:pPr>
              <w:rPr>
                <w:rFonts w:ascii="Times New Roman" w:hAnsi="Times New Roman" w:cs="Times New Roman"/>
                <w:sz w:val="20"/>
                <w:szCs w:val="20"/>
              </w:rPr>
            </w:pPr>
          </w:p>
        </w:tc>
        <w:tc>
          <w:tcPr>
            <w:tcW w:w="1419" w:type="dxa"/>
          </w:tcPr>
          <w:p w14:paraId="23DD046F" w14:textId="77777777" w:rsidR="00E950AD" w:rsidRPr="0029686D" w:rsidRDefault="00E950AD" w:rsidP="004D2D3F">
            <w:pPr>
              <w:rPr>
                <w:rFonts w:ascii="Times New Roman" w:hAnsi="Times New Roman" w:cs="Times New Roman"/>
                <w:sz w:val="20"/>
                <w:szCs w:val="20"/>
              </w:rPr>
            </w:pPr>
          </w:p>
        </w:tc>
        <w:tc>
          <w:tcPr>
            <w:tcW w:w="1787" w:type="dxa"/>
          </w:tcPr>
          <w:p w14:paraId="70FFE67F"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Multiple linear regression</w:t>
            </w:r>
          </w:p>
        </w:tc>
      </w:tr>
      <w:tr w:rsidR="00E950AD" w:rsidRPr="005C732C" w14:paraId="402D668E" w14:textId="77777777" w:rsidTr="0029686D">
        <w:trPr>
          <w:trHeight w:val="286"/>
        </w:trPr>
        <w:tc>
          <w:tcPr>
            <w:tcW w:w="1794" w:type="dxa"/>
          </w:tcPr>
          <w:p w14:paraId="72F1C407"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Ioannou et al. 2021</w:t>
            </w:r>
          </w:p>
        </w:tc>
        <w:tc>
          <w:tcPr>
            <w:tcW w:w="1621" w:type="dxa"/>
          </w:tcPr>
          <w:p w14:paraId="3FFA3222"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Greece/Cyprus/Qatar</w:t>
            </w:r>
          </w:p>
        </w:tc>
        <w:tc>
          <w:tcPr>
            <w:tcW w:w="1710" w:type="dxa"/>
          </w:tcPr>
          <w:p w14:paraId="7C622A46"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Europe/Eastern Mediterranean</w:t>
            </w:r>
          </w:p>
        </w:tc>
        <w:tc>
          <w:tcPr>
            <w:tcW w:w="1620" w:type="dxa"/>
          </w:tcPr>
          <w:p w14:paraId="5CFCBD28"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66F19FF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WBGT</w:t>
            </w:r>
          </w:p>
        </w:tc>
        <w:tc>
          <w:tcPr>
            <w:tcW w:w="1775" w:type="dxa"/>
          </w:tcPr>
          <w:p w14:paraId="5E91B66B"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171006DB"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5CE3CD2F"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2A4364CF"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767F1FC7" w14:textId="77777777" w:rsidR="00E950AD" w:rsidRPr="0029686D" w:rsidRDefault="00E950AD" w:rsidP="004D2D3F">
            <w:pPr>
              <w:rPr>
                <w:rFonts w:ascii="Times New Roman" w:hAnsi="Times New Roman" w:cs="Times New Roman"/>
                <w:sz w:val="20"/>
                <w:szCs w:val="20"/>
              </w:rPr>
            </w:pPr>
          </w:p>
        </w:tc>
        <w:tc>
          <w:tcPr>
            <w:tcW w:w="1787" w:type="dxa"/>
          </w:tcPr>
          <w:p w14:paraId="05F3198C"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Linear and</w:t>
            </w:r>
          </w:p>
          <w:p w14:paraId="5A27B3E6"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non-linear regression analyses</w:t>
            </w:r>
          </w:p>
        </w:tc>
      </w:tr>
      <w:tr w:rsidR="00E950AD" w:rsidRPr="005C732C" w14:paraId="2B6A6D9D" w14:textId="77777777" w:rsidTr="0029686D">
        <w:trPr>
          <w:trHeight w:val="286"/>
        </w:trPr>
        <w:tc>
          <w:tcPr>
            <w:tcW w:w="1794" w:type="dxa"/>
          </w:tcPr>
          <w:p w14:paraId="28C433E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Jayasekara et al., 2019 </w:t>
            </w:r>
          </w:p>
        </w:tc>
        <w:tc>
          <w:tcPr>
            <w:tcW w:w="1621" w:type="dxa"/>
          </w:tcPr>
          <w:p w14:paraId="0A08B28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Sri Lanka</w:t>
            </w:r>
          </w:p>
        </w:tc>
        <w:tc>
          <w:tcPr>
            <w:tcW w:w="1710" w:type="dxa"/>
          </w:tcPr>
          <w:p w14:paraId="0AB513E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Southeast Asia</w:t>
            </w:r>
          </w:p>
        </w:tc>
        <w:tc>
          <w:tcPr>
            <w:tcW w:w="1620" w:type="dxa"/>
          </w:tcPr>
          <w:p w14:paraId="5FC91CE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41665BD3" w14:textId="77777777" w:rsidR="00E950AD" w:rsidRPr="0029686D" w:rsidRDefault="00E950AD" w:rsidP="00784BC7">
            <w:pPr>
              <w:rPr>
                <w:rFonts w:ascii="Times New Roman" w:hAnsi="Times New Roman" w:cs="Times New Roman"/>
                <w:sz w:val="20"/>
                <w:szCs w:val="20"/>
              </w:rPr>
            </w:pPr>
          </w:p>
        </w:tc>
        <w:tc>
          <w:tcPr>
            <w:tcW w:w="1775" w:type="dxa"/>
          </w:tcPr>
          <w:p w14:paraId="0EDD974E" w14:textId="77777777" w:rsidR="00E950AD" w:rsidRPr="0029686D" w:rsidRDefault="00E950AD" w:rsidP="00784BC7">
            <w:pPr>
              <w:rPr>
                <w:rFonts w:ascii="Times New Roman" w:hAnsi="Times New Roman" w:cs="Times New Roman"/>
                <w:sz w:val="20"/>
                <w:szCs w:val="20"/>
              </w:rPr>
            </w:pPr>
          </w:p>
        </w:tc>
        <w:tc>
          <w:tcPr>
            <w:tcW w:w="1113" w:type="dxa"/>
          </w:tcPr>
          <w:p w14:paraId="66024328" w14:textId="77777777" w:rsidR="00E950AD" w:rsidRPr="0029686D" w:rsidRDefault="00E950AD" w:rsidP="00784BC7">
            <w:pPr>
              <w:rPr>
                <w:rFonts w:ascii="Times New Roman" w:hAnsi="Times New Roman" w:cs="Times New Roman"/>
                <w:sz w:val="20"/>
                <w:szCs w:val="20"/>
              </w:rPr>
            </w:pPr>
          </w:p>
        </w:tc>
        <w:tc>
          <w:tcPr>
            <w:tcW w:w="1592" w:type="dxa"/>
          </w:tcPr>
          <w:p w14:paraId="7FD73BB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7F1B6BD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5A05217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11E2F1D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4A654DE7" w14:textId="77777777" w:rsidR="00E950AD" w:rsidRPr="0029686D" w:rsidRDefault="00E950AD" w:rsidP="00784BC7">
            <w:pPr>
              <w:rPr>
                <w:rFonts w:ascii="Times New Roman" w:hAnsi="Times New Roman" w:cs="Times New Roman"/>
                <w:sz w:val="20"/>
                <w:szCs w:val="20"/>
              </w:rPr>
            </w:pPr>
          </w:p>
        </w:tc>
      </w:tr>
      <w:tr w:rsidR="00E950AD" w:rsidRPr="005C732C" w14:paraId="4A75D80C" w14:textId="77777777" w:rsidTr="0029686D">
        <w:trPr>
          <w:trHeight w:val="286"/>
        </w:trPr>
        <w:tc>
          <w:tcPr>
            <w:tcW w:w="1794" w:type="dxa"/>
          </w:tcPr>
          <w:p w14:paraId="2CFBD99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Kearney et al. 2016</w:t>
            </w:r>
          </w:p>
        </w:tc>
        <w:tc>
          <w:tcPr>
            <w:tcW w:w="1621" w:type="dxa"/>
          </w:tcPr>
          <w:p w14:paraId="54D6EFC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North Carolina, USA</w:t>
            </w:r>
          </w:p>
        </w:tc>
        <w:tc>
          <w:tcPr>
            <w:tcW w:w="1710" w:type="dxa"/>
          </w:tcPr>
          <w:p w14:paraId="54B9D6D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7875159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3EC9D68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603824B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August to</w:t>
            </w:r>
          </w:p>
          <w:p w14:paraId="64E4EC8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September 2013</w:t>
            </w:r>
          </w:p>
        </w:tc>
        <w:tc>
          <w:tcPr>
            <w:tcW w:w="1113" w:type="dxa"/>
          </w:tcPr>
          <w:p w14:paraId="3D53AAE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 months </w:t>
            </w:r>
          </w:p>
        </w:tc>
        <w:tc>
          <w:tcPr>
            <w:tcW w:w="1592" w:type="dxa"/>
          </w:tcPr>
          <w:p w14:paraId="4DD1076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6717162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Health outcome </w:t>
            </w:r>
          </w:p>
          <w:p w14:paraId="7BB98E1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Preventative measures</w:t>
            </w:r>
          </w:p>
        </w:tc>
        <w:tc>
          <w:tcPr>
            <w:tcW w:w="1787" w:type="dxa"/>
          </w:tcPr>
          <w:p w14:paraId="188BE8F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Logistic and log-binominal regression models</w:t>
            </w:r>
          </w:p>
        </w:tc>
      </w:tr>
      <w:tr w:rsidR="00E950AD" w:rsidRPr="005C732C" w14:paraId="0574F75B" w14:textId="77777777" w:rsidTr="0029686D">
        <w:trPr>
          <w:trHeight w:val="286"/>
        </w:trPr>
        <w:tc>
          <w:tcPr>
            <w:tcW w:w="1794" w:type="dxa"/>
          </w:tcPr>
          <w:p w14:paraId="25EE2FA9"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Kiatkitroj et al. 2021</w:t>
            </w:r>
          </w:p>
        </w:tc>
        <w:tc>
          <w:tcPr>
            <w:tcW w:w="1621" w:type="dxa"/>
          </w:tcPr>
          <w:p w14:paraId="3DA71E11" w14:textId="77777777" w:rsidR="00E950AD" w:rsidRPr="0029686D" w:rsidRDefault="00E950AD" w:rsidP="004D2D3F">
            <w:pPr>
              <w:rPr>
                <w:rFonts w:ascii="Times New Roman" w:hAnsi="Times New Roman" w:cs="Times New Roman"/>
                <w:sz w:val="20"/>
                <w:szCs w:val="20"/>
              </w:rPr>
            </w:pPr>
            <w:r w:rsidRPr="0029686D">
              <w:rPr>
                <w:rFonts w:ascii="TimesNewRomanPSMT" w:hAnsi="TimesNewRomanPSMT" w:cs="TimesNewRomanPSMT"/>
                <w:sz w:val="20"/>
                <w:szCs w:val="20"/>
              </w:rPr>
              <w:t>Thailand</w:t>
            </w:r>
          </w:p>
        </w:tc>
        <w:tc>
          <w:tcPr>
            <w:tcW w:w="1710" w:type="dxa"/>
          </w:tcPr>
          <w:p w14:paraId="4F394A7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Southeast Asia</w:t>
            </w:r>
          </w:p>
        </w:tc>
        <w:tc>
          <w:tcPr>
            <w:tcW w:w="1620" w:type="dxa"/>
          </w:tcPr>
          <w:p w14:paraId="63E9A9D7"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1625805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37B8436C"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15 March to 11 April 2021</w:t>
            </w:r>
          </w:p>
        </w:tc>
        <w:tc>
          <w:tcPr>
            <w:tcW w:w="1113" w:type="dxa"/>
          </w:tcPr>
          <w:p w14:paraId="32FF4F37"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28 days </w:t>
            </w:r>
          </w:p>
        </w:tc>
        <w:tc>
          <w:tcPr>
            <w:tcW w:w="1592" w:type="dxa"/>
          </w:tcPr>
          <w:p w14:paraId="078EC7AD" w14:textId="77777777" w:rsidR="00E950AD" w:rsidRPr="0029686D" w:rsidRDefault="00E950AD" w:rsidP="004D2D3F">
            <w:pPr>
              <w:rPr>
                <w:rFonts w:ascii="Times New Roman" w:hAnsi="Times New Roman" w:cs="Times New Roman"/>
                <w:sz w:val="20"/>
                <w:szCs w:val="20"/>
              </w:rPr>
            </w:pPr>
            <w:r w:rsidRPr="0029686D">
              <w:rPr>
                <w:rFonts w:ascii="TimesNewRomanPSMT" w:hAnsi="TimesNewRomanPSMT" w:cs="TimesNewRomanPSMT"/>
                <w:sz w:val="20"/>
                <w:szCs w:val="20"/>
              </w:rPr>
              <w:t>Questionnaire</w:t>
            </w:r>
          </w:p>
          <w:p w14:paraId="0B8EF16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Physiological measurements</w:t>
            </w:r>
          </w:p>
        </w:tc>
        <w:tc>
          <w:tcPr>
            <w:tcW w:w="1419" w:type="dxa"/>
          </w:tcPr>
          <w:p w14:paraId="05CF765A"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02FC193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1C5F0CA6"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Multivariate logistic regression</w:t>
            </w:r>
          </w:p>
        </w:tc>
      </w:tr>
      <w:tr w:rsidR="00E950AD" w:rsidRPr="005C732C" w14:paraId="59036B85" w14:textId="77777777" w:rsidTr="0029686D">
        <w:trPr>
          <w:trHeight w:val="286"/>
        </w:trPr>
        <w:tc>
          <w:tcPr>
            <w:tcW w:w="1794" w:type="dxa"/>
          </w:tcPr>
          <w:p w14:paraId="7342074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Kupferman et al. 2018</w:t>
            </w:r>
          </w:p>
        </w:tc>
        <w:tc>
          <w:tcPr>
            <w:tcW w:w="1621" w:type="dxa"/>
          </w:tcPr>
          <w:p w14:paraId="471DB82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Nicaragua</w:t>
            </w:r>
          </w:p>
        </w:tc>
        <w:tc>
          <w:tcPr>
            <w:tcW w:w="1710" w:type="dxa"/>
          </w:tcPr>
          <w:p w14:paraId="5A2ECB7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50418F5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7E25E6E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0F174ED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Late harvest enrollment: March-May 2015</w:t>
            </w:r>
          </w:p>
        </w:tc>
        <w:tc>
          <w:tcPr>
            <w:tcW w:w="1113" w:type="dxa"/>
          </w:tcPr>
          <w:p w14:paraId="0C3910FC" w14:textId="77777777" w:rsidR="00E950AD" w:rsidRPr="0029686D" w:rsidRDefault="00E950AD" w:rsidP="00784BC7">
            <w:pPr>
              <w:rPr>
                <w:rFonts w:ascii="Times New Roman" w:hAnsi="Times New Roman" w:cs="Times New Roman"/>
                <w:sz w:val="20"/>
                <w:szCs w:val="20"/>
              </w:rPr>
            </w:pPr>
          </w:p>
        </w:tc>
        <w:tc>
          <w:tcPr>
            <w:tcW w:w="1592" w:type="dxa"/>
          </w:tcPr>
          <w:p w14:paraId="044D5CD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26EEFD3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39751CC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5CDD79B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379384F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Risk factors </w:t>
            </w:r>
          </w:p>
          <w:p w14:paraId="31612B56" w14:textId="77777777" w:rsidR="00E950AD" w:rsidRPr="0029686D" w:rsidRDefault="00E950AD" w:rsidP="00784BC7">
            <w:pPr>
              <w:rPr>
                <w:rFonts w:ascii="Times New Roman" w:hAnsi="Times New Roman" w:cs="Times New Roman"/>
                <w:sz w:val="20"/>
                <w:szCs w:val="20"/>
              </w:rPr>
            </w:pPr>
          </w:p>
        </w:tc>
        <w:tc>
          <w:tcPr>
            <w:tcW w:w="1787" w:type="dxa"/>
          </w:tcPr>
          <w:p w14:paraId="77C844C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Linear regression models</w:t>
            </w:r>
          </w:p>
        </w:tc>
      </w:tr>
      <w:tr w:rsidR="00E950AD" w:rsidRPr="005C732C" w14:paraId="0D3742D7" w14:textId="77777777" w:rsidTr="0029686D">
        <w:trPr>
          <w:trHeight w:val="286"/>
        </w:trPr>
        <w:tc>
          <w:tcPr>
            <w:tcW w:w="1794" w:type="dxa"/>
          </w:tcPr>
          <w:p w14:paraId="7340B67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Kwon et al. 2015 </w:t>
            </w:r>
          </w:p>
        </w:tc>
        <w:tc>
          <w:tcPr>
            <w:tcW w:w="1621" w:type="dxa"/>
          </w:tcPr>
          <w:p w14:paraId="14A3E0D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South Korea </w:t>
            </w:r>
          </w:p>
        </w:tc>
        <w:tc>
          <w:tcPr>
            <w:tcW w:w="1710" w:type="dxa"/>
          </w:tcPr>
          <w:p w14:paraId="6DF4B51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Western Pacific </w:t>
            </w:r>
          </w:p>
        </w:tc>
        <w:tc>
          <w:tcPr>
            <w:tcW w:w="1620" w:type="dxa"/>
          </w:tcPr>
          <w:p w14:paraId="5FD5687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1916519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0843C61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July 2012 to</w:t>
            </w:r>
          </w:p>
          <w:p w14:paraId="2B137D2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September 2012</w:t>
            </w:r>
          </w:p>
        </w:tc>
        <w:tc>
          <w:tcPr>
            <w:tcW w:w="1113" w:type="dxa"/>
          </w:tcPr>
          <w:p w14:paraId="25B62E38" w14:textId="77777777" w:rsidR="00E950AD" w:rsidRPr="0029686D" w:rsidRDefault="00E950AD" w:rsidP="00784BC7">
            <w:pPr>
              <w:rPr>
                <w:rFonts w:ascii="Times New Roman" w:hAnsi="Times New Roman" w:cs="Times New Roman"/>
                <w:sz w:val="20"/>
                <w:szCs w:val="20"/>
              </w:rPr>
            </w:pPr>
          </w:p>
        </w:tc>
        <w:tc>
          <w:tcPr>
            <w:tcW w:w="1592" w:type="dxa"/>
          </w:tcPr>
          <w:p w14:paraId="5917F26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06BA83D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Observation </w:t>
            </w:r>
          </w:p>
        </w:tc>
        <w:tc>
          <w:tcPr>
            <w:tcW w:w="1419" w:type="dxa"/>
          </w:tcPr>
          <w:p w14:paraId="3C610B6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Preventative measures</w:t>
            </w:r>
          </w:p>
        </w:tc>
        <w:tc>
          <w:tcPr>
            <w:tcW w:w="1787" w:type="dxa"/>
          </w:tcPr>
          <w:p w14:paraId="71FF33A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Spearman’s correlation analysis</w:t>
            </w:r>
          </w:p>
          <w:p w14:paraId="666D613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Correlation of Kendall’s τc</w:t>
            </w:r>
          </w:p>
        </w:tc>
      </w:tr>
      <w:tr w:rsidR="00E950AD" w:rsidRPr="005C732C" w14:paraId="23255FEB" w14:textId="77777777" w:rsidTr="0029686D">
        <w:trPr>
          <w:trHeight w:val="286"/>
        </w:trPr>
        <w:tc>
          <w:tcPr>
            <w:tcW w:w="1794" w:type="dxa"/>
          </w:tcPr>
          <w:p w14:paraId="1C0BED0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Lam et al. 2013</w:t>
            </w:r>
          </w:p>
        </w:tc>
        <w:tc>
          <w:tcPr>
            <w:tcW w:w="1621" w:type="dxa"/>
          </w:tcPr>
          <w:p w14:paraId="108FEA0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Washington, USA</w:t>
            </w:r>
          </w:p>
        </w:tc>
        <w:tc>
          <w:tcPr>
            <w:tcW w:w="1710" w:type="dxa"/>
          </w:tcPr>
          <w:p w14:paraId="7C10C30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2A17239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Qualitative </w:t>
            </w:r>
          </w:p>
        </w:tc>
        <w:tc>
          <w:tcPr>
            <w:tcW w:w="2034" w:type="dxa"/>
          </w:tcPr>
          <w:p w14:paraId="54BCF9F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70CDAB8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1D3B3CF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049F2D4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Focus group discussion </w:t>
            </w:r>
          </w:p>
        </w:tc>
        <w:tc>
          <w:tcPr>
            <w:tcW w:w="1419" w:type="dxa"/>
          </w:tcPr>
          <w:p w14:paraId="6999745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Preventative measures</w:t>
            </w:r>
          </w:p>
        </w:tc>
        <w:tc>
          <w:tcPr>
            <w:tcW w:w="1787" w:type="dxa"/>
          </w:tcPr>
          <w:p w14:paraId="3F11A64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Thematic analysis </w:t>
            </w:r>
          </w:p>
        </w:tc>
      </w:tr>
      <w:tr w:rsidR="00E950AD" w:rsidRPr="005C732C" w14:paraId="442CC78C" w14:textId="77777777" w:rsidTr="0029686D">
        <w:trPr>
          <w:trHeight w:val="286"/>
        </w:trPr>
        <w:tc>
          <w:tcPr>
            <w:tcW w:w="1794" w:type="dxa"/>
          </w:tcPr>
          <w:p w14:paraId="6BDD779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Laws et al. 2016</w:t>
            </w:r>
          </w:p>
        </w:tc>
        <w:tc>
          <w:tcPr>
            <w:tcW w:w="1621" w:type="dxa"/>
          </w:tcPr>
          <w:p w14:paraId="2A419EB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Nicaragua</w:t>
            </w:r>
          </w:p>
        </w:tc>
        <w:tc>
          <w:tcPr>
            <w:tcW w:w="1710" w:type="dxa"/>
          </w:tcPr>
          <w:p w14:paraId="3271C70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Africa</w:t>
            </w:r>
          </w:p>
        </w:tc>
        <w:tc>
          <w:tcPr>
            <w:tcW w:w="1620" w:type="dxa"/>
          </w:tcPr>
          <w:p w14:paraId="51EDA33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Longitudinal study</w:t>
            </w:r>
          </w:p>
        </w:tc>
        <w:tc>
          <w:tcPr>
            <w:tcW w:w="2034" w:type="dxa"/>
          </w:tcPr>
          <w:p w14:paraId="249AA9D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5C71FCB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October 2010–December 2010</w:t>
            </w:r>
          </w:p>
          <w:p w14:paraId="1BF9A68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March 2011–May 2011</w:t>
            </w:r>
          </w:p>
        </w:tc>
        <w:tc>
          <w:tcPr>
            <w:tcW w:w="1113" w:type="dxa"/>
          </w:tcPr>
          <w:p w14:paraId="5375F73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6 months </w:t>
            </w:r>
          </w:p>
        </w:tc>
        <w:tc>
          <w:tcPr>
            <w:tcW w:w="1592" w:type="dxa"/>
          </w:tcPr>
          <w:p w14:paraId="6F99A39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Biological sampling </w:t>
            </w:r>
          </w:p>
        </w:tc>
        <w:tc>
          <w:tcPr>
            <w:tcW w:w="1419" w:type="dxa"/>
          </w:tcPr>
          <w:p w14:paraId="7426A56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09A586A4" w14:textId="77777777" w:rsidR="00E950AD" w:rsidRPr="0029686D" w:rsidRDefault="00E950AD" w:rsidP="00784BC7">
            <w:pPr>
              <w:rPr>
                <w:rFonts w:ascii="Times New Roman" w:hAnsi="Times New Roman" w:cs="Times New Roman"/>
                <w:sz w:val="20"/>
                <w:szCs w:val="20"/>
              </w:rPr>
            </w:pPr>
          </w:p>
        </w:tc>
        <w:tc>
          <w:tcPr>
            <w:tcW w:w="1787" w:type="dxa"/>
          </w:tcPr>
          <w:p w14:paraId="2E2B0A0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Linear mixed effects models</w:t>
            </w:r>
          </w:p>
        </w:tc>
      </w:tr>
      <w:tr w:rsidR="00E950AD" w:rsidRPr="005C732C" w14:paraId="4E9F75E2" w14:textId="77777777" w:rsidTr="0029686D">
        <w:trPr>
          <w:trHeight w:val="286"/>
        </w:trPr>
        <w:tc>
          <w:tcPr>
            <w:tcW w:w="1794" w:type="dxa"/>
          </w:tcPr>
          <w:p w14:paraId="04F01C4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Laws et al., 2015</w:t>
            </w:r>
          </w:p>
        </w:tc>
        <w:tc>
          <w:tcPr>
            <w:tcW w:w="1621" w:type="dxa"/>
          </w:tcPr>
          <w:p w14:paraId="0A78ADA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Nicaragua </w:t>
            </w:r>
          </w:p>
        </w:tc>
        <w:tc>
          <w:tcPr>
            <w:tcW w:w="1710" w:type="dxa"/>
          </w:tcPr>
          <w:p w14:paraId="52AA907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747448C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Longitudinal</w:t>
            </w:r>
          </w:p>
        </w:tc>
        <w:tc>
          <w:tcPr>
            <w:tcW w:w="2034" w:type="dxa"/>
          </w:tcPr>
          <w:p w14:paraId="2C1881D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433ABC1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Pre-harvest:  October -December 2010</w:t>
            </w:r>
          </w:p>
          <w:p w14:paraId="3F4EE97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Late-harvest: March–May 2011</w:t>
            </w:r>
          </w:p>
        </w:tc>
        <w:tc>
          <w:tcPr>
            <w:tcW w:w="1113" w:type="dxa"/>
          </w:tcPr>
          <w:p w14:paraId="51605B84" w14:textId="77777777" w:rsidR="00E950AD" w:rsidRPr="0029686D" w:rsidRDefault="00E950AD" w:rsidP="00784BC7">
            <w:pPr>
              <w:rPr>
                <w:rFonts w:ascii="Times New Roman" w:hAnsi="Times New Roman" w:cs="Times New Roman"/>
                <w:sz w:val="20"/>
                <w:szCs w:val="20"/>
              </w:rPr>
            </w:pPr>
          </w:p>
        </w:tc>
        <w:tc>
          <w:tcPr>
            <w:tcW w:w="1592" w:type="dxa"/>
          </w:tcPr>
          <w:p w14:paraId="78A3C17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3D43309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55AB78F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2E4C04A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Risk factors </w:t>
            </w:r>
          </w:p>
          <w:p w14:paraId="355B569B" w14:textId="77777777" w:rsidR="00E950AD" w:rsidRPr="0029686D" w:rsidRDefault="00E950AD" w:rsidP="00784BC7">
            <w:pPr>
              <w:rPr>
                <w:rFonts w:ascii="Times New Roman" w:hAnsi="Times New Roman" w:cs="Times New Roman"/>
                <w:sz w:val="20"/>
                <w:szCs w:val="20"/>
              </w:rPr>
            </w:pPr>
          </w:p>
        </w:tc>
        <w:tc>
          <w:tcPr>
            <w:tcW w:w="1787" w:type="dxa"/>
          </w:tcPr>
          <w:p w14:paraId="0C164D4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multiple linear regression models</w:t>
            </w:r>
          </w:p>
        </w:tc>
      </w:tr>
      <w:tr w:rsidR="00E950AD" w:rsidRPr="005C732C" w14:paraId="79EF8620" w14:textId="77777777" w:rsidTr="0029686D">
        <w:trPr>
          <w:trHeight w:val="286"/>
        </w:trPr>
        <w:tc>
          <w:tcPr>
            <w:tcW w:w="1794" w:type="dxa"/>
          </w:tcPr>
          <w:p w14:paraId="567A37D1"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López-Gálvez et al. 2021</w:t>
            </w:r>
          </w:p>
        </w:tc>
        <w:tc>
          <w:tcPr>
            <w:tcW w:w="1621" w:type="dxa"/>
          </w:tcPr>
          <w:p w14:paraId="29BC292A"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Mexico </w:t>
            </w:r>
          </w:p>
        </w:tc>
        <w:tc>
          <w:tcPr>
            <w:tcW w:w="1710" w:type="dxa"/>
          </w:tcPr>
          <w:p w14:paraId="3283FABD"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Southeast Asia</w:t>
            </w:r>
          </w:p>
        </w:tc>
        <w:tc>
          <w:tcPr>
            <w:tcW w:w="1620" w:type="dxa"/>
          </w:tcPr>
          <w:p w14:paraId="0C36ED4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323923EB"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WBGT</w:t>
            </w:r>
          </w:p>
        </w:tc>
        <w:tc>
          <w:tcPr>
            <w:tcW w:w="1775" w:type="dxa"/>
          </w:tcPr>
          <w:p w14:paraId="5523BC8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February to March 2017</w:t>
            </w:r>
          </w:p>
        </w:tc>
        <w:tc>
          <w:tcPr>
            <w:tcW w:w="1113" w:type="dxa"/>
          </w:tcPr>
          <w:p w14:paraId="57042576"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2 months </w:t>
            </w:r>
          </w:p>
        </w:tc>
        <w:tc>
          <w:tcPr>
            <w:tcW w:w="1592" w:type="dxa"/>
          </w:tcPr>
          <w:p w14:paraId="551E1654"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Questionnaire</w:t>
            </w:r>
          </w:p>
          <w:p w14:paraId="7E4B750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2FD53F39"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22E731AB"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1A693D4C"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52614DB9"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Binary logistic regression</w:t>
            </w:r>
          </w:p>
        </w:tc>
      </w:tr>
      <w:tr w:rsidR="00E950AD" w:rsidRPr="005C732C" w14:paraId="0AF59025" w14:textId="77777777" w:rsidTr="0029686D">
        <w:trPr>
          <w:trHeight w:val="286"/>
        </w:trPr>
        <w:tc>
          <w:tcPr>
            <w:tcW w:w="1794" w:type="dxa"/>
          </w:tcPr>
          <w:p w14:paraId="74F9643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Lumingu et al. 2009</w:t>
            </w:r>
          </w:p>
        </w:tc>
        <w:tc>
          <w:tcPr>
            <w:tcW w:w="1621" w:type="dxa"/>
          </w:tcPr>
          <w:p w14:paraId="1E87B10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Canada </w:t>
            </w:r>
          </w:p>
        </w:tc>
        <w:tc>
          <w:tcPr>
            <w:tcW w:w="1710" w:type="dxa"/>
          </w:tcPr>
          <w:p w14:paraId="569E77C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18654C1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0125809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16C350C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Summers of 2004,2005, and2006</w:t>
            </w:r>
          </w:p>
        </w:tc>
        <w:tc>
          <w:tcPr>
            <w:tcW w:w="1113" w:type="dxa"/>
          </w:tcPr>
          <w:p w14:paraId="5DFF1BB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1ED81C8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63CA662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66BE4946" w14:textId="77777777" w:rsidR="00E950AD" w:rsidRPr="0029686D" w:rsidRDefault="00E950AD" w:rsidP="00784BC7">
            <w:pPr>
              <w:rPr>
                <w:rFonts w:ascii="Times New Roman" w:hAnsi="Times New Roman" w:cs="Times New Roman"/>
                <w:sz w:val="20"/>
                <w:szCs w:val="20"/>
              </w:rPr>
            </w:pPr>
          </w:p>
        </w:tc>
        <w:tc>
          <w:tcPr>
            <w:tcW w:w="1787" w:type="dxa"/>
          </w:tcPr>
          <w:p w14:paraId="2D0DF17A" w14:textId="77777777" w:rsidR="00E950AD" w:rsidRPr="0029686D" w:rsidRDefault="00E950AD" w:rsidP="00784BC7">
            <w:pPr>
              <w:rPr>
                <w:rFonts w:ascii="Times New Roman" w:hAnsi="Times New Roman" w:cs="Times New Roman"/>
                <w:b/>
                <w:bCs/>
                <w:sz w:val="20"/>
                <w:szCs w:val="20"/>
              </w:rPr>
            </w:pPr>
            <w:r w:rsidRPr="0029686D">
              <w:rPr>
                <w:rFonts w:ascii="Times New Roman" w:hAnsi="Times New Roman" w:cs="Times New Roman"/>
                <w:sz w:val="20"/>
                <w:szCs w:val="20"/>
              </w:rPr>
              <w:t>Descriptive statistics</w:t>
            </w:r>
          </w:p>
        </w:tc>
      </w:tr>
      <w:tr w:rsidR="00E950AD" w:rsidRPr="005C732C" w14:paraId="4DEFEEE4" w14:textId="77777777" w:rsidTr="0029686D">
        <w:trPr>
          <w:trHeight w:val="286"/>
        </w:trPr>
        <w:tc>
          <w:tcPr>
            <w:tcW w:w="1794" w:type="dxa"/>
          </w:tcPr>
          <w:p w14:paraId="09A77F1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Lundgren et al. 2014</w:t>
            </w:r>
          </w:p>
        </w:tc>
        <w:tc>
          <w:tcPr>
            <w:tcW w:w="1621" w:type="dxa"/>
          </w:tcPr>
          <w:p w14:paraId="79C41A5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India </w:t>
            </w:r>
          </w:p>
        </w:tc>
        <w:tc>
          <w:tcPr>
            <w:tcW w:w="1710" w:type="dxa"/>
          </w:tcPr>
          <w:p w14:paraId="7332FB7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Southeast Asia</w:t>
            </w:r>
          </w:p>
        </w:tc>
        <w:tc>
          <w:tcPr>
            <w:tcW w:w="1620" w:type="dxa"/>
          </w:tcPr>
          <w:p w14:paraId="05E5838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Comparative </w:t>
            </w:r>
          </w:p>
        </w:tc>
        <w:tc>
          <w:tcPr>
            <w:tcW w:w="2034" w:type="dxa"/>
          </w:tcPr>
          <w:p w14:paraId="50F4C68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597066F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January-February and April-May</w:t>
            </w:r>
          </w:p>
        </w:tc>
        <w:tc>
          <w:tcPr>
            <w:tcW w:w="1113" w:type="dxa"/>
          </w:tcPr>
          <w:p w14:paraId="482A96E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4 months </w:t>
            </w:r>
          </w:p>
        </w:tc>
        <w:tc>
          <w:tcPr>
            <w:tcW w:w="1592" w:type="dxa"/>
          </w:tcPr>
          <w:p w14:paraId="24EBE3D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0890E41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3989E05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796FB7E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Descriptive statistics </w:t>
            </w:r>
          </w:p>
        </w:tc>
      </w:tr>
      <w:tr w:rsidR="00E950AD" w:rsidRPr="005C732C" w14:paraId="2E8B433A" w14:textId="77777777" w:rsidTr="0029686D">
        <w:trPr>
          <w:trHeight w:val="286"/>
        </w:trPr>
        <w:tc>
          <w:tcPr>
            <w:tcW w:w="1794" w:type="dxa"/>
          </w:tcPr>
          <w:p w14:paraId="08AC7AF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Luque et al. 2019</w:t>
            </w:r>
          </w:p>
        </w:tc>
        <w:tc>
          <w:tcPr>
            <w:tcW w:w="1621" w:type="dxa"/>
          </w:tcPr>
          <w:p w14:paraId="5BF6434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South Carolina, USA </w:t>
            </w:r>
          </w:p>
        </w:tc>
        <w:tc>
          <w:tcPr>
            <w:tcW w:w="1710" w:type="dxa"/>
          </w:tcPr>
          <w:p w14:paraId="117FC3B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6D8379C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Qualitative </w:t>
            </w:r>
          </w:p>
        </w:tc>
        <w:tc>
          <w:tcPr>
            <w:tcW w:w="2034" w:type="dxa"/>
          </w:tcPr>
          <w:p w14:paraId="67E29EC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7BF2250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October and December 2017</w:t>
            </w:r>
          </w:p>
        </w:tc>
        <w:tc>
          <w:tcPr>
            <w:tcW w:w="1113" w:type="dxa"/>
          </w:tcPr>
          <w:p w14:paraId="1382D37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 months </w:t>
            </w:r>
          </w:p>
        </w:tc>
        <w:tc>
          <w:tcPr>
            <w:tcW w:w="1592" w:type="dxa"/>
          </w:tcPr>
          <w:p w14:paraId="1CF6202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Focus group discussion </w:t>
            </w:r>
          </w:p>
        </w:tc>
        <w:tc>
          <w:tcPr>
            <w:tcW w:w="1419" w:type="dxa"/>
          </w:tcPr>
          <w:p w14:paraId="293CD91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Risk factors </w:t>
            </w:r>
          </w:p>
          <w:p w14:paraId="1E619F3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2226335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Thematic analysis </w:t>
            </w:r>
          </w:p>
        </w:tc>
      </w:tr>
      <w:tr w:rsidR="00E950AD" w:rsidRPr="005C732C" w14:paraId="1DE44343" w14:textId="77777777" w:rsidTr="0029686D">
        <w:trPr>
          <w:trHeight w:val="286"/>
        </w:trPr>
        <w:tc>
          <w:tcPr>
            <w:tcW w:w="1794" w:type="dxa"/>
          </w:tcPr>
          <w:p w14:paraId="2F9EE6A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Luque et al. 2020</w:t>
            </w:r>
          </w:p>
        </w:tc>
        <w:tc>
          <w:tcPr>
            <w:tcW w:w="1621" w:type="dxa"/>
          </w:tcPr>
          <w:p w14:paraId="7E02912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Florida and Georgia, USA </w:t>
            </w:r>
          </w:p>
        </w:tc>
        <w:tc>
          <w:tcPr>
            <w:tcW w:w="1710" w:type="dxa"/>
          </w:tcPr>
          <w:p w14:paraId="438800E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539869E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19247D2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27E2ACD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Between August and October 2018</w:t>
            </w:r>
          </w:p>
        </w:tc>
        <w:tc>
          <w:tcPr>
            <w:tcW w:w="1113" w:type="dxa"/>
          </w:tcPr>
          <w:p w14:paraId="3E0CB1B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 months </w:t>
            </w:r>
          </w:p>
        </w:tc>
        <w:tc>
          <w:tcPr>
            <w:tcW w:w="1592" w:type="dxa"/>
          </w:tcPr>
          <w:p w14:paraId="080B2AA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2F70FD3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1CAF4D6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0C3905C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Descriptive analysis </w:t>
            </w:r>
          </w:p>
          <w:p w14:paraId="4DFA7EE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Multiple regression analysis </w:t>
            </w:r>
          </w:p>
        </w:tc>
      </w:tr>
      <w:tr w:rsidR="00E950AD" w:rsidRPr="005C732C" w14:paraId="3195F6E0" w14:textId="77777777" w:rsidTr="0029686D">
        <w:trPr>
          <w:trHeight w:val="286"/>
        </w:trPr>
        <w:tc>
          <w:tcPr>
            <w:tcW w:w="1794" w:type="dxa"/>
          </w:tcPr>
          <w:p w14:paraId="58F520C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Mac et al. 2016</w:t>
            </w:r>
          </w:p>
        </w:tc>
        <w:tc>
          <w:tcPr>
            <w:tcW w:w="1621" w:type="dxa"/>
          </w:tcPr>
          <w:p w14:paraId="4EF852E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Florida, USA</w:t>
            </w:r>
          </w:p>
        </w:tc>
        <w:tc>
          <w:tcPr>
            <w:tcW w:w="1710" w:type="dxa"/>
          </w:tcPr>
          <w:p w14:paraId="2791607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0F2F0C2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1AF0FF5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2A81878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Summers of 2012 and 2013</w:t>
            </w:r>
          </w:p>
        </w:tc>
        <w:tc>
          <w:tcPr>
            <w:tcW w:w="1113" w:type="dxa"/>
          </w:tcPr>
          <w:p w14:paraId="4638F95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1592" w:type="dxa"/>
          </w:tcPr>
          <w:p w14:paraId="12C3754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6F75D38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164062C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3F1AD8B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569BC9B5" w14:textId="66C6A4E0" w:rsidR="00E950AD" w:rsidRPr="0029686D" w:rsidRDefault="00E950AD" w:rsidP="0029686D">
            <w:pPr>
              <w:rPr>
                <w:rFonts w:ascii="Times New Roman" w:hAnsi="Times New Roman" w:cs="Times New Roman"/>
                <w:sz w:val="20"/>
                <w:szCs w:val="20"/>
              </w:rPr>
            </w:pPr>
            <w:r w:rsidRPr="0029686D">
              <w:rPr>
                <w:rFonts w:ascii="Times New Roman" w:hAnsi="Times New Roman" w:cs="Times New Roman"/>
                <w:sz w:val="20"/>
                <w:szCs w:val="20"/>
              </w:rPr>
              <w:t>Logistic regression analysis</w:t>
            </w:r>
            <w:r w:rsidR="005C732C">
              <w:rPr>
                <w:rFonts w:ascii="Times New Roman" w:hAnsi="Times New Roman" w:cs="Times New Roman"/>
                <w:sz w:val="20"/>
                <w:szCs w:val="20"/>
              </w:rPr>
              <w:t xml:space="preserve"> </w:t>
            </w:r>
            <w:r w:rsidRPr="0029686D">
              <w:rPr>
                <w:rFonts w:ascii="Times New Roman" w:hAnsi="Times New Roman" w:cs="Times New Roman"/>
                <w:sz w:val="20"/>
                <w:szCs w:val="20"/>
              </w:rPr>
              <w:t>utilizing a generalized estimating equations (GEE) approach</w:t>
            </w:r>
          </w:p>
        </w:tc>
      </w:tr>
      <w:tr w:rsidR="00E950AD" w:rsidRPr="005C732C" w14:paraId="02DD2984" w14:textId="77777777" w:rsidTr="0029686D">
        <w:trPr>
          <w:trHeight w:val="286"/>
        </w:trPr>
        <w:tc>
          <w:tcPr>
            <w:tcW w:w="1794" w:type="dxa"/>
          </w:tcPr>
          <w:p w14:paraId="612CCC3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Mac et al. 2019</w:t>
            </w:r>
          </w:p>
        </w:tc>
        <w:tc>
          <w:tcPr>
            <w:tcW w:w="1621" w:type="dxa"/>
          </w:tcPr>
          <w:p w14:paraId="0EA30F7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Florida, USA</w:t>
            </w:r>
          </w:p>
        </w:tc>
        <w:tc>
          <w:tcPr>
            <w:tcW w:w="1710" w:type="dxa"/>
          </w:tcPr>
          <w:p w14:paraId="2095AFB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2981A9C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6E5B5C5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41F3152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Summers of 2012 and 2013</w:t>
            </w:r>
          </w:p>
        </w:tc>
        <w:tc>
          <w:tcPr>
            <w:tcW w:w="1113" w:type="dxa"/>
          </w:tcPr>
          <w:p w14:paraId="258064F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1592" w:type="dxa"/>
          </w:tcPr>
          <w:p w14:paraId="49AD6C9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1D2B73B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2702CFF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31F09E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76F8C7C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Logistic regression analysis</w:t>
            </w:r>
          </w:p>
          <w:p w14:paraId="4115F82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utilizing a generalized estimating equations (GEE) approach</w:t>
            </w:r>
          </w:p>
        </w:tc>
      </w:tr>
      <w:tr w:rsidR="00E950AD" w:rsidRPr="005C732C" w14:paraId="75CCBA22" w14:textId="77777777" w:rsidTr="0029686D">
        <w:trPr>
          <w:trHeight w:val="286"/>
        </w:trPr>
        <w:tc>
          <w:tcPr>
            <w:tcW w:w="1794" w:type="dxa"/>
          </w:tcPr>
          <w:p w14:paraId="798E556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Miller, 1982</w:t>
            </w:r>
          </w:p>
        </w:tc>
        <w:tc>
          <w:tcPr>
            <w:tcW w:w="1621" w:type="dxa"/>
          </w:tcPr>
          <w:p w14:paraId="646FA0A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USA</w:t>
            </w:r>
          </w:p>
        </w:tc>
        <w:tc>
          <w:tcPr>
            <w:tcW w:w="1710" w:type="dxa"/>
          </w:tcPr>
          <w:p w14:paraId="2972C25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3295783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2B329BB2" w14:textId="77777777" w:rsidR="00E950AD" w:rsidRPr="0029686D" w:rsidRDefault="00E950AD" w:rsidP="00784BC7">
            <w:pPr>
              <w:rPr>
                <w:rFonts w:ascii="Times New Roman" w:hAnsi="Times New Roman" w:cs="Times New Roman"/>
                <w:sz w:val="20"/>
                <w:szCs w:val="20"/>
              </w:rPr>
            </w:pPr>
          </w:p>
        </w:tc>
        <w:tc>
          <w:tcPr>
            <w:tcW w:w="1775" w:type="dxa"/>
          </w:tcPr>
          <w:p w14:paraId="4F8BC5D8" w14:textId="77777777" w:rsidR="00E950AD" w:rsidRPr="0029686D" w:rsidRDefault="00E950AD" w:rsidP="00784BC7">
            <w:pPr>
              <w:rPr>
                <w:rFonts w:ascii="Times New Roman" w:hAnsi="Times New Roman" w:cs="Times New Roman"/>
                <w:sz w:val="20"/>
                <w:szCs w:val="20"/>
              </w:rPr>
            </w:pPr>
          </w:p>
        </w:tc>
        <w:tc>
          <w:tcPr>
            <w:tcW w:w="1113" w:type="dxa"/>
          </w:tcPr>
          <w:p w14:paraId="4031C291" w14:textId="77777777" w:rsidR="00E950AD" w:rsidRPr="0029686D" w:rsidRDefault="00E950AD" w:rsidP="00784BC7">
            <w:pPr>
              <w:rPr>
                <w:rFonts w:ascii="Times New Roman" w:hAnsi="Times New Roman" w:cs="Times New Roman"/>
                <w:sz w:val="20"/>
                <w:szCs w:val="20"/>
              </w:rPr>
            </w:pPr>
          </w:p>
        </w:tc>
        <w:tc>
          <w:tcPr>
            <w:tcW w:w="1592" w:type="dxa"/>
          </w:tcPr>
          <w:p w14:paraId="5001F90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76BAB4BD" w14:textId="77777777" w:rsidR="00E950AD" w:rsidRPr="0029686D" w:rsidRDefault="00E950AD" w:rsidP="00784BC7">
            <w:pPr>
              <w:rPr>
                <w:rFonts w:ascii="Times New Roman" w:hAnsi="Times New Roman" w:cs="Times New Roman"/>
                <w:sz w:val="20"/>
                <w:szCs w:val="20"/>
              </w:rPr>
            </w:pPr>
          </w:p>
        </w:tc>
        <w:tc>
          <w:tcPr>
            <w:tcW w:w="1787" w:type="dxa"/>
          </w:tcPr>
          <w:p w14:paraId="73B4AFE4" w14:textId="77777777" w:rsidR="00E950AD" w:rsidRPr="0029686D" w:rsidRDefault="00E950AD" w:rsidP="00784BC7">
            <w:pPr>
              <w:rPr>
                <w:rFonts w:ascii="Times New Roman" w:hAnsi="Times New Roman" w:cs="Times New Roman"/>
                <w:sz w:val="20"/>
                <w:szCs w:val="20"/>
              </w:rPr>
            </w:pPr>
          </w:p>
        </w:tc>
      </w:tr>
      <w:tr w:rsidR="00E950AD" w:rsidRPr="005C732C" w14:paraId="35F51C32" w14:textId="77777777" w:rsidTr="0029686D">
        <w:trPr>
          <w:trHeight w:val="286"/>
        </w:trPr>
        <w:tc>
          <w:tcPr>
            <w:tcW w:w="1794" w:type="dxa"/>
          </w:tcPr>
          <w:p w14:paraId="4A0D91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Mirabelli et al. 2010</w:t>
            </w:r>
          </w:p>
        </w:tc>
        <w:tc>
          <w:tcPr>
            <w:tcW w:w="1621" w:type="dxa"/>
          </w:tcPr>
          <w:p w14:paraId="058F06C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North Carolina, USA </w:t>
            </w:r>
          </w:p>
        </w:tc>
        <w:tc>
          <w:tcPr>
            <w:tcW w:w="1710" w:type="dxa"/>
          </w:tcPr>
          <w:p w14:paraId="5B0430F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4AD7A62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4E0D52D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7030294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June and September 2009</w:t>
            </w:r>
          </w:p>
        </w:tc>
        <w:tc>
          <w:tcPr>
            <w:tcW w:w="1113" w:type="dxa"/>
          </w:tcPr>
          <w:p w14:paraId="02AC1F2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 months</w:t>
            </w:r>
          </w:p>
        </w:tc>
        <w:tc>
          <w:tcPr>
            <w:tcW w:w="1592" w:type="dxa"/>
          </w:tcPr>
          <w:p w14:paraId="2032C73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5710A85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tc>
        <w:tc>
          <w:tcPr>
            <w:tcW w:w="1787" w:type="dxa"/>
          </w:tcPr>
          <w:p w14:paraId="35165CD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Log-binomial regression</w:t>
            </w:r>
          </w:p>
        </w:tc>
      </w:tr>
      <w:tr w:rsidR="00E950AD" w:rsidRPr="005C732C" w14:paraId="441E3287" w14:textId="77777777" w:rsidTr="0029686D">
        <w:trPr>
          <w:trHeight w:val="286"/>
        </w:trPr>
        <w:tc>
          <w:tcPr>
            <w:tcW w:w="1794" w:type="dxa"/>
          </w:tcPr>
          <w:p w14:paraId="17476D7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Mitchell et al. 2017 </w:t>
            </w:r>
          </w:p>
        </w:tc>
        <w:tc>
          <w:tcPr>
            <w:tcW w:w="1621" w:type="dxa"/>
          </w:tcPr>
          <w:p w14:paraId="2A3EB2F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California, USA</w:t>
            </w:r>
          </w:p>
        </w:tc>
        <w:tc>
          <w:tcPr>
            <w:tcW w:w="1710" w:type="dxa"/>
          </w:tcPr>
          <w:p w14:paraId="42646D9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21CC4A9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3556407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48F33B1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June to October of 2014 and 2015</w:t>
            </w:r>
          </w:p>
        </w:tc>
        <w:tc>
          <w:tcPr>
            <w:tcW w:w="1113" w:type="dxa"/>
          </w:tcPr>
          <w:p w14:paraId="362ECDD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8 months </w:t>
            </w:r>
          </w:p>
        </w:tc>
        <w:tc>
          <w:tcPr>
            <w:tcW w:w="1592" w:type="dxa"/>
          </w:tcPr>
          <w:p w14:paraId="3C9BFEA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47846FE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3EC5F61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4B7DBB6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318B0E00" w14:textId="77777777" w:rsidR="00E950AD" w:rsidRPr="0029686D" w:rsidRDefault="00E950AD" w:rsidP="00784BC7">
            <w:pPr>
              <w:rPr>
                <w:rFonts w:ascii="Times New Roman" w:hAnsi="Times New Roman" w:cs="Times New Roman"/>
                <w:sz w:val="20"/>
                <w:szCs w:val="20"/>
              </w:rPr>
            </w:pPr>
          </w:p>
        </w:tc>
        <w:tc>
          <w:tcPr>
            <w:tcW w:w="1787" w:type="dxa"/>
          </w:tcPr>
          <w:p w14:paraId="3EA4D69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Descriptive analysis </w:t>
            </w:r>
          </w:p>
          <w:p w14:paraId="54C9285C" w14:textId="77777777" w:rsidR="00E950AD" w:rsidRPr="0029686D" w:rsidRDefault="00E950AD" w:rsidP="00784BC7">
            <w:pPr>
              <w:rPr>
                <w:rFonts w:ascii="Times New Roman" w:hAnsi="Times New Roman" w:cs="Times New Roman"/>
                <w:sz w:val="20"/>
                <w:szCs w:val="20"/>
              </w:rPr>
            </w:pPr>
          </w:p>
        </w:tc>
      </w:tr>
      <w:tr w:rsidR="00E950AD" w:rsidRPr="005C732C" w14:paraId="537B810E" w14:textId="77777777" w:rsidTr="0029686D">
        <w:trPr>
          <w:trHeight w:val="286"/>
        </w:trPr>
        <w:tc>
          <w:tcPr>
            <w:tcW w:w="1794" w:type="dxa"/>
          </w:tcPr>
          <w:p w14:paraId="55854E7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Mix et al. 2018</w:t>
            </w:r>
          </w:p>
        </w:tc>
        <w:tc>
          <w:tcPr>
            <w:tcW w:w="1621" w:type="dxa"/>
          </w:tcPr>
          <w:p w14:paraId="76201AD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Florida, USA </w:t>
            </w:r>
          </w:p>
        </w:tc>
        <w:tc>
          <w:tcPr>
            <w:tcW w:w="1710" w:type="dxa"/>
          </w:tcPr>
          <w:p w14:paraId="48B3CF9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352F304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6E5B6FD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44DDEAA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summers of 2015 and 2016</w:t>
            </w:r>
          </w:p>
        </w:tc>
        <w:tc>
          <w:tcPr>
            <w:tcW w:w="1113" w:type="dxa"/>
          </w:tcPr>
          <w:p w14:paraId="10803CB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22A64B3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609F634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Biological sampling </w:t>
            </w:r>
          </w:p>
        </w:tc>
        <w:tc>
          <w:tcPr>
            <w:tcW w:w="1419" w:type="dxa"/>
          </w:tcPr>
          <w:p w14:paraId="5DB16C4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7A93711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0566CAB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Multivariable mixed modeling</w:t>
            </w:r>
          </w:p>
        </w:tc>
      </w:tr>
      <w:tr w:rsidR="00E950AD" w:rsidRPr="005C732C" w14:paraId="676F709D" w14:textId="77777777" w:rsidTr="0029686D">
        <w:trPr>
          <w:trHeight w:val="286"/>
        </w:trPr>
        <w:tc>
          <w:tcPr>
            <w:tcW w:w="1794" w:type="dxa"/>
          </w:tcPr>
          <w:p w14:paraId="4412E73A"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color w:val="000000"/>
                <w:sz w:val="20"/>
                <w:szCs w:val="20"/>
              </w:rPr>
              <w:t>Mohammadian et al. 2020</w:t>
            </w:r>
          </w:p>
        </w:tc>
        <w:tc>
          <w:tcPr>
            <w:tcW w:w="1621" w:type="dxa"/>
          </w:tcPr>
          <w:p w14:paraId="243D808D"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Iran</w:t>
            </w:r>
          </w:p>
        </w:tc>
        <w:tc>
          <w:tcPr>
            <w:tcW w:w="1710" w:type="dxa"/>
          </w:tcPr>
          <w:p w14:paraId="66796AF3"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Eastern Mediterranean</w:t>
            </w:r>
          </w:p>
        </w:tc>
        <w:tc>
          <w:tcPr>
            <w:tcW w:w="1620" w:type="dxa"/>
          </w:tcPr>
          <w:p w14:paraId="5B08E24A"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7EDE0DF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WBGT, ESI, DI</w:t>
            </w:r>
          </w:p>
        </w:tc>
        <w:tc>
          <w:tcPr>
            <w:tcW w:w="1775" w:type="dxa"/>
          </w:tcPr>
          <w:p w14:paraId="27C9C752"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August to September 2017</w:t>
            </w:r>
          </w:p>
        </w:tc>
        <w:tc>
          <w:tcPr>
            <w:tcW w:w="1113" w:type="dxa"/>
          </w:tcPr>
          <w:p w14:paraId="02F0568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2 months</w:t>
            </w:r>
          </w:p>
        </w:tc>
        <w:tc>
          <w:tcPr>
            <w:tcW w:w="1592" w:type="dxa"/>
          </w:tcPr>
          <w:p w14:paraId="593351CD"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20D6157F"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50036275" w14:textId="77777777" w:rsidR="00E950AD" w:rsidRPr="0029686D" w:rsidRDefault="00E950AD" w:rsidP="004D2D3F">
            <w:pPr>
              <w:rPr>
                <w:rFonts w:ascii="Times New Roman" w:hAnsi="Times New Roman" w:cs="Times New Roman"/>
                <w:sz w:val="20"/>
                <w:szCs w:val="20"/>
              </w:rPr>
            </w:pPr>
          </w:p>
        </w:tc>
        <w:tc>
          <w:tcPr>
            <w:tcW w:w="1787" w:type="dxa"/>
          </w:tcPr>
          <w:p w14:paraId="2CE4FA9F"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52CEDB49" w14:textId="77777777" w:rsidTr="0029686D">
        <w:trPr>
          <w:trHeight w:val="286"/>
        </w:trPr>
        <w:tc>
          <w:tcPr>
            <w:tcW w:w="1794" w:type="dxa"/>
          </w:tcPr>
          <w:p w14:paraId="3940227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Moyce et al. 2016</w:t>
            </w:r>
          </w:p>
        </w:tc>
        <w:tc>
          <w:tcPr>
            <w:tcW w:w="1621" w:type="dxa"/>
          </w:tcPr>
          <w:p w14:paraId="6C77B4A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USA </w:t>
            </w:r>
          </w:p>
        </w:tc>
        <w:tc>
          <w:tcPr>
            <w:tcW w:w="1710" w:type="dxa"/>
          </w:tcPr>
          <w:p w14:paraId="475A610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714A2F9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4611E94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382F7F8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Summer 2014</w:t>
            </w:r>
          </w:p>
        </w:tc>
        <w:tc>
          <w:tcPr>
            <w:tcW w:w="1113" w:type="dxa"/>
          </w:tcPr>
          <w:p w14:paraId="113CD22A" w14:textId="77777777" w:rsidR="00E950AD" w:rsidRPr="0029686D" w:rsidRDefault="00E950AD" w:rsidP="00784BC7">
            <w:pPr>
              <w:rPr>
                <w:rFonts w:ascii="Times New Roman" w:hAnsi="Times New Roman" w:cs="Times New Roman"/>
                <w:sz w:val="20"/>
                <w:szCs w:val="20"/>
              </w:rPr>
            </w:pPr>
          </w:p>
        </w:tc>
        <w:tc>
          <w:tcPr>
            <w:tcW w:w="1592" w:type="dxa"/>
          </w:tcPr>
          <w:p w14:paraId="6557407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5F51F43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6611F48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59DE10F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373DC99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Risk factors </w:t>
            </w:r>
          </w:p>
          <w:p w14:paraId="586B9B58" w14:textId="77777777" w:rsidR="00E950AD" w:rsidRPr="0029686D" w:rsidRDefault="00E950AD" w:rsidP="00784BC7">
            <w:pPr>
              <w:rPr>
                <w:rFonts w:ascii="Times New Roman" w:hAnsi="Times New Roman" w:cs="Times New Roman"/>
                <w:sz w:val="20"/>
                <w:szCs w:val="20"/>
              </w:rPr>
            </w:pPr>
          </w:p>
        </w:tc>
        <w:tc>
          <w:tcPr>
            <w:tcW w:w="1787" w:type="dxa"/>
          </w:tcPr>
          <w:p w14:paraId="3333519E" w14:textId="77777777" w:rsidR="00E950AD" w:rsidRPr="0029686D" w:rsidRDefault="00E950AD" w:rsidP="00784BC7">
            <w:pPr>
              <w:rPr>
                <w:rFonts w:ascii="Times New Roman" w:hAnsi="Times New Roman" w:cs="Times New Roman"/>
                <w:sz w:val="20"/>
                <w:szCs w:val="20"/>
              </w:rPr>
            </w:pPr>
          </w:p>
        </w:tc>
      </w:tr>
      <w:tr w:rsidR="00E950AD" w:rsidRPr="005C732C" w14:paraId="04E03E90" w14:textId="77777777" w:rsidTr="0029686D">
        <w:trPr>
          <w:trHeight w:val="286"/>
        </w:trPr>
        <w:tc>
          <w:tcPr>
            <w:tcW w:w="1794" w:type="dxa"/>
          </w:tcPr>
          <w:p w14:paraId="64BF64E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Moyce et al. 2017</w:t>
            </w:r>
          </w:p>
        </w:tc>
        <w:tc>
          <w:tcPr>
            <w:tcW w:w="1621" w:type="dxa"/>
          </w:tcPr>
          <w:p w14:paraId="1D8E9C2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California, USA</w:t>
            </w:r>
          </w:p>
        </w:tc>
        <w:tc>
          <w:tcPr>
            <w:tcW w:w="1710" w:type="dxa"/>
          </w:tcPr>
          <w:p w14:paraId="030A554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3E7619A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Cross- sectional </w:t>
            </w:r>
          </w:p>
        </w:tc>
        <w:tc>
          <w:tcPr>
            <w:tcW w:w="2034" w:type="dxa"/>
          </w:tcPr>
          <w:p w14:paraId="53C1D5A2" w14:textId="77777777" w:rsidR="00E950AD" w:rsidRPr="0029686D" w:rsidRDefault="00E950AD" w:rsidP="00784BC7">
            <w:pPr>
              <w:rPr>
                <w:rFonts w:ascii="Times New Roman" w:hAnsi="Times New Roman" w:cs="Times New Roman"/>
                <w:sz w:val="20"/>
                <w:szCs w:val="20"/>
              </w:rPr>
            </w:pPr>
          </w:p>
        </w:tc>
        <w:tc>
          <w:tcPr>
            <w:tcW w:w="1775" w:type="dxa"/>
          </w:tcPr>
          <w:p w14:paraId="4E2D95C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Summer of 2014</w:t>
            </w:r>
          </w:p>
        </w:tc>
        <w:tc>
          <w:tcPr>
            <w:tcW w:w="1113" w:type="dxa"/>
          </w:tcPr>
          <w:p w14:paraId="45D7925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7A14E88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0F2A026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59AADE1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0B170CC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0E52ABE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149A775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Logistic regression models</w:t>
            </w:r>
          </w:p>
        </w:tc>
      </w:tr>
      <w:tr w:rsidR="00E950AD" w:rsidRPr="005C732C" w14:paraId="1D61B336" w14:textId="77777777" w:rsidTr="0029686D">
        <w:trPr>
          <w:trHeight w:val="286"/>
        </w:trPr>
        <w:tc>
          <w:tcPr>
            <w:tcW w:w="1794" w:type="dxa"/>
          </w:tcPr>
          <w:p w14:paraId="29CCCF8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Moyce et al. 2019</w:t>
            </w:r>
          </w:p>
        </w:tc>
        <w:tc>
          <w:tcPr>
            <w:tcW w:w="1621" w:type="dxa"/>
          </w:tcPr>
          <w:p w14:paraId="3141AD1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California, USA</w:t>
            </w:r>
          </w:p>
        </w:tc>
        <w:tc>
          <w:tcPr>
            <w:tcW w:w="1710" w:type="dxa"/>
          </w:tcPr>
          <w:p w14:paraId="3F99C5F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094C453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4E07F01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2192D3D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18D6848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78A6EE3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370D45D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133C1F6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048D2F9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3766D1A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p w14:paraId="7E84BBF1" w14:textId="77777777" w:rsidR="00E950AD" w:rsidRPr="0029686D" w:rsidRDefault="00E950AD" w:rsidP="00784BC7">
            <w:pPr>
              <w:rPr>
                <w:rFonts w:ascii="Times New Roman" w:hAnsi="Times New Roman" w:cs="Times New Roman"/>
                <w:sz w:val="20"/>
                <w:szCs w:val="20"/>
              </w:rPr>
            </w:pPr>
          </w:p>
        </w:tc>
        <w:tc>
          <w:tcPr>
            <w:tcW w:w="1787" w:type="dxa"/>
          </w:tcPr>
          <w:p w14:paraId="452AFE1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Logistic regression</w:t>
            </w:r>
          </w:p>
        </w:tc>
      </w:tr>
      <w:tr w:rsidR="00E950AD" w:rsidRPr="005C732C" w14:paraId="65082093" w14:textId="77777777" w:rsidTr="0029686D">
        <w:trPr>
          <w:trHeight w:val="286"/>
        </w:trPr>
        <w:tc>
          <w:tcPr>
            <w:tcW w:w="1794" w:type="dxa"/>
          </w:tcPr>
          <w:p w14:paraId="4824DAB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Moyce et al. 2020</w:t>
            </w:r>
          </w:p>
        </w:tc>
        <w:tc>
          <w:tcPr>
            <w:tcW w:w="1621" w:type="dxa"/>
          </w:tcPr>
          <w:p w14:paraId="48E7458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California, USA</w:t>
            </w:r>
          </w:p>
        </w:tc>
        <w:tc>
          <w:tcPr>
            <w:tcW w:w="1710" w:type="dxa"/>
          </w:tcPr>
          <w:p w14:paraId="6B62CB2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48181D6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602C3BC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WBGT</w:t>
            </w:r>
          </w:p>
        </w:tc>
        <w:tc>
          <w:tcPr>
            <w:tcW w:w="1775" w:type="dxa"/>
          </w:tcPr>
          <w:p w14:paraId="1BFF035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Summers of 2014 and 2015</w:t>
            </w:r>
          </w:p>
        </w:tc>
        <w:tc>
          <w:tcPr>
            <w:tcW w:w="1113" w:type="dxa"/>
          </w:tcPr>
          <w:p w14:paraId="212FC83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4121CFB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492B37A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Physiological measurements </w:t>
            </w:r>
          </w:p>
          <w:p w14:paraId="1A0247F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648FFA8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028B6D3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p w14:paraId="39EA35E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6922544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Logistic regression models </w:t>
            </w:r>
          </w:p>
        </w:tc>
      </w:tr>
      <w:tr w:rsidR="00E950AD" w:rsidRPr="005C732C" w14:paraId="7B6F2D55" w14:textId="77777777" w:rsidTr="0029686D">
        <w:trPr>
          <w:trHeight w:val="286"/>
        </w:trPr>
        <w:tc>
          <w:tcPr>
            <w:tcW w:w="1794" w:type="dxa"/>
          </w:tcPr>
          <w:p w14:paraId="03D6A01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Mutic et al. 2018</w:t>
            </w:r>
          </w:p>
        </w:tc>
        <w:tc>
          <w:tcPr>
            <w:tcW w:w="1621" w:type="dxa"/>
          </w:tcPr>
          <w:p w14:paraId="5BC943E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Florida, USA </w:t>
            </w:r>
          </w:p>
        </w:tc>
        <w:tc>
          <w:tcPr>
            <w:tcW w:w="1710" w:type="dxa"/>
          </w:tcPr>
          <w:p w14:paraId="533F378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3B41455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520E605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Ambient temperature and relative humidity</w:t>
            </w:r>
          </w:p>
        </w:tc>
        <w:tc>
          <w:tcPr>
            <w:tcW w:w="1775" w:type="dxa"/>
          </w:tcPr>
          <w:p w14:paraId="0C92D0D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summer months of 2015 to 2016</w:t>
            </w:r>
          </w:p>
        </w:tc>
        <w:tc>
          <w:tcPr>
            <w:tcW w:w="1113" w:type="dxa"/>
          </w:tcPr>
          <w:p w14:paraId="776346E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36A535D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7B0E311E" w14:textId="77777777" w:rsidR="00E950AD" w:rsidRPr="0029686D" w:rsidRDefault="00E950AD" w:rsidP="00784BC7">
            <w:pPr>
              <w:rPr>
                <w:rFonts w:ascii="Times New Roman" w:hAnsi="Times New Roman" w:cs="Times New Roman"/>
                <w:sz w:val="20"/>
                <w:szCs w:val="20"/>
              </w:rPr>
            </w:pPr>
          </w:p>
        </w:tc>
        <w:tc>
          <w:tcPr>
            <w:tcW w:w="1419" w:type="dxa"/>
          </w:tcPr>
          <w:p w14:paraId="6A7F53D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31BF65F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p w14:paraId="16B6D9C5" w14:textId="77777777" w:rsidR="00E950AD" w:rsidRPr="0029686D" w:rsidRDefault="00E950AD" w:rsidP="00784BC7">
            <w:pPr>
              <w:rPr>
                <w:rFonts w:ascii="Times New Roman" w:hAnsi="Times New Roman" w:cs="Times New Roman"/>
                <w:sz w:val="20"/>
                <w:szCs w:val="20"/>
              </w:rPr>
            </w:pPr>
          </w:p>
        </w:tc>
        <w:tc>
          <w:tcPr>
            <w:tcW w:w="1787" w:type="dxa"/>
          </w:tcPr>
          <w:p w14:paraId="7FCD20C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Multivariable logistic regression</w:t>
            </w:r>
          </w:p>
        </w:tc>
      </w:tr>
      <w:tr w:rsidR="00E950AD" w:rsidRPr="005C732C" w14:paraId="547B0271" w14:textId="77777777" w:rsidTr="0029686D">
        <w:trPr>
          <w:trHeight w:val="286"/>
        </w:trPr>
        <w:tc>
          <w:tcPr>
            <w:tcW w:w="1794" w:type="dxa"/>
          </w:tcPr>
          <w:p w14:paraId="732B1B2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Nanayakkara et al. 2020</w:t>
            </w:r>
          </w:p>
        </w:tc>
        <w:tc>
          <w:tcPr>
            <w:tcW w:w="1621" w:type="dxa"/>
          </w:tcPr>
          <w:p w14:paraId="57BE6C9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Sri Lanka </w:t>
            </w:r>
          </w:p>
        </w:tc>
        <w:tc>
          <w:tcPr>
            <w:tcW w:w="1710" w:type="dxa"/>
          </w:tcPr>
          <w:p w14:paraId="3F5864E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South east Asia</w:t>
            </w:r>
          </w:p>
        </w:tc>
        <w:tc>
          <w:tcPr>
            <w:tcW w:w="1620" w:type="dxa"/>
          </w:tcPr>
          <w:p w14:paraId="3D22A98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75CFB806" w14:textId="77777777" w:rsidR="00E950AD" w:rsidRPr="0029686D" w:rsidRDefault="00E950AD" w:rsidP="00784BC7">
            <w:pPr>
              <w:rPr>
                <w:rFonts w:ascii="Times New Roman" w:hAnsi="Times New Roman" w:cs="Times New Roman"/>
                <w:sz w:val="20"/>
                <w:szCs w:val="20"/>
              </w:rPr>
            </w:pPr>
          </w:p>
        </w:tc>
        <w:tc>
          <w:tcPr>
            <w:tcW w:w="1775" w:type="dxa"/>
          </w:tcPr>
          <w:p w14:paraId="3CD3BFA8" w14:textId="77777777" w:rsidR="00E950AD" w:rsidRPr="0029686D" w:rsidRDefault="00E950AD" w:rsidP="00784BC7">
            <w:pPr>
              <w:rPr>
                <w:rFonts w:ascii="Times New Roman" w:hAnsi="Times New Roman" w:cs="Times New Roman"/>
                <w:sz w:val="20"/>
                <w:szCs w:val="20"/>
              </w:rPr>
            </w:pPr>
          </w:p>
        </w:tc>
        <w:tc>
          <w:tcPr>
            <w:tcW w:w="1113" w:type="dxa"/>
          </w:tcPr>
          <w:p w14:paraId="226C6514" w14:textId="77777777" w:rsidR="00E950AD" w:rsidRPr="0029686D" w:rsidRDefault="00E950AD" w:rsidP="00784BC7">
            <w:pPr>
              <w:rPr>
                <w:rFonts w:ascii="Times New Roman" w:hAnsi="Times New Roman" w:cs="Times New Roman"/>
                <w:sz w:val="20"/>
                <w:szCs w:val="20"/>
              </w:rPr>
            </w:pPr>
          </w:p>
        </w:tc>
        <w:tc>
          <w:tcPr>
            <w:tcW w:w="1592" w:type="dxa"/>
          </w:tcPr>
          <w:p w14:paraId="336E69F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2DE3D6F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18BA77FB" w14:textId="77777777" w:rsidR="00E950AD" w:rsidRPr="0029686D" w:rsidRDefault="00E950AD" w:rsidP="00784BC7">
            <w:pPr>
              <w:rPr>
                <w:rFonts w:ascii="Times New Roman" w:hAnsi="Times New Roman" w:cs="Times New Roman"/>
                <w:sz w:val="20"/>
                <w:szCs w:val="20"/>
              </w:rPr>
            </w:pPr>
          </w:p>
        </w:tc>
        <w:tc>
          <w:tcPr>
            <w:tcW w:w="1787" w:type="dxa"/>
          </w:tcPr>
          <w:p w14:paraId="44999F24" w14:textId="77777777" w:rsidR="00E950AD" w:rsidRPr="0029686D" w:rsidRDefault="00E950AD" w:rsidP="00784BC7">
            <w:pPr>
              <w:rPr>
                <w:rFonts w:ascii="Times New Roman" w:hAnsi="Times New Roman" w:cs="Times New Roman"/>
                <w:sz w:val="20"/>
                <w:szCs w:val="20"/>
              </w:rPr>
            </w:pPr>
          </w:p>
        </w:tc>
      </w:tr>
      <w:tr w:rsidR="00E950AD" w:rsidRPr="005C732C" w14:paraId="0D4731FB" w14:textId="77777777" w:rsidTr="0029686D">
        <w:trPr>
          <w:trHeight w:val="286"/>
        </w:trPr>
        <w:tc>
          <w:tcPr>
            <w:tcW w:w="1794" w:type="dxa"/>
          </w:tcPr>
          <w:p w14:paraId="0E19852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Nayha  et al. 2017</w:t>
            </w:r>
          </w:p>
        </w:tc>
        <w:tc>
          <w:tcPr>
            <w:tcW w:w="1621" w:type="dxa"/>
          </w:tcPr>
          <w:p w14:paraId="041572A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Finland </w:t>
            </w:r>
          </w:p>
        </w:tc>
        <w:tc>
          <w:tcPr>
            <w:tcW w:w="1710" w:type="dxa"/>
          </w:tcPr>
          <w:p w14:paraId="45DB0E9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Europe</w:t>
            </w:r>
          </w:p>
        </w:tc>
        <w:tc>
          <w:tcPr>
            <w:tcW w:w="1620" w:type="dxa"/>
          </w:tcPr>
          <w:p w14:paraId="7FCC502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5C2B23E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7E0D695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January–March 2007</w:t>
            </w:r>
          </w:p>
        </w:tc>
        <w:tc>
          <w:tcPr>
            <w:tcW w:w="1113" w:type="dxa"/>
          </w:tcPr>
          <w:p w14:paraId="638F750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3 months</w:t>
            </w:r>
          </w:p>
        </w:tc>
        <w:tc>
          <w:tcPr>
            <w:tcW w:w="1592" w:type="dxa"/>
          </w:tcPr>
          <w:p w14:paraId="1188F3B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4DF9B3F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7F796BA2" w14:textId="77777777" w:rsidR="00E950AD" w:rsidRPr="0029686D" w:rsidRDefault="00E950AD" w:rsidP="00784BC7">
            <w:pPr>
              <w:rPr>
                <w:rFonts w:ascii="Times New Roman" w:hAnsi="Times New Roman" w:cs="Times New Roman"/>
                <w:sz w:val="20"/>
                <w:szCs w:val="20"/>
              </w:rPr>
            </w:pPr>
          </w:p>
        </w:tc>
        <w:tc>
          <w:tcPr>
            <w:tcW w:w="1787" w:type="dxa"/>
          </w:tcPr>
          <w:p w14:paraId="7023177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Logistic regression</w:t>
            </w:r>
          </w:p>
        </w:tc>
      </w:tr>
      <w:tr w:rsidR="00E950AD" w:rsidRPr="005C732C" w14:paraId="20056C60" w14:textId="77777777" w:rsidTr="0029686D">
        <w:trPr>
          <w:trHeight w:val="286"/>
        </w:trPr>
        <w:tc>
          <w:tcPr>
            <w:tcW w:w="1794" w:type="dxa"/>
          </w:tcPr>
          <w:p w14:paraId="7F551B4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Pogačar  et al. 2017</w:t>
            </w:r>
          </w:p>
        </w:tc>
        <w:tc>
          <w:tcPr>
            <w:tcW w:w="1621" w:type="dxa"/>
          </w:tcPr>
          <w:p w14:paraId="7F03B23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Slovenia </w:t>
            </w:r>
          </w:p>
        </w:tc>
        <w:tc>
          <w:tcPr>
            <w:tcW w:w="1710" w:type="dxa"/>
          </w:tcPr>
          <w:p w14:paraId="4BD85F3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Europe</w:t>
            </w:r>
          </w:p>
        </w:tc>
        <w:tc>
          <w:tcPr>
            <w:tcW w:w="1620" w:type="dxa"/>
          </w:tcPr>
          <w:p w14:paraId="46C9913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3DD54C8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3AE533C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September 2016 to April 2017</w:t>
            </w:r>
          </w:p>
        </w:tc>
        <w:tc>
          <w:tcPr>
            <w:tcW w:w="1113" w:type="dxa"/>
          </w:tcPr>
          <w:p w14:paraId="05FF37C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8 months </w:t>
            </w:r>
          </w:p>
        </w:tc>
        <w:tc>
          <w:tcPr>
            <w:tcW w:w="1592" w:type="dxa"/>
          </w:tcPr>
          <w:p w14:paraId="2B0A82E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4D4D0D6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2007B2F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626A387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Descriptive analysis </w:t>
            </w:r>
          </w:p>
        </w:tc>
      </w:tr>
      <w:tr w:rsidR="00E950AD" w:rsidRPr="005C732C" w14:paraId="13BC3A78" w14:textId="77777777" w:rsidTr="0029686D">
        <w:trPr>
          <w:trHeight w:val="286"/>
        </w:trPr>
        <w:tc>
          <w:tcPr>
            <w:tcW w:w="1794" w:type="dxa"/>
          </w:tcPr>
          <w:p w14:paraId="0B1B605E"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Pundee et al. 2021</w:t>
            </w:r>
          </w:p>
        </w:tc>
        <w:tc>
          <w:tcPr>
            <w:tcW w:w="1621" w:type="dxa"/>
          </w:tcPr>
          <w:p w14:paraId="344CA02F"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Thailand</w:t>
            </w:r>
          </w:p>
        </w:tc>
        <w:tc>
          <w:tcPr>
            <w:tcW w:w="1710" w:type="dxa"/>
          </w:tcPr>
          <w:p w14:paraId="7AAA0117" w14:textId="77777777" w:rsidR="00E950AD" w:rsidRPr="0029686D" w:rsidRDefault="00E950AD" w:rsidP="004D2D3F">
            <w:pPr>
              <w:rPr>
                <w:rFonts w:ascii="Times New Roman" w:hAnsi="Times New Roman" w:cs="Times New Roman"/>
                <w:sz w:val="20"/>
                <w:szCs w:val="20"/>
              </w:rPr>
            </w:pPr>
          </w:p>
        </w:tc>
        <w:tc>
          <w:tcPr>
            <w:tcW w:w="1620" w:type="dxa"/>
          </w:tcPr>
          <w:p w14:paraId="66F8BD46"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Longitudinal</w:t>
            </w:r>
          </w:p>
        </w:tc>
        <w:tc>
          <w:tcPr>
            <w:tcW w:w="2034" w:type="dxa"/>
          </w:tcPr>
          <w:p w14:paraId="6F82124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WBGT</w:t>
            </w:r>
          </w:p>
        </w:tc>
        <w:tc>
          <w:tcPr>
            <w:tcW w:w="1775" w:type="dxa"/>
          </w:tcPr>
          <w:p w14:paraId="6C0309B3"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Pre-harvest (March 2019) and in the late harvest (July 2019)</w:t>
            </w:r>
          </w:p>
        </w:tc>
        <w:tc>
          <w:tcPr>
            <w:tcW w:w="1113" w:type="dxa"/>
          </w:tcPr>
          <w:p w14:paraId="4B97F9F5"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6 months </w:t>
            </w:r>
          </w:p>
        </w:tc>
        <w:tc>
          <w:tcPr>
            <w:tcW w:w="1592" w:type="dxa"/>
          </w:tcPr>
          <w:p w14:paraId="205D156E"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Questionnaire</w:t>
            </w:r>
          </w:p>
          <w:p w14:paraId="2E0BE63E"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198CA4BA"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439842FF"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434EF8CB"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47AB5A83"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Linear mixed effect models</w:t>
            </w:r>
          </w:p>
        </w:tc>
      </w:tr>
      <w:tr w:rsidR="00E950AD" w:rsidRPr="005C732C" w14:paraId="4978BD4F" w14:textId="77777777" w:rsidTr="0029686D">
        <w:trPr>
          <w:trHeight w:val="286"/>
        </w:trPr>
        <w:tc>
          <w:tcPr>
            <w:tcW w:w="1794" w:type="dxa"/>
          </w:tcPr>
          <w:p w14:paraId="371BD02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Quandt  et al. 2008</w:t>
            </w:r>
          </w:p>
        </w:tc>
        <w:tc>
          <w:tcPr>
            <w:tcW w:w="1621" w:type="dxa"/>
          </w:tcPr>
          <w:p w14:paraId="410C673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North Carolina, USA </w:t>
            </w:r>
          </w:p>
        </w:tc>
        <w:tc>
          <w:tcPr>
            <w:tcW w:w="1710" w:type="dxa"/>
          </w:tcPr>
          <w:p w14:paraId="13E0920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294F09B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Longitudinal</w:t>
            </w:r>
          </w:p>
        </w:tc>
        <w:tc>
          <w:tcPr>
            <w:tcW w:w="2034" w:type="dxa"/>
          </w:tcPr>
          <w:p w14:paraId="5834458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Average temperature</w:t>
            </w:r>
          </w:p>
        </w:tc>
        <w:tc>
          <w:tcPr>
            <w:tcW w:w="1775" w:type="dxa"/>
          </w:tcPr>
          <w:p w14:paraId="685D72D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May to October 2005</w:t>
            </w:r>
          </w:p>
        </w:tc>
        <w:tc>
          <w:tcPr>
            <w:tcW w:w="1113" w:type="dxa"/>
          </w:tcPr>
          <w:p w14:paraId="640C620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6 months</w:t>
            </w:r>
          </w:p>
        </w:tc>
        <w:tc>
          <w:tcPr>
            <w:tcW w:w="1592" w:type="dxa"/>
          </w:tcPr>
          <w:p w14:paraId="4A1A576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6F98CE1B" w14:textId="77777777" w:rsidR="00E950AD" w:rsidRPr="0029686D" w:rsidRDefault="00E950AD" w:rsidP="00784BC7">
            <w:pPr>
              <w:rPr>
                <w:rFonts w:ascii="Times New Roman" w:hAnsi="Times New Roman" w:cs="Times New Roman"/>
                <w:sz w:val="20"/>
                <w:szCs w:val="20"/>
              </w:rPr>
            </w:pPr>
          </w:p>
        </w:tc>
        <w:tc>
          <w:tcPr>
            <w:tcW w:w="1419" w:type="dxa"/>
          </w:tcPr>
          <w:p w14:paraId="5427D60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174A738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1E3EE99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analysis</w:t>
            </w:r>
          </w:p>
          <w:p w14:paraId="6E94471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Multivariate logistic regression </w:t>
            </w:r>
          </w:p>
        </w:tc>
      </w:tr>
      <w:tr w:rsidR="00E950AD" w:rsidRPr="005C732C" w14:paraId="355BF590" w14:textId="77777777" w:rsidTr="0029686D">
        <w:trPr>
          <w:trHeight w:val="286"/>
        </w:trPr>
        <w:tc>
          <w:tcPr>
            <w:tcW w:w="1794" w:type="dxa"/>
          </w:tcPr>
          <w:p w14:paraId="38036C1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Raines et al. 2014</w:t>
            </w:r>
          </w:p>
        </w:tc>
        <w:tc>
          <w:tcPr>
            <w:tcW w:w="1621" w:type="dxa"/>
          </w:tcPr>
          <w:p w14:paraId="7657B4B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Nicaragua</w:t>
            </w:r>
          </w:p>
        </w:tc>
        <w:tc>
          <w:tcPr>
            <w:tcW w:w="1710" w:type="dxa"/>
          </w:tcPr>
          <w:p w14:paraId="1DBD511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02DD7DA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 design with nested case control</w:t>
            </w:r>
          </w:p>
          <w:p w14:paraId="062A71B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Analysis</w:t>
            </w:r>
          </w:p>
        </w:tc>
        <w:tc>
          <w:tcPr>
            <w:tcW w:w="2034" w:type="dxa"/>
          </w:tcPr>
          <w:p w14:paraId="255A6C7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18FF743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Weekends in July–August 2012</w:t>
            </w:r>
          </w:p>
        </w:tc>
        <w:tc>
          <w:tcPr>
            <w:tcW w:w="1113" w:type="dxa"/>
          </w:tcPr>
          <w:p w14:paraId="1B1A945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8 days </w:t>
            </w:r>
          </w:p>
        </w:tc>
        <w:tc>
          <w:tcPr>
            <w:tcW w:w="1592" w:type="dxa"/>
          </w:tcPr>
          <w:p w14:paraId="65B9F02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293F449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7B369E4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p w14:paraId="79640D8B" w14:textId="77777777" w:rsidR="00E950AD" w:rsidRPr="0029686D" w:rsidRDefault="00E950AD" w:rsidP="00784BC7">
            <w:pPr>
              <w:rPr>
                <w:rFonts w:ascii="Times New Roman" w:hAnsi="Times New Roman" w:cs="Times New Roman"/>
                <w:sz w:val="20"/>
                <w:szCs w:val="20"/>
              </w:rPr>
            </w:pPr>
          </w:p>
        </w:tc>
        <w:tc>
          <w:tcPr>
            <w:tcW w:w="1419" w:type="dxa"/>
          </w:tcPr>
          <w:p w14:paraId="0E688D6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Health outcome</w:t>
            </w:r>
          </w:p>
          <w:p w14:paraId="5C055E4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p w14:paraId="54FF2DB9" w14:textId="77777777" w:rsidR="00E950AD" w:rsidRPr="0029686D" w:rsidRDefault="00E950AD" w:rsidP="00784BC7">
            <w:pPr>
              <w:rPr>
                <w:rFonts w:ascii="Times New Roman" w:hAnsi="Times New Roman" w:cs="Times New Roman"/>
                <w:sz w:val="20"/>
                <w:szCs w:val="20"/>
              </w:rPr>
            </w:pPr>
          </w:p>
        </w:tc>
        <w:tc>
          <w:tcPr>
            <w:tcW w:w="1787" w:type="dxa"/>
          </w:tcPr>
          <w:p w14:paraId="5C8A012D" w14:textId="21A0DA5C" w:rsidR="00E950AD" w:rsidRPr="0029686D" w:rsidRDefault="005C732C" w:rsidP="00784BC7">
            <w:pPr>
              <w:rPr>
                <w:rFonts w:ascii="Times New Roman" w:hAnsi="Times New Roman" w:cs="Times New Roman"/>
                <w:sz w:val="20"/>
                <w:szCs w:val="20"/>
              </w:rPr>
            </w:pPr>
            <w:r w:rsidRPr="005C732C">
              <w:rPr>
                <w:rFonts w:ascii="Times New Roman" w:hAnsi="Times New Roman" w:cs="Times New Roman"/>
                <w:sz w:val="20"/>
                <w:szCs w:val="20"/>
              </w:rPr>
              <w:t xml:space="preserve">Chi </w:t>
            </w:r>
            <w:r w:rsidR="00E950AD" w:rsidRPr="0029686D">
              <w:rPr>
                <w:rFonts w:ascii="Times New Roman" w:hAnsi="Times New Roman" w:cs="Times New Roman"/>
                <w:sz w:val="20"/>
                <w:szCs w:val="20"/>
              </w:rPr>
              <w:t>square, and univariate and multiple logistic regression</w:t>
            </w:r>
          </w:p>
        </w:tc>
      </w:tr>
      <w:tr w:rsidR="00E950AD" w:rsidRPr="005C732C" w14:paraId="4C8087CD" w14:textId="77777777" w:rsidTr="0029686D">
        <w:trPr>
          <w:trHeight w:val="286"/>
        </w:trPr>
        <w:tc>
          <w:tcPr>
            <w:tcW w:w="1794" w:type="dxa"/>
          </w:tcPr>
          <w:p w14:paraId="23E8637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Rajewski et al. 2008</w:t>
            </w:r>
          </w:p>
        </w:tc>
        <w:tc>
          <w:tcPr>
            <w:tcW w:w="1621" w:type="dxa"/>
          </w:tcPr>
          <w:p w14:paraId="253C910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Poland </w:t>
            </w:r>
          </w:p>
        </w:tc>
        <w:tc>
          <w:tcPr>
            <w:tcW w:w="1710" w:type="dxa"/>
          </w:tcPr>
          <w:p w14:paraId="1F94168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Europe</w:t>
            </w:r>
          </w:p>
        </w:tc>
        <w:tc>
          <w:tcPr>
            <w:tcW w:w="1620" w:type="dxa"/>
          </w:tcPr>
          <w:p w14:paraId="0F31FFB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Case report</w:t>
            </w:r>
          </w:p>
        </w:tc>
        <w:tc>
          <w:tcPr>
            <w:tcW w:w="2034" w:type="dxa"/>
          </w:tcPr>
          <w:p w14:paraId="0C2C80F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225CBAB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5A737AF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1B40F49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p w14:paraId="25F48B7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3198288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3558A9E0" w14:textId="77777777" w:rsidR="00E950AD" w:rsidRPr="0029686D" w:rsidRDefault="00E950AD" w:rsidP="00784BC7">
            <w:pPr>
              <w:rPr>
                <w:rFonts w:ascii="Times New Roman" w:hAnsi="Times New Roman" w:cs="Times New Roman"/>
                <w:sz w:val="20"/>
                <w:szCs w:val="20"/>
              </w:rPr>
            </w:pPr>
          </w:p>
        </w:tc>
        <w:tc>
          <w:tcPr>
            <w:tcW w:w="1787" w:type="dxa"/>
          </w:tcPr>
          <w:p w14:paraId="2579CB7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r>
      <w:tr w:rsidR="00E950AD" w:rsidRPr="005C732C" w14:paraId="766394DB" w14:textId="77777777" w:rsidTr="0029686D">
        <w:trPr>
          <w:trHeight w:val="286"/>
        </w:trPr>
        <w:tc>
          <w:tcPr>
            <w:tcW w:w="1794" w:type="dxa"/>
          </w:tcPr>
          <w:p w14:paraId="79E693F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Raju et al. 2014 </w:t>
            </w:r>
          </w:p>
        </w:tc>
        <w:tc>
          <w:tcPr>
            <w:tcW w:w="1621" w:type="dxa"/>
          </w:tcPr>
          <w:p w14:paraId="1DC687E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India </w:t>
            </w:r>
          </w:p>
        </w:tc>
        <w:tc>
          <w:tcPr>
            <w:tcW w:w="1710" w:type="dxa"/>
          </w:tcPr>
          <w:p w14:paraId="64586C6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Southeast Asia</w:t>
            </w:r>
          </w:p>
        </w:tc>
        <w:tc>
          <w:tcPr>
            <w:tcW w:w="1620" w:type="dxa"/>
          </w:tcPr>
          <w:p w14:paraId="2F4484B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72A32DC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791FFCF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January 2011 to December 2012</w:t>
            </w:r>
          </w:p>
        </w:tc>
        <w:tc>
          <w:tcPr>
            <w:tcW w:w="1113" w:type="dxa"/>
          </w:tcPr>
          <w:p w14:paraId="5B38694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24 months </w:t>
            </w:r>
          </w:p>
        </w:tc>
        <w:tc>
          <w:tcPr>
            <w:tcW w:w="1592" w:type="dxa"/>
          </w:tcPr>
          <w:p w14:paraId="1E2B584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7FE772D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6D2C8487" w14:textId="77777777" w:rsidR="00E950AD" w:rsidRPr="0029686D" w:rsidRDefault="00E950AD" w:rsidP="00784BC7">
            <w:pPr>
              <w:rPr>
                <w:rFonts w:ascii="Times New Roman" w:hAnsi="Times New Roman" w:cs="Times New Roman"/>
                <w:sz w:val="20"/>
                <w:szCs w:val="20"/>
              </w:rPr>
            </w:pPr>
          </w:p>
        </w:tc>
        <w:tc>
          <w:tcPr>
            <w:tcW w:w="1787" w:type="dxa"/>
          </w:tcPr>
          <w:p w14:paraId="5FE52FB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Descriptive analysis </w:t>
            </w:r>
          </w:p>
        </w:tc>
      </w:tr>
      <w:tr w:rsidR="00E950AD" w:rsidRPr="005C732C" w14:paraId="4CE349BC" w14:textId="77777777" w:rsidTr="0029686D">
        <w:trPr>
          <w:trHeight w:val="286"/>
        </w:trPr>
        <w:tc>
          <w:tcPr>
            <w:tcW w:w="1794" w:type="dxa"/>
          </w:tcPr>
          <w:p w14:paraId="6552838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Ricco et al. 2017</w:t>
            </w:r>
          </w:p>
        </w:tc>
        <w:tc>
          <w:tcPr>
            <w:tcW w:w="1621" w:type="dxa"/>
          </w:tcPr>
          <w:p w14:paraId="298DAAF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Italy </w:t>
            </w:r>
          </w:p>
        </w:tc>
        <w:tc>
          <w:tcPr>
            <w:tcW w:w="1710" w:type="dxa"/>
          </w:tcPr>
          <w:p w14:paraId="3AE3968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Europe</w:t>
            </w:r>
          </w:p>
        </w:tc>
        <w:tc>
          <w:tcPr>
            <w:tcW w:w="1620" w:type="dxa"/>
          </w:tcPr>
          <w:p w14:paraId="48135F2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2A35993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65444C4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March 2017</w:t>
            </w:r>
          </w:p>
        </w:tc>
        <w:tc>
          <w:tcPr>
            <w:tcW w:w="1113" w:type="dxa"/>
          </w:tcPr>
          <w:p w14:paraId="082EB2C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 month</w:t>
            </w:r>
          </w:p>
        </w:tc>
        <w:tc>
          <w:tcPr>
            <w:tcW w:w="1592" w:type="dxa"/>
          </w:tcPr>
          <w:p w14:paraId="028C7F1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62F45B3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535B255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6AB56B5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Binary logistic regression analysis</w:t>
            </w:r>
          </w:p>
        </w:tc>
      </w:tr>
      <w:tr w:rsidR="00E950AD" w:rsidRPr="005C732C" w14:paraId="54BDB047" w14:textId="77777777" w:rsidTr="0029686D">
        <w:trPr>
          <w:trHeight w:val="286"/>
        </w:trPr>
        <w:tc>
          <w:tcPr>
            <w:tcW w:w="1794" w:type="dxa"/>
          </w:tcPr>
          <w:p w14:paraId="4690916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Sadiq  et al. 2019</w:t>
            </w:r>
          </w:p>
        </w:tc>
        <w:tc>
          <w:tcPr>
            <w:tcW w:w="1621" w:type="dxa"/>
          </w:tcPr>
          <w:p w14:paraId="3328048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Nigeria </w:t>
            </w:r>
          </w:p>
        </w:tc>
        <w:tc>
          <w:tcPr>
            <w:tcW w:w="1710" w:type="dxa"/>
          </w:tcPr>
          <w:p w14:paraId="2142612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Africa</w:t>
            </w:r>
          </w:p>
        </w:tc>
        <w:tc>
          <w:tcPr>
            <w:tcW w:w="1620" w:type="dxa"/>
          </w:tcPr>
          <w:p w14:paraId="0A969C5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4EF7A64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WBGT</w:t>
            </w:r>
          </w:p>
        </w:tc>
        <w:tc>
          <w:tcPr>
            <w:tcW w:w="1775" w:type="dxa"/>
          </w:tcPr>
          <w:p w14:paraId="0DB26C8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July to September, 2016</w:t>
            </w:r>
          </w:p>
        </w:tc>
        <w:tc>
          <w:tcPr>
            <w:tcW w:w="1113" w:type="dxa"/>
          </w:tcPr>
          <w:p w14:paraId="10FB1BA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3 months</w:t>
            </w:r>
          </w:p>
        </w:tc>
        <w:tc>
          <w:tcPr>
            <w:tcW w:w="1592" w:type="dxa"/>
          </w:tcPr>
          <w:p w14:paraId="0C6021D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5EFE3474" w14:textId="77777777" w:rsidR="00E950AD" w:rsidRPr="0029686D" w:rsidRDefault="00E950AD" w:rsidP="00784BC7">
            <w:pPr>
              <w:rPr>
                <w:rFonts w:ascii="Times New Roman" w:hAnsi="Times New Roman" w:cs="Times New Roman"/>
                <w:sz w:val="20"/>
                <w:szCs w:val="20"/>
              </w:rPr>
            </w:pPr>
          </w:p>
        </w:tc>
        <w:tc>
          <w:tcPr>
            <w:tcW w:w="1419" w:type="dxa"/>
          </w:tcPr>
          <w:p w14:paraId="592F24B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009FC9B6" w14:textId="77777777" w:rsidR="00E950AD" w:rsidRPr="0029686D" w:rsidRDefault="00E950AD" w:rsidP="00784BC7">
            <w:pPr>
              <w:rPr>
                <w:rFonts w:ascii="Times New Roman" w:hAnsi="Times New Roman" w:cs="Times New Roman"/>
                <w:sz w:val="20"/>
                <w:szCs w:val="20"/>
              </w:rPr>
            </w:pPr>
          </w:p>
        </w:tc>
        <w:tc>
          <w:tcPr>
            <w:tcW w:w="1787" w:type="dxa"/>
          </w:tcPr>
          <w:p w14:paraId="0D0A071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778E1782" w14:textId="77777777" w:rsidTr="0029686D">
        <w:trPr>
          <w:trHeight w:val="286"/>
        </w:trPr>
        <w:tc>
          <w:tcPr>
            <w:tcW w:w="1794" w:type="dxa"/>
          </w:tcPr>
          <w:p w14:paraId="0C20735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Sahu et al. 2013</w:t>
            </w:r>
          </w:p>
        </w:tc>
        <w:tc>
          <w:tcPr>
            <w:tcW w:w="1621" w:type="dxa"/>
          </w:tcPr>
          <w:p w14:paraId="53F6979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India </w:t>
            </w:r>
          </w:p>
        </w:tc>
        <w:tc>
          <w:tcPr>
            <w:tcW w:w="1710" w:type="dxa"/>
          </w:tcPr>
          <w:p w14:paraId="36226FC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South east Asia</w:t>
            </w:r>
          </w:p>
        </w:tc>
        <w:tc>
          <w:tcPr>
            <w:tcW w:w="1620" w:type="dxa"/>
          </w:tcPr>
          <w:p w14:paraId="6226B25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0194319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2D3EFEA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April to June 2011</w:t>
            </w:r>
          </w:p>
        </w:tc>
        <w:tc>
          <w:tcPr>
            <w:tcW w:w="1113" w:type="dxa"/>
          </w:tcPr>
          <w:p w14:paraId="64BBA76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 months </w:t>
            </w:r>
          </w:p>
        </w:tc>
        <w:tc>
          <w:tcPr>
            <w:tcW w:w="1592" w:type="dxa"/>
          </w:tcPr>
          <w:p w14:paraId="0E1301B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0A36787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66B9428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6C3A1D31" w14:textId="77777777" w:rsidR="00E950AD" w:rsidRPr="0029686D" w:rsidRDefault="00E950AD" w:rsidP="00784BC7">
            <w:pPr>
              <w:rPr>
                <w:rFonts w:ascii="Times New Roman" w:hAnsi="Times New Roman" w:cs="Times New Roman"/>
                <w:sz w:val="20"/>
                <w:szCs w:val="20"/>
              </w:rPr>
            </w:pPr>
          </w:p>
        </w:tc>
        <w:tc>
          <w:tcPr>
            <w:tcW w:w="1787" w:type="dxa"/>
          </w:tcPr>
          <w:p w14:paraId="0C7ECD13" w14:textId="6DB008F4"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0D433A76" w14:textId="77777777" w:rsidTr="0029686D">
        <w:trPr>
          <w:trHeight w:val="286"/>
        </w:trPr>
        <w:tc>
          <w:tcPr>
            <w:tcW w:w="1794" w:type="dxa"/>
          </w:tcPr>
          <w:p w14:paraId="2128CC9E"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Sandsund et al.2021</w:t>
            </w:r>
          </w:p>
        </w:tc>
        <w:tc>
          <w:tcPr>
            <w:tcW w:w="1621" w:type="dxa"/>
          </w:tcPr>
          <w:p w14:paraId="353E7C93"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Norway</w:t>
            </w:r>
          </w:p>
        </w:tc>
        <w:tc>
          <w:tcPr>
            <w:tcW w:w="1710" w:type="dxa"/>
          </w:tcPr>
          <w:p w14:paraId="393DEF9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Europe</w:t>
            </w:r>
          </w:p>
        </w:tc>
        <w:tc>
          <w:tcPr>
            <w:tcW w:w="1620" w:type="dxa"/>
          </w:tcPr>
          <w:p w14:paraId="181C513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11636B2B"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2E130419"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2A9104C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18703981" w14:textId="77777777" w:rsidR="00E950AD" w:rsidRPr="0029686D" w:rsidRDefault="00E950AD" w:rsidP="004D2D3F">
            <w:pPr>
              <w:rPr>
                <w:rFonts w:ascii="Times New Roman" w:hAnsi="Times New Roman" w:cs="Times New Roman"/>
                <w:sz w:val="20"/>
                <w:szCs w:val="20"/>
              </w:rPr>
            </w:pPr>
            <w:r w:rsidRPr="0029686D">
              <w:rPr>
                <w:rFonts w:ascii="TimesNewRomanPSMT" w:hAnsi="TimesNewRomanPSMT" w:cs="TimesNewRomanPSMT"/>
                <w:sz w:val="20"/>
                <w:szCs w:val="20"/>
              </w:rPr>
              <w:t>Questionnaire</w:t>
            </w:r>
          </w:p>
          <w:p w14:paraId="245AD817"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Physiological measurements</w:t>
            </w:r>
          </w:p>
        </w:tc>
        <w:tc>
          <w:tcPr>
            <w:tcW w:w="1419" w:type="dxa"/>
          </w:tcPr>
          <w:p w14:paraId="4C20B61C"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1DF71C27" w14:textId="77777777" w:rsidR="00E950AD" w:rsidRPr="0029686D" w:rsidRDefault="00E950AD" w:rsidP="004D2D3F">
            <w:pPr>
              <w:rPr>
                <w:rFonts w:ascii="Times New Roman" w:hAnsi="Times New Roman" w:cs="Times New Roman"/>
                <w:sz w:val="20"/>
                <w:szCs w:val="20"/>
              </w:rPr>
            </w:pPr>
          </w:p>
        </w:tc>
        <w:tc>
          <w:tcPr>
            <w:tcW w:w="1787" w:type="dxa"/>
          </w:tcPr>
          <w:p w14:paraId="2BFFBEB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1734CAD2" w14:textId="77777777" w:rsidTr="0029686D">
        <w:trPr>
          <w:trHeight w:val="286"/>
        </w:trPr>
        <w:tc>
          <w:tcPr>
            <w:tcW w:w="1794" w:type="dxa"/>
          </w:tcPr>
          <w:p w14:paraId="6726702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Sen et al. 2019 </w:t>
            </w:r>
          </w:p>
        </w:tc>
        <w:tc>
          <w:tcPr>
            <w:tcW w:w="1621" w:type="dxa"/>
          </w:tcPr>
          <w:p w14:paraId="48A92CE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India </w:t>
            </w:r>
          </w:p>
        </w:tc>
        <w:tc>
          <w:tcPr>
            <w:tcW w:w="1710" w:type="dxa"/>
          </w:tcPr>
          <w:p w14:paraId="1D2BB41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South east Asia </w:t>
            </w:r>
          </w:p>
        </w:tc>
        <w:tc>
          <w:tcPr>
            <w:tcW w:w="1620" w:type="dxa"/>
          </w:tcPr>
          <w:p w14:paraId="30A8B5F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535995E1" w14:textId="6CBBDB92" w:rsidR="00E950AD" w:rsidRPr="0029686D" w:rsidRDefault="002D6B79" w:rsidP="00784BC7">
            <w:pPr>
              <w:rPr>
                <w:rFonts w:ascii="Times New Roman" w:hAnsi="Times New Roman" w:cs="Times New Roman"/>
                <w:sz w:val="20"/>
                <w:szCs w:val="20"/>
              </w:rPr>
            </w:pPr>
            <w:r w:rsidRPr="0029686D">
              <w:rPr>
                <w:rFonts w:ascii="Times New Roman" w:hAnsi="Times New Roman" w:cs="Times New Roman"/>
                <w:sz w:val="20"/>
                <w:szCs w:val="20"/>
              </w:rPr>
              <w:t>WBGT, HI, HD</w:t>
            </w:r>
            <w:r w:rsidR="00E950AD" w:rsidRPr="0029686D">
              <w:rPr>
                <w:rFonts w:ascii="Times New Roman" w:hAnsi="Times New Roman" w:cs="Times New Roman"/>
                <w:sz w:val="20"/>
                <w:szCs w:val="20"/>
              </w:rPr>
              <w:t xml:space="preserve">, UTCI, </w:t>
            </w:r>
            <w:r w:rsidR="00E950AD" w:rsidRPr="0029686D" w:rsidDel="00F95DD7">
              <w:rPr>
                <w:rFonts w:ascii="Times New Roman" w:hAnsi="Times New Roman" w:cs="Times New Roman"/>
                <w:sz w:val="20"/>
                <w:szCs w:val="20"/>
              </w:rPr>
              <w:t>SET</w:t>
            </w:r>
            <w:r w:rsidR="00E950AD" w:rsidRPr="0029686D">
              <w:rPr>
                <w:rFonts w:ascii="Times New Roman" w:hAnsi="Times New Roman" w:cs="Times New Roman"/>
                <w:sz w:val="20"/>
                <w:szCs w:val="20"/>
              </w:rPr>
              <w:t>, PMV</w:t>
            </w:r>
          </w:p>
        </w:tc>
        <w:tc>
          <w:tcPr>
            <w:tcW w:w="1775" w:type="dxa"/>
          </w:tcPr>
          <w:p w14:paraId="2ED7A7B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November to April 2015 to 2017</w:t>
            </w:r>
          </w:p>
        </w:tc>
        <w:tc>
          <w:tcPr>
            <w:tcW w:w="1113" w:type="dxa"/>
          </w:tcPr>
          <w:p w14:paraId="2249DC3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18 months</w:t>
            </w:r>
          </w:p>
        </w:tc>
        <w:tc>
          <w:tcPr>
            <w:tcW w:w="1592" w:type="dxa"/>
          </w:tcPr>
          <w:p w14:paraId="06910CE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05A9EB1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Physiological measurements</w:t>
            </w:r>
          </w:p>
        </w:tc>
        <w:tc>
          <w:tcPr>
            <w:tcW w:w="1419" w:type="dxa"/>
          </w:tcPr>
          <w:p w14:paraId="62ACA90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14DD1297" w14:textId="77777777" w:rsidR="00E950AD" w:rsidRPr="0029686D" w:rsidRDefault="00E950AD" w:rsidP="00784BC7">
            <w:pPr>
              <w:rPr>
                <w:rFonts w:ascii="Times New Roman" w:hAnsi="Times New Roman" w:cs="Times New Roman"/>
                <w:sz w:val="20"/>
                <w:szCs w:val="20"/>
              </w:rPr>
            </w:pPr>
          </w:p>
        </w:tc>
        <w:tc>
          <w:tcPr>
            <w:tcW w:w="1787" w:type="dxa"/>
          </w:tcPr>
          <w:p w14:paraId="001EE24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p w14:paraId="3BDC8DB2" w14:textId="77777777" w:rsidR="00E950AD" w:rsidRPr="0029686D" w:rsidRDefault="00E950AD" w:rsidP="00784BC7">
            <w:pPr>
              <w:rPr>
                <w:rFonts w:ascii="Times New Roman" w:hAnsi="Times New Roman" w:cs="Times New Roman"/>
                <w:sz w:val="20"/>
                <w:szCs w:val="20"/>
              </w:rPr>
            </w:pPr>
          </w:p>
        </w:tc>
      </w:tr>
      <w:tr w:rsidR="00E950AD" w:rsidRPr="005C732C" w14:paraId="6B3F5402" w14:textId="77777777" w:rsidTr="0029686D">
        <w:trPr>
          <w:trHeight w:val="286"/>
        </w:trPr>
        <w:tc>
          <w:tcPr>
            <w:tcW w:w="1794" w:type="dxa"/>
          </w:tcPr>
          <w:p w14:paraId="5F55A464"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color w:val="000000"/>
                <w:sz w:val="20"/>
                <w:szCs w:val="20"/>
              </w:rPr>
              <w:t>Silpasuwan et al. 2020</w:t>
            </w:r>
          </w:p>
        </w:tc>
        <w:tc>
          <w:tcPr>
            <w:tcW w:w="1621" w:type="dxa"/>
          </w:tcPr>
          <w:p w14:paraId="739082D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Thailand</w:t>
            </w:r>
          </w:p>
        </w:tc>
        <w:tc>
          <w:tcPr>
            <w:tcW w:w="1710" w:type="dxa"/>
          </w:tcPr>
          <w:p w14:paraId="09F77AC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Southeast Asia</w:t>
            </w:r>
          </w:p>
        </w:tc>
        <w:tc>
          <w:tcPr>
            <w:tcW w:w="1620" w:type="dxa"/>
          </w:tcPr>
          <w:p w14:paraId="762CBDBC"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2D77D906"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69CD7B3E"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0AFDDEFB"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485FF469" w14:textId="77777777" w:rsidR="00E950AD" w:rsidRPr="0029686D" w:rsidRDefault="00E950AD" w:rsidP="004D2D3F">
            <w:pPr>
              <w:rPr>
                <w:rFonts w:ascii="Times New Roman" w:hAnsi="Times New Roman" w:cs="Times New Roman"/>
                <w:sz w:val="20"/>
                <w:szCs w:val="20"/>
              </w:rPr>
            </w:pPr>
            <w:r w:rsidRPr="0029686D">
              <w:rPr>
                <w:rFonts w:ascii="TimesNewRomanPSMT" w:hAnsi="TimesNewRomanPSMT" w:cs="TimesNewRomanPSMT"/>
                <w:sz w:val="20"/>
                <w:szCs w:val="20"/>
              </w:rPr>
              <w:t>Questionnaire</w:t>
            </w:r>
          </w:p>
          <w:p w14:paraId="243046F3" w14:textId="77777777" w:rsidR="00E950AD" w:rsidRPr="0029686D" w:rsidRDefault="00E950AD" w:rsidP="004D2D3F">
            <w:pPr>
              <w:rPr>
                <w:rFonts w:ascii="Times New Roman" w:hAnsi="Times New Roman" w:cs="Times New Roman"/>
                <w:sz w:val="20"/>
                <w:szCs w:val="20"/>
              </w:rPr>
            </w:pPr>
          </w:p>
        </w:tc>
        <w:tc>
          <w:tcPr>
            <w:tcW w:w="1419" w:type="dxa"/>
          </w:tcPr>
          <w:p w14:paraId="6B1E93D8"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0F1AAED2" w14:textId="77777777" w:rsidR="00E950AD" w:rsidRPr="0029686D" w:rsidRDefault="00E950AD" w:rsidP="004D2D3F">
            <w:pPr>
              <w:rPr>
                <w:rFonts w:ascii="Times New Roman" w:hAnsi="Times New Roman" w:cs="Times New Roman"/>
                <w:sz w:val="20"/>
                <w:szCs w:val="20"/>
              </w:rPr>
            </w:pPr>
          </w:p>
        </w:tc>
        <w:tc>
          <w:tcPr>
            <w:tcW w:w="1787" w:type="dxa"/>
          </w:tcPr>
          <w:p w14:paraId="0DB170C1"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48EF27D8" w14:textId="77777777" w:rsidTr="0029686D">
        <w:trPr>
          <w:trHeight w:val="286"/>
        </w:trPr>
        <w:tc>
          <w:tcPr>
            <w:tcW w:w="1794" w:type="dxa"/>
          </w:tcPr>
          <w:p w14:paraId="7786BDE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Smith et al. 2020</w:t>
            </w:r>
          </w:p>
        </w:tc>
        <w:tc>
          <w:tcPr>
            <w:tcW w:w="1621" w:type="dxa"/>
          </w:tcPr>
          <w:p w14:paraId="072FED0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Georgia, USA </w:t>
            </w:r>
          </w:p>
        </w:tc>
        <w:tc>
          <w:tcPr>
            <w:tcW w:w="1710" w:type="dxa"/>
          </w:tcPr>
          <w:p w14:paraId="54A61D7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03C4F68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3631AD5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Maximum daily heat index</w:t>
            </w:r>
          </w:p>
          <w:p w14:paraId="2AD4EEA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Relative humidity</w:t>
            </w:r>
          </w:p>
        </w:tc>
        <w:tc>
          <w:tcPr>
            <w:tcW w:w="1775" w:type="dxa"/>
          </w:tcPr>
          <w:p w14:paraId="45D5428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2166338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68D3668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11115ADB" w14:textId="77777777" w:rsidR="00E950AD" w:rsidRPr="0029686D" w:rsidRDefault="00E950AD" w:rsidP="00784BC7">
            <w:pPr>
              <w:rPr>
                <w:rFonts w:ascii="Times New Roman" w:hAnsi="Times New Roman" w:cs="Times New Roman"/>
                <w:sz w:val="20"/>
                <w:szCs w:val="20"/>
              </w:rPr>
            </w:pPr>
          </w:p>
        </w:tc>
        <w:tc>
          <w:tcPr>
            <w:tcW w:w="1419" w:type="dxa"/>
          </w:tcPr>
          <w:p w14:paraId="61D7492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1B1EC6A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06B7817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3D65C67C" w14:textId="77777777" w:rsidTr="0029686D">
        <w:trPr>
          <w:trHeight w:val="286"/>
        </w:trPr>
        <w:tc>
          <w:tcPr>
            <w:tcW w:w="1794" w:type="dxa"/>
          </w:tcPr>
          <w:p w14:paraId="19D8735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Sorensen et al. 2019</w:t>
            </w:r>
          </w:p>
        </w:tc>
        <w:tc>
          <w:tcPr>
            <w:tcW w:w="1621" w:type="dxa"/>
          </w:tcPr>
          <w:p w14:paraId="1FCDC3B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Guatemala </w:t>
            </w:r>
          </w:p>
        </w:tc>
        <w:tc>
          <w:tcPr>
            <w:tcW w:w="1710" w:type="dxa"/>
          </w:tcPr>
          <w:p w14:paraId="33D95D8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Americas </w:t>
            </w:r>
          </w:p>
        </w:tc>
        <w:tc>
          <w:tcPr>
            <w:tcW w:w="1620" w:type="dxa"/>
          </w:tcPr>
          <w:p w14:paraId="34E4EF8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Longitudinal </w:t>
            </w:r>
          </w:p>
        </w:tc>
        <w:tc>
          <w:tcPr>
            <w:tcW w:w="2034" w:type="dxa"/>
          </w:tcPr>
          <w:p w14:paraId="4DC6342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47CBD71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February, March, and April, 2017</w:t>
            </w:r>
          </w:p>
        </w:tc>
        <w:tc>
          <w:tcPr>
            <w:tcW w:w="1113" w:type="dxa"/>
          </w:tcPr>
          <w:p w14:paraId="72088C0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3 months</w:t>
            </w:r>
          </w:p>
        </w:tc>
        <w:tc>
          <w:tcPr>
            <w:tcW w:w="1592" w:type="dxa"/>
          </w:tcPr>
          <w:p w14:paraId="4CF0416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380AF9F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182567B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6E093E5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73A9351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Linear mixed-effects univariate and multivariable models</w:t>
            </w:r>
          </w:p>
        </w:tc>
      </w:tr>
      <w:tr w:rsidR="00E950AD" w:rsidRPr="005C732C" w14:paraId="7847EF42" w14:textId="77777777" w:rsidTr="0029686D">
        <w:trPr>
          <w:trHeight w:val="286"/>
        </w:trPr>
        <w:tc>
          <w:tcPr>
            <w:tcW w:w="1794" w:type="dxa"/>
          </w:tcPr>
          <w:p w14:paraId="047C5FE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Spector et al. 2015</w:t>
            </w:r>
          </w:p>
        </w:tc>
        <w:tc>
          <w:tcPr>
            <w:tcW w:w="1621" w:type="dxa"/>
          </w:tcPr>
          <w:p w14:paraId="32773CF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Washington state, USA</w:t>
            </w:r>
          </w:p>
        </w:tc>
        <w:tc>
          <w:tcPr>
            <w:tcW w:w="1710" w:type="dxa"/>
          </w:tcPr>
          <w:p w14:paraId="236A9DB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4C31EC2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Cross- sectional </w:t>
            </w:r>
          </w:p>
        </w:tc>
        <w:tc>
          <w:tcPr>
            <w:tcW w:w="2034" w:type="dxa"/>
          </w:tcPr>
          <w:p w14:paraId="323D1FC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Mean maximum daily heat indices over the past week (HImax)</w:t>
            </w:r>
          </w:p>
        </w:tc>
        <w:tc>
          <w:tcPr>
            <w:tcW w:w="1775" w:type="dxa"/>
          </w:tcPr>
          <w:p w14:paraId="6DF91B6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July to </w:t>
            </w:r>
          </w:p>
          <w:p w14:paraId="089D909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September 2013</w:t>
            </w:r>
          </w:p>
        </w:tc>
        <w:tc>
          <w:tcPr>
            <w:tcW w:w="1113" w:type="dxa"/>
          </w:tcPr>
          <w:p w14:paraId="1FC0DE0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3 months</w:t>
            </w:r>
          </w:p>
        </w:tc>
        <w:tc>
          <w:tcPr>
            <w:tcW w:w="1592" w:type="dxa"/>
          </w:tcPr>
          <w:p w14:paraId="45127EF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719DD46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4EEB156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Risk factors </w:t>
            </w:r>
          </w:p>
          <w:p w14:paraId="2BA0755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45C3816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Mixed-effects logistic regression</w:t>
            </w:r>
          </w:p>
        </w:tc>
      </w:tr>
      <w:tr w:rsidR="00E950AD" w:rsidRPr="005C732C" w14:paraId="26A7EDD3" w14:textId="77777777" w:rsidTr="0029686D">
        <w:trPr>
          <w:trHeight w:val="286"/>
        </w:trPr>
        <w:tc>
          <w:tcPr>
            <w:tcW w:w="1794" w:type="dxa"/>
          </w:tcPr>
          <w:p w14:paraId="7AB2A29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Spector et al. 2018 </w:t>
            </w:r>
          </w:p>
        </w:tc>
        <w:tc>
          <w:tcPr>
            <w:tcW w:w="1621" w:type="dxa"/>
          </w:tcPr>
          <w:p w14:paraId="3213B4F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Washington state, USA </w:t>
            </w:r>
          </w:p>
        </w:tc>
        <w:tc>
          <w:tcPr>
            <w:tcW w:w="1710" w:type="dxa"/>
          </w:tcPr>
          <w:p w14:paraId="3911962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72B9779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Cross- sectional </w:t>
            </w:r>
          </w:p>
        </w:tc>
        <w:tc>
          <w:tcPr>
            <w:tcW w:w="2034" w:type="dxa"/>
          </w:tcPr>
          <w:p w14:paraId="502E6CA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200BC39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August and September 2015</w:t>
            </w:r>
          </w:p>
        </w:tc>
        <w:tc>
          <w:tcPr>
            <w:tcW w:w="1113" w:type="dxa"/>
          </w:tcPr>
          <w:p w14:paraId="7E5B988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 months </w:t>
            </w:r>
          </w:p>
        </w:tc>
        <w:tc>
          <w:tcPr>
            <w:tcW w:w="1592" w:type="dxa"/>
          </w:tcPr>
          <w:p w14:paraId="1AF6512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7692FE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0035D39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Biological sampling </w:t>
            </w:r>
          </w:p>
        </w:tc>
        <w:tc>
          <w:tcPr>
            <w:tcW w:w="1419" w:type="dxa"/>
          </w:tcPr>
          <w:p w14:paraId="2C020CC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65B0595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395FAE2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Linear mixed models</w:t>
            </w:r>
          </w:p>
        </w:tc>
      </w:tr>
      <w:tr w:rsidR="00E950AD" w:rsidRPr="005C732C" w14:paraId="3AE9DCA6" w14:textId="77777777" w:rsidTr="0029686D">
        <w:trPr>
          <w:trHeight w:val="286"/>
        </w:trPr>
        <w:tc>
          <w:tcPr>
            <w:tcW w:w="1794" w:type="dxa"/>
          </w:tcPr>
          <w:p w14:paraId="135B763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Stoecklin-Marois et al. 2013</w:t>
            </w:r>
          </w:p>
        </w:tc>
        <w:tc>
          <w:tcPr>
            <w:tcW w:w="1621" w:type="dxa"/>
          </w:tcPr>
          <w:p w14:paraId="36D30F8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California, USA </w:t>
            </w:r>
          </w:p>
        </w:tc>
        <w:tc>
          <w:tcPr>
            <w:tcW w:w="1710" w:type="dxa"/>
          </w:tcPr>
          <w:p w14:paraId="5A073E9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62F9794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Cross- sectional </w:t>
            </w:r>
          </w:p>
        </w:tc>
        <w:tc>
          <w:tcPr>
            <w:tcW w:w="2034" w:type="dxa"/>
          </w:tcPr>
          <w:p w14:paraId="17AD8E4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78370CB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November 2008-Febrruary 2010 </w:t>
            </w:r>
          </w:p>
        </w:tc>
        <w:tc>
          <w:tcPr>
            <w:tcW w:w="1113" w:type="dxa"/>
          </w:tcPr>
          <w:p w14:paraId="72EF655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14 months </w:t>
            </w:r>
          </w:p>
        </w:tc>
        <w:tc>
          <w:tcPr>
            <w:tcW w:w="1592" w:type="dxa"/>
          </w:tcPr>
          <w:p w14:paraId="650F1EC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101DB635" w14:textId="77777777" w:rsidR="00E950AD" w:rsidRPr="0029686D" w:rsidRDefault="00E950AD" w:rsidP="00784BC7">
            <w:pPr>
              <w:rPr>
                <w:rFonts w:ascii="Times New Roman" w:hAnsi="Times New Roman" w:cs="Times New Roman"/>
                <w:sz w:val="20"/>
                <w:szCs w:val="20"/>
              </w:rPr>
            </w:pPr>
          </w:p>
        </w:tc>
        <w:tc>
          <w:tcPr>
            <w:tcW w:w="1419" w:type="dxa"/>
          </w:tcPr>
          <w:p w14:paraId="5EE3BBE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61ACBD5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Multivariate logistic regression </w:t>
            </w:r>
          </w:p>
        </w:tc>
      </w:tr>
      <w:tr w:rsidR="00E950AD" w:rsidRPr="005C732C" w14:paraId="7E025A9D" w14:textId="77777777" w:rsidTr="0029686D">
        <w:trPr>
          <w:trHeight w:val="286"/>
        </w:trPr>
        <w:tc>
          <w:tcPr>
            <w:tcW w:w="1794" w:type="dxa"/>
          </w:tcPr>
          <w:p w14:paraId="38C29EC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Stoklosa et al. 2020</w:t>
            </w:r>
          </w:p>
        </w:tc>
        <w:tc>
          <w:tcPr>
            <w:tcW w:w="1621" w:type="dxa"/>
          </w:tcPr>
          <w:p w14:paraId="1D52F7C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USA</w:t>
            </w:r>
          </w:p>
        </w:tc>
        <w:tc>
          <w:tcPr>
            <w:tcW w:w="1710" w:type="dxa"/>
          </w:tcPr>
          <w:p w14:paraId="12F8C7A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6D0FAE7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Case report</w:t>
            </w:r>
          </w:p>
        </w:tc>
        <w:tc>
          <w:tcPr>
            <w:tcW w:w="2034" w:type="dxa"/>
          </w:tcPr>
          <w:p w14:paraId="0DA463BF" w14:textId="77777777" w:rsidR="00E950AD" w:rsidRPr="0029686D" w:rsidRDefault="00E950AD" w:rsidP="00784BC7">
            <w:pPr>
              <w:rPr>
                <w:rFonts w:ascii="Times New Roman" w:hAnsi="Times New Roman" w:cs="Times New Roman"/>
                <w:sz w:val="20"/>
                <w:szCs w:val="20"/>
              </w:rPr>
            </w:pPr>
          </w:p>
        </w:tc>
        <w:tc>
          <w:tcPr>
            <w:tcW w:w="1775" w:type="dxa"/>
          </w:tcPr>
          <w:p w14:paraId="76935480" w14:textId="77777777" w:rsidR="00E950AD" w:rsidRPr="0029686D" w:rsidRDefault="00E950AD" w:rsidP="00784BC7">
            <w:pPr>
              <w:rPr>
                <w:rFonts w:ascii="Times New Roman" w:hAnsi="Times New Roman" w:cs="Times New Roman"/>
                <w:sz w:val="20"/>
                <w:szCs w:val="20"/>
              </w:rPr>
            </w:pPr>
          </w:p>
        </w:tc>
        <w:tc>
          <w:tcPr>
            <w:tcW w:w="1113" w:type="dxa"/>
          </w:tcPr>
          <w:p w14:paraId="0D1DA299" w14:textId="77777777" w:rsidR="00E950AD" w:rsidRPr="0029686D" w:rsidRDefault="00E950AD" w:rsidP="00784BC7">
            <w:pPr>
              <w:rPr>
                <w:rFonts w:ascii="Times New Roman" w:hAnsi="Times New Roman" w:cs="Times New Roman"/>
                <w:sz w:val="20"/>
                <w:szCs w:val="20"/>
              </w:rPr>
            </w:pPr>
          </w:p>
        </w:tc>
        <w:tc>
          <w:tcPr>
            <w:tcW w:w="1592" w:type="dxa"/>
          </w:tcPr>
          <w:p w14:paraId="44F370D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4A3DD1B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40A2FD8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47E4BF51" w14:textId="77777777" w:rsidR="00E950AD" w:rsidRPr="0029686D" w:rsidRDefault="00E950AD" w:rsidP="00784BC7">
            <w:pPr>
              <w:rPr>
                <w:rFonts w:ascii="Times New Roman" w:hAnsi="Times New Roman" w:cs="Times New Roman"/>
                <w:sz w:val="20"/>
                <w:szCs w:val="20"/>
              </w:rPr>
            </w:pPr>
          </w:p>
        </w:tc>
        <w:tc>
          <w:tcPr>
            <w:tcW w:w="1787" w:type="dxa"/>
          </w:tcPr>
          <w:p w14:paraId="2D8C64C3" w14:textId="77777777" w:rsidR="00E950AD" w:rsidRPr="0029686D" w:rsidRDefault="00E950AD" w:rsidP="00784BC7">
            <w:pPr>
              <w:rPr>
                <w:rFonts w:ascii="Times New Roman" w:hAnsi="Times New Roman" w:cs="Times New Roman"/>
                <w:sz w:val="20"/>
                <w:szCs w:val="20"/>
              </w:rPr>
            </w:pPr>
          </w:p>
        </w:tc>
      </w:tr>
      <w:tr w:rsidR="00E950AD" w:rsidRPr="005C732C" w14:paraId="526A3537" w14:textId="77777777" w:rsidTr="0029686D">
        <w:trPr>
          <w:trHeight w:val="286"/>
        </w:trPr>
        <w:tc>
          <w:tcPr>
            <w:tcW w:w="1794" w:type="dxa"/>
          </w:tcPr>
          <w:p w14:paraId="3B5B27B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Trevisan et al. 2019</w:t>
            </w:r>
          </w:p>
        </w:tc>
        <w:tc>
          <w:tcPr>
            <w:tcW w:w="1621" w:type="dxa"/>
          </w:tcPr>
          <w:p w14:paraId="330F092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Brazil </w:t>
            </w:r>
          </w:p>
        </w:tc>
        <w:tc>
          <w:tcPr>
            <w:tcW w:w="1710" w:type="dxa"/>
          </w:tcPr>
          <w:p w14:paraId="62DF9C3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37791C3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Longitudinal study </w:t>
            </w:r>
          </w:p>
        </w:tc>
        <w:tc>
          <w:tcPr>
            <w:tcW w:w="2034" w:type="dxa"/>
          </w:tcPr>
          <w:p w14:paraId="3C3D085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Temperature and relative humidity </w:t>
            </w:r>
          </w:p>
        </w:tc>
        <w:tc>
          <w:tcPr>
            <w:tcW w:w="1775" w:type="dxa"/>
          </w:tcPr>
          <w:p w14:paraId="0C766DB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March-April 2014</w:t>
            </w:r>
          </w:p>
          <w:p w14:paraId="365CCDF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July-October 2014</w:t>
            </w:r>
          </w:p>
        </w:tc>
        <w:tc>
          <w:tcPr>
            <w:tcW w:w="1113" w:type="dxa"/>
          </w:tcPr>
          <w:p w14:paraId="2156628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6 months </w:t>
            </w:r>
          </w:p>
        </w:tc>
        <w:tc>
          <w:tcPr>
            <w:tcW w:w="1592" w:type="dxa"/>
          </w:tcPr>
          <w:p w14:paraId="0A0FDC0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1D787E0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Biological sampling </w:t>
            </w:r>
          </w:p>
        </w:tc>
        <w:tc>
          <w:tcPr>
            <w:tcW w:w="1419" w:type="dxa"/>
          </w:tcPr>
          <w:p w14:paraId="32871CE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046C54F0" w14:textId="77777777" w:rsidR="00E950AD" w:rsidRPr="0029686D" w:rsidRDefault="00E950AD" w:rsidP="00784BC7">
            <w:pPr>
              <w:rPr>
                <w:rFonts w:ascii="Times New Roman" w:hAnsi="Times New Roman" w:cs="Times New Roman"/>
                <w:sz w:val="20"/>
                <w:szCs w:val="20"/>
              </w:rPr>
            </w:pPr>
          </w:p>
        </w:tc>
        <w:tc>
          <w:tcPr>
            <w:tcW w:w="1787" w:type="dxa"/>
          </w:tcPr>
          <w:p w14:paraId="4B03233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Generalized linear models </w:t>
            </w:r>
          </w:p>
        </w:tc>
      </w:tr>
      <w:tr w:rsidR="00E950AD" w:rsidRPr="005C732C" w14:paraId="5708514A" w14:textId="77777777" w:rsidTr="0029686D">
        <w:trPr>
          <w:trHeight w:val="286"/>
        </w:trPr>
        <w:tc>
          <w:tcPr>
            <w:tcW w:w="1794" w:type="dxa"/>
          </w:tcPr>
          <w:p w14:paraId="4F88691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Vega-Arroyo </w:t>
            </w:r>
          </w:p>
        </w:tc>
        <w:tc>
          <w:tcPr>
            <w:tcW w:w="1621" w:type="dxa"/>
          </w:tcPr>
          <w:p w14:paraId="3F3405E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California, USA</w:t>
            </w:r>
          </w:p>
        </w:tc>
        <w:tc>
          <w:tcPr>
            <w:tcW w:w="1710" w:type="dxa"/>
          </w:tcPr>
          <w:p w14:paraId="49D3160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420103B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3BF7DF37" w14:textId="25FD4688" w:rsidR="00E950AD" w:rsidRPr="0029686D" w:rsidRDefault="00707DE8" w:rsidP="00784BC7">
            <w:pPr>
              <w:rPr>
                <w:rFonts w:ascii="Times New Roman" w:hAnsi="Times New Roman" w:cs="Times New Roman"/>
                <w:sz w:val="20"/>
                <w:szCs w:val="20"/>
              </w:rPr>
            </w:pPr>
            <w:r w:rsidRPr="0029686D">
              <w:rPr>
                <w:rFonts w:ascii="Times New Roman" w:hAnsi="Times New Roman" w:cs="Times New Roman"/>
                <w:sz w:val="20"/>
                <w:szCs w:val="20"/>
              </w:rPr>
              <w:t>T</w:t>
            </w:r>
            <w:r w:rsidR="00E950AD" w:rsidRPr="0029686D">
              <w:rPr>
                <w:rFonts w:ascii="Times New Roman" w:hAnsi="Times New Roman" w:cs="Times New Roman"/>
                <w:sz w:val="20"/>
                <w:szCs w:val="20"/>
              </w:rPr>
              <w:t>emperature, WBGT, and the heat index</w:t>
            </w:r>
          </w:p>
        </w:tc>
        <w:tc>
          <w:tcPr>
            <w:tcW w:w="1775" w:type="dxa"/>
          </w:tcPr>
          <w:p w14:paraId="2F3B1E1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June</w:t>
            </w:r>
            <w:r w:rsidRPr="0029686D">
              <w:rPr>
                <w:rFonts w:ascii="American Typewriter" w:hAnsi="American Typewriter" w:cs="American Typewriter"/>
                <w:sz w:val="20"/>
                <w:szCs w:val="20"/>
              </w:rPr>
              <w:t>‐</w:t>
            </w:r>
            <w:r w:rsidRPr="0029686D">
              <w:rPr>
                <w:rFonts w:ascii="Times New Roman" w:hAnsi="Times New Roman" w:cs="Times New Roman"/>
                <w:sz w:val="20"/>
                <w:szCs w:val="20"/>
              </w:rPr>
              <w:t xml:space="preserve"> September 2015</w:t>
            </w:r>
          </w:p>
        </w:tc>
        <w:tc>
          <w:tcPr>
            <w:tcW w:w="1113" w:type="dxa"/>
          </w:tcPr>
          <w:p w14:paraId="09FF364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4 months </w:t>
            </w:r>
          </w:p>
        </w:tc>
        <w:tc>
          <w:tcPr>
            <w:tcW w:w="1592" w:type="dxa"/>
          </w:tcPr>
          <w:p w14:paraId="1ED1D8F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737C9A9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tc>
        <w:tc>
          <w:tcPr>
            <w:tcW w:w="1419" w:type="dxa"/>
          </w:tcPr>
          <w:p w14:paraId="0E44B66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7D15816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Risk factors</w:t>
            </w:r>
          </w:p>
        </w:tc>
        <w:tc>
          <w:tcPr>
            <w:tcW w:w="1787" w:type="dxa"/>
          </w:tcPr>
          <w:p w14:paraId="3D112D6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Multivariate regression model</w:t>
            </w:r>
          </w:p>
        </w:tc>
      </w:tr>
      <w:tr w:rsidR="00E950AD" w:rsidRPr="005C732C" w14:paraId="5F02D637" w14:textId="77777777" w:rsidTr="0029686D">
        <w:trPr>
          <w:trHeight w:val="286"/>
        </w:trPr>
        <w:tc>
          <w:tcPr>
            <w:tcW w:w="1794" w:type="dxa"/>
          </w:tcPr>
          <w:p w14:paraId="7523618A" w14:textId="77777777" w:rsidR="00E950AD" w:rsidRPr="0029686D" w:rsidRDefault="00E950AD" w:rsidP="004D2D3F">
            <w:pPr>
              <w:rPr>
                <w:rFonts w:ascii="Times New Roman" w:hAnsi="Times New Roman" w:cs="Times New Roman"/>
                <w:sz w:val="20"/>
                <w:szCs w:val="20"/>
              </w:rPr>
            </w:pPr>
            <w:r w:rsidRPr="0029686D">
              <w:rPr>
                <w:rFonts w:asciiTheme="majorBidi" w:hAnsiTheme="majorBidi" w:cstheme="majorBidi"/>
                <w:sz w:val="20"/>
                <w:szCs w:val="20"/>
              </w:rPr>
              <w:t>Venugopal et al. 2021</w:t>
            </w:r>
          </w:p>
        </w:tc>
        <w:tc>
          <w:tcPr>
            <w:tcW w:w="1621" w:type="dxa"/>
          </w:tcPr>
          <w:p w14:paraId="6961ED48"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India</w:t>
            </w:r>
          </w:p>
        </w:tc>
        <w:tc>
          <w:tcPr>
            <w:tcW w:w="1710" w:type="dxa"/>
          </w:tcPr>
          <w:p w14:paraId="6CD8D0A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Southeast Asia</w:t>
            </w:r>
          </w:p>
        </w:tc>
        <w:tc>
          <w:tcPr>
            <w:tcW w:w="1620" w:type="dxa"/>
          </w:tcPr>
          <w:p w14:paraId="54C8726D"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Cross-sectional</w:t>
            </w:r>
          </w:p>
        </w:tc>
        <w:tc>
          <w:tcPr>
            <w:tcW w:w="2034" w:type="dxa"/>
          </w:tcPr>
          <w:p w14:paraId="28DA9372"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WBGT</w:t>
            </w:r>
          </w:p>
        </w:tc>
        <w:tc>
          <w:tcPr>
            <w:tcW w:w="1775" w:type="dxa"/>
          </w:tcPr>
          <w:p w14:paraId="645739B4"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Once during the hot season (April–June) and once during the cool season (November–January) between 2015 to 2019</w:t>
            </w:r>
          </w:p>
        </w:tc>
        <w:tc>
          <w:tcPr>
            <w:tcW w:w="1113" w:type="dxa"/>
          </w:tcPr>
          <w:p w14:paraId="014D9E90"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19C8AA92" w14:textId="77777777" w:rsidR="00E950AD" w:rsidRPr="0029686D" w:rsidRDefault="00E950AD" w:rsidP="004D2D3F">
            <w:pPr>
              <w:rPr>
                <w:rFonts w:ascii="TimesNewRomanPSMT" w:hAnsi="TimesNewRomanPSMT" w:cs="TimesNewRomanPSMT"/>
                <w:sz w:val="20"/>
                <w:szCs w:val="20"/>
              </w:rPr>
            </w:pPr>
            <w:r w:rsidRPr="0029686D">
              <w:rPr>
                <w:rFonts w:ascii="TimesNewRomanPSMT" w:hAnsi="TimesNewRomanPSMT" w:cs="TimesNewRomanPSMT"/>
                <w:sz w:val="20"/>
                <w:szCs w:val="20"/>
              </w:rPr>
              <w:t>Questionnaire</w:t>
            </w:r>
          </w:p>
          <w:p w14:paraId="4244559E"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Physiological measurements</w:t>
            </w:r>
          </w:p>
        </w:tc>
        <w:tc>
          <w:tcPr>
            <w:tcW w:w="1419" w:type="dxa"/>
          </w:tcPr>
          <w:p w14:paraId="529564AD"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Health outcomes</w:t>
            </w:r>
          </w:p>
          <w:p w14:paraId="484433F0" w14:textId="77777777" w:rsidR="00E950AD" w:rsidRPr="0029686D" w:rsidRDefault="00E950AD" w:rsidP="004D2D3F">
            <w:pPr>
              <w:rPr>
                <w:rFonts w:ascii="Times New Roman" w:hAnsi="Times New Roman" w:cs="Times New Roman"/>
                <w:sz w:val="20"/>
                <w:szCs w:val="20"/>
              </w:rPr>
            </w:pPr>
          </w:p>
        </w:tc>
        <w:tc>
          <w:tcPr>
            <w:tcW w:w="1787" w:type="dxa"/>
          </w:tcPr>
          <w:p w14:paraId="7B895806" w14:textId="77777777" w:rsidR="00E950AD" w:rsidRPr="0029686D" w:rsidRDefault="00E950AD" w:rsidP="004D2D3F">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41F3D02C" w14:textId="77777777" w:rsidTr="0029686D">
        <w:trPr>
          <w:trHeight w:val="286"/>
        </w:trPr>
        <w:tc>
          <w:tcPr>
            <w:tcW w:w="1794" w:type="dxa"/>
          </w:tcPr>
          <w:p w14:paraId="0AE0D58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Wagoner et al. 2020</w:t>
            </w:r>
          </w:p>
        </w:tc>
        <w:tc>
          <w:tcPr>
            <w:tcW w:w="1621" w:type="dxa"/>
          </w:tcPr>
          <w:p w14:paraId="6E6C2B7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Mexico </w:t>
            </w:r>
          </w:p>
        </w:tc>
        <w:tc>
          <w:tcPr>
            <w:tcW w:w="1710" w:type="dxa"/>
          </w:tcPr>
          <w:p w14:paraId="46CCD13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3A8237F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Cross- sectional</w:t>
            </w:r>
          </w:p>
        </w:tc>
        <w:tc>
          <w:tcPr>
            <w:tcW w:w="2034" w:type="dxa"/>
          </w:tcPr>
          <w:p w14:paraId="30A9DF8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WBGT</w:t>
            </w:r>
          </w:p>
        </w:tc>
        <w:tc>
          <w:tcPr>
            <w:tcW w:w="1775" w:type="dxa"/>
          </w:tcPr>
          <w:p w14:paraId="7FF17EA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March, June, and August 2016</w:t>
            </w:r>
          </w:p>
        </w:tc>
        <w:tc>
          <w:tcPr>
            <w:tcW w:w="1113" w:type="dxa"/>
          </w:tcPr>
          <w:p w14:paraId="6E95D95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 months </w:t>
            </w:r>
          </w:p>
        </w:tc>
        <w:tc>
          <w:tcPr>
            <w:tcW w:w="1592" w:type="dxa"/>
          </w:tcPr>
          <w:p w14:paraId="05BFA97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tc>
        <w:tc>
          <w:tcPr>
            <w:tcW w:w="1419" w:type="dxa"/>
          </w:tcPr>
          <w:p w14:paraId="24D4D90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1496AE1F" w14:textId="77777777" w:rsidR="00E950AD" w:rsidRPr="0029686D" w:rsidRDefault="00E950AD" w:rsidP="00784BC7">
            <w:pPr>
              <w:rPr>
                <w:rFonts w:ascii="Times New Roman" w:hAnsi="Times New Roman" w:cs="Times New Roman"/>
                <w:sz w:val="20"/>
                <w:szCs w:val="20"/>
              </w:rPr>
            </w:pPr>
          </w:p>
        </w:tc>
        <w:tc>
          <w:tcPr>
            <w:tcW w:w="1787" w:type="dxa"/>
          </w:tcPr>
          <w:p w14:paraId="73A2A72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Descriptive statistics</w:t>
            </w:r>
          </w:p>
        </w:tc>
      </w:tr>
      <w:tr w:rsidR="00E950AD" w:rsidRPr="005C732C" w14:paraId="41D2D385" w14:textId="77777777" w:rsidTr="0029686D">
        <w:trPr>
          <w:trHeight w:val="286"/>
        </w:trPr>
        <w:tc>
          <w:tcPr>
            <w:tcW w:w="1794" w:type="dxa"/>
          </w:tcPr>
          <w:p w14:paraId="418600A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Wegman  et al.</w:t>
            </w:r>
          </w:p>
        </w:tc>
        <w:tc>
          <w:tcPr>
            <w:tcW w:w="1621" w:type="dxa"/>
          </w:tcPr>
          <w:p w14:paraId="4CD2CF6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El Salvador</w:t>
            </w:r>
          </w:p>
        </w:tc>
        <w:tc>
          <w:tcPr>
            <w:tcW w:w="1710" w:type="dxa"/>
          </w:tcPr>
          <w:p w14:paraId="4E6B244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7F5C197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Longitudinal</w:t>
            </w:r>
          </w:p>
        </w:tc>
        <w:tc>
          <w:tcPr>
            <w:tcW w:w="2034" w:type="dxa"/>
          </w:tcPr>
          <w:p w14:paraId="0B4A3B0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WBGT </w:t>
            </w:r>
          </w:p>
        </w:tc>
        <w:tc>
          <w:tcPr>
            <w:tcW w:w="1775" w:type="dxa"/>
          </w:tcPr>
          <w:p w14:paraId="39C86AE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Inland group (January 7, February</w:t>
            </w:r>
          </w:p>
          <w:p w14:paraId="58BA834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18 and April 8) Coastland group</w:t>
            </w:r>
          </w:p>
          <w:p w14:paraId="064A0BD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(January 9 and April 10)</w:t>
            </w:r>
          </w:p>
        </w:tc>
        <w:tc>
          <w:tcPr>
            <w:tcW w:w="1113" w:type="dxa"/>
          </w:tcPr>
          <w:p w14:paraId="61B4E58F" w14:textId="77777777" w:rsidR="00E950AD" w:rsidRPr="0029686D" w:rsidRDefault="00E950AD" w:rsidP="00784BC7">
            <w:pPr>
              <w:rPr>
                <w:rFonts w:ascii="Times New Roman" w:hAnsi="Times New Roman" w:cs="Times New Roman"/>
                <w:sz w:val="20"/>
                <w:szCs w:val="20"/>
              </w:rPr>
            </w:pPr>
          </w:p>
        </w:tc>
        <w:tc>
          <w:tcPr>
            <w:tcW w:w="1592" w:type="dxa"/>
          </w:tcPr>
          <w:p w14:paraId="73D7907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2FCE063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0DD03B1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0877275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5E2DDDFF" w14:textId="77777777" w:rsidR="00E950AD" w:rsidRPr="0029686D" w:rsidRDefault="00E950AD" w:rsidP="00784BC7">
            <w:pPr>
              <w:rPr>
                <w:rFonts w:ascii="Times New Roman" w:hAnsi="Times New Roman" w:cs="Times New Roman"/>
                <w:sz w:val="20"/>
                <w:szCs w:val="20"/>
              </w:rPr>
            </w:pPr>
          </w:p>
        </w:tc>
        <w:tc>
          <w:tcPr>
            <w:tcW w:w="1787" w:type="dxa"/>
          </w:tcPr>
          <w:p w14:paraId="20AA56D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Multivariate linear regression models</w:t>
            </w:r>
          </w:p>
        </w:tc>
      </w:tr>
      <w:tr w:rsidR="00E950AD" w:rsidRPr="005C732C" w14:paraId="7EE7CA95" w14:textId="77777777" w:rsidTr="0029686D">
        <w:trPr>
          <w:trHeight w:val="286"/>
        </w:trPr>
        <w:tc>
          <w:tcPr>
            <w:tcW w:w="1794" w:type="dxa"/>
          </w:tcPr>
          <w:p w14:paraId="5009657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Wesseling et al. 2016a</w:t>
            </w:r>
          </w:p>
        </w:tc>
        <w:tc>
          <w:tcPr>
            <w:tcW w:w="1621" w:type="dxa"/>
          </w:tcPr>
          <w:p w14:paraId="138753E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Nicaragua</w:t>
            </w:r>
          </w:p>
        </w:tc>
        <w:tc>
          <w:tcPr>
            <w:tcW w:w="1710" w:type="dxa"/>
          </w:tcPr>
          <w:p w14:paraId="49A9FF6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19B73D3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Longitudinal </w:t>
            </w:r>
          </w:p>
        </w:tc>
        <w:tc>
          <w:tcPr>
            <w:tcW w:w="2034" w:type="dxa"/>
          </w:tcPr>
          <w:p w14:paraId="25B49FC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1D61861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November 2012- January 2013</w:t>
            </w:r>
          </w:p>
        </w:tc>
        <w:tc>
          <w:tcPr>
            <w:tcW w:w="1113" w:type="dxa"/>
          </w:tcPr>
          <w:p w14:paraId="41628F3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4 months </w:t>
            </w:r>
          </w:p>
        </w:tc>
        <w:tc>
          <w:tcPr>
            <w:tcW w:w="1592" w:type="dxa"/>
          </w:tcPr>
          <w:p w14:paraId="7D1D809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6FDBA0A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57AF520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7BEAC04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77DED5DA" w14:textId="77777777" w:rsidR="00E950AD" w:rsidRPr="0029686D" w:rsidRDefault="00E950AD" w:rsidP="00784BC7">
            <w:pPr>
              <w:rPr>
                <w:rFonts w:ascii="Times New Roman" w:hAnsi="Times New Roman" w:cs="Times New Roman"/>
                <w:sz w:val="20"/>
                <w:szCs w:val="20"/>
              </w:rPr>
            </w:pPr>
          </w:p>
        </w:tc>
        <w:tc>
          <w:tcPr>
            <w:tcW w:w="1787" w:type="dxa"/>
          </w:tcPr>
          <w:p w14:paraId="3ABF14C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Mixed effects model </w:t>
            </w:r>
          </w:p>
          <w:p w14:paraId="4F8D685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Descriptive statistics </w:t>
            </w:r>
          </w:p>
        </w:tc>
      </w:tr>
      <w:tr w:rsidR="00E950AD" w:rsidRPr="005C732C" w14:paraId="7A1AFF3B" w14:textId="77777777" w:rsidTr="0029686D">
        <w:trPr>
          <w:trHeight w:val="286"/>
        </w:trPr>
        <w:tc>
          <w:tcPr>
            <w:tcW w:w="1794" w:type="dxa"/>
          </w:tcPr>
          <w:p w14:paraId="1D53AA3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Wesseling et al. 2016b</w:t>
            </w:r>
          </w:p>
        </w:tc>
        <w:tc>
          <w:tcPr>
            <w:tcW w:w="1621" w:type="dxa"/>
          </w:tcPr>
          <w:p w14:paraId="2DB5019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Nicaragua</w:t>
            </w:r>
          </w:p>
        </w:tc>
        <w:tc>
          <w:tcPr>
            <w:tcW w:w="1710" w:type="dxa"/>
          </w:tcPr>
          <w:p w14:paraId="140A543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6B4CDC4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Cross- sectional </w:t>
            </w:r>
          </w:p>
        </w:tc>
        <w:tc>
          <w:tcPr>
            <w:tcW w:w="2034" w:type="dxa"/>
          </w:tcPr>
          <w:p w14:paraId="7EAC638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3672AE5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January–</w:t>
            </w:r>
          </w:p>
          <w:p w14:paraId="6898503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February 2013</w:t>
            </w:r>
          </w:p>
        </w:tc>
        <w:tc>
          <w:tcPr>
            <w:tcW w:w="1113" w:type="dxa"/>
          </w:tcPr>
          <w:p w14:paraId="364B63A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 months </w:t>
            </w:r>
          </w:p>
        </w:tc>
        <w:tc>
          <w:tcPr>
            <w:tcW w:w="1592" w:type="dxa"/>
          </w:tcPr>
          <w:p w14:paraId="053A73D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Questionnaire</w:t>
            </w:r>
          </w:p>
          <w:p w14:paraId="2E7B53E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Physiological measurements </w:t>
            </w:r>
          </w:p>
          <w:p w14:paraId="4C4E995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Biological sampling</w:t>
            </w:r>
          </w:p>
        </w:tc>
        <w:tc>
          <w:tcPr>
            <w:tcW w:w="1419" w:type="dxa"/>
          </w:tcPr>
          <w:p w14:paraId="7E5E537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03B4A51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Risk factors </w:t>
            </w:r>
          </w:p>
          <w:p w14:paraId="442D56D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1A6A466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Multivariate linear regression models</w:t>
            </w:r>
          </w:p>
        </w:tc>
      </w:tr>
      <w:tr w:rsidR="00E950AD" w:rsidRPr="005C732C" w14:paraId="40B74E1C" w14:textId="77777777" w:rsidTr="0029686D">
        <w:trPr>
          <w:trHeight w:val="286"/>
        </w:trPr>
        <w:tc>
          <w:tcPr>
            <w:tcW w:w="1794" w:type="dxa"/>
          </w:tcPr>
          <w:p w14:paraId="78BE6E4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Wilmsen et al. 2019</w:t>
            </w:r>
          </w:p>
        </w:tc>
        <w:tc>
          <w:tcPr>
            <w:tcW w:w="1621" w:type="dxa"/>
          </w:tcPr>
          <w:p w14:paraId="3C99466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Oregon, USA </w:t>
            </w:r>
          </w:p>
        </w:tc>
        <w:tc>
          <w:tcPr>
            <w:tcW w:w="1710" w:type="dxa"/>
          </w:tcPr>
          <w:p w14:paraId="5F2DADB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Americas</w:t>
            </w:r>
          </w:p>
        </w:tc>
        <w:tc>
          <w:tcPr>
            <w:tcW w:w="1620" w:type="dxa"/>
          </w:tcPr>
          <w:p w14:paraId="766DFAF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Case studies </w:t>
            </w:r>
          </w:p>
        </w:tc>
        <w:tc>
          <w:tcPr>
            <w:tcW w:w="2034" w:type="dxa"/>
          </w:tcPr>
          <w:p w14:paraId="74423D2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775" w:type="dxa"/>
          </w:tcPr>
          <w:p w14:paraId="2C32115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113" w:type="dxa"/>
          </w:tcPr>
          <w:p w14:paraId="17D0D5C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t>
            </w:r>
          </w:p>
        </w:tc>
        <w:tc>
          <w:tcPr>
            <w:tcW w:w="1592" w:type="dxa"/>
          </w:tcPr>
          <w:p w14:paraId="41A7227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Interview</w:t>
            </w:r>
          </w:p>
        </w:tc>
        <w:tc>
          <w:tcPr>
            <w:tcW w:w="1419" w:type="dxa"/>
          </w:tcPr>
          <w:p w14:paraId="43E1246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Health outcome</w:t>
            </w:r>
          </w:p>
          <w:p w14:paraId="2F3DD3E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Preventive measures</w:t>
            </w:r>
          </w:p>
        </w:tc>
        <w:tc>
          <w:tcPr>
            <w:tcW w:w="1787" w:type="dxa"/>
          </w:tcPr>
          <w:p w14:paraId="71F78BB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Thematic analysis </w:t>
            </w:r>
          </w:p>
        </w:tc>
      </w:tr>
    </w:tbl>
    <w:p w14:paraId="7E042662" w14:textId="613A4FD8" w:rsidR="003403A2" w:rsidRDefault="00784BC7" w:rsidP="003403A2">
      <w:pPr>
        <w:tabs>
          <w:tab w:val="left" w:pos="8685"/>
        </w:tabs>
        <w:rPr>
          <w:rFonts w:ascii="Times New Roman" w:hAnsi="Times New Roman" w:cs="Times New Roman"/>
        </w:rPr>
      </w:pPr>
      <w:r w:rsidRPr="003403A2">
        <w:rPr>
          <w:rFonts w:asciiTheme="majorBidi" w:hAnsiTheme="majorBidi" w:cstheme="majorBidi"/>
        </w:rPr>
        <w:t>WBGT: wet bulb globe temperature; HSI: heat stress index; UTCI: Universal Thermal Climate Index; STI: Subjective Temperature Index; PSI: Physiological Strain Index; PMV: Predicted mean vote; SET:  Standard Effect</w:t>
      </w:r>
      <w:r w:rsidR="00707DE8" w:rsidRPr="003403A2">
        <w:rPr>
          <w:rFonts w:asciiTheme="majorBidi" w:hAnsiTheme="majorBidi" w:cstheme="majorBidi"/>
        </w:rPr>
        <w:t>ive Temperature: HI: heat index</w:t>
      </w:r>
      <w:r w:rsidR="001F1B77" w:rsidRPr="003403A2">
        <w:rPr>
          <w:rFonts w:asciiTheme="majorBidi" w:hAnsiTheme="majorBidi" w:cstheme="majorBidi"/>
        </w:rPr>
        <w:t>,</w:t>
      </w:r>
      <w:r w:rsidR="003403A2" w:rsidRPr="003403A2">
        <w:rPr>
          <w:rFonts w:asciiTheme="majorBidi" w:hAnsiTheme="majorBidi" w:cstheme="majorBidi"/>
        </w:rPr>
        <w:t xml:space="preserve"> ESI: Environmental Stress Index, DI: Discomfort Index</w:t>
      </w:r>
      <w:r w:rsidR="003403A2">
        <w:rPr>
          <w:rFonts w:asciiTheme="majorBidi" w:hAnsiTheme="majorBidi" w:cstheme="majorBidi"/>
        </w:rPr>
        <w:t xml:space="preserve">, PHS: </w:t>
      </w:r>
      <w:r w:rsidR="003403A2" w:rsidRPr="003403A2">
        <w:rPr>
          <w:rFonts w:asciiTheme="majorBidi" w:hAnsiTheme="majorBidi" w:cstheme="majorBidi"/>
        </w:rPr>
        <w:t xml:space="preserve"> Predicted heat strain</w:t>
      </w:r>
      <w:r w:rsidR="003403A2">
        <w:rPr>
          <w:rFonts w:asciiTheme="majorBidi" w:hAnsiTheme="majorBidi" w:cstheme="majorBidi"/>
        </w:rPr>
        <w:t xml:space="preserve">, HD: </w:t>
      </w:r>
      <w:r w:rsidR="003403A2" w:rsidRPr="003403A2">
        <w:rPr>
          <w:rFonts w:asciiTheme="majorBidi" w:hAnsiTheme="majorBidi" w:cstheme="majorBidi"/>
        </w:rPr>
        <w:t>Humidex</w:t>
      </w:r>
      <w:r w:rsidR="003403A2">
        <w:rPr>
          <w:rFonts w:ascii="Times New Roman" w:hAnsi="Times New Roman" w:cs="Times New Roman"/>
        </w:rPr>
        <w:tab/>
      </w:r>
    </w:p>
    <w:p w14:paraId="6D6CC398" w14:textId="00989AE8" w:rsidR="003403A2" w:rsidRDefault="003403A2" w:rsidP="003403A2">
      <w:pPr>
        <w:rPr>
          <w:rFonts w:ascii="Times New Roman" w:hAnsi="Times New Roman" w:cs="Times New Roman"/>
        </w:rPr>
      </w:pPr>
    </w:p>
    <w:p w14:paraId="797B5B5E" w14:textId="77777777" w:rsidR="00AF3CE3" w:rsidRPr="003403A2" w:rsidRDefault="00AF3CE3" w:rsidP="003403A2">
      <w:pPr>
        <w:rPr>
          <w:rFonts w:ascii="Times New Roman" w:hAnsi="Times New Roman" w:cs="Times New Roman"/>
        </w:rPr>
        <w:sectPr w:rsidR="00AF3CE3" w:rsidRPr="003403A2" w:rsidSect="00376A79">
          <w:pgSz w:w="17280" w:h="12240" w:orient="landscape"/>
          <w:pgMar w:top="1440" w:right="1440" w:bottom="1440" w:left="1440" w:header="720" w:footer="720" w:gutter="0"/>
          <w:cols w:space="720"/>
          <w:docGrid w:linePitch="360"/>
        </w:sectPr>
      </w:pPr>
    </w:p>
    <w:p w14:paraId="7B62A56C" w14:textId="40A4EE6D" w:rsidR="00784BC7" w:rsidRPr="00784BC7" w:rsidRDefault="00FA3188" w:rsidP="00FA3188">
      <w:pPr>
        <w:pStyle w:val="Caption"/>
        <w:ind w:firstLine="0"/>
        <w:jc w:val="both"/>
        <w:rPr>
          <w:rFonts w:ascii="Times New Roman" w:hAnsi="Times New Roman" w:cs="Times New Roman"/>
          <w:szCs w:val="24"/>
        </w:rPr>
      </w:pPr>
      <w:r>
        <w:lastRenderedPageBreak/>
        <w:t xml:space="preserve">Table </w:t>
      </w:r>
      <w:r w:rsidR="005C732C">
        <w:t>S</w:t>
      </w:r>
      <w:fldSimple w:instr=" SEQ Table \* ARABIC ">
        <w:r w:rsidR="003364BF">
          <w:rPr>
            <w:noProof/>
          </w:rPr>
          <w:t>3</w:t>
        </w:r>
      </w:fldSimple>
      <w:r>
        <w:t xml:space="preserve">: Heat related health outcomes, risk factors and preventative measures extracted from the reviewed studies </w:t>
      </w:r>
    </w:p>
    <w:tbl>
      <w:tblPr>
        <w:tblStyle w:val="TableGrid"/>
        <w:tblW w:w="7880" w:type="pct"/>
        <w:tblInd w:w="-1265" w:type="dxa"/>
        <w:tblLayout w:type="fixed"/>
        <w:tblLook w:val="04A0" w:firstRow="1" w:lastRow="0" w:firstColumn="1" w:lastColumn="0" w:noHBand="0" w:noVBand="1"/>
      </w:tblPr>
      <w:tblGrid>
        <w:gridCol w:w="1440"/>
        <w:gridCol w:w="1620"/>
        <w:gridCol w:w="1620"/>
        <w:gridCol w:w="3690"/>
        <w:gridCol w:w="2790"/>
        <w:gridCol w:w="3599"/>
        <w:gridCol w:w="3421"/>
        <w:gridCol w:w="4499"/>
      </w:tblGrid>
      <w:tr w:rsidR="00784BC7" w:rsidRPr="005C732C" w14:paraId="38360362" w14:textId="77777777" w:rsidTr="0029686D">
        <w:trPr>
          <w:trHeight w:val="341"/>
        </w:trPr>
        <w:tc>
          <w:tcPr>
            <w:tcW w:w="1440" w:type="dxa"/>
          </w:tcPr>
          <w:p w14:paraId="158C61C1"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Reference</w:t>
            </w:r>
          </w:p>
        </w:tc>
        <w:tc>
          <w:tcPr>
            <w:tcW w:w="1620" w:type="dxa"/>
          </w:tcPr>
          <w:p w14:paraId="458ED5EC"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Study population (sample size)</w:t>
            </w:r>
          </w:p>
        </w:tc>
        <w:tc>
          <w:tcPr>
            <w:tcW w:w="1620" w:type="dxa"/>
          </w:tcPr>
          <w:p w14:paraId="13B18A0A"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Gender/Age</w:t>
            </w:r>
          </w:p>
        </w:tc>
        <w:tc>
          <w:tcPr>
            <w:tcW w:w="3690" w:type="dxa"/>
          </w:tcPr>
          <w:p w14:paraId="1D096A2A"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Heat-related outcomes (only statistically significant in quantitative studies and all outcomes in qualitative studies)</w:t>
            </w:r>
          </w:p>
        </w:tc>
        <w:tc>
          <w:tcPr>
            <w:tcW w:w="2790" w:type="dxa"/>
          </w:tcPr>
          <w:p w14:paraId="0D3AA082"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Protective factor (only statistically significant in quantitative studies and all risk factors in qualitative studies)</w:t>
            </w:r>
          </w:p>
        </w:tc>
        <w:tc>
          <w:tcPr>
            <w:tcW w:w="3599" w:type="dxa"/>
          </w:tcPr>
          <w:p w14:paraId="1D2C4723"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Risk factor (only statistically significant in quantitative studies and all risk factors in qualitative studies)</w:t>
            </w:r>
          </w:p>
        </w:tc>
        <w:tc>
          <w:tcPr>
            <w:tcW w:w="3421" w:type="dxa"/>
          </w:tcPr>
          <w:p w14:paraId="46B1CE20" w14:textId="77777777" w:rsidR="00784BC7" w:rsidRPr="0029686D" w:rsidRDefault="00784BC7" w:rsidP="00784BC7">
            <w:pPr>
              <w:rPr>
                <w:rFonts w:ascii="Times New Roman" w:hAnsi="Times New Roman" w:cs="Times New Roman"/>
                <w:b/>
                <w:bCs/>
                <w:sz w:val="20"/>
                <w:szCs w:val="20"/>
              </w:rPr>
            </w:pPr>
            <w:r w:rsidRPr="0029686D">
              <w:rPr>
                <w:rFonts w:ascii="Times New Roman" w:hAnsi="Times New Roman" w:cs="Times New Roman"/>
                <w:b/>
                <w:bCs/>
                <w:sz w:val="20"/>
                <w:szCs w:val="20"/>
              </w:rPr>
              <w:t xml:space="preserve">Non-significant association  </w:t>
            </w:r>
          </w:p>
        </w:tc>
        <w:tc>
          <w:tcPr>
            <w:tcW w:w="4499" w:type="dxa"/>
          </w:tcPr>
          <w:p w14:paraId="2E3D753F" w14:textId="77777777" w:rsidR="00784BC7" w:rsidRPr="0029686D" w:rsidRDefault="00784BC7" w:rsidP="00092CE6">
            <w:pPr>
              <w:ind w:left="144" w:hanging="144"/>
              <w:rPr>
                <w:rFonts w:ascii="Times New Roman" w:hAnsi="Times New Roman" w:cs="Times New Roman"/>
                <w:b/>
                <w:bCs/>
                <w:sz w:val="20"/>
                <w:szCs w:val="20"/>
              </w:rPr>
            </w:pPr>
            <w:r w:rsidRPr="0029686D">
              <w:rPr>
                <w:rFonts w:ascii="Times New Roman" w:hAnsi="Times New Roman" w:cs="Times New Roman"/>
                <w:b/>
                <w:bCs/>
                <w:sz w:val="20"/>
                <w:szCs w:val="20"/>
              </w:rPr>
              <w:t>Prevalence of preventive measures</w:t>
            </w:r>
          </w:p>
          <w:p w14:paraId="06C7C0A4" w14:textId="77777777" w:rsidR="00784BC7" w:rsidRPr="0029686D" w:rsidRDefault="00784BC7" w:rsidP="00092CE6">
            <w:pPr>
              <w:ind w:left="144" w:hanging="144"/>
              <w:rPr>
                <w:rFonts w:ascii="Times New Roman" w:hAnsi="Times New Roman" w:cs="Times New Roman"/>
                <w:b/>
                <w:bCs/>
                <w:sz w:val="20"/>
                <w:szCs w:val="20"/>
              </w:rPr>
            </w:pPr>
          </w:p>
        </w:tc>
      </w:tr>
      <w:tr w:rsidR="00E950AD" w:rsidRPr="005C732C" w14:paraId="75E284B7" w14:textId="77777777" w:rsidTr="004D2D3F">
        <w:tc>
          <w:tcPr>
            <w:tcW w:w="1440" w:type="dxa"/>
          </w:tcPr>
          <w:p w14:paraId="1B8C703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Acrury et al. 2015</w:t>
            </w:r>
          </w:p>
        </w:tc>
        <w:tc>
          <w:tcPr>
            <w:tcW w:w="1620" w:type="dxa"/>
          </w:tcPr>
          <w:p w14:paraId="75BA464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(101)</w:t>
            </w:r>
          </w:p>
          <w:p w14:paraId="0627BAAA" w14:textId="77777777" w:rsidR="00E950AD" w:rsidRPr="0029686D" w:rsidRDefault="00E950AD" w:rsidP="00784BC7">
            <w:pPr>
              <w:rPr>
                <w:rFonts w:ascii="Times New Roman" w:hAnsi="Times New Roman" w:cs="Times New Roman"/>
                <w:sz w:val="20"/>
                <w:szCs w:val="20"/>
              </w:rPr>
            </w:pPr>
          </w:p>
          <w:p w14:paraId="3D30B25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Worked outside in extremely hot weather conditions: 68</w:t>
            </w:r>
          </w:p>
          <w:p w14:paraId="1036C8B7" w14:textId="77777777" w:rsidR="00E950AD" w:rsidRPr="0029686D" w:rsidRDefault="00E950AD" w:rsidP="00784BC7">
            <w:pPr>
              <w:rPr>
                <w:rFonts w:ascii="Times New Roman" w:hAnsi="Times New Roman" w:cs="Times New Roman"/>
                <w:sz w:val="20"/>
                <w:szCs w:val="20"/>
              </w:rPr>
            </w:pPr>
          </w:p>
          <w:p w14:paraId="20BED9C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Worked inside in extremely hot weather conditions: 18</w:t>
            </w:r>
          </w:p>
          <w:p w14:paraId="54B5F4E5" w14:textId="77777777" w:rsidR="00E950AD" w:rsidRPr="0029686D" w:rsidRDefault="00E950AD" w:rsidP="00784BC7">
            <w:pPr>
              <w:rPr>
                <w:rFonts w:ascii="Times New Roman" w:hAnsi="Times New Roman" w:cs="Times New Roman"/>
                <w:sz w:val="20"/>
                <w:szCs w:val="20"/>
              </w:rPr>
            </w:pPr>
          </w:p>
          <w:p w14:paraId="6380DF37" w14:textId="77777777" w:rsidR="00E950AD" w:rsidRPr="0029686D" w:rsidRDefault="00E950AD" w:rsidP="00784BC7">
            <w:pPr>
              <w:rPr>
                <w:rFonts w:ascii="Times New Roman" w:hAnsi="Times New Roman" w:cs="Times New Roman"/>
                <w:sz w:val="20"/>
                <w:szCs w:val="20"/>
              </w:rPr>
            </w:pPr>
          </w:p>
        </w:tc>
        <w:tc>
          <w:tcPr>
            <w:tcW w:w="1620" w:type="dxa"/>
          </w:tcPr>
          <w:p w14:paraId="62001BA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101 males </w:t>
            </w:r>
          </w:p>
          <w:p w14:paraId="39315A8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30-70 </w:t>
            </w:r>
          </w:p>
        </w:tc>
        <w:tc>
          <w:tcPr>
            <w:tcW w:w="3690" w:type="dxa"/>
          </w:tcPr>
          <w:p w14:paraId="356B328E" w14:textId="77777777" w:rsidR="00E950AD" w:rsidRPr="0029686D" w:rsidRDefault="00E950AD" w:rsidP="00060637">
            <w:pPr>
              <w:numPr>
                <w:ilvl w:val="0"/>
                <w:numId w:val="3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35.6% of the of the total sample reported heat illness </w:t>
            </w:r>
          </w:p>
          <w:p w14:paraId="6C7F43EE" w14:textId="77777777" w:rsidR="00E950AD" w:rsidRPr="0029686D" w:rsidRDefault="00E950AD" w:rsidP="00060637">
            <w:pPr>
              <w:numPr>
                <w:ilvl w:val="0"/>
                <w:numId w:val="3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52.9% of the sample that worked outside in extremely hot weather conditions had at least one heat illness symptom</w:t>
            </w:r>
          </w:p>
          <w:p w14:paraId="695DF33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w:t>
            </w:r>
          </w:p>
          <w:p w14:paraId="5447E18A" w14:textId="77777777" w:rsidR="00E950AD" w:rsidRPr="0029686D" w:rsidRDefault="00E950AD" w:rsidP="00060637">
            <w:pPr>
              <w:numPr>
                <w:ilvl w:val="0"/>
                <w:numId w:val="3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Sudden muscle cramps (outside extremely hot weather conditions 25% vs inside in extremely hot weather conditions 27.8%)</w:t>
            </w:r>
          </w:p>
          <w:p w14:paraId="64A44831" w14:textId="77777777" w:rsidR="00E950AD" w:rsidRPr="0029686D" w:rsidRDefault="00E950AD" w:rsidP="00060637">
            <w:pPr>
              <w:numPr>
                <w:ilvl w:val="0"/>
                <w:numId w:val="3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Nausea or vomiting (10.3% vs 22.2%)</w:t>
            </w:r>
          </w:p>
          <w:p w14:paraId="0D727092" w14:textId="77777777" w:rsidR="00E950AD" w:rsidRPr="0029686D" w:rsidRDefault="00E950AD" w:rsidP="00060637">
            <w:pPr>
              <w:numPr>
                <w:ilvl w:val="0"/>
                <w:numId w:val="3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Hot, dry skin (32.4% vs 61.1%)</w:t>
            </w:r>
          </w:p>
          <w:p w14:paraId="7A5552AC" w14:textId="77777777" w:rsidR="00E950AD" w:rsidRPr="0029686D" w:rsidRDefault="00E950AD" w:rsidP="00060637">
            <w:pPr>
              <w:numPr>
                <w:ilvl w:val="0"/>
                <w:numId w:val="3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Confusion (13.2% vs 22.2%)</w:t>
            </w:r>
          </w:p>
          <w:p w14:paraId="3651952F" w14:textId="77777777" w:rsidR="00E950AD" w:rsidRPr="0029686D" w:rsidRDefault="00E950AD" w:rsidP="00060637">
            <w:pPr>
              <w:numPr>
                <w:ilvl w:val="0"/>
                <w:numId w:val="3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Dizziness (16.2% vs 27.8%)</w:t>
            </w:r>
          </w:p>
        </w:tc>
        <w:tc>
          <w:tcPr>
            <w:tcW w:w="2790" w:type="dxa"/>
          </w:tcPr>
          <w:p w14:paraId="72D4F9EC" w14:textId="77777777" w:rsidR="00E950AD" w:rsidRPr="0029686D" w:rsidRDefault="00E950AD" w:rsidP="00784BC7">
            <w:pPr>
              <w:rPr>
                <w:rFonts w:ascii="Times New Roman" w:hAnsi="Times New Roman" w:cs="Times New Roman"/>
                <w:sz w:val="20"/>
                <w:szCs w:val="20"/>
              </w:rPr>
            </w:pPr>
          </w:p>
        </w:tc>
        <w:tc>
          <w:tcPr>
            <w:tcW w:w="3599" w:type="dxa"/>
          </w:tcPr>
          <w:p w14:paraId="6F84C85F" w14:textId="77777777" w:rsidR="00E950AD" w:rsidRPr="0029686D" w:rsidRDefault="00E950AD" w:rsidP="00784BC7">
            <w:pPr>
              <w:rPr>
                <w:rFonts w:ascii="Times New Roman" w:hAnsi="Times New Roman" w:cs="Times New Roman"/>
                <w:i/>
                <w:iCs/>
                <w:sz w:val="20"/>
                <w:szCs w:val="20"/>
              </w:rPr>
            </w:pPr>
          </w:p>
        </w:tc>
        <w:tc>
          <w:tcPr>
            <w:tcW w:w="3421" w:type="dxa"/>
          </w:tcPr>
          <w:p w14:paraId="5407C53E" w14:textId="77777777" w:rsidR="00E950AD" w:rsidRPr="0029686D" w:rsidRDefault="00E950AD" w:rsidP="00784BC7">
            <w:pPr>
              <w:ind w:left="144"/>
              <w:contextualSpacing/>
              <w:rPr>
                <w:rFonts w:ascii="Times New Roman" w:hAnsi="Times New Roman" w:cs="Times New Roman"/>
                <w:sz w:val="20"/>
                <w:szCs w:val="20"/>
              </w:rPr>
            </w:pPr>
          </w:p>
        </w:tc>
        <w:tc>
          <w:tcPr>
            <w:tcW w:w="4499" w:type="dxa"/>
          </w:tcPr>
          <w:p w14:paraId="4926C88B" w14:textId="77777777" w:rsidR="00E950AD" w:rsidRPr="0029686D" w:rsidRDefault="00E950AD" w:rsidP="00092CE6">
            <w:pPr>
              <w:numPr>
                <w:ilvl w:val="0"/>
                <w:numId w:val="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Drinking more water (58.4% of total sample vs 86.8% working outside in extremely hot conditions)</w:t>
            </w:r>
          </w:p>
          <w:p w14:paraId="6FE86159" w14:textId="77777777" w:rsidR="00E950AD" w:rsidRPr="0029686D" w:rsidRDefault="00E950AD" w:rsidP="00092CE6">
            <w:pPr>
              <w:numPr>
                <w:ilvl w:val="0"/>
                <w:numId w:val="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Taking breaks in shaded areas (59.4% vs 88.2%)</w:t>
            </w:r>
          </w:p>
          <w:p w14:paraId="40EB7FE7" w14:textId="77777777" w:rsidR="00E950AD" w:rsidRPr="0029686D" w:rsidRDefault="00E950AD" w:rsidP="00092CE6">
            <w:pPr>
              <w:numPr>
                <w:ilvl w:val="0"/>
                <w:numId w:val="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Going to air-conditioned places (19.8% vs 29.4%)</w:t>
            </w:r>
          </w:p>
          <w:p w14:paraId="2596A267" w14:textId="77777777" w:rsidR="00E950AD" w:rsidRPr="0029686D" w:rsidRDefault="00E950AD" w:rsidP="00092CE6">
            <w:pPr>
              <w:numPr>
                <w:ilvl w:val="0"/>
                <w:numId w:val="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Changing work hours (16.8 % vs 25%)</w:t>
            </w:r>
          </w:p>
          <w:p w14:paraId="1EE108F6" w14:textId="77777777" w:rsidR="00E950AD" w:rsidRPr="0029686D" w:rsidRDefault="00E950AD" w:rsidP="00092CE6">
            <w:pPr>
              <w:numPr>
                <w:ilvl w:val="0"/>
                <w:numId w:val="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Changing work activities (13.9% vs 20.6%)</w:t>
            </w:r>
          </w:p>
          <w:p w14:paraId="3A217A0B" w14:textId="77777777" w:rsidR="00E950AD" w:rsidRPr="0029686D" w:rsidRDefault="00E950AD" w:rsidP="00092CE6">
            <w:pPr>
              <w:numPr>
                <w:ilvl w:val="0"/>
                <w:numId w:val="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Changing hours or activities (19.8% vs 29.4%)</w:t>
            </w:r>
          </w:p>
          <w:p w14:paraId="3153C613" w14:textId="77777777" w:rsidR="00E950AD" w:rsidRPr="0029686D" w:rsidRDefault="00E950AD" w:rsidP="00092CE6">
            <w:pPr>
              <w:numPr>
                <w:ilvl w:val="0"/>
                <w:numId w:val="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Changing hours and activities (10.9% vs 16.2%)</w:t>
            </w:r>
          </w:p>
        </w:tc>
      </w:tr>
      <w:tr w:rsidR="00E950AD" w:rsidRPr="005C732C" w14:paraId="29965134" w14:textId="77777777" w:rsidTr="004D2D3F">
        <w:tc>
          <w:tcPr>
            <w:tcW w:w="1440" w:type="dxa"/>
          </w:tcPr>
          <w:p w14:paraId="0E0A5B1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Acrury et al. 2019</w:t>
            </w:r>
          </w:p>
        </w:tc>
        <w:tc>
          <w:tcPr>
            <w:tcW w:w="1620" w:type="dxa"/>
          </w:tcPr>
          <w:p w14:paraId="3E5454F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Latinx child</w:t>
            </w:r>
          </w:p>
          <w:p w14:paraId="444BA37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(202)</w:t>
            </w:r>
          </w:p>
          <w:p w14:paraId="24CB57D0" w14:textId="77777777" w:rsidR="00E950AD" w:rsidRPr="0029686D" w:rsidRDefault="00E950AD" w:rsidP="00784BC7">
            <w:pPr>
              <w:rPr>
                <w:rFonts w:ascii="Times New Roman" w:hAnsi="Times New Roman" w:cs="Times New Roman"/>
                <w:sz w:val="20"/>
                <w:szCs w:val="20"/>
              </w:rPr>
            </w:pPr>
          </w:p>
          <w:p w14:paraId="27F48DE5" w14:textId="77777777" w:rsidR="00E950AD" w:rsidRPr="0029686D" w:rsidRDefault="00E950AD" w:rsidP="00784BC7">
            <w:pPr>
              <w:rPr>
                <w:rFonts w:ascii="Times New Roman" w:hAnsi="Times New Roman" w:cs="Times New Roman"/>
                <w:sz w:val="20"/>
                <w:szCs w:val="20"/>
              </w:rPr>
            </w:pPr>
          </w:p>
        </w:tc>
        <w:tc>
          <w:tcPr>
            <w:tcW w:w="1620" w:type="dxa"/>
          </w:tcPr>
          <w:p w14:paraId="6BF4610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35 males</w:t>
            </w:r>
          </w:p>
          <w:p w14:paraId="193B5DC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50 females</w:t>
            </w:r>
          </w:p>
          <w:p w14:paraId="158873A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10-17</w:t>
            </w:r>
          </w:p>
        </w:tc>
        <w:tc>
          <w:tcPr>
            <w:tcW w:w="3690" w:type="dxa"/>
          </w:tcPr>
          <w:p w14:paraId="2ECAA763" w14:textId="77777777" w:rsidR="00E950AD" w:rsidRPr="0029686D" w:rsidRDefault="00E950AD" w:rsidP="00060637">
            <w:pPr>
              <w:numPr>
                <w:ilvl w:val="0"/>
                <w:numId w:val="5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45.5% heat-related illness in the past year</w:t>
            </w:r>
          </w:p>
          <w:p w14:paraId="2F845E40"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 reported:</w:t>
            </w:r>
          </w:p>
          <w:p w14:paraId="04209C90" w14:textId="77777777" w:rsidR="00E950AD" w:rsidRPr="0029686D" w:rsidRDefault="00E950AD" w:rsidP="00060637">
            <w:pPr>
              <w:numPr>
                <w:ilvl w:val="0"/>
                <w:numId w:val="5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25.7% dizziness </w:t>
            </w:r>
          </w:p>
          <w:p w14:paraId="7222F595" w14:textId="77777777" w:rsidR="00E950AD" w:rsidRPr="0029686D" w:rsidRDefault="00E950AD" w:rsidP="00060637">
            <w:pPr>
              <w:numPr>
                <w:ilvl w:val="0"/>
                <w:numId w:val="5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21.8% sudden muscle cramps </w:t>
            </w:r>
          </w:p>
          <w:p w14:paraId="42345AF3" w14:textId="77777777" w:rsidR="00E950AD" w:rsidRPr="0029686D" w:rsidRDefault="00E950AD" w:rsidP="00060637">
            <w:pPr>
              <w:numPr>
                <w:ilvl w:val="0"/>
                <w:numId w:val="5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17.3% hot, dry skin </w:t>
            </w:r>
          </w:p>
          <w:p w14:paraId="6D920600" w14:textId="77777777" w:rsidR="00E950AD" w:rsidRPr="0029686D" w:rsidRDefault="00E950AD" w:rsidP="00060637">
            <w:pPr>
              <w:numPr>
                <w:ilvl w:val="0"/>
                <w:numId w:val="5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7.4% nausea or vomiting </w:t>
            </w:r>
          </w:p>
          <w:p w14:paraId="15FD1328" w14:textId="77777777" w:rsidR="00E950AD" w:rsidRPr="0029686D" w:rsidRDefault="00E950AD" w:rsidP="00060637">
            <w:pPr>
              <w:numPr>
                <w:ilvl w:val="0"/>
                <w:numId w:val="5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5.0% confusion </w:t>
            </w:r>
          </w:p>
          <w:p w14:paraId="28D4A167" w14:textId="77777777" w:rsidR="00E950AD" w:rsidRPr="0029686D" w:rsidRDefault="00E950AD" w:rsidP="00060637">
            <w:pPr>
              <w:numPr>
                <w:ilvl w:val="0"/>
                <w:numId w:val="5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1.5% fainting </w:t>
            </w:r>
          </w:p>
        </w:tc>
        <w:tc>
          <w:tcPr>
            <w:tcW w:w="2790" w:type="dxa"/>
          </w:tcPr>
          <w:p w14:paraId="0040A4EB" w14:textId="77777777" w:rsidR="00E950AD" w:rsidRPr="0029686D" w:rsidRDefault="00E950AD" w:rsidP="00784BC7">
            <w:pPr>
              <w:rPr>
                <w:rFonts w:ascii="Times New Roman" w:hAnsi="Times New Roman" w:cs="Times New Roman"/>
                <w:i/>
                <w:iCs/>
                <w:sz w:val="20"/>
                <w:szCs w:val="20"/>
              </w:rPr>
            </w:pPr>
          </w:p>
        </w:tc>
        <w:tc>
          <w:tcPr>
            <w:tcW w:w="3599" w:type="dxa"/>
          </w:tcPr>
          <w:p w14:paraId="4B037D3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greater odds of HRI:</w:t>
            </w:r>
          </w:p>
          <w:p w14:paraId="5FE6DF59" w14:textId="77777777" w:rsidR="00E950AD" w:rsidRPr="0029686D" w:rsidRDefault="00E950AD" w:rsidP="00060637">
            <w:pPr>
              <w:numPr>
                <w:ilvl w:val="0"/>
                <w:numId w:val="9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Increased age (OR 1.41, 95% CI 1.18, 1.69)</w:t>
            </w:r>
          </w:p>
          <w:p w14:paraId="37134F0C" w14:textId="77777777" w:rsidR="00E950AD" w:rsidRPr="0029686D" w:rsidRDefault="00E950AD" w:rsidP="00784BC7">
            <w:pPr>
              <w:rPr>
                <w:rFonts w:ascii="Times New Roman" w:hAnsi="Times New Roman" w:cs="Times New Roman"/>
                <w:sz w:val="20"/>
                <w:szCs w:val="20"/>
              </w:rPr>
            </w:pPr>
          </w:p>
        </w:tc>
        <w:tc>
          <w:tcPr>
            <w:tcW w:w="3421" w:type="dxa"/>
          </w:tcPr>
          <w:p w14:paraId="7ACC408B" w14:textId="77777777" w:rsidR="00E950AD" w:rsidRPr="0029686D" w:rsidRDefault="00E950AD" w:rsidP="00784BC7">
            <w:pPr>
              <w:ind w:left="144" w:hanging="144"/>
              <w:rPr>
                <w:rFonts w:ascii="Times New Roman" w:hAnsi="Times New Roman" w:cs="Times New Roman"/>
                <w:sz w:val="20"/>
                <w:szCs w:val="20"/>
              </w:rPr>
            </w:pPr>
            <w:r w:rsidRPr="0029686D">
              <w:rPr>
                <w:rFonts w:ascii="Times New Roman" w:hAnsi="Times New Roman" w:cs="Times New Roman"/>
                <w:sz w:val="20"/>
                <w:szCs w:val="20"/>
              </w:rPr>
              <w:t>•</w:t>
            </w:r>
            <w:r w:rsidRPr="0029686D">
              <w:rPr>
                <w:rFonts w:ascii="Times New Roman" w:hAnsi="Times New Roman" w:cs="Times New Roman"/>
                <w:sz w:val="20"/>
                <w:szCs w:val="20"/>
              </w:rPr>
              <w:tab/>
              <w:t xml:space="preserve">Gender </w:t>
            </w:r>
          </w:p>
          <w:p w14:paraId="08D515C0" w14:textId="77777777" w:rsidR="00E950AD" w:rsidRPr="0029686D" w:rsidRDefault="00E950AD" w:rsidP="00784BC7">
            <w:pPr>
              <w:ind w:left="144" w:hanging="144"/>
              <w:rPr>
                <w:rFonts w:ascii="Times New Roman" w:hAnsi="Times New Roman" w:cs="Times New Roman"/>
                <w:sz w:val="20"/>
                <w:szCs w:val="20"/>
              </w:rPr>
            </w:pPr>
            <w:r w:rsidRPr="0029686D">
              <w:rPr>
                <w:rFonts w:ascii="Times New Roman" w:hAnsi="Times New Roman" w:cs="Times New Roman"/>
                <w:sz w:val="20"/>
                <w:szCs w:val="20"/>
              </w:rPr>
              <w:t>•</w:t>
            </w:r>
            <w:r w:rsidRPr="0029686D">
              <w:rPr>
                <w:rFonts w:ascii="Times New Roman" w:hAnsi="Times New Roman" w:cs="Times New Roman"/>
                <w:sz w:val="20"/>
                <w:szCs w:val="20"/>
              </w:rPr>
              <w:tab/>
              <w:t>Migrant status</w:t>
            </w:r>
          </w:p>
          <w:p w14:paraId="71B026F6" w14:textId="77777777" w:rsidR="00E950AD" w:rsidRPr="0029686D" w:rsidRDefault="00E950AD" w:rsidP="00784BC7">
            <w:pPr>
              <w:ind w:left="144" w:hanging="144"/>
              <w:rPr>
                <w:rFonts w:ascii="Times New Roman" w:hAnsi="Times New Roman" w:cs="Times New Roman"/>
                <w:sz w:val="20"/>
                <w:szCs w:val="20"/>
              </w:rPr>
            </w:pPr>
            <w:r w:rsidRPr="0029686D">
              <w:rPr>
                <w:rFonts w:ascii="Times New Roman" w:hAnsi="Times New Roman" w:cs="Times New Roman"/>
                <w:sz w:val="20"/>
                <w:szCs w:val="20"/>
              </w:rPr>
              <w:t>•</w:t>
            </w:r>
            <w:r w:rsidRPr="0029686D">
              <w:rPr>
                <w:rFonts w:ascii="Times New Roman" w:hAnsi="Times New Roman" w:cs="Times New Roman"/>
                <w:sz w:val="20"/>
                <w:szCs w:val="20"/>
              </w:rPr>
              <w:tab/>
              <w:t>Work with adult relative</w:t>
            </w:r>
          </w:p>
          <w:p w14:paraId="0DD39EC3" w14:textId="77777777" w:rsidR="00E950AD" w:rsidRPr="0029686D" w:rsidRDefault="00E950AD" w:rsidP="00784BC7">
            <w:pPr>
              <w:ind w:left="144" w:hanging="144"/>
              <w:rPr>
                <w:rFonts w:ascii="Times New Roman" w:hAnsi="Times New Roman" w:cs="Times New Roman"/>
                <w:sz w:val="20"/>
                <w:szCs w:val="20"/>
              </w:rPr>
            </w:pPr>
            <w:r w:rsidRPr="0029686D">
              <w:rPr>
                <w:rFonts w:ascii="Times New Roman" w:hAnsi="Times New Roman" w:cs="Times New Roman"/>
                <w:sz w:val="20"/>
                <w:szCs w:val="20"/>
              </w:rPr>
              <w:t>•</w:t>
            </w:r>
            <w:r w:rsidRPr="0029686D">
              <w:rPr>
                <w:rFonts w:ascii="Times New Roman" w:hAnsi="Times New Roman" w:cs="Times New Roman"/>
                <w:sz w:val="20"/>
                <w:szCs w:val="20"/>
              </w:rPr>
              <w:tab/>
              <w:t>Amount of work in last three months</w:t>
            </w:r>
          </w:p>
        </w:tc>
        <w:tc>
          <w:tcPr>
            <w:tcW w:w="4499" w:type="dxa"/>
          </w:tcPr>
          <w:p w14:paraId="0A7E47D4"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4A352629" w14:textId="77777777" w:rsidTr="004D2D3F">
        <w:trPr>
          <w:trHeight w:val="58"/>
        </w:trPr>
        <w:tc>
          <w:tcPr>
            <w:tcW w:w="1440" w:type="dxa"/>
          </w:tcPr>
          <w:p w14:paraId="06B612C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Acrury et al. 2020</w:t>
            </w:r>
          </w:p>
        </w:tc>
        <w:tc>
          <w:tcPr>
            <w:tcW w:w="1620" w:type="dxa"/>
          </w:tcPr>
          <w:p w14:paraId="11FB42C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Latinx child</w:t>
            </w:r>
          </w:p>
          <w:p w14:paraId="6F3E522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(202)</w:t>
            </w:r>
          </w:p>
          <w:p w14:paraId="44E30F17" w14:textId="77777777" w:rsidR="00E950AD" w:rsidRPr="0029686D" w:rsidRDefault="00E950AD" w:rsidP="00784BC7">
            <w:pPr>
              <w:rPr>
                <w:rFonts w:ascii="Times New Roman" w:hAnsi="Times New Roman" w:cs="Times New Roman"/>
                <w:sz w:val="20"/>
                <w:szCs w:val="20"/>
              </w:rPr>
            </w:pPr>
          </w:p>
          <w:p w14:paraId="55C6CCAE" w14:textId="77777777" w:rsidR="00E950AD" w:rsidRPr="0029686D" w:rsidRDefault="00E950AD" w:rsidP="00784BC7">
            <w:pPr>
              <w:rPr>
                <w:rFonts w:ascii="Times New Roman" w:hAnsi="Times New Roman" w:cs="Times New Roman"/>
                <w:sz w:val="20"/>
                <w:szCs w:val="20"/>
              </w:rPr>
            </w:pPr>
          </w:p>
        </w:tc>
        <w:tc>
          <w:tcPr>
            <w:tcW w:w="1620" w:type="dxa"/>
          </w:tcPr>
          <w:p w14:paraId="46A71B8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76 females</w:t>
            </w:r>
          </w:p>
          <w:p w14:paraId="13D9097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126 males </w:t>
            </w:r>
          </w:p>
          <w:p w14:paraId="084C6C1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10-17</w:t>
            </w:r>
          </w:p>
        </w:tc>
        <w:tc>
          <w:tcPr>
            <w:tcW w:w="3690" w:type="dxa"/>
          </w:tcPr>
          <w:p w14:paraId="76DAF2EF" w14:textId="77777777" w:rsidR="00E950AD" w:rsidRPr="0029686D" w:rsidRDefault="00E950AD" w:rsidP="00060637">
            <w:pPr>
              <w:numPr>
                <w:ilvl w:val="0"/>
                <w:numId w:val="2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45.5% of participants reported HRI</w:t>
            </w:r>
          </w:p>
        </w:tc>
        <w:tc>
          <w:tcPr>
            <w:tcW w:w="2790" w:type="dxa"/>
          </w:tcPr>
          <w:p w14:paraId="48A6B974" w14:textId="77777777" w:rsidR="00E950AD" w:rsidRPr="0029686D" w:rsidRDefault="00E950AD" w:rsidP="00784BC7">
            <w:pPr>
              <w:rPr>
                <w:rFonts w:ascii="Times New Roman" w:hAnsi="Times New Roman" w:cs="Times New Roman"/>
                <w:i/>
                <w:iCs/>
                <w:sz w:val="20"/>
                <w:szCs w:val="20"/>
              </w:rPr>
            </w:pPr>
          </w:p>
        </w:tc>
        <w:tc>
          <w:tcPr>
            <w:tcW w:w="3599" w:type="dxa"/>
          </w:tcPr>
          <w:p w14:paraId="3F257015"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greater odds of HRI in bivariate models:</w:t>
            </w:r>
          </w:p>
          <w:p w14:paraId="1A49A069" w14:textId="77777777" w:rsidR="00E950AD" w:rsidRPr="0029686D" w:rsidRDefault="00E950AD" w:rsidP="00060637">
            <w:pPr>
              <w:numPr>
                <w:ilvl w:val="0"/>
                <w:numId w:val="2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Pesticide safety training (OR 2.03, 95% CI 1.08, 3.84)</w:t>
            </w:r>
          </w:p>
          <w:p w14:paraId="159B9A4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greater odds of HRI in multivariate models:</w:t>
            </w:r>
          </w:p>
          <w:p w14:paraId="0D79C613" w14:textId="77777777" w:rsidR="00E950AD" w:rsidRPr="0029686D" w:rsidRDefault="00E950AD" w:rsidP="00060637">
            <w:pPr>
              <w:numPr>
                <w:ilvl w:val="0"/>
                <w:numId w:val="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Oldest farmworkers aged 16-17 years (OR 4.52, 95% CI 1.93, 10.57) compared to youngest aged 10-13 years</w:t>
            </w:r>
          </w:p>
          <w:p w14:paraId="13B07031" w14:textId="77777777" w:rsidR="00E950AD" w:rsidRPr="0029686D" w:rsidRDefault="00E950AD" w:rsidP="00060637">
            <w:pPr>
              <w:numPr>
                <w:ilvl w:val="0"/>
                <w:numId w:val="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Pesticide safety training (OR 3.26, 95% CI 1.39, 7.65)</w:t>
            </w:r>
          </w:p>
        </w:tc>
        <w:tc>
          <w:tcPr>
            <w:tcW w:w="3421" w:type="dxa"/>
          </w:tcPr>
          <w:p w14:paraId="72CCBE7F"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Bivariate models:</w:t>
            </w:r>
          </w:p>
          <w:p w14:paraId="33B4FEE8"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Appropriate work clothing </w:t>
            </w:r>
          </w:p>
          <w:p w14:paraId="41A3CBFE"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Safety training—tool use </w:t>
            </w:r>
          </w:p>
          <w:p w14:paraId="43D5B494"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Safety training—machinery </w:t>
            </w:r>
          </w:p>
          <w:p w14:paraId="787D5B6B"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 piece-rate </w:t>
            </w:r>
          </w:p>
          <w:p w14:paraId="7C2906E9"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Field sanitation services </w:t>
            </w:r>
          </w:p>
          <w:p w14:paraId="4CFB2057"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Safety/risk attitudes </w:t>
            </w:r>
          </w:p>
          <w:p w14:paraId="591481A5"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Vulnerability </w:t>
            </w:r>
          </w:p>
          <w:p w14:paraId="02BE8132"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 safety climate scale </w:t>
            </w:r>
          </w:p>
          <w:p w14:paraId="616EFE01"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Supervisor interested in doing the job fast and cheaply versus as much as possible</w:t>
            </w:r>
          </w:p>
          <w:p w14:paraId="7A1357F6"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Supervisor doing as much as possible to do the job safety versus as much as possible</w:t>
            </w:r>
          </w:p>
          <w:p w14:paraId="532262EA"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Multivariate models:</w:t>
            </w:r>
          </w:p>
          <w:p w14:paraId="6939903C" w14:textId="77777777" w:rsidR="00E950AD" w:rsidRPr="0029686D" w:rsidRDefault="00E950AD" w:rsidP="00060637">
            <w:pPr>
              <w:numPr>
                <w:ilvl w:val="0"/>
                <w:numId w:val="13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 (14–15 years versus 10–13 years)</w:t>
            </w:r>
          </w:p>
          <w:p w14:paraId="605F36D8"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Gender</w:t>
            </w:r>
          </w:p>
          <w:p w14:paraId="3FC7EFA2"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Migrant worker</w:t>
            </w:r>
          </w:p>
          <w:p w14:paraId="7440FAA8"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 with adult relative</w:t>
            </w:r>
          </w:p>
          <w:p w14:paraId="7BDCF2F1"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Amount of Work in Last Three Months Clothing</w:t>
            </w:r>
          </w:p>
          <w:p w14:paraId="666107C0"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Safety training—tool use </w:t>
            </w:r>
          </w:p>
          <w:p w14:paraId="337348DC" w14:textId="77777777" w:rsidR="00E950AD" w:rsidRPr="0029686D" w:rsidDel="00A17FB9"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Safety training—machinery </w:t>
            </w:r>
          </w:p>
          <w:p w14:paraId="68BF0047"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Safety/risk attitudes </w:t>
            </w:r>
          </w:p>
          <w:p w14:paraId="027A9444"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Vulnerability </w:t>
            </w:r>
          </w:p>
          <w:p w14:paraId="33969A78"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 safety climate scale</w:t>
            </w:r>
          </w:p>
          <w:p w14:paraId="33B0B60E"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Supervisor interested in doing the job fast and cheaply versus as much as possible</w:t>
            </w:r>
          </w:p>
          <w:p w14:paraId="1D44F401" w14:textId="77777777" w:rsidR="00E950AD" w:rsidRPr="0029686D" w:rsidRDefault="00E950AD" w:rsidP="00060637">
            <w:pPr>
              <w:numPr>
                <w:ilvl w:val="0"/>
                <w:numId w:val="11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Supervisor doing as much as possible to do the job safety versus as much as possible</w:t>
            </w:r>
          </w:p>
        </w:tc>
        <w:tc>
          <w:tcPr>
            <w:tcW w:w="4499" w:type="dxa"/>
          </w:tcPr>
          <w:p w14:paraId="795197B0"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44E4563F" w14:textId="77777777" w:rsidTr="0029686D">
        <w:trPr>
          <w:trHeight w:val="77"/>
        </w:trPr>
        <w:tc>
          <w:tcPr>
            <w:tcW w:w="1440" w:type="dxa"/>
          </w:tcPr>
          <w:p w14:paraId="7405CA09" w14:textId="77777777" w:rsidR="00E950AD" w:rsidRPr="0029686D" w:rsidRDefault="00E950AD" w:rsidP="00320988">
            <w:pPr>
              <w:rPr>
                <w:rFonts w:ascii="Times New Roman" w:hAnsi="Times New Roman" w:cs="Times New Roman"/>
                <w:sz w:val="20"/>
                <w:szCs w:val="20"/>
              </w:rPr>
            </w:pPr>
            <w:r w:rsidRPr="0029686D">
              <w:rPr>
                <w:rFonts w:asciiTheme="majorBidi" w:hAnsiTheme="majorBidi" w:cstheme="majorBidi"/>
                <w:sz w:val="20"/>
                <w:szCs w:val="20"/>
              </w:rPr>
              <w:t>Alam Shah et al. 2021</w:t>
            </w:r>
          </w:p>
        </w:tc>
        <w:tc>
          <w:tcPr>
            <w:tcW w:w="1620" w:type="dxa"/>
          </w:tcPr>
          <w:p w14:paraId="1D249EA0" w14:textId="77777777" w:rsidR="00E950AD" w:rsidRPr="0029686D" w:rsidRDefault="00E950AD" w:rsidP="00320988">
            <w:pPr>
              <w:rPr>
                <w:rFonts w:ascii="Times New Roman" w:hAnsi="Times New Roman" w:cs="Times New Roman"/>
                <w:sz w:val="20"/>
                <w:szCs w:val="20"/>
              </w:rPr>
            </w:pPr>
            <w:r w:rsidRPr="0029686D">
              <w:rPr>
                <w:rFonts w:asciiTheme="majorBidi" w:hAnsiTheme="majorBidi" w:cstheme="majorBidi"/>
                <w:sz w:val="20"/>
                <w:szCs w:val="20"/>
              </w:rPr>
              <w:t>Farmworkers and gardeners (not specified)</w:t>
            </w:r>
          </w:p>
        </w:tc>
        <w:tc>
          <w:tcPr>
            <w:tcW w:w="1620" w:type="dxa"/>
          </w:tcPr>
          <w:p w14:paraId="20E63492" w14:textId="77777777" w:rsidR="00E950AD" w:rsidRPr="0029686D" w:rsidRDefault="00E950AD" w:rsidP="00320988">
            <w:pPr>
              <w:rPr>
                <w:rFonts w:ascii="Times New Roman" w:hAnsi="Times New Roman" w:cs="Times New Roman"/>
                <w:sz w:val="20"/>
                <w:szCs w:val="20"/>
              </w:rPr>
            </w:pPr>
          </w:p>
        </w:tc>
        <w:tc>
          <w:tcPr>
            <w:tcW w:w="3690" w:type="dxa"/>
          </w:tcPr>
          <w:p w14:paraId="3A7B93B7" w14:textId="77777777" w:rsidR="00E950AD" w:rsidRPr="0029686D" w:rsidRDefault="00E950AD" w:rsidP="00320988">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Sperm count, motility and morphology are much better compared to bakers and oven workers</w:t>
            </w:r>
          </w:p>
        </w:tc>
        <w:tc>
          <w:tcPr>
            <w:tcW w:w="2790" w:type="dxa"/>
          </w:tcPr>
          <w:p w14:paraId="31DEA2AE" w14:textId="77777777" w:rsidR="00E950AD" w:rsidRPr="0029686D" w:rsidRDefault="00E950AD" w:rsidP="00320988">
            <w:pPr>
              <w:rPr>
                <w:rFonts w:ascii="Times New Roman" w:hAnsi="Times New Roman" w:cs="Times New Roman"/>
                <w:sz w:val="20"/>
                <w:szCs w:val="20"/>
              </w:rPr>
            </w:pPr>
          </w:p>
        </w:tc>
        <w:tc>
          <w:tcPr>
            <w:tcW w:w="3599" w:type="dxa"/>
          </w:tcPr>
          <w:p w14:paraId="4513C6D3" w14:textId="77777777" w:rsidR="00E950AD" w:rsidRPr="0029686D" w:rsidRDefault="00E950AD" w:rsidP="00320988">
            <w:pPr>
              <w:rPr>
                <w:rFonts w:ascii="Times New Roman" w:hAnsi="Times New Roman" w:cs="Times New Roman"/>
                <w:sz w:val="20"/>
                <w:szCs w:val="20"/>
              </w:rPr>
            </w:pPr>
          </w:p>
        </w:tc>
        <w:tc>
          <w:tcPr>
            <w:tcW w:w="3421" w:type="dxa"/>
          </w:tcPr>
          <w:p w14:paraId="22BF6FC9" w14:textId="77777777" w:rsidR="00E950AD" w:rsidRPr="0029686D" w:rsidRDefault="00E950AD" w:rsidP="00320988">
            <w:pPr>
              <w:rPr>
                <w:rFonts w:ascii="Times New Roman" w:hAnsi="Times New Roman" w:cs="Times New Roman"/>
                <w:sz w:val="20"/>
                <w:szCs w:val="20"/>
              </w:rPr>
            </w:pPr>
          </w:p>
        </w:tc>
        <w:tc>
          <w:tcPr>
            <w:tcW w:w="4499" w:type="dxa"/>
          </w:tcPr>
          <w:p w14:paraId="25303169" w14:textId="77777777" w:rsidR="00E950AD" w:rsidRPr="0029686D" w:rsidRDefault="00E950AD" w:rsidP="00320988">
            <w:pPr>
              <w:ind w:left="144" w:hanging="144"/>
              <w:rPr>
                <w:rFonts w:ascii="Times New Roman" w:hAnsi="Times New Roman" w:cs="Times New Roman"/>
                <w:sz w:val="20"/>
                <w:szCs w:val="20"/>
              </w:rPr>
            </w:pPr>
          </w:p>
        </w:tc>
      </w:tr>
      <w:tr w:rsidR="00E950AD" w:rsidRPr="005C732C" w14:paraId="580FF46D" w14:textId="77777777" w:rsidTr="004D2D3F">
        <w:trPr>
          <w:trHeight w:val="1524"/>
        </w:trPr>
        <w:tc>
          <w:tcPr>
            <w:tcW w:w="1440" w:type="dxa"/>
          </w:tcPr>
          <w:p w14:paraId="06CD8535"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color w:val="000000"/>
                <w:sz w:val="20"/>
                <w:szCs w:val="20"/>
              </w:rPr>
              <w:t>Alemu Gelaye et al. 2021</w:t>
            </w:r>
          </w:p>
        </w:tc>
        <w:tc>
          <w:tcPr>
            <w:tcW w:w="1620" w:type="dxa"/>
          </w:tcPr>
          <w:p w14:paraId="157BFF53"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Farmworkers (950)</w:t>
            </w:r>
          </w:p>
        </w:tc>
        <w:tc>
          <w:tcPr>
            <w:tcW w:w="1620" w:type="dxa"/>
          </w:tcPr>
          <w:p w14:paraId="50FEC80D"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Mean age: 26</w:t>
            </w:r>
          </w:p>
          <w:p w14:paraId="594D7DB4"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Male: 943</w:t>
            </w:r>
          </w:p>
          <w:p w14:paraId="0CDC3A36"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Female: 7</w:t>
            </w:r>
          </w:p>
        </w:tc>
        <w:tc>
          <w:tcPr>
            <w:tcW w:w="3690" w:type="dxa"/>
          </w:tcPr>
          <w:p w14:paraId="77B1D898"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60.9% had three or more HRI symptoms</w:t>
            </w:r>
          </w:p>
          <w:p w14:paraId="7CCF3B26" w14:textId="77777777"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HRI symptoms</w:t>
            </w:r>
          </w:p>
          <w:p w14:paraId="351D0B6E"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45.1% skin rash</w:t>
            </w:r>
          </w:p>
          <w:p w14:paraId="364C40B8"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21.4% painful muscle cramp/spasm</w:t>
            </w:r>
          </w:p>
          <w:p w14:paraId="265BB0CE"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25.8% Irritability</w:t>
            </w:r>
          </w:p>
          <w:p w14:paraId="269AA023"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40.4% Headache</w:t>
            </w:r>
          </w:p>
          <w:p w14:paraId="14FE1544"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42.9% Profuse sweating</w:t>
            </w:r>
          </w:p>
          <w:p w14:paraId="72828E2B"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45.1% Fatigue</w:t>
            </w:r>
          </w:p>
          <w:p w14:paraId="1594F7DE"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45.3% Dizziness</w:t>
            </w:r>
          </w:p>
          <w:p w14:paraId="0EF5B706"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56.8% Extreme weakness</w:t>
            </w:r>
          </w:p>
          <w:p w14:paraId="037B1D93"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31.2% Blurred vision</w:t>
            </w:r>
          </w:p>
          <w:p w14:paraId="252A5351"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15.1% Fainting /unconscious</w:t>
            </w:r>
          </w:p>
          <w:p w14:paraId="63CB05C4" w14:textId="77777777" w:rsidR="00E950AD" w:rsidRPr="0029686D" w:rsidRDefault="00E950AD" w:rsidP="006317F1">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47.5% Confusion /restlessness</w:t>
            </w:r>
          </w:p>
        </w:tc>
        <w:tc>
          <w:tcPr>
            <w:tcW w:w="2790" w:type="dxa"/>
          </w:tcPr>
          <w:p w14:paraId="7EA92B02" w14:textId="77777777" w:rsidR="00E950AD" w:rsidRPr="0029686D" w:rsidRDefault="00E950AD" w:rsidP="006317F1">
            <w:pPr>
              <w:rPr>
                <w:rFonts w:ascii="Times New Roman" w:hAnsi="Times New Roman" w:cs="Times New Roman"/>
                <w:sz w:val="20"/>
                <w:szCs w:val="20"/>
              </w:rPr>
            </w:pPr>
          </w:p>
        </w:tc>
        <w:tc>
          <w:tcPr>
            <w:tcW w:w="3599" w:type="dxa"/>
          </w:tcPr>
          <w:p w14:paraId="3AE3E0C4" w14:textId="77777777"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 xml:space="preserve">Association with injuries </w:t>
            </w:r>
          </w:p>
          <w:p w14:paraId="53328E8D" w14:textId="77777777" w:rsidR="00E950AD" w:rsidRPr="0029686D" w:rsidRDefault="00E950AD" w:rsidP="00321D84">
            <w:pPr>
              <w:pStyle w:val="ListParagraph"/>
              <w:numPr>
                <w:ilvl w:val="0"/>
                <w:numId w:val="95"/>
              </w:numPr>
              <w:spacing w:line="240" w:lineRule="auto"/>
              <w:ind w:left="144" w:hanging="144"/>
              <w:rPr>
                <w:rFonts w:ascii="Times New Roman" w:hAnsi="Times New Roman" w:cs="Times New Roman"/>
                <w:sz w:val="20"/>
                <w:szCs w:val="20"/>
              </w:rPr>
            </w:pPr>
            <w:r w:rsidRPr="0029686D">
              <w:rPr>
                <w:rFonts w:cstheme="majorBidi"/>
                <w:sz w:val="20"/>
                <w:szCs w:val="20"/>
              </w:rPr>
              <w:t>Heat stress (AOR: 1.48, 95% CI: 1.09-1.98)</w:t>
            </w:r>
          </w:p>
        </w:tc>
        <w:tc>
          <w:tcPr>
            <w:tcW w:w="3421" w:type="dxa"/>
          </w:tcPr>
          <w:p w14:paraId="55939EC6" w14:textId="77777777" w:rsidR="00E950AD" w:rsidRPr="0029686D" w:rsidRDefault="00E950AD" w:rsidP="006317F1">
            <w:pPr>
              <w:rPr>
                <w:rFonts w:ascii="Times New Roman" w:hAnsi="Times New Roman" w:cs="Times New Roman"/>
                <w:sz w:val="20"/>
                <w:szCs w:val="20"/>
              </w:rPr>
            </w:pPr>
          </w:p>
        </w:tc>
        <w:tc>
          <w:tcPr>
            <w:tcW w:w="4499" w:type="dxa"/>
          </w:tcPr>
          <w:p w14:paraId="1B3EECD2" w14:textId="77777777" w:rsidR="00E950AD" w:rsidRPr="0029686D" w:rsidRDefault="00E950AD" w:rsidP="006317F1">
            <w:pPr>
              <w:ind w:left="144" w:hanging="144"/>
              <w:rPr>
                <w:rFonts w:ascii="Times New Roman" w:hAnsi="Times New Roman" w:cs="Times New Roman"/>
                <w:sz w:val="20"/>
                <w:szCs w:val="20"/>
              </w:rPr>
            </w:pPr>
          </w:p>
        </w:tc>
      </w:tr>
      <w:tr w:rsidR="00E950AD" w:rsidRPr="005C732C" w14:paraId="7743B5F3" w14:textId="77777777" w:rsidTr="0029686D">
        <w:trPr>
          <w:trHeight w:val="278"/>
        </w:trPr>
        <w:tc>
          <w:tcPr>
            <w:tcW w:w="1440" w:type="dxa"/>
          </w:tcPr>
          <w:p w14:paraId="7720E60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Arnold et al. 2020</w:t>
            </w:r>
          </w:p>
        </w:tc>
        <w:tc>
          <w:tcPr>
            <w:tcW w:w="1620" w:type="dxa"/>
          </w:tcPr>
          <w:p w14:paraId="4425214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Latinx child farmworkers (165)</w:t>
            </w:r>
          </w:p>
          <w:p w14:paraId="5F7AD4D8" w14:textId="77777777" w:rsidR="00E950AD" w:rsidRPr="0029686D" w:rsidRDefault="00E950AD" w:rsidP="00784BC7">
            <w:pPr>
              <w:rPr>
                <w:rFonts w:ascii="Times New Roman" w:hAnsi="Times New Roman" w:cs="Times New Roman"/>
                <w:sz w:val="20"/>
                <w:szCs w:val="20"/>
              </w:rPr>
            </w:pPr>
          </w:p>
          <w:p w14:paraId="06444ED2" w14:textId="77777777" w:rsidR="00E950AD" w:rsidRPr="0029686D" w:rsidRDefault="00E950AD" w:rsidP="00784BC7">
            <w:pPr>
              <w:rPr>
                <w:rFonts w:ascii="Times New Roman" w:hAnsi="Times New Roman" w:cs="Times New Roman"/>
                <w:sz w:val="20"/>
                <w:szCs w:val="20"/>
              </w:rPr>
            </w:pPr>
          </w:p>
          <w:p w14:paraId="0590746E" w14:textId="77777777" w:rsidR="00E950AD" w:rsidRPr="0029686D" w:rsidRDefault="00E950AD" w:rsidP="00784BC7">
            <w:pPr>
              <w:rPr>
                <w:rFonts w:ascii="Times New Roman" w:hAnsi="Times New Roman" w:cs="Times New Roman"/>
                <w:sz w:val="20"/>
                <w:szCs w:val="20"/>
              </w:rPr>
            </w:pPr>
          </w:p>
        </w:tc>
        <w:tc>
          <w:tcPr>
            <w:tcW w:w="1620" w:type="dxa"/>
          </w:tcPr>
          <w:p w14:paraId="11CF64E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106 males </w:t>
            </w:r>
          </w:p>
          <w:p w14:paraId="5C5E833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59 females</w:t>
            </w:r>
          </w:p>
          <w:p w14:paraId="30DD205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10-17 </w:t>
            </w:r>
          </w:p>
          <w:p w14:paraId="2E2E5C09" w14:textId="77777777" w:rsidR="00E950AD" w:rsidRPr="0029686D" w:rsidRDefault="00E950AD" w:rsidP="00784BC7">
            <w:pPr>
              <w:rPr>
                <w:rFonts w:ascii="Times New Roman" w:hAnsi="Times New Roman" w:cs="Times New Roman"/>
                <w:sz w:val="20"/>
                <w:szCs w:val="20"/>
              </w:rPr>
            </w:pPr>
          </w:p>
        </w:tc>
        <w:tc>
          <w:tcPr>
            <w:tcW w:w="3690" w:type="dxa"/>
          </w:tcPr>
          <w:p w14:paraId="438D821D" w14:textId="77777777" w:rsidR="00E950AD" w:rsidRPr="0029686D" w:rsidRDefault="00E950AD" w:rsidP="00060637">
            <w:pPr>
              <w:numPr>
                <w:ilvl w:val="0"/>
                <w:numId w:val="7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47.8% of participants</w:t>
            </w:r>
          </w:p>
          <w:p w14:paraId="26C558E5" w14:textId="77777777" w:rsidR="00E950AD" w:rsidRPr="0029686D" w:rsidRDefault="00E950AD" w:rsidP="00784BC7">
            <w:pPr>
              <w:contextualSpacing/>
              <w:rPr>
                <w:rFonts w:ascii="Times New Roman" w:hAnsi="Times New Roman" w:cs="Times New Roman"/>
                <w:sz w:val="20"/>
                <w:szCs w:val="20"/>
              </w:rPr>
            </w:pPr>
            <w:r w:rsidRPr="0029686D">
              <w:rPr>
                <w:rFonts w:ascii="Times New Roman" w:hAnsi="Times New Roman" w:cs="Times New Roman"/>
                <w:sz w:val="20"/>
                <w:szCs w:val="20"/>
              </w:rPr>
              <w:t>reported at least one HRI symptom</w:t>
            </w:r>
          </w:p>
          <w:p w14:paraId="7BF0122B" w14:textId="77777777" w:rsidR="00E950AD" w:rsidRPr="0029686D" w:rsidRDefault="00E950AD" w:rsidP="00060637">
            <w:pPr>
              <w:numPr>
                <w:ilvl w:val="0"/>
                <w:numId w:val="7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22% experienced at least two symptoms</w:t>
            </w:r>
          </w:p>
          <w:p w14:paraId="43F5F8AD"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 reported:</w:t>
            </w:r>
          </w:p>
          <w:p w14:paraId="4E51E4D5" w14:textId="77777777" w:rsidR="00E950AD" w:rsidRPr="0029686D" w:rsidRDefault="00E950AD" w:rsidP="00060637">
            <w:pPr>
              <w:numPr>
                <w:ilvl w:val="0"/>
                <w:numId w:val="7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29.1% dizziness </w:t>
            </w:r>
          </w:p>
          <w:p w14:paraId="36C48D01" w14:textId="77777777" w:rsidR="00E950AD" w:rsidRPr="0029686D" w:rsidRDefault="00E950AD" w:rsidP="00060637">
            <w:pPr>
              <w:numPr>
                <w:ilvl w:val="0"/>
                <w:numId w:val="7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21.8% sudden muscle cramps </w:t>
            </w:r>
          </w:p>
          <w:p w14:paraId="2D624019" w14:textId="77777777" w:rsidR="00E950AD" w:rsidRPr="0029686D" w:rsidRDefault="00E950AD" w:rsidP="00060637">
            <w:pPr>
              <w:numPr>
                <w:ilvl w:val="0"/>
                <w:numId w:val="7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17.6% hot, dry skin </w:t>
            </w:r>
          </w:p>
          <w:p w14:paraId="2D41C5AA" w14:textId="77777777" w:rsidR="00E950AD" w:rsidRPr="0029686D" w:rsidRDefault="00E950AD" w:rsidP="00060637">
            <w:pPr>
              <w:numPr>
                <w:ilvl w:val="0"/>
                <w:numId w:val="7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8.5% nausea or vomiting </w:t>
            </w:r>
          </w:p>
          <w:p w14:paraId="4F48E8A4" w14:textId="77777777" w:rsidR="00E950AD" w:rsidRPr="0029686D" w:rsidRDefault="00E950AD" w:rsidP="00060637">
            <w:pPr>
              <w:numPr>
                <w:ilvl w:val="0"/>
                <w:numId w:val="7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6.1% confusion </w:t>
            </w:r>
          </w:p>
          <w:p w14:paraId="3B11CC45" w14:textId="77777777" w:rsidR="00E950AD" w:rsidRPr="0029686D" w:rsidRDefault="00E950AD" w:rsidP="00060637">
            <w:pPr>
              <w:numPr>
                <w:ilvl w:val="0"/>
                <w:numId w:val="7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1.8% fainting </w:t>
            </w:r>
          </w:p>
        </w:tc>
        <w:tc>
          <w:tcPr>
            <w:tcW w:w="2790" w:type="dxa"/>
          </w:tcPr>
          <w:p w14:paraId="34D65419"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lower HRI:</w:t>
            </w:r>
          </w:p>
          <w:p w14:paraId="1D65258A" w14:textId="77777777" w:rsidR="00E950AD" w:rsidRPr="0029686D" w:rsidRDefault="00E950AD" w:rsidP="00060637">
            <w:pPr>
              <w:numPr>
                <w:ilvl w:val="0"/>
                <w:numId w:val="43"/>
              </w:numPr>
              <w:ind w:left="144" w:hanging="144"/>
              <w:contextualSpacing/>
              <w:rPr>
                <w:rFonts w:ascii="Times New Roman" w:hAnsi="Times New Roman" w:cs="Times New Roman"/>
                <w:i/>
                <w:iCs/>
                <w:sz w:val="20"/>
                <w:szCs w:val="20"/>
              </w:rPr>
            </w:pPr>
            <w:r w:rsidRPr="0029686D">
              <w:rPr>
                <w:rFonts w:ascii="Times New Roman" w:hAnsi="Times New Roman" w:cs="Times New Roman"/>
                <w:sz w:val="20"/>
                <w:szCs w:val="20"/>
              </w:rPr>
              <w:t>Take extra breaks (62.0% vs. 39.7%, p= .0045)</w:t>
            </w:r>
          </w:p>
          <w:p w14:paraId="4C5DEC89" w14:textId="77777777" w:rsidR="00E950AD" w:rsidRPr="0029686D" w:rsidRDefault="00E950AD" w:rsidP="00784BC7">
            <w:pPr>
              <w:contextualSpacing/>
              <w:rPr>
                <w:rFonts w:ascii="Times New Roman" w:hAnsi="Times New Roman" w:cs="Times New Roman"/>
                <w:i/>
                <w:iCs/>
                <w:sz w:val="20"/>
                <w:szCs w:val="20"/>
              </w:rPr>
            </w:pPr>
          </w:p>
          <w:p w14:paraId="4A480F99" w14:textId="77777777" w:rsidR="00E950AD" w:rsidRPr="0029686D" w:rsidRDefault="00E950AD" w:rsidP="00784BC7">
            <w:pPr>
              <w:rPr>
                <w:rFonts w:ascii="Times New Roman" w:hAnsi="Times New Roman" w:cs="Times New Roman"/>
                <w:sz w:val="20"/>
                <w:szCs w:val="20"/>
              </w:rPr>
            </w:pPr>
          </w:p>
        </w:tc>
        <w:tc>
          <w:tcPr>
            <w:tcW w:w="3599" w:type="dxa"/>
          </w:tcPr>
          <w:p w14:paraId="498B3387"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higher HRI:</w:t>
            </w:r>
          </w:p>
          <w:p w14:paraId="7C449ECD" w14:textId="77777777" w:rsidR="00E950AD" w:rsidRPr="0029686D" w:rsidRDefault="00E950AD" w:rsidP="00060637">
            <w:pPr>
              <w:numPr>
                <w:ilvl w:val="0"/>
                <w:numId w:val="4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Older participants compared to younger (10-13, 60.8%; 14-15, 44.2%; 16-17, 23.5%, p= 0011)</w:t>
            </w:r>
          </w:p>
          <w:p w14:paraId="6F8D19BA" w14:textId="77777777" w:rsidR="00E950AD" w:rsidRPr="0029686D" w:rsidRDefault="00E950AD" w:rsidP="00060637">
            <w:pPr>
              <w:numPr>
                <w:ilvl w:val="0"/>
                <w:numId w:val="4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Go to air-conditioned places during breaks or after work (59.6 % vs. 41.7 %,p= .0279)</w:t>
            </w:r>
          </w:p>
        </w:tc>
        <w:tc>
          <w:tcPr>
            <w:tcW w:w="3421" w:type="dxa"/>
          </w:tcPr>
          <w:p w14:paraId="1320ED22"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Gender</w:t>
            </w:r>
          </w:p>
          <w:p w14:paraId="7135EEDD"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Farmworker status </w:t>
            </w:r>
          </w:p>
          <w:p w14:paraId="3D19995C"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Years of farm work experience</w:t>
            </w:r>
          </w:p>
          <w:p w14:paraId="1A1D28AE"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 with older relative</w:t>
            </w:r>
          </w:p>
          <w:p w14:paraId="6BAE4EE9"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Pay structure</w:t>
            </w:r>
          </w:p>
          <w:p w14:paraId="19162739"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Recipient of pay</w:t>
            </w:r>
          </w:p>
          <w:p w14:paraId="01EB82D0"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Extra water</w:t>
            </w:r>
          </w:p>
          <w:p w14:paraId="43061584"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Breaks in shade</w:t>
            </w:r>
          </w:p>
          <w:p w14:paraId="5B744C62"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Hours changed</w:t>
            </w:r>
          </w:p>
          <w:p w14:paraId="17A33DDF"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Tasks changed</w:t>
            </w:r>
          </w:p>
        </w:tc>
        <w:tc>
          <w:tcPr>
            <w:tcW w:w="4499" w:type="dxa"/>
          </w:tcPr>
          <w:p w14:paraId="6C89478F"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90.9% drank extra water</w:t>
            </w:r>
          </w:p>
          <w:p w14:paraId="698B37F3"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87.9 % took breaks in shaded areas </w:t>
            </w:r>
          </w:p>
          <w:p w14:paraId="1CEE60FD"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55.8 % took extra breaks</w:t>
            </w:r>
          </w:p>
          <w:p w14:paraId="000B791F"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43% changed work hours </w:t>
            </w:r>
          </w:p>
          <w:p w14:paraId="53323802"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34.6 % gone to air-conditioned places during breaks or after work</w:t>
            </w:r>
          </w:p>
          <w:p w14:paraId="489B82D6"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10.9 % changed tasks</w:t>
            </w:r>
          </w:p>
          <w:p w14:paraId="10F7389E"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Some reported leaving work early</w:t>
            </w:r>
          </w:p>
        </w:tc>
      </w:tr>
      <w:tr w:rsidR="00E950AD" w:rsidRPr="005C732C" w14:paraId="05F216F2" w14:textId="77777777" w:rsidTr="0029686D">
        <w:trPr>
          <w:trHeight w:val="77"/>
        </w:trPr>
        <w:tc>
          <w:tcPr>
            <w:tcW w:w="1440" w:type="dxa"/>
          </w:tcPr>
          <w:p w14:paraId="7BA8201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Bethel et al. 2014</w:t>
            </w:r>
          </w:p>
        </w:tc>
        <w:tc>
          <w:tcPr>
            <w:tcW w:w="1620" w:type="dxa"/>
          </w:tcPr>
          <w:p w14:paraId="7BE3F31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(100)</w:t>
            </w:r>
          </w:p>
          <w:p w14:paraId="72F18003" w14:textId="77777777" w:rsidR="00E950AD" w:rsidRPr="0029686D" w:rsidRDefault="00E950AD" w:rsidP="00784BC7">
            <w:pPr>
              <w:rPr>
                <w:rFonts w:ascii="Times New Roman" w:hAnsi="Times New Roman" w:cs="Times New Roman"/>
                <w:sz w:val="20"/>
                <w:szCs w:val="20"/>
              </w:rPr>
            </w:pPr>
          </w:p>
          <w:p w14:paraId="35C8D805" w14:textId="77777777" w:rsidR="00E950AD" w:rsidRPr="0029686D" w:rsidRDefault="00E950AD" w:rsidP="00784BC7">
            <w:pPr>
              <w:rPr>
                <w:rFonts w:ascii="Times New Roman" w:hAnsi="Times New Roman" w:cs="Times New Roman"/>
                <w:sz w:val="20"/>
                <w:szCs w:val="20"/>
              </w:rPr>
            </w:pPr>
          </w:p>
        </w:tc>
        <w:tc>
          <w:tcPr>
            <w:tcW w:w="1620" w:type="dxa"/>
          </w:tcPr>
          <w:p w14:paraId="7514051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60 males</w:t>
            </w:r>
          </w:p>
          <w:p w14:paraId="1C13416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40 females</w:t>
            </w:r>
          </w:p>
          <w:p w14:paraId="29C1F44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w:t>
            </w:r>
          </w:p>
          <w:p w14:paraId="10C5F19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18-62</w:t>
            </w:r>
          </w:p>
        </w:tc>
        <w:tc>
          <w:tcPr>
            <w:tcW w:w="3690" w:type="dxa"/>
          </w:tcPr>
          <w:p w14:paraId="14D0CEA6" w14:textId="77777777" w:rsidR="00E950AD" w:rsidRPr="0029686D" w:rsidRDefault="00E950AD" w:rsidP="00060637">
            <w:pPr>
              <w:numPr>
                <w:ilvl w:val="0"/>
                <w:numId w:val="2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30% of participants reported experiencing 2 or more HRI symptoms</w:t>
            </w:r>
          </w:p>
          <w:p w14:paraId="299465A9"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 reported:</w:t>
            </w:r>
          </w:p>
          <w:p w14:paraId="3D0CD671" w14:textId="77777777" w:rsidR="00E950AD" w:rsidRPr="0029686D" w:rsidRDefault="00E950AD" w:rsidP="00060637">
            <w:pPr>
              <w:numPr>
                <w:ilvl w:val="0"/>
                <w:numId w:val="2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10% skin rash/skin bumps  </w:t>
            </w:r>
          </w:p>
          <w:p w14:paraId="308B82EB" w14:textId="77777777" w:rsidR="00E950AD" w:rsidRPr="0029686D" w:rsidRDefault="00E950AD" w:rsidP="00060637">
            <w:pPr>
              <w:numPr>
                <w:ilvl w:val="0"/>
                <w:numId w:val="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 painful muscle cramps/spasms </w:t>
            </w:r>
          </w:p>
          <w:p w14:paraId="732A515A" w14:textId="77777777" w:rsidR="00E950AD" w:rsidRPr="0029686D" w:rsidRDefault="00E950AD" w:rsidP="00060637">
            <w:pPr>
              <w:numPr>
                <w:ilvl w:val="0"/>
                <w:numId w:val="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7% dizziness/light-headedness </w:t>
            </w:r>
          </w:p>
          <w:p w14:paraId="397FDDAF" w14:textId="77777777" w:rsidR="00E950AD" w:rsidRPr="0029686D" w:rsidRDefault="00E950AD" w:rsidP="00060637">
            <w:pPr>
              <w:numPr>
                <w:ilvl w:val="0"/>
                <w:numId w:val="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 fainting </w:t>
            </w:r>
          </w:p>
          <w:p w14:paraId="7968634E" w14:textId="77777777" w:rsidR="00E950AD" w:rsidRPr="0029686D" w:rsidRDefault="00E950AD" w:rsidP="00060637">
            <w:pPr>
              <w:numPr>
                <w:ilvl w:val="0"/>
                <w:numId w:val="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24% headache </w:t>
            </w:r>
          </w:p>
          <w:p w14:paraId="34B69448" w14:textId="77777777" w:rsidR="00E950AD" w:rsidRPr="0029686D" w:rsidRDefault="00E950AD" w:rsidP="00060637">
            <w:pPr>
              <w:numPr>
                <w:ilvl w:val="0"/>
                <w:numId w:val="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50% heavy sweating </w:t>
            </w:r>
          </w:p>
          <w:p w14:paraId="5B636C31" w14:textId="77777777" w:rsidR="00E950AD" w:rsidRPr="0029686D" w:rsidRDefault="00E950AD" w:rsidP="00060637">
            <w:pPr>
              <w:numPr>
                <w:ilvl w:val="0"/>
                <w:numId w:val="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14% extreme weakness/fatigue </w:t>
            </w:r>
          </w:p>
          <w:p w14:paraId="103A6C12" w14:textId="77777777" w:rsidR="00E950AD" w:rsidRPr="0029686D" w:rsidRDefault="00E950AD" w:rsidP="00060637">
            <w:pPr>
              <w:numPr>
                <w:ilvl w:val="0"/>
                <w:numId w:val="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 nausea/vomiting </w:t>
            </w:r>
          </w:p>
          <w:p w14:paraId="2C50A0F8" w14:textId="77777777" w:rsidR="00E950AD" w:rsidRPr="0029686D" w:rsidRDefault="00E950AD" w:rsidP="00060637">
            <w:pPr>
              <w:numPr>
                <w:ilvl w:val="0"/>
                <w:numId w:val="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 xml:space="preserve">3% confusion </w:t>
            </w:r>
          </w:p>
          <w:p w14:paraId="2C3C06F0" w14:textId="77777777" w:rsidR="00E950AD" w:rsidRPr="0029686D" w:rsidRDefault="00E950AD" w:rsidP="00060637">
            <w:pPr>
              <w:numPr>
                <w:ilvl w:val="0"/>
                <w:numId w:val="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36% none </w:t>
            </w:r>
          </w:p>
        </w:tc>
        <w:tc>
          <w:tcPr>
            <w:tcW w:w="2790" w:type="dxa"/>
          </w:tcPr>
          <w:p w14:paraId="15E2EB8C" w14:textId="77777777" w:rsidR="00E950AD" w:rsidRPr="0029686D" w:rsidRDefault="00E950AD" w:rsidP="00784BC7">
            <w:pPr>
              <w:rPr>
                <w:rFonts w:ascii="Times New Roman" w:hAnsi="Times New Roman" w:cs="Times New Roman"/>
                <w:sz w:val="20"/>
                <w:szCs w:val="20"/>
              </w:rPr>
            </w:pPr>
          </w:p>
        </w:tc>
        <w:tc>
          <w:tcPr>
            <w:tcW w:w="3599" w:type="dxa"/>
          </w:tcPr>
          <w:p w14:paraId="3D7322D7" w14:textId="77777777" w:rsidR="00E950AD" w:rsidRPr="0029686D" w:rsidRDefault="00E950AD" w:rsidP="00784BC7">
            <w:pPr>
              <w:rPr>
                <w:rFonts w:ascii="Times New Roman" w:hAnsi="Times New Roman" w:cs="Times New Roman"/>
                <w:sz w:val="20"/>
                <w:szCs w:val="20"/>
              </w:rPr>
            </w:pPr>
          </w:p>
        </w:tc>
        <w:tc>
          <w:tcPr>
            <w:tcW w:w="3421" w:type="dxa"/>
          </w:tcPr>
          <w:p w14:paraId="050C68CD"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p>
        </w:tc>
        <w:tc>
          <w:tcPr>
            <w:tcW w:w="4499" w:type="dxa"/>
          </w:tcPr>
          <w:p w14:paraId="481D3A04"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48.3% gradually increased work hours at start of season</w:t>
            </w:r>
          </w:p>
          <w:p w14:paraId="2447987A"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73% drank water at least once per hour past week</w:t>
            </w:r>
          </w:p>
          <w:p w14:paraId="69B13ECF"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40% had no cooling measure at work </w:t>
            </w:r>
          </w:p>
          <w:p w14:paraId="4FC377C5"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 xml:space="preserve">Head protection usually worn at work: </w:t>
            </w:r>
          </w:p>
          <w:p w14:paraId="18D6A1FA" w14:textId="77777777" w:rsidR="00E950AD" w:rsidRPr="0029686D" w:rsidRDefault="00E950AD" w:rsidP="00092CE6">
            <w:pPr>
              <w:numPr>
                <w:ilvl w:val="0"/>
                <w:numId w:val="10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Baseball cap (94%) </w:t>
            </w:r>
          </w:p>
          <w:p w14:paraId="7D10AC63" w14:textId="77777777" w:rsidR="00E950AD" w:rsidRPr="0029686D" w:rsidRDefault="00E950AD" w:rsidP="00092CE6">
            <w:pPr>
              <w:numPr>
                <w:ilvl w:val="0"/>
                <w:numId w:val="10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Wide brimmed hat (21.0%) </w:t>
            </w:r>
          </w:p>
          <w:p w14:paraId="03B2577E" w14:textId="77777777" w:rsidR="00E950AD" w:rsidRPr="0029686D" w:rsidRDefault="00E950AD" w:rsidP="00092CE6">
            <w:pPr>
              <w:numPr>
                <w:ilvl w:val="0"/>
                <w:numId w:val="10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Other hat (2.0%) </w:t>
            </w:r>
          </w:p>
          <w:p w14:paraId="6BD32442" w14:textId="77777777" w:rsidR="00E950AD" w:rsidRPr="0029686D" w:rsidRDefault="00E950AD" w:rsidP="00092CE6">
            <w:pPr>
              <w:numPr>
                <w:ilvl w:val="0"/>
                <w:numId w:val="10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Bandana (75.0%) </w:t>
            </w:r>
          </w:p>
          <w:p w14:paraId="1E22ED9E" w14:textId="77777777" w:rsidR="00E950AD" w:rsidRPr="0029686D" w:rsidRDefault="00E950AD" w:rsidP="00092CE6">
            <w:pPr>
              <w:numPr>
                <w:ilvl w:val="0"/>
                <w:numId w:val="10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Hood from hooded sweatshirt (63.0%) </w:t>
            </w:r>
          </w:p>
          <w:p w14:paraId="3D0280C5"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Clothing usually worn at work</w:t>
            </w:r>
          </w:p>
          <w:p w14:paraId="2412CC27" w14:textId="77777777" w:rsidR="00E950AD" w:rsidRPr="0029686D" w:rsidRDefault="00E950AD" w:rsidP="00092CE6">
            <w:pPr>
              <w:numPr>
                <w:ilvl w:val="0"/>
                <w:numId w:val="10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 xml:space="preserve">Light-colored short-sleeved shirt (9.0%) </w:t>
            </w:r>
          </w:p>
          <w:p w14:paraId="002EABB2" w14:textId="77777777" w:rsidR="00E950AD" w:rsidRPr="0029686D" w:rsidRDefault="00E950AD" w:rsidP="00092CE6">
            <w:pPr>
              <w:numPr>
                <w:ilvl w:val="0"/>
                <w:numId w:val="10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Dark-colored short-sleeved shirt (2.0%) </w:t>
            </w:r>
          </w:p>
          <w:p w14:paraId="197D6FA2" w14:textId="77777777" w:rsidR="00E950AD" w:rsidRPr="0029686D" w:rsidRDefault="00E950AD" w:rsidP="00092CE6">
            <w:pPr>
              <w:numPr>
                <w:ilvl w:val="0"/>
                <w:numId w:val="10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Light-colored long-sleeved shirt (90.0%) </w:t>
            </w:r>
          </w:p>
          <w:p w14:paraId="7C305485" w14:textId="77777777" w:rsidR="00E950AD" w:rsidRPr="0029686D" w:rsidRDefault="00E950AD" w:rsidP="00092CE6">
            <w:pPr>
              <w:numPr>
                <w:ilvl w:val="0"/>
                <w:numId w:val="10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Dark-colored long-sleeved shirt (23.0%) </w:t>
            </w:r>
          </w:p>
          <w:p w14:paraId="65276323" w14:textId="77777777" w:rsidR="00E950AD" w:rsidRPr="0029686D" w:rsidRDefault="00E950AD" w:rsidP="00092CE6">
            <w:pPr>
              <w:numPr>
                <w:ilvl w:val="0"/>
                <w:numId w:val="10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Shorts (4.0%) </w:t>
            </w:r>
          </w:p>
          <w:p w14:paraId="33132CA1" w14:textId="77777777" w:rsidR="00E950AD" w:rsidRPr="0029686D" w:rsidRDefault="00E950AD" w:rsidP="00092CE6">
            <w:pPr>
              <w:numPr>
                <w:ilvl w:val="0"/>
                <w:numId w:val="10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Pants (97.0%) </w:t>
            </w:r>
          </w:p>
          <w:p w14:paraId="01A3DA15" w14:textId="77777777" w:rsidR="00E950AD" w:rsidRPr="0029686D" w:rsidRDefault="00E950AD" w:rsidP="00092CE6">
            <w:pPr>
              <w:numPr>
                <w:ilvl w:val="0"/>
                <w:numId w:val="10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Jacket (72.0%) </w:t>
            </w:r>
          </w:p>
        </w:tc>
      </w:tr>
      <w:tr w:rsidR="00E950AD" w:rsidRPr="005C732C" w14:paraId="1A640406" w14:textId="77777777" w:rsidTr="0029686D">
        <w:trPr>
          <w:trHeight w:val="5102"/>
        </w:trPr>
        <w:tc>
          <w:tcPr>
            <w:tcW w:w="1440" w:type="dxa"/>
          </w:tcPr>
          <w:p w14:paraId="3367080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Bethel et al. 2017</w:t>
            </w:r>
          </w:p>
        </w:tc>
        <w:tc>
          <w:tcPr>
            <w:tcW w:w="1620" w:type="dxa"/>
          </w:tcPr>
          <w:p w14:paraId="12AC9A4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(197)</w:t>
            </w:r>
          </w:p>
          <w:p w14:paraId="02A81950" w14:textId="77777777" w:rsidR="00E950AD" w:rsidRPr="0029686D" w:rsidRDefault="00E950AD" w:rsidP="00784BC7">
            <w:pPr>
              <w:rPr>
                <w:rFonts w:ascii="Times New Roman" w:hAnsi="Times New Roman" w:cs="Times New Roman"/>
                <w:sz w:val="20"/>
                <w:szCs w:val="20"/>
              </w:rPr>
            </w:pPr>
          </w:p>
          <w:p w14:paraId="05DFB6A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Oregon state: 100 </w:t>
            </w:r>
          </w:p>
          <w:p w14:paraId="726F7A7A" w14:textId="77777777" w:rsidR="00E950AD" w:rsidRPr="0029686D" w:rsidRDefault="00E950AD" w:rsidP="00784BC7">
            <w:pPr>
              <w:rPr>
                <w:rFonts w:ascii="Times New Roman" w:hAnsi="Times New Roman" w:cs="Times New Roman"/>
                <w:sz w:val="20"/>
                <w:szCs w:val="20"/>
              </w:rPr>
            </w:pPr>
          </w:p>
          <w:p w14:paraId="39BA83EC" w14:textId="77777777" w:rsidR="00E950AD" w:rsidRPr="0029686D" w:rsidRDefault="00E950AD" w:rsidP="00784BC7">
            <w:pPr>
              <w:rPr>
                <w:rFonts w:ascii="Times New Roman" w:hAnsi="Times New Roman" w:cs="Times New Roman"/>
                <w:sz w:val="20"/>
                <w:szCs w:val="20"/>
              </w:rPr>
            </w:pPr>
          </w:p>
          <w:p w14:paraId="4363D35E" w14:textId="77777777" w:rsidR="00E950AD" w:rsidRPr="0029686D" w:rsidRDefault="00E950AD" w:rsidP="00784BC7">
            <w:pPr>
              <w:rPr>
                <w:rFonts w:ascii="Times New Roman" w:hAnsi="Times New Roman" w:cs="Times New Roman"/>
                <w:sz w:val="20"/>
                <w:szCs w:val="20"/>
              </w:rPr>
            </w:pPr>
          </w:p>
          <w:p w14:paraId="67B0A6C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Washington state: 97</w:t>
            </w:r>
          </w:p>
          <w:p w14:paraId="7EFBBE4A" w14:textId="77777777" w:rsidR="00E950AD" w:rsidRPr="0029686D" w:rsidRDefault="00E950AD" w:rsidP="00784BC7">
            <w:pPr>
              <w:rPr>
                <w:rFonts w:ascii="Times New Roman" w:hAnsi="Times New Roman" w:cs="Times New Roman"/>
                <w:sz w:val="20"/>
                <w:szCs w:val="20"/>
              </w:rPr>
            </w:pPr>
          </w:p>
        </w:tc>
        <w:tc>
          <w:tcPr>
            <w:tcW w:w="1620" w:type="dxa"/>
          </w:tcPr>
          <w:p w14:paraId="1AC02973" w14:textId="77777777" w:rsidR="00E950AD" w:rsidRPr="0029686D" w:rsidRDefault="00E950AD" w:rsidP="00784BC7">
            <w:pPr>
              <w:rPr>
                <w:rFonts w:ascii="Times New Roman" w:hAnsi="Times New Roman" w:cs="Times New Roman"/>
                <w:sz w:val="20"/>
                <w:szCs w:val="20"/>
              </w:rPr>
            </w:pPr>
          </w:p>
          <w:p w14:paraId="5902F153" w14:textId="77777777" w:rsidR="00E950AD" w:rsidRPr="0029686D" w:rsidRDefault="00E950AD" w:rsidP="00784BC7">
            <w:pPr>
              <w:rPr>
                <w:rFonts w:ascii="Times New Roman" w:hAnsi="Times New Roman" w:cs="Times New Roman"/>
                <w:sz w:val="20"/>
                <w:szCs w:val="20"/>
              </w:rPr>
            </w:pPr>
          </w:p>
          <w:p w14:paraId="60F0E11B" w14:textId="77777777" w:rsidR="00E950AD" w:rsidRPr="0029686D" w:rsidRDefault="00E950AD" w:rsidP="00784BC7">
            <w:pPr>
              <w:rPr>
                <w:rFonts w:ascii="Times New Roman" w:hAnsi="Times New Roman" w:cs="Times New Roman"/>
                <w:sz w:val="20"/>
                <w:szCs w:val="20"/>
              </w:rPr>
            </w:pPr>
          </w:p>
          <w:p w14:paraId="13F8AE7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60 males </w:t>
            </w:r>
          </w:p>
          <w:p w14:paraId="464AB78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40 females </w:t>
            </w:r>
          </w:p>
          <w:p w14:paraId="3B7029E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Mean age:31.8</w:t>
            </w:r>
          </w:p>
          <w:p w14:paraId="590598E1" w14:textId="77777777" w:rsidR="00E950AD" w:rsidRPr="0029686D" w:rsidRDefault="00E950AD" w:rsidP="00784BC7">
            <w:pPr>
              <w:rPr>
                <w:rFonts w:ascii="Times New Roman" w:hAnsi="Times New Roman" w:cs="Times New Roman"/>
                <w:sz w:val="20"/>
                <w:szCs w:val="20"/>
              </w:rPr>
            </w:pPr>
          </w:p>
          <w:p w14:paraId="46C6CE8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51 males </w:t>
            </w:r>
          </w:p>
          <w:p w14:paraId="53EDBBE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46 females </w:t>
            </w:r>
          </w:p>
          <w:p w14:paraId="624E62D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Mean age:40.4 </w:t>
            </w:r>
          </w:p>
          <w:p w14:paraId="743378DF" w14:textId="77777777" w:rsidR="00E950AD" w:rsidRPr="0029686D" w:rsidRDefault="00E950AD" w:rsidP="00784BC7">
            <w:pPr>
              <w:rPr>
                <w:rFonts w:ascii="Times New Roman" w:hAnsi="Times New Roman" w:cs="Times New Roman"/>
                <w:sz w:val="20"/>
                <w:szCs w:val="20"/>
              </w:rPr>
            </w:pPr>
          </w:p>
          <w:p w14:paraId="75B0F2E0" w14:textId="77777777" w:rsidR="00E950AD" w:rsidRPr="0029686D" w:rsidRDefault="00E950AD" w:rsidP="00784BC7">
            <w:pPr>
              <w:rPr>
                <w:rFonts w:ascii="Times New Roman" w:hAnsi="Times New Roman" w:cs="Times New Roman"/>
                <w:sz w:val="20"/>
                <w:szCs w:val="20"/>
              </w:rPr>
            </w:pPr>
          </w:p>
          <w:p w14:paraId="206282EC" w14:textId="77777777" w:rsidR="00E950AD" w:rsidRPr="0029686D" w:rsidRDefault="00E950AD" w:rsidP="00784BC7">
            <w:pPr>
              <w:rPr>
                <w:rFonts w:ascii="Times New Roman" w:hAnsi="Times New Roman" w:cs="Times New Roman"/>
                <w:sz w:val="20"/>
                <w:szCs w:val="20"/>
              </w:rPr>
            </w:pPr>
          </w:p>
          <w:p w14:paraId="7E4561D6" w14:textId="77777777" w:rsidR="00E950AD" w:rsidRPr="0029686D" w:rsidRDefault="00E950AD" w:rsidP="00784BC7">
            <w:pPr>
              <w:rPr>
                <w:rFonts w:ascii="Times New Roman" w:hAnsi="Times New Roman" w:cs="Times New Roman"/>
                <w:sz w:val="20"/>
                <w:szCs w:val="20"/>
              </w:rPr>
            </w:pPr>
          </w:p>
          <w:p w14:paraId="46C7413C" w14:textId="77777777" w:rsidR="00E950AD" w:rsidRPr="0029686D" w:rsidRDefault="00E950AD" w:rsidP="00784BC7">
            <w:pPr>
              <w:rPr>
                <w:rFonts w:ascii="Times New Roman" w:hAnsi="Times New Roman" w:cs="Times New Roman"/>
                <w:sz w:val="20"/>
                <w:szCs w:val="20"/>
              </w:rPr>
            </w:pPr>
          </w:p>
          <w:p w14:paraId="651E6340" w14:textId="77777777" w:rsidR="00E950AD" w:rsidRPr="0029686D" w:rsidRDefault="00E950AD" w:rsidP="00784BC7">
            <w:pPr>
              <w:rPr>
                <w:rFonts w:ascii="Times New Roman" w:hAnsi="Times New Roman" w:cs="Times New Roman"/>
                <w:sz w:val="20"/>
                <w:szCs w:val="20"/>
              </w:rPr>
            </w:pPr>
          </w:p>
          <w:p w14:paraId="59D280E4" w14:textId="77777777" w:rsidR="00E950AD" w:rsidRPr="0029686D" w:rsidRDefault="00E950AD" w:rsidP="00784BC7">
            <w:pPr>
              <w:rPr>
                <w:rFonts w:ascii="Times New Roman" w:hAnsi="Times New Roman" w:cs="Times New Roman"/>
                <w:sz w:val="20"/>
                <w:szCs w:val="20"/>
              </w:rPr>
            </w:pPr>
          </w:p>
          <w:p w14:paraId="7BA78138" w14:textId="77777777" w:rsidR="00E950AD" w:rsidRPr="0029686D" w:rsidRDefault="00E950AD" w:rsidP="00784BC7">
            <w:pPr>
              <w:rPr>
                <w:rFonts w:ascii="Times New Roman" w:hAnsi="Times New Roman" w:cs="Times New Roman"/>
                <w:sz w:val="20"/>
                <w:szCs w:val="20"/>
              </w:rPr>
            </w:pPr>
          </w:p>
          <w:p w14:paraId="64152BBD" w14:textId="77777777" w:rsidR="00E950AD" w:rsidRPr="0029686D" w:rsidRDefault="00E950AD" w:rsidP="00784BC7">
            <w:pPr>
              <w:rPr>
                <w:rFonts w:ascii="Times New Roman" w:hAnsi="Times New Roman" w:cs="Times New Roman"/>
                <w:sz w:val="20"/>
                <w:szCs w:val="20"/>
              </w:rPr>
            </w:pPr>
          </w:p>
          <w:p w14:paraId="1B3BEF2B" w14:textId="77777777" w:rsidR="00E950AD" w:rsidRPr="0029686D" w:rsidRDefault="00E950AD" w:rsidP="00784BC7">
            <w:pPr>
              <w:rPr>
                <w:rFonts w:ascii="Times New Roman" w:hAnsi="Times New Roman" w:cs="Times New Roman"/>
                <w:sz w:val="20"/>
                <w:szCs w:val="20"/>
              </w:rPr>
            </w:pPr>
          </w:p>
          <w:p w14:paraId="6553019C" w14:textId="77777777" w:rsidR="00E950AD" w:rsidRPr="0029686D" w:rsidRDefault="00E950AD" w:rsidP="00784BC7">
            <w:pPr>
              <w:rPr>
                <w:rFonts w:ascii="Times New Roman" w:hAnsi="Times New Roman" w:cs="Times New Roman"/>
                <w:sz w:val="20"/>
                <w:szCs w:val="20"/>
              </w:rPr>
            </w:pPr>
          </w:p>
          <w:p w14:paraId="3C71B854" w14:textId="77777777" w:rsidR="00E950AD" w:rsidRPr="0029686D" w:rsidRDefault="00E950AD" w:rsidP="00784BC7">
            <w:pPr>
              <w:rPr>
                <w:rFonts w:ascii="Times New Roman" w:hAnsi="Times New Roman" w:cs="Times New Roman"/>
                <w:sz w:val="20"/>
                <w:szCs w:val="20"/>
              </w:rPr>
            </w:pPr>
          </w:p>
          <w:p w14:paraId="71B9559D" w14:textId="77777777" w:rsidR="00E950AD" w:rsidRPr="0029686D" w:rsidRDefault="00E950AD" w:rsidP="00784BC7">
            <w:pPr>
              <w:rPr>
                <w:rFonts w:ascii="Times New Roman" w:hAnsi="Times New Roman" w:cs="Times New Roman"/>
                <w:sz w:val="20"/>
                <w:szCs w:val="20"/>
              </w:rPr>
            </w:pPr>
          </w:p>
          <w:p w14:paraId="6E1665D6" w14:textId="77777777" w:rsidR="00E950AD" w:rsidRPr="0029686D" w:rsidRDefault="00E950AD" w:rsidP="00784BC7">
            <w:pPr>
              <w:rPr>
                <w:rFonts w:ascii="Times New Roman" w:hAnsi="Times New Roman" w:cs="Times New Roman"/>
                <w:sz w:val="20"/>
                <w:szCs w:val="20"/>
              </w:rPr>
            </w:pPr>
          </w:p>
          <w:p w14:paraId="6C4DC20B" w14:textId="77777777" w:rsidR="00E950AD" w:rsidRPr="0029686D" w:rsidRDefault="00E950AD" w:rsidP="00784BC7">
            <w:pPr>
              <w:rPr>
                <w:rFonts w:ascii="Times New Roman" w:hAnsi="Times New Roman" w:cs="Times New Roman"/>
                <w:sz w:val="20"/>
                <w:szCs w:val="20"/>
              </w:rPr>
            </w:pPr>
          </w:p>
          <w:p w14:paraId="7E1A1136" w14:textId="77777777" w:rsidR="00E950AD" w:rsidRPr="0029686D" w:rsidRDefault="00E950AD" w:rsidP="00784BC7">
            <w:pPr>
              <w:rPr>
                <w:rFonts w:ascii="Times New Roman" w:hAnsi="Times New Roman" w:cs="Times New Roman"/>
                <w:sz w:val="20"/>
                <w:szCs w:val="20"/>
              </w:rPr>
            </w:pPr>
          </w:p>
          <w:p w14:paraId="49133024" w14:textId="77777777" w:rsidR="00E950AD" w:rsidRPr="0029686D" w:rsidRDefault="00E950AD" w:rsidP="00784BC7">
            <w:pPr>
              <w:rPr>
                <w:rFonts w:ascii="Times New Roman" w:hAnsi="Times New Roman" w:cs="Times New Roman"/>
                <w:sz w:val="20"/>
                <w:szCs w:val="20"/>
              </w:rPr>
            </w:pPr>
          </w:p>
          <w:p w14:paraId="002AA1BC" w14:textId="77777777" w:rsidR="00E950AD" w:rsidRPr="0029686D" w:rsidRDefault="00E950AD" w:rsidP="00784BC7">
            <w:pPr>
              <w:rPr>
                <w:rFonts w:ascii="Times New Roman" w:hAnsi="Times New Roman" w:cs="Times New Roman"/>
                <w:sz w:val="20"/>
                <w:szCs w:val="20"/>
              </w:rPr>
            </w:pPr>
          </w:p>
          <w:p w14:paraId="7E8B55CD" w14:textId="77777777" w:rsidR="00E950AD" w:rsidRPr="0029686D" w:rsidRDefault="00E950AD" w:rsidP="00784BC7">
            <w:pPr>
              <w:rPr>
                <w:rFonts w:ascii="Times New Roman" w:hAnsi="Times New Roman" w:cs="Times New Roman"/>
                <w:sz w:val="20"/>
                <w:szCs w:val="20"/>
              </w:rPr>
            </w:pPr>
          </w:p>
          <w:p w14:paraId="426795A1" w14:textId="77777777" w:rsidR="00E950AD" w:rsidRPr="0029686D" w:rsidRDefault="00E950AD" w:rsidP="00784BC7">
            <w:pPr>
              <w:rPr>
                <w:rFonts w:ascii="Times New Roman" w:hAnsi="Times New Roman" w:cs="Times New Roman"/>
                <w:sz w:val="20"/>
                <w:szCs w:val="20"/>
              </w:rPr>
            </w:pPr>
          </w:p>
          <w:p w14:paraId="1AE428F8" w14:textId="77777777" w:rsidR="00E950AD" w:rsidRPr="0029686D" w:rsidRDefault="00E950AD" w:rsidP="00784BC7">
            <w:pPr>
              <w:jc w:val="center"/>
              <w:rPr>
                <w:rFonts w:ascii="Times New Roman" w:hAnsi="Times New Roman" w:cs="Times New Roman"/>
                <w:sz w:val="20"/>
                <w:szCs w:val="20"/>
              </w:rPr>
            </w:pPr>
          </w:p>
        </w:tc>
        <w:tc>
          <w:tcPr>
            <w:tcW w:w="3690" w:type="dxa"/>
          </w:tcPr>
          <w:p w14:paraId="3E045FA7" w14:textId="77777777" w:rsidR="00E950AD" w:rsidRPr="0029686D" w:rsidRDefault="00E950AD" w:rsidP="00784BC7">
            <w:pPr>
              <w:contextualSpacing/>
              <w:rPr>
                <w:rFonts w:ascii="Times New Roman" w:hAnsi="Times New Roman" w:cs="Times New Roman"/>
                <w:sz w:val="20"/>
                <w:szCs w:val="20"/>
              </w:rPr>
            </w:pPr>
          </w:p>
        </w:tc>
        <w:tc>
          <w:tcPr>
            <w:tcW w:w="2790" w:type="dxa"/>
          </w:tcPr>
          <w:p w14:paraId="48D64DED" w14:textId="77777777" w:rsidR="00E950AD" w:rsidRPr="0029686D" w:rsidRDefault="00E950AD" w:rsidP="00784BC7">
            <w:pPr>
              <w:rPr>
                <w:rFonts w:ascii="Times New Roman" w:hAnsi="Times New Roman" w:cs="Times New Roman"/>
                <w:sz w:val="20"/>
                <w:szCs w:val="20"/>
              </w:rPr>
            </w:pPr>
          </w:p>
        </w:tc>
        <w:tc>
          <w:tcPr>
            <w:tcW w:w="3599" w:type="dxa"/>
          </w:tcPr>
          <w:p w14:paraId="60786925" w14:textId="77777777" w:rsidR="00E950AD" w:rsidRPr="0029686D" w:rsidRDefault="00E950AD" w:rsidP="00784BC7">
            <w:pPr>
              <w:rPr>
                <w:rFonts w:ascii="Times New Roman" w:hAnsi="Times New Roman" w:cs="Times New Roman"/>
                <w:sz w:val="20"/>
                <w:szCs w:val="20"/>
              </w:rPr>
            </w:pPr>
          </w:p>
        </w:tc>
        <w:tc>
          <w:tcPr>
            <w:tcW w:w="3421" w:type="dxa"/>
          </w:tcPr>
          <w:p w14:paraId="06668770" w14:textId="77777777" w:rsidR="00E950AD" w:rsidRPr="0029686D" w:rsidRDefault="00E950AD" w:rsidP="00784BC7">
            <w:pPr>
              <w:rPr>
                <w:rFonts w:ascii="Times New Roman" w:hAnsi="Times New Roman" w:cs="Times New Roman"/>
                <w:i/>
                <w:iCs/>
                <w:sz w:val="20"/>
                <w:szCs w:val="20"/>
              </w:rPr>
            </w:pPr>
          </w:p>
        </w:tc>
        <w:tc>
          <w:tcPr>
            <w:tcW w:w="4499" w:type="dxa"/>
          </w:tcPr>
          <w:p w14:paraId="266682BF"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Types of beverages consumed:</w:t>
            </w:r>
          </w:p>
          <w:p w14:paraId="45B28F8F" w14:textId="77777777" w:rsidR="00E950AD" w:rsidRPr="0029686D" w:rsidRDefault="00E950AD" w:rsidP="00092CE6">
            <w:pPr>
              <w:numPr>
                <w:ilvl w:val="0"/>
                <w:numId w:val="10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98.5% water</w:t>
            </w:r>
          </w:p>
          <w:p w14:paraId="6E3A474C" w14:textId="77777777" w:rsidR="00E950AD" w:rsidRPr="0029686D" w:rsidRDefault="00E950AD" w:rsidP="00092CE6">
            <w:pPr>
              <w:numPr>
                <w:ilvl w:val="0"/>
                <w:numId w:val="10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46.2% sports drink</w:t>
            </w:r>
          </w:p>
          <w:p w14:paraId="4CCE3375" w14:textId="77777777" w:rsidR="00E950AD" w:rsidRPr="0029686D" w:rsidRDefault="00E950AD" w:rsidP="00092CE6">
            <w:pPr>
              <w:numPr>
                <w:ilvl w:val="0"/>
                <w:numId w:val="10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8.6% energy drink</w:t>
            </w:r>
          </w:p>
          <w:p w14:paraId="1D98EB4B" w14:textId="77777777" w:rsidR="00E950AD" w:rsidRPr="0029686D" w:rsidRDefault="00E950AD" w:rsidP="00092CE6">
            <w:pPr>
              <w:numPr>
                <w:ilvl w:val="0"/>
                <w:numId w:val="10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24.9% juice</w:t>
            </w:r>
          </w:p>
          <w:p w14:paraId="0E876348" w14:textId="77777777" w:rsidR="00E950AD" w:rsidRPr="0029686D" w:rsidRDefault="00E950AD" w:rsidP="00092CE6">
            <w:pPr>
              <w:numPr>
                <w:ilvl w:val="0"/>
                <w:numId w:val="10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4.6% iced coffee or tea</w:t>
            </w:r>
          </w:p>
          <w:p w14:paraId="7AF87C1F" w14:textId="77777777" w:rsidR="00E950AD" w:rsidRPr="0029686D" w:rsidRDefault="00E950AD" w:rsidP="00092CE6">
            <w:pPr>
              <w:numPr>
                <w:ilvl w:val="0"/>
                <w:numId w:val="10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10.7% hot coffee or tea</w:t>
            </w:r>
          </w:p>
          <w:p w14:paraId="29BEAF98" w14:textId="77777777" w:rsidR="00E950AD" w:rsidRPr="0029686D" w:rsidRDefault="00E950AD" w:rsidP="00092CE6">
            <w:pPr>
              <w:numPr>
                <w:ilvl w:val="0"/>
                <w:numId w:val="10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48.2% soda</w:t>
            </w:r>
          </w:p>
          <w:p w14:paraId="1363174A" w14:textId="77777777" w:rsidR="00E950AD" w:rsidRPr="0029686D" w:rsidRDefault="00E950AD" w:rsidP="00092CE6">
            <w:pPr>
              <w:numPr>
                <w:ilvl w:val="0"/>
                <w:numId w:val="10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 other drink</w:t>
            </w:r>
          </w:p>
          <w:p w14:paraId="5B8126C8" w14:textId="77777777" w:rsidR="00E950AD" w:rsidRPr="0029686D" w:rsidRDefault="00E950AD" w:rsidP="00092CE6">
            <w:pPr>
              <w:ind w:left="144" w:hanging="144"/>
              <w:rPr>
                <w:rFonts w:ascii="Times New Roman" w:hAnsi="Times New Roman" w:cs="Times New Roman"/>
                <w:sz w:val="20"/>
                <w:szCs w:val="20"/>
              </w:rPr>
            </w:pPr>
          </w:p>
          <w:p w14:paraId="04B9A9A4" w14:textId="77777777" w:rsidR="00E950AD" w:rsidRPr="0029686D" w:rsidRDefault="00E950AD" w:rsidP="00092CE6">
            <w:pPr>
              <w:numPr>
                <w:ilvl w:val="0"/>
                <w:numId w:val="10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Shade structures (Oregon 26% vs. Washington 6%)</w:t>
            </w:r>
          </w:p>
          <w:p w14:paraId="61ADAA07" w14:textId="77777777" w:rsidR="00E950AD" w:rsidRPr="0029686D" w:rsidRDefault="00E950AD" w:rsidP="00092CE6">
            <w:pPr>
              <w:numPr>
                <w:ilvl w:val="0"/>
                <w:numId w:val="3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Rest stations (19% vs. 6%)</w:t>
            </w:r>
          </w:p>
          <w:p w14:paraId="5E60CA3F" w14:textId="77777777" w:rsidR="00E950AD" w:rsidRPr="0029686D" w:rsidRDefault="00E950AD" w:rsidP="00092CE6">
            <w:pPr>
              <w:numPr>
                <w:ilvl w:val="0"/>
                <w:numId w:val="3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Trees (47% vs 91.8)</w:t>
            </w:r>
          </w:p>
          <w:p w14:paraId="423BCED1" w14:textId="77777777" w:rsidR="00E950AD" w:rsidRPr="0029686D" w:rsidRDefault="00E950AD" w:rsidP="00092CE6">
            <w:pPr>
              <w:numPr>
                <w:ilvl w:val="0"/>
                <w:numId w:val="3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Fans (4% vs 2.1%)</w:t>
            </w:r>
          </w:p>
          <w:p w14:paraId="0B7A1267" w14:textId="77777777" w:rsidR="00E950AD" w:rsidRPr="0029686D" w:rsidRDefault="00E950AD" w:rsidP="00092CE6">
            <w:pPr>
              <w:numPr>
                <w:ilvl w:val="0"/>
                <w:numId w:val="3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Building with air conditioning (1% vs 0%)</w:t>
            </w:r>
          </w:p>
          <w:p w14:paraId="6520B12A" w14:textId="77777777" w:rsidR="00E950AD" w:rsidRPr="0029686D" w:rsidRDefault="00E950AD" w:rsidP="00092CE6">
            <w:pPr>
              <w:numPr>
                <w:ilvl w:val="0"/>
                <w:numId w:val="3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Cars with air conditioning (14% vs. 3%)</w:t>
            </w:r>
          </w:p>
          <w:p w14:paraId="3239777E" w14:textId="77777777" w:rsidR="00E950AD" w:rsidRPr="0029686D" w:rsidRDefault="00E950AD" w:rsidP="00092CE6">
            <w:pPr>
              <w:numPr>
                <w:ilvl w:val="0"/>
                <w:numId w:val="37"/>
              </w:numPr>
              <w:shd w:val="clear" w:color="auto" w:fill="FFFFFF" w:themeFill="background1"/>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Mister (3 % vs 0%)</w:t>
            </w:r>
          </w:p>
          <w:p w14:paraId="61A9F171" w14:textId="77777777" w:rsidR="00E950AD" w:rsidRPr="0029686D" w:rsidRDefault="00E950AD" w:rsidP="00092CE6">
            <w:pPr>
              <w:numPr>
                <w:ilvl w:val="0"/>
                <w:numId w:val="37"/>
              </w:numPr>
              <w:shd w:val="clear" w:color="auto" w:fill="FFFFFF" w:themeFill="background1"/>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Wet clothes (40% vs. 2.1%)</w:t>
            </w:r>
          </w:p>
          <w:p w14:paraId="4FA05FA1" w14:textId="77777777" w:rsidR="00E950AD" w:rsidRPr="0029686D" w:rsidRDefault="00E950AD" w:rsidP="00092CE6">
            <w:pPr>
              <w:numPr>
                <w:ilvl w:val="0"/>
                <w:numId w:val="37"/>
              </w:numPr>
              <w:shd w:val="clear" w:color="auto" w:fill="FFFFFF" w:themeFill="background1"/>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Hose (14% vs. 2%)</w:t>
            </w:r>
          </w:p>
          <w:p w14:paraId="56818CB0" w14:textId="77777777" w:rsidR="00E950AD" w:rsidRPr="0029686D" w:rsidRDefault="00E950AD" w:rsidP="00092CE6">
            <w:pPr>
              <w:numPr>
                <w:ilvl w:val="0"/>
                <w:numId w:val="37"/>
              </w:numPr>
              <w:shd w:val="clear" w:color="auto" w:fill="FFFFFF" w:themeFill="background1"/>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Jump in river or canal (1% vs 0%)</w:t>
            </w:r>
          </w:p>
          <w:p w14:paraId="42FF16AD" w14:textId="77777777" w:rsidR="00E950AD" w:rsidRPr="0029686D" w:rsidRDefault="00E950AD" w:rsidP="00092CE6">
            <w:pPr>
              <w:numPr>
                <w:ilvl w:val="0"/>
                <w:numId w:val="3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HRI training (54% vs 34%)</w:t>
            </w:r>
          </w:p>
          <w:p w14:paraId="4F15C36A" w14:textId="77777777" w:rsidR="00E950AD" w:rsidRPr="0029686D" w:rsidRDefault="00E950AD" w:rsidP="00092CE6">
            <w:pPr>
              <w:numPr>
                <w:ilvl w:val="0"/>
                <w:numId w:val="3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Gradual increase of work hours at start of season (48.3% vs 34.4%)</w:t>
            </w:r>
          </w:p>
          <w:p w14:paraId="10F687D0"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 xml:space="preserve">Headwear usually worn at work: </w:t>
            </w:r>
          </w:p>
          <w:p w14:paraId="5CC4E2EB" w14:textId="77777777" w:rsidR="00E950AD" w:rsidRPr="0029686D" w:rsidRDefault="00E950AD" w:rsidP="00092CE6">
            <w:pPr>
              <w:numPr>
                <w:ilvl w:val="0"/>
                <w:numId w:val="9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Baseball cap (94% vs 76.3%)</w:t>
            </w:r>
          </w:p>
          <w:p w14:paraId="08423F98" w14:textId="77777777" w:rsidR="00E950AD" w:rsidRPr="0029686D" w:rsidRDefault="00E950AD" w:rsidP="00092CE6">
            <w:pPr>
              <w:numPr>
                <w:ilvl w:val="0"/>
                <w:numId w:val="9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Wide-brimmed hat (21% vs 22.7%)</w:t>
            </w:r>
          </w:p>
          <w:p w14:paraId="708E651C" w14:textId="77777777" w:rsidR="00E950AD" w:rsidRPr="0029686D" w:rsidRDefault="00E950AD" w:rsidP="00092CE6">
            <w:pPr>
              <w:numPr>
                <w:ilvl w:val="0"/>
                <w:numId w:val="9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Other hat (2% vs 0%)</w:t>
            </w:r>
          </w:p>
          <w:p w14:paraId="21C9DA89" w14:textId="77777777" w:rsidR="00E950AD" w:rsidRPr="0029686D" w:rsidRDefault="00E950AD" w:rsidP="00092CE6">
            <w:pPr>
              <w:numPr>
                <w:ilvl w:val="0"/>
                <w:numId w:val="9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Bandana (75% vs 25.8%)</w:t>
            </w:r>
          </w:p>
          <w:p w14:paraId="57D17AE2" w14:textId="77777777" w:rsidR="00E950AD" w:rsidRPr="0029686D" w:rsidRDefault="00E950AD" w:rsidP="00092CE6">
            <w:pPr>
              <w:numPr>
                <w:ilvl w:val="0"/>
                <w:numId w:val="9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Hood from hooded sweatshirt (63% vs 15.5%)</w:t>
            </w:r>
          </w:p>
        </w:tc>
      </w:tr>
      <w:tr w:rsidR="00E950AD" w:rsidRPr="005C732C" w14:paraId="610A9982" w14:textId="77777777" w:rsidTr="004D2D3F">
        <w:trPr>
          <w:trHeight w:val="1326"/>
        </w:trPr>
        <w:tc>
          <w:tcPr>
            <w:tcW w:w="1440" w:type="dxa"/>
          </w:tcPr>
          <w:p w14:paraId="09FB1E7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Biggs et al. 2011</w:t>
            </w:r>
          </w:p>
        </w:tc>
        <w:tc>
          <w:tcPr>
            <w:tcW w:w="1620" w:type="dxa"/>
          </w:tcPr>
          <w:p w14:paraId="01CB9AB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Forestry workers (182)</w:t>
            </w:r>
          </w:p>
          <w:p w14:paraId="7AFBF549" w14:textId="77777777" w:rsidR="00E950AD" w:rsidRPr="0029686D" w:rsidRDefault="00E950AD" w:rsidP="00784BC7">
            <w:pPr>
              <w:rPr>
                <w:rFonts w:ascii="Times New Roman" w:hAnsi="Times New Roman" w:cs="Times New Roman"/>
                <w:sz w:val="20"/>
                <w:szCs w:val="20"/>
              </w:rPr>
            </w:pPr>
          </w:p>
          <w:p w14:paraId="2EFDED4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Autumn: 103 </w:t>
            </w:r>
          </w:p>
          <w:p w14:paraId="5E859696" w14:textId="77777777" w:rsidR="00E950AD" w:rsidRPr="0029686D" w:rsidRDefault="00E950AD" w:rsidP="00784BC7">
            <w:pPr>
              <w:rPr>
                <w:rFonts w:ascii="Times New Roman" w:hAnsi="Times New Roman" w:cs="Times New Roman"/>
                <w:sz w:val="20"/>
                <w:szCs w:val="20"/>
              </w:rPr>
            </w:pPr>
          </w:p>
          <w:p w14:paraId="45EEDCBF" w14:textId="77777777" w:rsidR="00E950AD" w:rsidRPr="0029686D" w:rsidRDefault="00E950AD" w:rsidP="00784BC7">
            <w:pPr>
              <w:rPr>
                <w:rFonts w:ascii="Times New Roman" w:hAnsi="Times New Roman" w:cs="Times New Roman"/>
                <w:sz w:val="20"/>
                <w:szCs w:val="20"/>
              </w:rPr>
            </w:pPr>
          </w:p>
          <w:p w14:paraId="77976692" w14:textId="77777777" w:rsidR="00E950AD" w:rsidRPr="0029686D" w:rsidRDefault="00E950AD" w:rsidP="00784BC7">
            <w:pPr>
              <w:rPr>
                <w:rFonts w:ascii="Times New Roman" w:hAnsi="Times New Roman" w:cs="Times New Roman"/>
                <w:sz w:val="20"/>
                <w:szCs w:val="20"/>
              </w:rPr>
            </w:pPr>
          </w:p>
          <w:p w14:paraId="0646F16B" w14:textId="77777777" w:rsidR="00E950AD" w:rsidRPr="0029686D" w:rsidRDefault="00E950AD" w:rsidP="00784BC7">
            <w:pPr>
              <w:rPr>
                <w:rFonts w:ascii="Times New Roman" w:hAnsi="Times New Roman" w:cs="Times New Roman"/>
                <w:sz w:val="20"/>
                <w:szCs w:val="20"/>
              </w:rPr>
            </w:pPr>
          </w:p>
          <w:p w14:paraId="6AA84B7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Winter:79 </w:t>
            </w:r>
          </w:p>
          <w:p w14:paraId="55632962" w14:textId="77777777" w:rsidR="00E950AD" w:rsidRPr="0029686D" w:rsidRDefault="00E950AD" w:rsidP="00784BC7">
            <w:pPr>
              <w:rPr>
                <w:rFonts w:ascii="Times New Roman" w:hAnsi="Times New Roman" w:cs="Times New Roman"/>
                <w:sz w:val="20"/>
                <w:szCs w:val="20"/>
              </w:rPr>
            </w:pPr>
          </w:p>
        </w:tc>
        <w:tc>
          <w:tcPr>
            <w:tcW w:w="1620" w:type="dxa"/>
          </w:tcPr>
          <w:p w14:paraId="58376DB1" w14:textId="77777777" w:rsidR="00E950AD" w:rsidRPr="0029686D" w:rsidRDefault="00E950AD" w:rsidP="00784BC7">
            <w:pPr>
              <w:rPr>
                <w:rFonts w:ascii="Times New Roman" w:hAnsi="Times New Roman" w:cs="Times New Roman"/>
                <w:sz w:val="20"/>
                <w:szCs w:val="20"/>
              </w:rPr>
            </w:pPr>
          </w:p>
          <w:p w14:paraId="6177F804" w14:textId="77777777" w:rsidR="00E950AD" w:rsidRPr="0029686D" w:rsidRDefault="00E950AD" w:rsidP="00784BC7">
            <w:pPr>
              <w:rPr>
                <w:rFonts w:ascii="Times New Roman" w:hAnsi="Times New Roman" w:cs="Times New Roman"/>
                <w:sz w:val="20"/>
                <w:szCs w:val="20"/>
              </w:rPr>
            </w:pPr>
          </w:p>
          <w:p w14:paraId="52728DB0" w14:textId="77777777" w:rsidR="00E950AD" w:rsidRPr="0029686D" w:rsidRDefault="00E950AD" w:rsidP="00784BC7">
            <w:pPr>
              <w:rPr>
                <w:rFonts w:ascii="Times New Roman" w:hAnsi="Times New Roman" w:cs="Times New Roman"/>
                <w:sz w:val="20"/>
                <w:szCs w:val="20"/>
              </w:rPr>
            </w:pPr>
          </w:p>
          <w:p w14:paraId="0FB289C8" w14:textId="77777777" w:rsidR="00E950AD" w:rsidRPr="0029686D" w:rsidRDefault="00E950AD" w:rsidP="00784BC7">
            <w:pPr>
              <w:rPr>
                <w:rFonts w:ascii="Times New Roman" w:hAnsi="Times New Roman" w:cs="Times New Roman"/>
                <w:sz w:val="20"/>
                <w:szCs w:val="20"/>
              </w:rPr>
            </w:pPr>
          </w:p>
          <w:p w14:paraId="4F5C864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64 males</w:t>
            </w:r>
          </w:p>
          <w:p w14:paraId="2B97928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39 females </w:t>
            </w:r>
          </w:p>
          <w:p w14:paraId="70DE1FB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Mean range:</w:t>
            </w:r>
          </w:p>
          <w:p w14:paraId="14745A7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37</w:t>
            </w:r>
          </w:p>
          <w:p w14:paraId="4EBE97A9" w14:textId="77777777" w:rsidR="00E950AD" w:rsidRPr="0029686D" w:rsidRDefault="00E950AD" w:rsidP="00784BC7">
            <w:pPr>
              <w:rPr>
                <w:rFonts w:ascii="Times New Roman" w:hAnsi="Times New Roman" w:cs="Times New Roman"/>
                <w:sz w:val="20"/>
                <w:szCs w:val="20"/>
              </w:rPr>
            </w:pPr>
          </w:p>
          <w:p w14:paraId="00CD1CD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68 males</w:t>
            </w:r>
          </w:p>
          <w:p w14:paraId="57D833E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11 females </w:t>
            </w:r>
          </w:p>
          <w:p w14:paraId="1C4C0FE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Mean range:26</w:t>
            </w:r>
          </w:p>
          <w:p w14:paraId="2D0B7800" w14:textId="77777777" w:rsidR="00E950AD" w:rsidRPr="0029686D" w:rsidRDefault="00E950AD" w:rsidP="00784BC7">
            <w:pPr>
              <w:rPr>
                <w:rFonts w:ascii="Times New Roman" w:hAnsi="Times New Roman" w:cs="Times New Roman"/>
                <w:sz w:val="20"/>
                <w:szCs w:val="20"/>
              </w:rPr>
            </w:pPr>
          </w:p>
        </w:tc>
        <w:tc>
          <w:tcPr>
            <w:tcW w:w="3690" w:type="dxa"/>
          </w:tcPr>
          <w:p w14:paraId="2C07525F" w14:textId="77777777" w:rsidR="00E950AD" w:rsidRPr="0029686D" w:rsidRDefault="00E950AD" w:rsidP="00060637">
            <w:pPr>
              <w:numPr>
                <w:ilvl w:val="0"/>
                <w:numId w:val="6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Preshift dehydration was 43% in autumn and 47% in winter (USG &gt; 1.020 g ml)</w:t>
            </w:r>
          </w:p>
          <w:p w14:paraId="2FEFCD18" w14:textId="77777777" w:rsidR="00E950AD" w:rsidRPr="0029686D" w:rsidRDefault="00E950AD" w:rsidP="00060637">
            <w:pPr>
              <w:numPr>
                <w:ilvl w:val="0"/>
                <w:numId w:val="6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Significant increase (P= 0.001) in the post-shift dehydration as 64% (P = 0.001) in autumn and 63% (P=0.043) in winter </w:t>
            </w:r>
          </w:p>
          <w:p w14:paraId="1D9BEF9B" w14:textId="77777777" w:rsidR="00E950AD" w:rsidRPr="0029686D" w:rsidRDefault="00E950AD" w:rsidP="00060637">
            <w:pPr>
              <w:numPr>
                <w:ilvl w:val="0"/>
                <w:numId w:val="6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21% in autumn and 23% in winter lost &gt;2% of their body weight across the shift </w:t>
            </w:r>
          </w:p>
          <w:p w14:paraId="0243D7A4" w14:textId="77777777" w:rsidR="00E950AD" w:rsidRPr="0029686D" w:rsidRDefault="00E950AD" w:rsidP="00060637">
            <w:pPr>
              <w:numPr>
                <w:ilvl w:val="0"/>
                <w:numId w:val="6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44% of all workers were dehydrated pre-shift(USG&gt;1.021)</w:t>
            </w:r>
          </w:p>
          <w:p w14:paraId="7FB4693E" w14:textId="77777777" w:rsidR="00E950AD" w:rsidRPr="0029686D" w:rsidRDefault="00E950AD" w:rsidP="00060637">
            <w:pPr>
              <w:numPr>
                <w:ilvl w:val="0"/>
                <w:numId w:val="6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63% of all workers were dehydrated post-shift (USG &gt;1.020) </w:t>
            </w:r>
          </w:p>
        </w:tc>
        <w:tc>
          <w:tcPr>
            <w:tcW w:w="2790" w:type="dxa"/>
          </w:tcPr>
          <w:p w14:paraId="47367858" w14:textId="77777777" w:rsidR="00E950AD" w:rsidRPr="0029686D" w:rsidRDefault="00E950AD" w:rsidP="00784BC7">
            <w:pPr>
              <w:rPr>
                <w:rFonts w:ascii="Times New Roman" w:hAnsi="Times New Roman" w:cs="Times New Roman"/>
                <w:sz w:val="20"/>
                <w:szCs w:val="20"/>
              </w:rPr>
            </w:pPr>
          </w:p>
        </w:tc>
        <w:tc>
          <w:tcPr>
            <w:tcW w:w="3599" w:type="dxa"/>
          </w:tcPr>
          <w:p w14:paraId="0FB3AC73" w14:textId="77777777" w:rsidR="00E950AD" w:rsidRPr="0029686D" w:rsidRDefault="00E950AD" w:rsidP="00784BC7">
            <w:pPr>
              <w:rPr>
                <w:rFonts w:ascii="Times New Roman" w:hAnsi="Times New Roman" w:cs="Times New Roman"/>
                <w:sz w:val="20"/>
                <w:szCs w:val="20"/>
              </w:rPr>
            </w:pPr>
          </w:p>
        </w:tc>
        <w:tc>
          <w:tcPr>
            <w:tcW w:w="3421" w:type="dxa"/>
          </w:tcPr>
          <w:p w14:paraId="7AEB8181" w14:textId="77777777" w:rsidR="00E950AD" w:rsidRPr="0029686D" w:rsidRDefault="00E950AD" w:rsidP="00784BC7">
            <w:pPr>
              <w:rPr>
                <w:rFonts w:ascii="Times New Roman" w:hAnsi="Times New Roman" w:cs="Times New Roman"/>
                <w:sz w:val="20"/>
                <w:szCs w:val="20"/>
              </w:rPr>
            </w:pPr>
          </w:p>
        </w:tc>
        <w:tc>
          <w:tcPr>
            <w:tcW w:w="4499" w:type="dxa"/>
          </w:tcPr>
          <w:p w14:paraId="37D427E0"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65593940" w14:textId="77777777" w:rsidTr="004D2D3F">
        <w:tc>
          <w:tcPr>
            <w:tcW w:w="1440" w:type="dxa"/>
          </w:tcPr>
          <w:p w14:paraId="6EB007F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Bodin et al. 2016</w:t>
            </w:r>
          </w:p>
        </w:tc>
        <w:tc>
          <w:tcPr>
            <w:tcW w:w="1620" w:type="dxa"/>
          </w:tcPr>
          <w:p w14:paraId="722E4C3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(11</w:t>
            </w:r>
            <w:r w:rsidRPr="0029686D" w:rsidDel="00231F45">
              <w:rPr>
                <w:rFonts w:ascii="Times New Roman" w:hAnsi="Times New Roman" w:cs="Times New Roman"/>
                <w:sz w:val="20"/>
                <w:szCs w:val="20"/>
              </w:rPr>
              <w:t>6</w:t>
            </w:r>
            <w:r w:rsidRPr="0029686D">
              <w:rPr>
                <w:rFonts w:ascii="Times New Roman" w:hAnsi="Times New Roman" w:cs="Times New Roman"/>
                <w:sz w:val="20"/>
                <w:szCs w:val="20"/>
              </w:rPr>
              <w:t>)</w:t>
            </w:r>
          </w:p>
          <w:p w14:paraId="752FEBAB" w14:textId="77777777" w:rsidR="00E950AD" w:rsidRPr="0029686D" w:rsidRDefault="00E950AD" w:rsidP="00784BC7">
            <w:pPr>
              <w:rPr>
                <w:rFonts w:ascii="Times New Roman" w:hAnsi="Times New Roman" w:cs="Times New Roman"/>
                <w:sz w:val="20"/>
                <w:szCs w:val="20"/>
              </w:rPr>
            </w:pPr>
          </w:p>
          <w:p w14:paraId="4A70F6C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Intervention </w:t>
            </w:r>
            <w:r w:rsidRPr="0029686D" w:rsidDel="0010700F">
              <w:rPr>
                <w:rFonts w:ascii="Times New Roman" w:hAnsi="Times New Roman" w:cs="Times New Roman"/>
                <w:sz w:val="20"/>
                <w:szCs w:val="20"/>
              </w:rPr>
              <w:t>group</w:t>
            </w:r>
            <w:r w:rsidRPr="0029686D">
              <w:rPr>
                <w:rFonts w:ascii="Times New Roman" w:hAnsi="Times New Roman" w:cs="Times New Roman"/>
                <w:sz w:val="20"/>
                <w:szCs w:val="20"/>
              </w:rPr>
              <w:t xml:space="preserve"> (Inland): 56</w:t>
            </w:r>
          </w:p>
          <w:p w14:paraId="6AB833A4" w14:textId="77777777" w:rsidR="00E950AD" w:rsidRPr="0029686D" w:rsidRDefault="00E950AD" w:rsidP="00784BC7">
            <w:pPr>
              <w:rPr>
                <w:rFonts w:ascii="Times New Roman" w:hAnsi="Times New Roman" w:cs="Times New Roman"/>
                <w:sz w:val="20"/>
                <w:szCs w:val="20"/>
              </w:rPr>
            </w:pPr>
          </w:p>
          <w:p w14:paraId="37A204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Nonintervention group (Coastland): 60</w:t>
            </w:r>
          </w:p>
          <w:p w14:paraId="5D8EC2FF" w14:textId="77777777" w:rsidR="00E950AD" w:rsidRPr="0029686D" w:rsidRDefault="00E950AD" w:rsidP="00784BC7">
            <w:pPr>
              <w:rPr>
                <w:rFonts w:ascii="Times New Roman" w:hAnsi="Times New Roman" w:cs="Times New Roman"/>
                <w:sz w:val="20"/>
                <w:szCs w:val="20"/>
              </w:rPr>
            </w:pPr>
          </w:p>
        </w:tc>
        <w:tc>
          <w:tcPr>
            <w:tcW w:w="1620" w:type="dxa"/>
          </w:tcPr>
          <w:p w14:paraId="48DB8E9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Intervention group: </w:t>
            </w:r>
          </w:p>
          <w:p w14:paraId="29FA54E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55 males </w:t>
            </w:r>
          </w:p>
          <w:p w14:paraId="039718A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 female</w:t>
            </w:r>
          </w:p>
          <w:p w14:paraId="56997B22" w14:textId="77777777" w:rsidR="00E950AD" w:rsidRPr="0029686D" w:rsidRDefault="00E950AD" w:rsidP="00784BC7">
            <w:pPr>
              <w:rPr>
                <w:rFonts w:ascii="Times New Roman" w:hAnsi="Times New Roman" w:cs="Times New Roman"/>
                <w:sz w:val="20"/>
                <w:szCs w:val="20"/>
              </w:rPr>
            </w:pPr>
          </w:p>
          <w:p w14:paraId="5915B79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Nonintervention group:</w:t>
            </w:r>
          </w:p>
          <w:p w14:paraId="31311FC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46 males </w:t>
            </w:r>
          </w:p>
          <w:p w14:paraId="449DF6A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14 females</w:t>
            </w:r>
          </w:p>
          <w:p w14:paraId="7B0C562E" w14:textId="77777777" w:rsidR="00E950AD" w:rsidRPr="0029686D" w:rsidRDefault="00E950AD" w:rsidP="00784BC7">
            <w:pPr>
              <w:rPr>
                <w:rFonts w:ascii="Times New Roman" w:hAnsi="Times New Roman" w:cs="Times New Roman"/>
                <w:sz w:val="20"/>
                <w:szCs w:val="20"/>
              </w:rPr>
            </w:pPr>
          </w:p>
          <w:p w14:paraId="23532A0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18-63</w:t>
            </w:r>
          </w:p>
          <w:p w14:paraId="4880508B" w14:textId="77777777" w:rsidR="00E950AD" w:rsidRPr="0029686D" w:rsidRDefault="00E950AD" w:rsidP="00784BC7">
            <w:pPr>
              <w:rPr>
                <w:rFonts w:ascii="Times New Roman" w:hAnsi="Times New Roman" w:cs="Times New Roman"/>
                <w:sz w:val="20"/>
                <w:szCs w:val="20"/>
              </w:rPr>
            </w:pPr>
          </w:p>
          <w:p w14:paraId="7D9EC3F4" w14:textId="77777777" w:rsidR="00E950AD" w:rsidRPr="0029686D" w:rsidRDefault="00E950AD" w:rsidP="00784BC7">
            <w:pPr>
              <w:rPr>
                <w:rFonts w:ascii="Times New Roman" w:hAnsi="Times New Roman" w:cs="Times New Roman"/>
                <w:sz w:val="20"/>
                <w:szCs w:val="20"/>
              </w:rPr>
            </w:pPr>
          </w:p>
        </w:tc>
        <w:tc>
          <w:tcPr>
            <w:tcW w:w="3690" w:type="dxa"/>
          </w:tcPr>
          <w:p w14:paraId="4ED0513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Compared to pre-intervention, in post-intervention workers reported reduction of:</w:t>
            </w:r>
          </w:p>
          <w:p w14:paraId="28C88246" w14:textId="77777777" w:rsidR="00E950AD" w:rsidRPr="0029686D" w:rsidRDefault="00E950AD" w:rsidP="00060637">
            <w:pPr>
              <w:numPr>
                <w:ilvl w:val="0"/>
                <w:numId w:val="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Exhaustion</w:t>
            </w:r>
          </w:p>
          <w:p w14:paraId="2F3A825C" w14:textId="77777777" w:rsidR="00E950AD" w:rsidRPr="0029686D" w:rsidRDefault="00E950AD" w:rsidP="00060637">
            <w:pPr>
              <w:numPr>
                <w:ilvl w:val="0"/>
                <w:numId w:val="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Nausea</w:t>
            </w:r>
          </w:p>
          <w:p w14:paraId="72A7CF79" w14:textId="77777777" w:rsidR="00E950AD" w:rsidRPr="0029686D" w:rsidRDefault="00E950AD" w:rsidP="00060637">
            <w:pPr>
              <w:numPr>
                <w:ilvl w:val="0"/>
                <w:numId w:val="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Cramps</w:t>
            </w:r>
          </w:p>
          <w:p w14:paraId="2ACF3CCF" w14:textId="77777777" w:rsidR="00E950AD" w:rsidRPr="0029686D" w:rsidRDefault="00E950AD" w:rsidP="00060637">
            <w:pPr>
              <w:numPr>
                <w:ilvl w:val="0"/>
                <w:numId w:val="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Dry mouth</w:t>
            </w:r>
          </w:p>
          <w:p w14:paraId="6B5CA1BF" w14:textId="77777777" w:rsidR="00E950AD" w:rsidRPr="0029686D" w:rsidRDefault="00E950AD" w:rsidP="00060637">
            <w:pPr>
              <w:numPr>
                <w:ilvl w:val="0"/>
                <w:numId w:val="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Low/dark urine</w:t>
            </w:r>
          </w:p>
          <w:p w14:paraId="5BB60057" w14:textId="77777777" w:rsidR="00E950AD" w:rsidRPr="0029686D" w:rsidRDefault="00E950AD" w:rsidP="00060637">
            <w:pPr>
              <w:numPr>
                <w:ilvl w:val="0"/>
                <w:numId w:val="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Fever</w:t>
            </w:r>
          </w:p>
          <w:p w14:paraId="7037EF6E" w14:textId="77777777" w:rsidR="00E950AD" w:rsidRPr="0029686D" w:rsidRDefault="00E950AD" w:rsidP="00060637">
            <w:pPr>
              <w:numPr>
                <w:ilvl w:val="0"/>
                <w:numId w:val="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Dizziness</w:t>
            </w:r>
          </w:p>
          <w:p w14:paraId="2CE94965" w14:textId="77777777" w:rsidR="00E950AD" w:rsidRPr="0029686D" w:rsidRDefault="00E950AD" w:rsidP="00060637">
            <w:pPr>
              <w:numPr>
                <w:ilvl w:val="0"/>
                <w:numId w:val="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Disorientation </w:t>
            </w:r>
          </w:p>
          <w:p w14:paraId="0CB17A0B" w14:textId="77777777" w:rsidR="00E950AD" w:rsidRPr="0029686D" w:rsidRDefault="00E950AD" w:rsidP="00060637">
            <w:pPr>
              <w:numPr>
                <w:ilvl w:val="0"/>
                <w:numId w:val="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Fainting </w:t>
            </w:r>
          </w:p>
          <w:p w14:paraId="0FA39D04" w14:textId="77777777" w:rsidR="00E950AD" w:rsidRPr="0029686D" w:rsidRDefault="00E950AD" w:rsidP="00060637">
            <w:pPr>
              <w:numPr>
                <w:ilvl w:val="0"/>
                <w:numId w:val="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Stomachache</w:t>
            </w:r>
          </w:p>
          <w:p w14:paraId="12CB4B98" w14:textId="77777777" w:rsidR="00E950AD" w:rsidRPr="0029686D" w:rsidRDefault="00E950AD" w:rsidP="00060637">
            <w:pPr>
              <w:numPr>
                <w:ilvl w:val="0"/>
                <w:numId w:val="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Headache </w:t>
            </w:r>
          </w:p>
        </w:tc>
        <w:tc>
          <w:tcPr>
            <w:tcW w:w="2790" w:type="dxa"/>
          </w:tcPr>
          <w:p w14:paraId="1C1FAEFB" w14:textId="77777777" w:rsidR="00E950AD" w:rsidRPr="0029686D" w:rsidRDefault="00E950AD" w:rsidP="00784BC7">
            <w:pPr>
              <w:rPr>
                <w:rFonts w:ascii="Times New Roman" w:hAnsi="Times New Roman" w:cs="Times New Roman"/>
                <w:sz w:val="20"/>
                <w:szCs w:val="20"/>
              </w:rPr>
            </w:pPr>
          </w:p>
        </w:tc>
        <w:tc>
          <w:tcPr>
            <w:tcW w:w="3599" w:type="dxa"/>
          </w:tcPr>
          <w:p w14:paraId="0688A5D5" w14:textId="77777777" w:rsidR="00E950AD" w:rsidRPr="0029686D" w:rsidRDefault="00E950AD" w:rsidP="00784BC7">
            <w:pPr>
              <w:rPr>
                <w:rFonts w:ascii="Times New Roman" w:hAnsi="Times New Roman" w:cs="Times New Roman"/>
                <w:sz w:val="20"/>
                <w:szCs w:val="20"/>
              </w:rPr>
            </w:pPr>
          </w:p>
        </w:tc>
        <w:tc>
          <w:tcPr>
            <w:tcW w:w="3421" w:type="dxa"/>
          </w:tcPr>
          <w:p w14:paraId="434E9D44" w14:textId="77777777" w:rsidR="00E950AD" w:rsidRPr="0029686D" w:rsidRDefault="00E950AD" w:rsidP="00784BC7">
            <w:pPr>
              <w:contextualSpacing/>
              <w:rPr>
                <w:rFonts w:ascii="Times New Roman" w:hAnsi="Times New Roman" w:cs="Times New Roman"/>
                <w:sz w:val="20"/>
                <w:szCs w:val="20"/>
              </w:rPr>
            </w:pPr>
          </w:p>
        </w:tc>
        <w:tc>
          <w:tcPr>
            <w:tcW w:w="4499" w:type="dxa"/>
          </w:tcPr>
          <w:p w14:paraId="39F41F15" w14:textId="77777777" w:rsidR="00E950AD" w:rsidRPr="0029686D" w:rsidRDefault="00E950AD" w:rsidP="00092CE6">
            <w:pPr>
              <w:ind w:left="144" w:hanging="144"/>
              <w:contextualSpacing/>
              <w:rPr>
                <w:rFonts w:ascii="Times New Roman" w:hAnsi="Times New Roman" w:cs="Times New Roman"/>
                <w:sz w:val="20"/>
                <w:szCs w:val="20"/>
              </w:rPr>
            </w:pPr>
          </w:p>
        </w:tc>
      </w:tr>
      <w:tr w:rsidR="00E950AD" w:rsidRPr="005C732C" w14:paraId="75D3EAF9" w14:textId="77777777" w:rsidTr="004D2D3F">
        <w:trPr>
          <w:trHeight w:val="1326"/>
        </w:trPr>
        <w:tc>
          <w:tcPr>
            <w:tcW w:w="1440" w:type="dxa"/>
          </w:tcPr>
          <w:p w14:paraId="2AF6372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Budhathoki et al. 2019</w:t>
            </w:r>
          </w:p>
        </w:tc>
        <w:tc>
          <w:tcPr>
            <w:tcW w:w="1620" w:type="dxa"/>
          </w:tcPr>
          <w:p w14:paraId="42AF748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(350)</w:t>
            </w:r>
          </w:p>
          <w:p w14:paraId="6016BF01" w14:textId="77777777" w:rsidR="00E950AD" w:rsidRPr="0029686D" w:rsidRDefault="00E950AD" w:rsidP="00784BC7">
            <w:pPr>
              <w:rPr>
                <w:rFonts w:ascii="Times New Roman" w:hAnsi="Times New Roman" w:cs="Times New Roman"/>
                <w:sz w:val="20"/>
                <w:szCs w:val="20"/>
              </w:rPr>
            </w:pPr>
          </w:p>
          <w:p w14:paraId="63AA6047" w14:textId="77777777" w:rsidR="00E950AD" w:rsidRPr="0029686D" w:rsidRDefault="00E950AD" w:rsidP="00784BC7">
            <w:pPr>
              <w:rPr>
                <w:rFonts w:ascii="Times New Roman" w:hAnsi="Times New Roman" w:cs="Times New Roman"/>
                <w:sz w:val="20"/>
                <w:szCs w:val="20"/>
              </w:rPr>
            </w:pPr>
          </w:p>
        </w:tc>
        <w:tc>
          <w:tcPr>
            <w:tcW w:w="1620" w:type="dxa"/>
          </w:tcPr>
          <w:p w14:paraId="1A3C789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220 males </w:t>
            </w:r>
          </w:p>
          <w:p w14:paraId="1CEBB2F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130 females </w:t>
            </w:r>
          </w:p>
          <w:p w14:paraId="193D93B6" w14:textId="77777777" w:rsidR="00E950AD" w:rsidRPr="0029686D" w:rsidRDefault="00E950AD" w:rsidP="00784BC7">
            <w:pPr>
              <w:rPr>
                <w:rFonts w:ascii="Times New Roman" w:hAnsi="Times New Roman" w:cs="Times New Roman"/>
                <w:sz w:val="20"/>
                <w:szCs w:val="20"/>
              </w:rPr>
            </w:pPr>
          </w:p>
          <w:p w14:paraId="6A5868C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38.72; 12.9</w:t>
            </w:r>
          </w:p>
        </w:tc>
        <w:tc>
          <w:tcPr>
            <w:tcW w:w="3690" w:type="dxa"/>
          </w:tcPr>
          <w:p w14:paraId="5CB7CACB" w14:textId="77777777" w:rsidR="00E950AD" w:rsidRPr="0029686D" w:rsidRDefault="00E950AD" w:rsidP="00060637">
            <w:pPr>
              <w:numPr>
                <w:ilvl w:val="0"/>
                <w:numId w:val="7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37% experienced heat related health problems </w:t>
            </w:r>
          </w:p>
          <w:p w14:paraId="11EBB24E"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 reported:</w:t>
            </w:r>
          </w:p>
          <w:p w14:paraId="1A2404AC" w14:textId="77777777" w:rsidR="00E950AD" w:rsidRPr="0029686D" w:rsidRDefault="00E950AD" w:rsidP="00060637">
            <w:pPr>
              <w:numPr>
                <w:ilvl w:val="0"/>
                <w:numId w:val="7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73% fatigue </w:t>
            </w:r>
          </w:p>
          <w:p w14:paraId="72D40602" w14:textId="77777777" w:rsidR="00E950AD" w:rsidRPr="0029686D" w:rsidRDefault="00E950AD" w:rsidP="00060637">
            <w:pPr>
              <w:numPr>
                <w:ilvl w:val="0"/>
                <w:numId w:val="7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63% dizziness </w:t>
            </w:r>
          </w:p>
          <w:p w14:paraId="4AF77E86" w14:textId="77777777" w:rsidR="00E950AD" w:rsidRPr="0029686D" w:rsidRDefault="00E950AD" w:rsidP="00060637">
            <w:pPr>
              <w:numPr>
                <w:ilvl w:val="0"/>
                <w:numId w:val="7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41% headache </w:t>
            </w:r>
          </w:p>
          <w:p w14:paraId="13BDC801" w14:textId="77777777" w:rsidR="00E950AD" w:rsidRPr="0029686D" w:rsidRDefault="00E950AD" w:rsidP="00060637">
            <w:pPr>
              <w:numPr>
                <w:ilvl w:val="0"/>
                <w:numId w:val="7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28% nausea </w:t>
            </w:r>
          </w:p>
          <w:p w14:paraId="72AE825C" w14:textId="77777777" w:rsidR="00E950AD" w:rsidRPr="0029686D" w:rsidRDefault="00E950AD" w:rsidP="00060637">
            <w:pPr>
              <w:numPr>
                <w:ilvl w:val="0"/>
                <w:numId w:val="7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24% confusion </w:t>
            </w:r>
          </w:p>
          <w:p w14:paraId="2BCC05E0" w14:textId="77777777" w:rsidR="00E950AD" w:rsidRPr="0029686D" w:rsidRDefault="00E950AD" w:rsidP="00060637">
            <w:pPr>
              <w:numPr>
                <w:ilvl w:val="0"/>
                <w:numId w:val="7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12% heat rash </w:t>
            </w:r>
          </w:p>
          <w:p w14:paraId="4D0A1EFE" w14:textId="77777777" w:rsidR="00E950AD" w:rsidRPr="0029686D" w:rsidRDefault="00E950AD" w:rsidP="00060637">
            <w:pPr>
              <w:numPr>
                <w:ilvl w:val="0"/>
                <w:numId w:val="7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8.3% fainting </w:t>
            </w:r>
          </w:p>
          <w:p w14:paraId="1853CE18" w14:textId="77777777" w:rsidR="00E950AD" w:rsidRPr="0029686D" w:rsidRDefault="00E950AD" w:rsidP="00060637">
            <w:pPr>
              <w:numPr>
                <w:ilvl w:val="0"/>
                <w:numId w:val="7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 loss of concentration </w:t>
            </w:r>
          </w:p>
          <w:p w14:paraId="62161DB2" w14:textId="77777777" w:rsidR="00E950AD" w:rsidRPr="0029686D" w:rsidRDefault="00E950AD" w:rsidP="00060637">
            <w:pPr>
              <w:numPr>
                <w:ilvl w:val="0"/>
                <w:numId w:val="7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2.3% heat strokes </w:t>
            </w:r>
          </w:p>
        </w:tc>
        <w:tc>
          <w:tcPr>
            <w:tcW w:w="2790" w:type="dxa"/>
          </w:tcPr>
          <w:p w14:paraId="057E3199" w14:textId="77777777" w:rsidR="00E950AD" w:rsidRPr="0029686D" w:rsidRDefault="00E950AD" w:rsidP="00784BC7">
            <w:pPr>
              <w:rPr>
                <w:rFonts w:ascii="Times New Roman" w:hAnsi="Times New Roman" w:cs="Times New Roman"/>
                <w:sz w:val="20"/>
                <w:szCs w:val="20"/>
              </w:rPr>
            </w:pPr>
          </w:p>
        </w:tc>
        <w:tc>
          <w:tcPr>
            <w:tcW w:w="3599" w:type="dxa"/>
          </w:tcPr>
          <w:p w14:paraId="55417EB1" w14:textId="77777777" w:rsidR="00E950AD" w:rsidRPr="0029686D" w:rsidRDefault="00E950AD" w:rsidP="00784BC7">
            <w:pPr>
              <w:rPr>
                <w:rFonts w:ascii="Times New Roman" w:hAnsi="Times New Roman" w:cs="Times New Roman"/>
                <w:sz w:val="20"/>
                <w:szCs w:val="20"/>
              </w:rPr>
            </w:pPr>
          </w:p>
        </w:tc>
        <w:tc>
          <w:tcPr>
            <w:tcW w:w="3421" w:type="dxa"/>
          </w:tcPr>
          <w:p w14:paraId="4CA62A69"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p>
        </w:tc>
        <w:tc>
          <w:tcPr>
            <w:tcW w:w="4499" w:type="dxa"/>
          </w:tcPr>
          <w:p w14:paraId="1DB5DD61"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96% wore broad brimmed hats or used umbrellas</w:t>
            </w:r>
          </w:p>
          <w:p w14:paraId="64FAA6E8"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65% rescheduled their work shifts </w:t>
            </w:r>
          </w:p>
          <w:p w14:paraId="7EE1F5DC"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61% stopped their outdoor farm activities</w:t>
            </w:r>
          </w:p>
          <w:p w14:paraId="3DA1E21F"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93% rested in the shade and slowed down their work pace</w:t>
            </w:r>
          </w:p>
          <w:p w14:paraId="066C9A01"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54% drank more cold water, stayed in sheds, stayed inside the house, and used wet clothing </w:t>
            </w:r>
          </w:p>
          <w:p w14:paraId="0F5CCA92"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Bathed in cold water</w:t>
            </w:r>
          </w:p>
        </w:tc>
      </w:tr>
      <w:tr w:rsidR="00E950AD" w:rsidRPr="005C732C" w14:paraId="2315C4EE" w14:textId="77777777" w:rsidTr="004D2D3F">
        <w:trPr>
          <w:trHeight w:val="1524"/>
        </w:trPr>
        <w:tc>
          <w:tcPr>
            <w:tcW w:w="1440" w:type="dxa"/>
          </w:tcPr>
          <w:p w14:paraId="5DEA4B8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Butler- Dawson et al. 2017</w:t>
            </w:r>
          </w:p>
        </w:tc>
        <w:tc>
          <w:tcPr>
            <w:tcW w:w="1620" w:type="dxa"/>
          </w:tcPr>
          <w:p w14:paraId="0060DB5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(330)</w:t>
            </w:r>
          </w:p>
        </w:tc>
        <w:tc>
          <w:tcPr>
            <w:tcW w:w="1620" w:type="dxa"/>
          </w:tcPr>
          <w:p w14:paraId="1ECBECF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Male: 330</w:t>
            </w:r>
          </w:p>
          <w:p w14:paraId="104E1DA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Median age: 28</w:t>
            </w:r>
          </w:p>
        </w:tc>
        <w:tc>
          <w:tcPr>
            <w:tcW w:w="3690" w:type="dxa"/>
          </w:tcPr>
          <w:p w14:paraId="1FD3EC01"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14% at baseline had eGFR between 60 and 89 ml/min/1.73m2 and 1% &lt; 60ml/min/1.73m2</w:t>
            </w:r>
          </w:p>
          <w:p w14:paraId="2011AA86"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Cross-harvest decline in eGFR in 37% of sugarcane cutters, 31% with a decline in eGFR 1- 20% and 6% with a decline in eGFR &gt; 20%</w:t>
            </w:r>
          </w:p>
          <w:p w14:paraId="60C78715"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 of cutters had eGFR&lt; 60 ml/min/1.73m2</w:t>
            </w:r>
          </w:p>
          <w:p w14:paraId="61961781" w14:textId="77777777" w:rsidR="00E950AD" w:rsidRPr="0029686D" w:rsidRDefault="00E950AD" w:rsidP="00784BC7">
            <w:pPr>
              <w:rPr>
                <w:rFonts w:ascii="Times New Roman" w:hAnsi="Times New Roman" w:cs="Times New Roman"/>
                <w:sz w:val="20"/>
                <w:szCs w:val="20"/>
              </w:rPr>
            </w:pPr>
          </w:p>
          <w:p w14:paraId="561098C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Decline in 0%ΔGFR:</w:t>
            </w:r>
          </w:p>
          <w:p w14:paraId="55C15611" w14:textId="77777777" w:rsidR="00E950AD" w:rsidRPr="0029686D" w:rsidRDefault="00E950AD" w:rsidP="00060637">
            <w:pPr>
              <w:numPr>
                <w:ilvl w:val="0"/>
                <w:numId w:val="14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Workers at Mill A had 12.03% decline in eGFR compared with workers at Mill B. </w:t>
            </w:r>
          </w:p>
          <w:p w14:paraId="750FB339" w14:textId="77777777" w:rsidR="00E950AD" w:rsidRPr="0029686D" w:rsidRDefault="00E950AD" w:rsidP="00060637">
            <w:pPr>
              <w:numPr>
                <w:ilvl w:val="0"/>
                <w:numId w:val="14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Local workers had 6.30% decline in eGFR compared to highland workers</w:t>
            </w:r>
          </w:p>
          <w:p w14:paraId="765B84DE" w14:textId="77777777" w:rsidR="00E950AD" w:rsidRPr="0029686D" w:rsidRDefault="00E950AD" w:rsidP="00060637">
            <w:pPr>
              <w:numPr>
                <w:ilvl w:val="0"/>
                <w:numId w:val="14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Current smokers had 5.80% decline in eGFR compared to Never/Former smokers </w:t>
            </w:r>
          </w:p>
          <w:p w14:paraId="30053FE5" w14:textId="77777777" w:rsidR="00E950AD" w:rsidRPr="0029686D" w:rsidRDefault="00E950AD" w:rsidP="00060637">
            <w:pPr>
              <w:numPr>
                <w:ilvl w:val="0"/>
                <w:numId w:val="14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Workers with pre-employment eGFR &lt;90 had 7.31% improvement in eGFR compared with workers with an eGFR ≥ 90</w:t>
            </w:r>
          </w:p>
        </w:tc>
        <w:tc>
          <w:tcPr>
            <w:tcW w:w="2790" w:type="dxa"/>
          </w:tcPr>
          <w:p w14:paraId="547108C9" w14:textId="77777777" w:rsidR="00E950AD" w:rsidRPr="0029686D" w:rsidRDefault="00E950AD" w:rsidP="00784BC7">
            <w:pPr>
              <w:rPr>
                <w:rFonts w:ascii="Times New Roman" w:hAnsi="Times New Roman" w:cs="Times New Roman"/>
                <w:sz w:val="20"/>
                <w:szCs w:val="20"/>
              </w:rPr>
            </w:pPr>
          </w:p>
        </w:tc>
        <w:tc>
          <w:tcPr>
            <w:tcW w:w="3599" w:type="dxa"/>
          </w:tcPr>
          <w:p w14:paraId="0F6AE3A2"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Decline in kidney function (less than 0%ΔGFR):</w:t>
            </w:r>
          </w:p>
          <w:p w14:paraId="12AB84D0" w14:textId="77777777" w:rsidR="00E950AD" w:rsidRPr="0029686D" w:rsidRDefault="00E950AD" w:rsidP="00060637">
            <w:pPr>
              <w:numPr>
                <w:ilvl w:val="0"/>
                <w:numId w:val="13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Mill A (OR 2.60, 95% CI=1.39,4.80)</w:t>
            </w:r>
          </w:p>
          <w:p w14:paraId="5912D390" w14:textId="77777777" w:rsidR="00E950AD" w:rsidRPr="0029686D" w:rsidRDefault="00E950AD" w:rsidP="00060637">
            <w:pPr>
              <w:numPr>
                <w:ilvl w:val="0"/>
                <w:numId w:val="13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Local worker (OR: 2.15, 95% CI: 1.28,3.60) </w:t>
            </w:r>
          </w:p>
          <w:p w14:paraId="424B1766" w14:textId="77777777" w:rsidR="00E950AD" w:rsidRPr="0029686D" w:rsidRDefault="00E950AD" w:rsidP="00060637">
            <w:pPr>
              <w:numPr>
                <w:ilvl w:val="0"/>
                <w:numId w:val="13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Current smoker (OR: 2.33, 95% CI: 1.17,4.63)</w:t>
            </w:r>
          </w:p>
          <w:p w14:paraId="55CD86F6"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Severe decline (more than 20% decline) in %ΔGFR:</w:t>
            </w:r>
          </w:p>
          <w:p w14:paraId="48BF5C37" w14:textId="77777777" w:rsidR="00E950AD" w:rsidRPr="0029686D" w:rsidRDefault="00E950AD" w:rsidP="00060637">
            <w:pPr>
              <w:numPr>
                <w:ilvl w:val="0"/>
                <w:numId w:val="1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Pre-employment eGFR less than 90 (OR: 4.23, 95% CI: 1.12,15.99)</w:t>
            </w:r>
          </w:p>
          <w:p w14:paraId="70418371" w14:textId="77777777" w:rsidR="00E950AD" w:rsidRPr="0029686D" w:rsidRDefault="00E950AD" w:rsidP="00060637">
            <w:pPr>
              <w:numPr>
                <w:ilvl w:val="0"/>
                <w:numId w:val="1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Local worker (OR: 4.37, 95% CI: 1.41,13.52)</w:t>
            </w:r>
          </w:p>
          <w:p w14:paraId="1C5C819C" w14:textId="77777777" w:rsidR="00E950AD" w:rsidRPr="0029686D" w:rsidRDefault="00E950AD" w:rsidP="00060637">
            <w:pPr>
              <w:numPr>
                <w:ilvl w:val="0"/>
                <w:numId w:val="1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Current smoker (OR: 5.27, 95% CI: 1.54,17.99)</w:t>
            </w:r>
          </w:p>
          <w:p w14:paraId="23E50561"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Mild decline (0% to 20% decline) in %ΔGFR:</w:t>
            </w:r>
          </w:p>
          <w:p w14:paraId="240C2D90" w14:textId="77777777" w:rsidR="00E950AD" w:rsidRPr="0029686D" w:rsidRDefault="00E950AD" w:rsidP="00060637">
            <w:pPr>
              <w:numPr>
                <w:ilvl w:val="0"/>
                <w:numId w:val="1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Local worker (OR: 1.92, 95% CI: 1.12:3.30)</w:t>
            </w:r>
          </w:p>
          <w:p w14:paraId="023CA031" w14:textId="77777777" w:rsidR="00E950AD" w:rsidRPr="0029686D" w:rsidRDefault="00E950AD" w:rsidP="00060637">
            <w:pPr>
              <w:numPr>
                <w:ilvl w:val="0"/>
                <w:numId w:val="1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Working at Mill A (OR: 2.48, 95% CI: 1.30:4.72)</w:t>
            </w:r>
          </w:p>
        </w:tc>
        <w:tc>
          <w:tcPr>
            <w:tcW w:w="3421" w:type="dxa"/>
          </w:tcPr>
          <w:p w14:paraId="6ADA3816" w14:textId="77777777" w:rsidR="00E950AD" w:rsidRPr="0029686D" w:rsidRDefault="00E950AD" w:rsidP="00784BC7">
            <w:pPr>
              <w:rPr>
                <w:rFonts w:ascii="Times New Roman" w:hAnsi="Times New Roman" w:cs="Times New Roman"/>
                <w:i/>
                <w:iCs/>
                <w:sz w:val="20"/>
                <w:szCs w:val="20"/>
              </w:rPr>
            </w:pPr>
          </w:p>
        </w:tc>
        <w:tc>
          <w:tcPr>
            <w:tcW w:w="4499" w:type="dxa"/>
          </w:tcPr>
          <w:p w14:paraId="50A69E5A"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50DC5B89" w14:textId="77777777" w:rsidTr="004D2D3F">
        <w:tc>
          <w:tcPr>
            <w:tcW w:w="1440" w:type="dxa"/>
          </w:tcPr>
          <w:p w14:paraId="153096F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Butler-Dawson et al. 2019</w:t>
            </w:r>
          </w:p>
        </w:tc>
        <w:tc>
          <w:tcPr>
            <w:tcW w:w="1620" w:type="dxa"/>
          </w:tcPr>
          <w:p w14:paraId="041C0D3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(517)</w:t>
            </w:r>
          </w:p>
          <w:p w14:paraId="433308FC" w14:textId="77777777" w:rsidR="00E950AD" w:rsidRPr="0029686D" w:rsidRDefault="00E950AD" w:rsidP="00784BC7">
            <w:pPr>
              <w:rPr>
                <w:rFonts w:ascii="Times New Roman" w:hAnsi="Times New Roman" w:cs="Times New Roman"/>
                <w:sz w:val="20"/>
                <w:szCs w:val="20"/>
              </w:rPr>
            </w:pPr>
          </w:p>
          <w:p w14:paraId="17EC92E0" w14:textId="77777777" w:rsidR="00E950AD" w:rsidRPr="0029686D" w:rsidRDefault="00E950AD" w:rsidP="00784BC7">
            <w:pPr>
              <w:rPr>
                <w:rFonts w:ascii="Times New Roman" w:hAnsi="Times New Roman" w:cs="Times New Roman"/>
                <w:sz w:val="20"/>
                <w:szCs w:val="20"/>
              </w:rPr>
            </w:pPr>
          </w:p>
        </w:tc>
        <w:tc>
          <w:tcPr>
            <w:tcW w:w="1620" w:type="dxa"/>
          </w:tcPr>
          <w:p w14:paraId="69CB615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517 males </w:t>
            </w:r>
          </w:p>
          <w:p w14:paraId="3A62D2E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&gt;18</w:t>
            </w:r>
          </w:p>
        </w:tc>
        <w:tc>
          <w:tcPr>
            <w:tcW w:w="3690" w:type="dxa"/>
          </w:tcPr>
          <w:p w14:paraId="7C429307" w14:textId="77777777" w:rsidR="00E950AD" w:rsidRPr="0029686D" w:rsidRDefault="00E950AD" w:rsidP="00060637">
            <w:pPr>
              <w:numPr>
                <w:ilvl w:val="0"/>
                <w:numId w:val="7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81% of sugarcane workers had at least one AKI (indicated by increase in serum creatinine of 26.5 μmol/L or 50% or </w:t>
            </w:r>
            <w:r w:rsidRPr="0029686D">
              <w:rPr>
                <w:rFonts w:ascii="Times New Roman" w:hAnsi="Times New Roman" w:cs="Times New Roman"/>
                <w:sz w:val="20"/>
                <w:szCs w:val="20"/>
              </w:rPr>
              <w:lastRenderedPageBreak/>
              <w:t>more from the pre-shift value) during the study period</w:t>
            </w:r>
          </w:p>
          <w:p w14:paraId="210F77F2" w14:textId="77777777" w:rsidR="00E950AD" w:rsidRPr="0029686D" w:rsidRDefault="00E950AD" w:rsidP="00060637">
            <w:pPr>
              <w:numPr>
                <w:ilvl w:val="0"/>
                <w:numId w:val="7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AKI cumulative incidence over a work shift was 47% in February, 51% in March and 45% in April</w:t>
            </w:r>
          </w:p>
          <w:p w14:paraId="697930E4" w14:textId="77777777" w:rsidR="00E950AD" w:rsidRPr="0029686D" w:rsidRDefault="00E950AD" w:rsidP="00784BC7">
            <w:pPr>
              <w:contextualSpacing/>
              <w:rPr>
                <w:rFonts w:ascii="Times New Roman" w:hAnsi="Times New Roman" w:cs="Times New Roman"/>
                <w:sz w:val="20"/>
                <w:szCs w:val="20"/>
              </w:rPr>
            </w:pPr>
          </w:p>
        </w:tc>
        <w:tc>
          <w:tcPr>
            <w:tcW w:w="2790" w:type="dxa"/>
          </w:tcPr>
          <w:p w14:paraId="69557A96"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lastRenderedPageBreak/>
              <w:t xml:space="preserve">Association with lower AKI (univariate analysis): </w:t>
            </w:r>
          </w:p>
          <w:p w14:paraId="0F4CAB94" w14:textId="77777777" w:rsidR="00E950AD" w:rsidRPr="0029686D" w:rsidRDefault="00E950AD" w:rsidP="00060637">
            <w:pPr>
              <w:numPr>
                <w:ilvl w:val="0"/>
                <w:numId w:val="1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Average WBGT (per 1 °C) (OR 0.90,95% CI 0.82, 0.98) </w:t>
            </w:r>
          </w:p>
          <w:p w14:paraId="0B5F1380" w14:textId="77777777" w:rsidR="00E950AD" w:rsidRPr="0029686D" w:rsidRDefault="00E950AD" w:rsidP="00060637">
            <w:pPr>
              <w:numPr>
                <w:ilvl w:val="0"/>
                <w:numId w:val="1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Maximum WBGT (per 1 °C) (OR 0.89 95% CI 0.82, 0.96)</w:t>
            </w:r>
          </w:p>
          <w:p w14:paraId="597BDAF5" w14:textId="77777777" w:rsidR="00E950AD" w:rsidRPr="0029686D" w:rsidRDefault="00E950AD" w:rsidP="00060637">
            <w:pPr>
              <w:numPr>
                <w:ilvl w:val="0"/>
                <w:numId w:val="1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More work shift hours (OR 0.89 95% CI 0.83, 0.95)</w:t>
            </w:r>
          </w:p>
          <w:p w14:paraId="7F8BD17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lower AKI (multivariate analysis):</w:t>
            </w:r>
          </w:p>
          <w:p w14:paraId="31EF30EC"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Higher baseline eGFR (OR 0.98, 95% CI 0.97–0.99) </w:t>
            </w:r>
          </w:p>
          <w:p w14:paraId="4034A939" w14:textId="77777777" w:rsidR="00E950AD" w:rsidRPr="0029686D" w:rsidRDefault="00E950AD" w:rsidP="00060637">
            <w:pPr>
              <w:numPr>
                <w:ilvl w:val="0"/>
                <w:numId w:val="9"/>
              </w:numPr>
              <w:ind w:left="144" w:hanging="144"/>
              <w:contextualSpacing/>
              <w:rPr>
                <w:rFonts w:ascii="Times New Roman" w:hAnsi="Times New Roman" w:cs="Times New Roman"/>
                <w:i/>
                <w:iCs/>
                <w:sz w:val="20"/>
                <w:szCs w:val="20"/>
              </w:rPr>
            </w:pPr>
            <w:r w:rsidRPr="0029686D">
              <w:rPr>
                <w:rFonts w:ascii="Times New Roman" w:hAnsi="Times New Roman" w:cs="Times New Roman"/>
                <w:sz w:val="20"/>
                <w:szCs w:val="20"/>
              </w:rPr>
              <w:t>Higher electrolyte solution intake were associated (OR 0.94, 95% CI 0.89–0.99)</w:t>
            </w:r>
          </w:p>
        </w:tc>
        <w:tc>
          <w:tcPr>
            <w:tcW w:w="3599" w:type="dxa"/>
          </w:tcPr>
          <w:p w14:paraId="3F4CC13B"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lastRenderedPageBreak/>
              <w:t xml:space="preserve">Association with higher AKI (univariate analysis): </w:t>
            </w:r>
          </w:p>
          <w:p w14:paraId="7E9DBFE2" w14:textId="77777777" w:rsidR="00E950AD" w:rsidRPr="0029686D" w:rsidRDefault="00E950AD" w:rsidP="00060637">
            <w:pPr>
              <w:numPr>
                <w:ilvl w:val="0"/>
                <w:numId w:val="1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 (OR 1.01, 95% CI 1.00–1.03)</w:t>
            </w:r>
          </w:p>
          <w:p w14:paraId="04D73DF0" w14:textId="77777777" w:rsidR="00E950AD" w:rsidRPr="0029686D" w:rsidRDefault="00E950AD" w:rsidP="00060637">
            <w:pPr>
              <w:numPr>
                <w:ilvl w:val="0"/>
                <w:numId w:val="1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Baseline eGFR (OR 0.98, 95% CI 0.98–0.99)</w:t>
            </w:r>
          </w:p>
          <w:p w14:paraId="506FC4FA" w14:textId="77777777" w:rsidR="00E950AD" w:rsidRPr="0029686D" w:rsidRDefault="00E950AD" w:rsidP="00060637">
            <w:pPr>
              <w:numPr>
                <w:ilvl w:val="0"/>
                <w:numId w:val="1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Pre-shift urinary-specific gravity (OR 1.41, 95%</w:t>
            </w:r>
          </w:p>
          <w:p w14:paraId="6AE48BC6" w14:textId="77777777" w:rsidR="00E950AD" w:rsidRPr="0029686D" w:rsidRDefault="00E950AD" w:rsidP="00784BC7">
            <w:pPr>
              <w:contextualSpacing/>
              <w:rPr>
                <w:rFonts w:ascii="Times New Roman" w:hAnsi="Times New Roman" w:cs="Times New Roman"/>
                <w:sz w:val="20"/>
                <w:szCs w:val="20"/>
              </w:rPr>
            </w:pPr>
            <w:r w:rsidRPr="0029686D">
              <w:rPr>
                <w:rFonts w:ascii="Times New Roman" w:hAnsi="Times New Roman" w:cs="Times New Roman"/>
                <w:sz w:val="20"/>
                <w:szCs w:val="20"/>
              </w:rPr>
              <w:t>CI 1.19–1.67)</w:t>
            </w:r>
          </w:p>
          <w:p w14:paraId="5CD32CC7" w14:textId="77777777" w:rsidR="00E950AD" w:rsidRPr="0029686D" w:rsidRDefault="00E950AD" w:rsidP="00060637">
            <w:pPr>
              <w:numPr>
                <w:ilvl w:val="0"/>
                <w:numId w:val="1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Post-shift specific gravity (OR 1.48; 95% CI 1.27–1.72)</w:t>
            </w:r>
          </w:p>
          <w:p w14:paraId="2C69C641" w14:textId="77777777" w:rsidR="00E950AD" w:rsidRPr="0029686D" w:rsidRDefault="00E950AD" w:rsidP="00060637">
            <w:pPr>
              <w:numPr>
                <w:ilvl w:val="0"/>
                <w:numId w:val="1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Electrolyte solution intake (OR 0.89, 95% CI 0.85–0.93)</w:t>
            </w:r>
          </w:p>
          <w:p w14:paraId="70E77E08" w14:textId="77777777" w:rsidR="00E950AD" w:rsidRPr="0029686D" w:rsidRDefault="00E950AD" w:rsidP="00060637">
            <w:pPr>
              <w:numPr>
                <w:ilvl w:val="0"/>
                <w:numId w:val="1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Rest breaks (OR 0.83, 95% CI 0.75–0.93)</w:t>
            </w:r>
          </w:p>
          <w:p w14:paraId="7BDAF19D" w14:textId="77777777" w:rsidR="00E950AD" w:rsidRPr="0029686D" w:rsidRDefault="00E950AD" w:rsidP="00060637">
            <w:pPr>
              <w:numPr>
                <w:ilvl w:val="0"/>
                <w:numId w:val="1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 shift hours (OR 0.89, 95% CI 0.83–0.95)</w:t>
            </w:r>
          </w:p>
          <w:p w14:paraId="197405DB" w14:textId="77777777" w:rsidR="00E950AD" w:rsidRPr="0029686D" w:rsidRDefault="00E950AD" w:rsidP="00060637">
            <w:pPr>
              <w:numPr>
                <w:ilvl w:val="0"/>
                <w:numId w:val="1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Job type (OR 3.10, 95% CI 2.29–4.19)</w:t>
            </w:r>
          </w:p>
          <w:p w14:paraId="131152BE" w14:textId="77777777" w:rsidR="00E950AD" w:rsidRPr="0029686D" w:rsidRDefault="00E950AD" w:rsidP="00060637">
            <w:pPr>
              <w:numPr>
                <w:ilvl w:val="0"/>
                <w:numId w:val="1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WBGT (OR</w:t>
            </w:r>
          </w:p>
          <w:p w14:paraId="1A9FEEA2" w14:textId="77777777" w:rsidR="00E950AD" w:rsidRPr="0029686D" w:rsidRDefault="00E950AD" w:rsidP="00784BC7">
            <w:pPr>
              <w:contextualSpacing/>
              <w:rPr>
                <w:rFonts w:ascii="Times New Roman" w:hAnsi="Times New Roman" w:cs="Times New Roman"/>
                <w:sz w:val="20"/>
                <w:szCs w:val="20"/>
              </w:rPr>
            </w:pPr>
            <w:r w:rsidRPr="0029686D">
              <w:rPr>
                <w:rFonts w:ascii="Times New Roman" w:hAnsi="Times New Roman" w:cs="Times New Roman"/>
                <w:sz w:val="20"/>
                <w:szCs w:val="20"/>
              </w:rPr>
              <w:t>0.90, 95% CI 0.82–0.98</w:t>
            </w:r>
          </w:p>
          <w:p w14:paraId="04928BC1" w14:textId="77777777" w:rsidR="00E950AD" w:rsidRPr="0029686D" w:rsidRDefault="00E950AD" w:rsidP="00060637">
            <w:pPr>
              <w:numPr>
                <w:ilvl w:val="0"/>
                <w:numId w:val="1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Maximum WBGT (OR 0.89, 95% CI 0.82–0.96)</w:t>
            </w:r>
          </w:p>
          <w:p w14:paraId="050828DC"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Association with higher AKI (multivariate analysis): </w:t>
            </w:r>
          </w:p>
          <w:p w14:paraId="251426D0"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Dehydration indicated by higher post-shift specific gravity (OR 1.24, 95% CI 1.02–1.52)</w:t>
            </w:r>
          </w:p>
          <w:p w14:paraId="1121B775"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NSAIDs and increasing post shift specific gravity (OR 8.38, 95% CI 1.67–42.16)</w:t>
            </w:r>
          </w:p>
        </w:tc>
        <w:tc>
          <w:tcPr>
            <w:tcW w:w="3421" w:type="dxa"/>
          </w:tcPr>
          <w:p w14:paraId="5587B854"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lastRenderedPageBreak/>
              <w:t xml:space="preserve">Univariate analysis: </w:t>
            </w:r>
          </w:p>
          <w:p w14:paraId="52B74A87"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Local home residence </w:t>
            </w:r>
          </w:p>
          <w:p w14:paraId="5CB2F8FB"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Hypertension </w:t>
            </w:r>
          </w:p>
          <w:p w14:paraId="59068A27"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BMI </w:t>
            </w:r>
          </w:p>
          <w:p w14:paraId="6AEED341"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Previous harvests</w:t>
            </w:r>
          </w:p>
          <w:p w14:paraId="672B63B1"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weight change</w:t>
            </w:r>
          </w:p>
          <w:p w14:paraId="069C598B"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Specific gravity, percent change</w:t>
            </w:r>
          </w:p>
          <w:p w14:paraId="3723CD9D"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Sugary beverage intake</w:t>
            </w:r>
          </w:p>
          <w:p w14:paraId="7393C8A3"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Smoked cigarette </w:t>
            </w:r>
          </w:p>
          <w:p w14:paraId="078515CC"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NSAID use </w:t>
            </w:r>
          </w:p>
          <w:p w14:paraId="17A1DAE6"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Alcohol intake</w:t>
            </w:r>
          </w:p>
          <w:p w14:paraId="37576E57"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Multivariate analysis:</w:t>
            </w:r>
          </w:p>
          <w:p w14:paraId="3030CFB5"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5B9D0CE6"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Hypertension</w:t>
            </w:r>
          </w:p>
          <w:p w14:paraId="3304AB99"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 shift hours</w:t>
            </w:r>
          </w:p>
          <w:p w14:paraId="5537D077"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Rest breaks</w:t>
            </w:r>
          </w:p>
          <w:p w14:paraId="594554CC"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Pre-shift specific gravity</w:t>
            </w:r>
          </w:p>
          <w:p w14:paraId="53D301B5" w14:textId="77777777" w:rsidR="00E950AD" w:rsidRPr="0029686D" w:rsidRDefault="00E950AD" w:rsidP="00060637">
            <w:pPr>
              <w:numPr>
                <w:ilvl w:val="0"/>
                <w:numId w:val="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WBGT</w:t>
            </w:r>
          </w:p>
          <w:p w14:paraId="60F5504C" w14:textId="77777777" w:rsidR="00E950AD" w:rsidRPr="0029686D" w:rsidRDefault="00E950AD" w:rsidP="00784BC7">
            <w:pPr>
              <w:rPr>
                <w:rFonts w:ascii="Times New Roman" w:hAnsi="Times New Roman" w:cs="Times New Roman"/>
                <w:sz w:val="20"/>
                <w:szCs w:val="20"/>
              </w:rPr>
            </w:pPr>
          </w:p>
          <w:p w14:paraId="3E1661C1" w14:textId="77777777" w:rsidR="00E950AD" w:rsidRPr="0029686D" w:rsidRDefault="00E950AD" w:rsidP="00784BC7">
            <w:pPr>
              <w:rPr>
                <w:rFonts w:ascii="Times New Roman" w:hAnsi="Times New Roman" w:cs="Times New Roman"/>
                <w:sz w:val="20"/>
                <w:szCs w:val="20"/>
              </w:rPr>
            </w:pPr>
          </w:p>
        </w:tc>
        <w:tc>
          <w:tcPr>
            <w:tcW w:w="4499" w:type="dxa"/>
          </w:tcPr>
          <w:p w14:paraId="7BB10366"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3445B5B7" w14:textId="77777777" w:rsidTr="004D2D3F">
        <w:trPr>
          <w:trHeight w:val="1524"/>
        </w:trPr>
        <w:tc>
          <w:tcPr>
            <w:tcW w:w="1440" w:type="dxa"/>
          </w:tcPr>
          <w:p w14:paraId="30B07DCC" w14:textId="77777777" w:rsidR="00E950AD" w:rsidRPr="0029686D" w:rsidRDefault="00E950AD" w:rsidP="00320988">
            <w:pPr>
              <w:rPr>
                <w:rFonts w:ascii="Times New Roman" w:hAnsi="Times New Roman" w:cs="Times New Roman"/>
                <w:sz w:val="20"/>
                <w:szCs w:val="20"/>
              </w:rPr>
            </w:pPr>
            <w:r w:rsidRPr="0029686D">
              <w:rPr>
                <w:rFonts w:asciiTheme="majorBidi" w:hAnsiTheme="majorBidi" w:cstheme="majorBidi"/>
                <w:sz w:val="20"/>
                <w:szCs w:val="20"/>
              </w:rPr>
              <w:t>Butler-Dawson et al. 2020</w:t>
            </w:r>
          </w:p>
        </w:tc>
        <w:tc>
          <w:tcPr>
            <w:tcW w:w="1620" w:type="dxa"/>
          </w:tcPr>
          <w:p w14:paraId="7DD6CB94" w14:textId="77777777" w:rsidR="00E950AD" w:rsidRPr="0029686D" w:rsidRDefault="00E950AD" w:rsidP="00320988">
            <w:pPr>
              <w:rPr>
                <w:rFonts w:ascii="Times New Roman" w:hAnsi="Times New Roman" w:cs="Times New Roman"/>
                <w:sz w:val="20"/>
                <w:szCs w:val="20"/>
              </w:rPr>
            </w:pPr>
            <w:r w:rsidRPr="0029686D">
              <w:rPr>
                <w:rFonts w:asciiTheme="majorBidi" w:hAnsiTheme="majorBidi" w:cstheme="majorBidi"/>
                <w:sz w:val="20"/>
                <w:szCs w:val="20"/>
              </w:rPr>
              <w:t>Sugarcane Workers (105)</w:t>
            </w:r>
          </w:p>
        </w:tc>
        <w:tc>
          <w:tcPr>
            <w:tcW w:w="1620" w:type="dxa"/>
          </w:tcPr>
          <w:p w14:paraId="344CF01E" w14:textId="77777777" w:rsidR="00E950AD" w:rsidRPr="0029686D" w:rsidRDefault="00E950AD" w:rsidP="00320988">
            <w:pPr>
              <w:rPr>
                <w:rFonts w:asciiTheme="majorBidi" w:hAnsiTheme="majorBidi" w:cstheme="majorBidi"/>
                <w:sz w:val="20"/>
                <w:szCs w:val="20"/>
              </w:rPr>
            </w:pPr>
            <w:r w:rsidRPr="0029686D">
              <w:rPr>
                <w:rFonts w:asciiTheme="majorBidi" w:hAnsiTheme="majorBidi" w:cstheme="majorBidi"/>
                <w:sz w:val="20"/>
                <w:szCs w:val="20"/>
              </w:rPr>
              <w:t>Mean age: 30</w:t>
            </w:r>
          </w:p>
          <w:p w14:paraId="06A4726A" w14:textId="77777777" w:rsidR="00E950AD" w:rsidRPr="0029686D" w:rsidRDefault="00E950AD" w:rsidP="00320988">
            <w:pPr>
              <w:rPr>
                <w:rFonts w:ascii="Times New Roman" w:hAnsi="Times New Roman" w:cs="Times New Roman"/>
                <w:sz w:val="20"/>
                <w:szCs w:val="20"/>
              </w:rPr>
            </w:pPr>
            <w:r w:rsidRPr="0029686D">
              <w:rPr>
                <w:rFonts w:asciiTheme="majorBidi" w:hAnsiTheme="majorBidi" w:cstheme="majorBidi"/>
                <w:sz w:val="20"/>
                <w:szCs w:val="20"/>
              </w:rPr>
              <w:t>Male: 105</w:t>
            </w:r>
          </w:p>
        </w:tc>
        <w:tc>
          <w:tcPr>
            <w:tcW w:w="3690" w:type="dxa"/>
          </w:tcPr>
          <w:p w14:paraId="6DC5F2DE" w14:textId="77777777" w:rsidR="00E950AD" w:rsidRPr="0029686D" w:rsidRDefault="00E950AD" w:rsidP="00320988">
            <w:pPr>
              <w:pStyle w:val="ListParagraph"/>
              <w:numPr>
                <w:ilvl w:val="0"/>
                <w:numId w:val="160"/>
              </w:numPr>
              <w:spacing w:line="240" w:lineRule="auto"/>
              <w:ind w:left="144" w:hanging="144"/>
              <w:rPr>
                <w:rFonts w:cstheme="majorBidi"/>
                <w:sz w:val="20"/>
                <w:szCs w:val="20"/>
              </w:rPr>
            </w:pPr>
            <w:r w:rsidRPr="0029686D">
              <w:rPr>
                <w:rFonts w:cstheme="majorBidi"/>
                <w:sz w:val="20"/>
                <w:szCs w:val="20"/>
              </w:rPr>
              <w:t>Average serum creatinine was 85.75 μmol/L</w:t>
            </w:r>
          </w:p>
          <w:p w14:paraId="5E032ED9" w14:textId="77777777" w:rsidR="00E950AD" w:rsidRPr="0029686D" w:rsidRDefault="00E950AD" w:rsidP="00320988">
            <w:pPr>
              <w:pStyle w:val="ListParagraph"/>
              <w:numPr>
                <w:ilvl w:val="0"/>
                <w:numId w:val="160"/>
              </w:numPr>
              <w:spacing w:line="240" w:lineRule="auto"/>
              <w:ind w:left="144" w:hanging="144"/>
              <w:rPr>
                <w:rFonts w:cstheme="majorBidi"/>
                <w:sz w:val="20"/>
                <w:szCs w:val="20"/>
              </w:rPr>
            </w:pPr>
            <w:r w:rsidRPr="0029686D">
              <w:rPr>
                <w:rFonts w:cstheme="majorBidi"/>
                <w:sz w:val="20"/>
                <w:szCs w:val="20"/>
              </w:rPr>
              <w:t>Average eGFR was 105.73mL/min/1.73 m2</w:t>
            </w:r>
          </w:p>
          <w:p w14:paraId="3B2932F1" w14:textId="77777777" w:rsidR="00E950AD" w:rsidRPr="0029686D" w:rsidRDefault="00E950AD" w:rsidP="00320988">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Average urine NGAL was 9.71 ng/mL</w:t>
            </w:r>
          </w:p>
        </w:tc>
        <w:tc>
          <w:tcPr>
            <w:tcW w:w="2790" w:type="dxa"/>
          </w:tcPr>
          <w:p w14:paraId="369427E9" w14:textId="77777777" w:rsidR="00E950AD" w:rsidRPr="0029686D" w:rsidRDefault="00E950AD" w:rsidP="00320988">
            <w:pPr>
              <w:rPr>
                <w:rFonts w:ascii="Times New Roman" w:hAnsi="Times New Roman" w:cs="Times New Roman"/>
                <w:sz w:val="20"/>
                <w:szCs w:val="20"/>
              </w:rPr>
            </w:pPr>
          </w:p>
        </w:tc>
        <w:tc>
          <w:tcPr>
            <w:tcW w:w="3599" w:type="dxa"/>
          </w:tcPr>
          <w:p w14:paraId="6CCBDFBF" w14:textId="5FE88F5B" w:rsidR="00E950AD" w:rsidRPr="0029686D" w:rsidRDefault="00E950AD" w:rsidP="00320988">
            <w:pPr>
              <w:rPr>
                <w:rFonts w:asciiTheme="majorBidi" w:hAnsiTheme="majorBidi" w:cstheme="majorBidi"/>
                <w:i/>
                <w:iCs/>
                <w:sz w:val="20"/>
                <w:szCs w:val="20"/>
              </w:rPr>
            </w:pPr>
            <w:r w:rsidRPr="0029686D">
              <w:rPr>
                <w:rFonts w:asciiTheme="majorBidi" w:hAnsiTheme="majorBidi" w:cstheme="majorBidi"/>
                <w:i/>
                <w:iCs/>
                <w:sz w:val="20"/>
                <w:szCs w:val="20"/>
              </w:rPr>
              <w:t>Association with serum creatinine</w:t>
            </w:r>
            <w:r w:rsidR="00D2418A" w:rsidRPr="0029686D">
              <w:rPr>
                <w:rFonts w:asciiTheme="majorBidi" w:hAnsiTheme="majorBidi" w:cstheme="majorBidi"/>
                <w:i/>
                <w:iCs/>
                <w:sz w:val="20"/>
                <w:szCs w:val="20"/>
              </w:rPr>
              <w:t>:</w:t>
            </w:r>
          </w:p>
          <w:p w14:paraId="645394E0" w14:textId="77777777" w:rsidR="00E950AD" w:rsidRPr="0029686D" w:rsidRDefault="00E950AD" w:rsidP="00320988">
            <w:pPr>
              <w:pStyle w:val="ListParagraph"/>
              <w:numPr>
                <w:ilvl w:val="0"/>
                <w:numId w:val="160"/>
              </w:numPr>
              <w:spacing w:line="240" w:lineRule="auto"/>
              <w:ind w:left="144" w:hanging="144"/>
              <w:rPr>
                <w:rFonts w:cstheme="majorBidi"/>
                <w:sz w:val="20"/>
                <w:szCs w:val="20"/>
              </w:rPr>
            </w:pPr>
            <w:r w:rsidRPr="0029686D">
              <w:rPr>
                <w:rFonts w:cstheme="majorBidi"/>
                <w:sz w:val="20"/>
                <w:szCs w:val="20"/>
              </w:rPr>
              <w:t>HbA1c (β:19.28; 95% CI: 6.73 to 31.84)</w:t>
            </w:r>
          </w:p>
          <w:p w14:paraId="75834431" w14:textId="77777777" w:rsidR="00E950AD" w:rsidRPr="0029686D" w:rsidRDefault="00E950AD" w:rsidP="00320988">
            <w:pPr>
              <w:pStyle w:val="ListParagraph"/>
              <w:numPr>
                <w:ilvl w:val="0"/>
                <w:numId w:val="160"/>
              </w:numPr>
              <w:spacing w:line="240" w:lineRule="auto"/>
              <w:ind w:left="144" w:hanging="144"/>
              <w:rPr>
                <w:rFonts w:cstheme="majorBidi"/>
                <w:sz w:val="20"/>
                <w:szCs w:val="20"/>
              </w:rPr>
            </w:pPr>
            <w:r w:rsidRPr="0029686D">
              <w:rPr>
                <w:rFonts w:cstheme="majorBidi"/>
                <w:sz w:val="20"/>
                <w:szCs w:val="20"/>
              </w:rPr>
              <w:t>Age (β:0.43 95% CI: 0.01-0.84)</w:t>
            </w:r>
          </w:p>
          <w:p w14:paraId="47DBFE71" w14:textId="2B31F478" w:rsidR="00E950AD" w:rsidRPr="0029686D" w:rsidRDefault="00E950AD" w:rsidP="00320988">
            <w:pPr>
              <w:rPr>
                <w:rFonts w:asciiTheme="majorBidi" w:hAnsiTheme="majorBidi" w:cstheme="majorBidi"/>
                <w:i/>
                <w:iCs/>
                <w:sz w:val="20"/>
                <w:szCs w:val="20"/>
              </w:rPr>
            </w:pPr>
            <w:r w:rsidRPr="0029686D">
              <w:rPr>
                <w:rFonts w:asciiTheme="majorBidi" w:hAnsiTheme="majorBidi" w:cstheme="majorBidi"/>
                <w:i/>
                <w:iCs/>
                <w:sz w:val="20"/>
                <w:szCs w:val="20"/>
              </w:rPr>
              <w:t>Association with eGFR</w:t>
            </w:r>
            <w:r w:rsidR="00D2418A" w:rsidRPr="0029686D">
              <w:rPr>
                <w:rFonts w:asciiTheme="majorBidi" w:hAnsiTheme="majorBidi" w:cstheme="majorBidi"/>
                <w:i/>
                <w:iCs/>
                <w:sz w:val="20"/>
                <w:szCs w:val="20"/>
              </w:rPr>
              <w:t>:</w:t>
            </w:r>
          </w:p>
          <w:p w14:paraId="5DBD0B97" w14:textId="77777777" w:rsidR="00E950AD" w:rsidRPr="0029686D" w:rsidRDefault="00E950AD" w:rsidP="00D04F97">
            <w:pPr>
              <w:pStyle w:val="ListParagraph"/>
              <w:numPr>
                <w:ilvl w:val="0"/>
                <w:numId w:val="167"/>
              </w:numPr>
              <w:spacing w:line="240" w:lineRule="auto"/>
              <w:ind w:left="144" w:hanging="144"/>
              <w:rPr>
                <w:rFonts w:cstheme="majorBidi"/>
                <w:sz w:val="20"/>
                <w:szCs w:val="20"/>
              </w:rPr>
            </w:pPr>
            <w:r w:rsidRPr="0029686D">
              <w:rPr>
                <w:rFonts w:cstheme="majorBidi"/>
                <w:sz w:val="20"/>
                <w:szCs w:val="20"/>
              </w:rPr>
              <w:t>HbA1c (β: –15.59; 95% CI: –26.40 -  –4.78)</w:t>
            </w:r>
          </w:p>
          <w:p w14:paraId="38729831" w14:textId="77777777" w:rsidR="00E950AD" w:rsidRPr="0029686D" w:rsidRDefault="00E950AD" w:rsidP="00D04F97">
            <w:pPr>
              <w:pStyle w:val="ListParagraph"/>
              <w:numPr>
                <w:ilvl w:val="0"/>
                <w:numId w:val="167"/>
              </w:numPr>
              <w:spacing w:line="240" w:lineRule="auto"/>
              <w:ind w:left="144" w:hanging="144"/>
              <w:rPr>
                <w:rFonts w:cstheme="majorBidi"/>
                <w:sz w:val="20"/>
                <w:szCs w:val="20"/>
              </w:rPr>
            </w:pPr>
            <w:r w:rsidRPr="0029686D">
              <w:rPr>
                <w:rFonts w:cstheme="majorBidi"/>
                <w:sz w:val="20"/>
                <w:szCs w:val="20"/>
              </w:rPr>
              <w:t>Age (β: –1.13; 95% CI: –1.46 to –0.80)</w:t>
            </w:r>
          </w:p>
          <w:p w14:paraId="1F455EB4" w14:textId="0BB02069" w:rsidR="00E950AD" w:rsidRPr="0029686D" w:rsidRDefault="00E950AD" w:rsidP="00320988">
            <w:pPr>
              <w:rPr>
                <w:rFonts w:asciiTheme="majorBidi" w:hAnsiTheme="majorBidi" w:cstheme="majorBidi"/>
                <w:i/>
                <w:iCs/>
                <w:sz w:val="20"/>
                <w:szCs w:val="20"/>
              </w:rPr>
            </w:pPr>
            <w:r w:rsidRPr="0029686D">
              <w:rPr>
                <w:rFonts w:asciiTheme="majorBidi" w:hAnsiTheme="majorBidi" w:cstheme="majorBidi"/>
                <w:i/>
                <w:iCs/>
                <w:sz w:val="20"/>
                <w:szCs w:val="20"/>
              </w:rPr>
              <w:t>Association with urine NGAL</w:t>
            </w:r>
            <w:r w:rsidR="00D2418A" w:rsidRPr="0029686D">
              <w:rPr>
                <w:rFonts w:asciiTheme="majorBidi" w:hAnsiTheme="majorBidi" w:cstheme="majorBidi"/>
                <w:i/>
                <w:iCs/>
                <w:sz w:val="20"/>
                <w:szCs w:val="20"/>
              </w:rPr>
              <w:t>:</w:t>
            </w:r>
          </w:p>
          <w:p w14:paraId="434EDD22" w14:textId="77777777" w:rsidR="00E950AD" w:rsidRPr="0029686D" w:rsidRDefault="00E950AD" w:rsidP="00D04F97">
            <w:pPr>
              <w:pStyle w:val="ListParagraph"/>
              <w:numPr>
                <w:ilvl w:val="0"/>
                <w:numId w:val="168"/>
              </w:numPr>
              <w:spacing w:line="240" w:lineRule="auto"/>
              <w:ind w:left="144" w:hanging="144"/>
              <w:rPr>
                <w:rFonts w:ascii="Times New Roman" w:hAnsi="Times New Roman" w:cs="Times New Roman"/>
                <w:sz w:val="20"/>
                <w:szCs w:val="20"/>
              </w:rPr>
            </w:pPr>
            <w:r w:rsidRPr="0029686D">
              <w:rPr>
                <w:rFonts w:cstheme="majorBidi"/>
                <w:sz w:val="20"/>
                <w:szCs w:val="20"/>
              </w:rPr>
              <w:t>Weight change, kg (β: 0.29 ; 95% CI: 0.01-0.57)</w:t>
            </w:r>
          </w:p>
        </w:tc>
        <w:tc>
          <w:tcPr>
            <w:tcW w:w="3421" w:type="dxa"/>
          </w:tcPr>
          <w:p w14:paraId="43862E9A" w14:textId="77777777" w:rsidR="00E950AD" w:rsidRPr="0029686D" w:rsidRDefault="00E950AD" w:rsidP="00320988">
            <w:pPr>
              <w:rPr>
                <w:rFonts w:ascii="Times New Roman" w:hAnsi="Times New Roman" w:cs="Times New Roman"/>
                <w:sz w:val="20"/>
                <w:szCs w:val="20"/>
              </w:rPr>
            </w:pPr>
          </w:p>
        </w:tc>
        <w:tc>
          <w:tcPr>
            <w:tcW w:w="4499" w:type="dxa"/>
          </w:tcPr>
          <w:p w14:paraId="0DB6AE34" w14:textId="77777777" w:rsidR="00E950AD" w:rsidRPr="0029686D" w:rsidRDefault="00E950AD" w:rsidP="00320988">
            <w:pPr>
              <w:ind w:left="144" w:hanging="144"/>
              <w:rPr>
                <w:rFonts w:ascii="Times New Roman" w:hAnsi="Times New Roman" w:cs="Times New Roman"/>
                <w:sz w:val="20"/>
                <w:szCs w:val="20"/>
              </w:rPr>
            </w:pPr>
          </w:p>
        </w:tc>
      </w:tr>
      <w:tr w:rsidR="00E950AD" w:rsidRPr="005C732C" w14:paraId="73B12649" w14:textId="77777777" w:rsidTr="0029686D">
        <w:trPr>
          <w:trHeight w:val="77"/>
        </w:trPr>
        <w:tc>
          <w:tcPr>
            <w:tcW w:w="1440" w:type="dxa"/>
          </w:tcPr>
          <w:p w14:paraId="7159097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CDC, 2008 </w:t>
            </w:r>
          </w:p>
        </w:tc>
        <w:tc>
          <w:tcPr>
            <w:tcW w:w="1620" w:type="dxa"/>
          </w:tcPr>
          <w:p w14:paraId="7FCE02B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 Hispanic worker </w:t>
            </w:r>
          </w:p>
          <w:p w14:paraId="1D4AD52A" w14:textId="77777777" w:rsidR="00E950AD" w:rsidRPr="0029686D" w:rsidRDefault="00E950AD" w:rsidP="00784BC7">
            <w:pPr>
              <w:rPr>
                <w:rFonts w:ascii="Times New Roman" w:hAnsi="Times New Roman" w:cs="Times New Roman"/>
                <w:sz w:val="20"/>
                <w:szCs w:val="20"/>
              </w:rPr>
            </w:pPr>
          </w:p>
          <w:p w14:paraId="5AE06607" w14:textId="77777777" w:rsidR="00E950AD" w:rsidRPr="0029686D" w:rsidRDefault="00E950AD" w:rsidP="00784BC7">
            <w:pPr>
              <w:rPr>
                <w:rFonts w:ascii="Times New Roman" w:hAnsi="Times New Roman" w:cs="Times New Roman"/>
                <w:sz w:val="20"/>
                <w:szCs w:val="20"/>
              </w:rPr>
            </w:pPr>
          </w:p>
        </w:tc>
        <w:tc>
          <w:tcPr>
            <w:tcW w:w="1620" w:type="dxa"/>
          </w:tcPr>
          <w:p w14:paraId="6DB6F61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Male </w:t>
            </w:r>
          </w:p>
          <w:p w14:paraId="1F0C424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56</w:t>
            </w:r>
          </w:p>
        </w:tc>
        <w:tc>
          <w:tcPr>
            <w:tcW w:w="3690" w:type="dxa"/>
          </w:tcPr>
          <w:p w14:paraId="34584B61" w14:textId="77777777" w:rsidR="00E950AD" w:rsidRPr="0029686D" w:rsidRDefault="00E950AD" w:rsidP="00060637">
            <w:pPr>
              <w:numPr>
                <w:ilvl w:val="0"/>
                <w:numId w:val="5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Death due to heat stroke </w:t>
            </w:r>
          </w:p>
          <w:p w14:paraId="3A50A60D" w14:textId="77777777" w:rsidR="00E950AD" w:rsidRPr="0029686D" w:rsidRDefault="00E950AD" w:rsidP="00060637">
            <w:pPr>
              <w:numPr>
                <w:ilvl w:val="0"/>
                <w:numId w:val="5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Core body temperature was 42°C at time of death </w:t>
            </w:r>
          </w:p>
          <w:p w14:paraId="42FF0415" w14:textId="77777777" w:rsidR="00E950AD" w:rsidRPr="0029686D" w:rsidRDefault="00E950AD" w:rsidP="00060637">
            <w:pPr>
              <w:numPr>
                <w:ilvl w:val="0"/>
                <w:numId w:val="5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The man developed confusion before death </w:t>
            </w:r>
          </w:p>
        </w:tc>
        <w:tc>
          <w:tcPr>
            <w:tcW w:w="2790" w:type="dxa"/>
          </w:tcPr>
          <w:p w14:paraId="4C4C7EC8" w14:textId="77777777" w:rsidR="00E950AD" w:rsidRPr="0029686D" w:rsidRDefault="00E950AD" w:rsidP="00784BC7">
            <w:pPr>
              <w:rPr>
                <w:rFonts w:ascii="Times New Roman" w:hAnsi="Times New Roman" w:cs="Times New Roman"/>
                <w:sz w:val="20"/>
                <w:szCs w:val="20"/>
              </w:rPr>
            </w:pPr>
          </w:p>
        </w:tc>
        <w:tc>
          <w:tcPr>
            <w:tcW w:w="3599" w:type="dxa"/>
          </w:tcPr>
          <w:p w14:paraId="2DA8A0BD" w14:textId="77777777" w:rsidR="00E950AD" w:rsidRPr="0029686D" w:rsidRDefault="00E950AD" w:rsidP="00784BC7">
            <w:pPr>
              <w:rPr>
                <w:rFonts w:ascii="Times New Roman" w:hAnsi="Times New Roman" w:cs="Times New Roman"/>
                <w:sz w:val="20"/>
                <w:szCs w:val="20"/>
              </w:rPr>
            </w:pPr>
          </w:p>
        </w:tc>
        <w:tc>
          <w:tcPr>
            <w:tcW w:w="3421" w:type="dxa"/>
          </w:tcPr>
          <w:p w14:paraId="392B4395" w14:textId="77777777" w:rsidR="00E950AD" w:rsidRPr="0029686D" w:rsidRDefault="00E950AD" w:rsidP="00060637">
            <w:pPr>
              <w:numPr>
                <w:ilvl w:val="0"/>
                <w:numId w:val="50"/>
              </w:numPr>
              <w:ind w:left="144" w:hanging="144"/>
              <w:contextualSpacing/>
              <w:rPr>
                <w:rFonts w:ascii="Times New Roman" w:hAnsi="Times New Roman" w:cs="Times New Roman"/>
                <w:sz w:val="20"/>
                <w:szCs w:val="20"/>
              </w:rPr>
            </w:pPr>
          </w:p>
        </w:tc>
        <w:tc>
          <w:tcPr>
            <w:tcW w:w="4499" w:type="dxa"/>
          </w:tcPr>
          <w:p w14:paraId="4BCC8B90" w14:textId="77777777" w:rsidR="00E950AD" w:rsidRPr="0029686D" w:rsidRDefault="00E950AD" w:rsidP="00092CE6">
            <w:pPr>
              <w:numPr>
                <w:ilvl w:val="0"/>
                <w:numId w:val="5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The worker had not received HRI training </w:t>
            </w:r>
          </w:p>
          <w:p w14:paraId="0112E464" w14:textId="77777777" w:rsidR="00E950AD" w:rsidRPr="0029686D" w:rsidRDefault="00E950AD" w:rsidP="00092CE6">
            <w:pPr>
              <w:ind w:left="144" w:hanging="144"/>
              <w:rPr>
                <w:rFonts w:ascii="Times New Roman" w:hAnsi="Times New Roman" w:cs="Times New Roman"/>
                <w:sz w:val="20"/>
                <w:szCs w:val="20"/>
              </w:rPr>
            </w:pPr>
          </w:p>
          <w:p w14:paraId="4CD071F8"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7F3A9EF9" w14:textId="77777777" w:rsidTr="004D2D3F">
        <w:trPr>
          <w:trHeight w:val="1326"/>
        </w:trPr>
        <w:tc>
          <w:tcPr>
            <w:tcW w:w="1440" w:type="dxa"/>
          </w:tcPr>
          <w:p w14:paraId="6E16B91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Cortez et al. 2009 </w:t>
            </w:r>
          </w:p>
        </w:tc>
        <w:tc>
          <w:tcPr>
            <w:tcW w:w="1620" w:type="dxa"/>
          </w:tcPr>
          <w:p w14:paraId="78C7FA9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(22)</w:t>
            </w:r>
          </w:p>
        </w:tc>
        <w:tc>
          <w:tcPr>
            <w:tcW w:w="1620" w:type="dxa"/>
          </w:tcPr>
          <w:p w14:paraId="2AE4DB6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not specified </w:t>
            </w:r>
          </w:p>
          <w:p w14:paraId="28C1DDF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Gender not specified </w:t>
            </w:r>
          </w:p>
        </w:tc>
        <w:tc>
          <w:tcPr>
            <w:tcW w:w="3690" w:type="dxa"/>
          </w:tcPr>
          <w:p w14:paraId="306CA3D2" w14:textId="77777777" w:rsidR="00E950AD" w:rsidRPr="0029686D" w:rsidRDefault="00E950AD" w:rsidP="00784BC7">
            <w:pPr>
              <w:contextualSpacing/>
              <w:rPr>
                <w:rFonts w:ascii="Times New Roman" w:hAnsi="Times New Roman" w:cs="Times New Roman"/>
                <w:sz w:val="20"/>
                <w:szCs w:val="20"/>
              </w:rPr>
            </w:pPr>
          </w:p>
        </w:tc>
        <w:tc>
          <w:tcPr>
            <w:tcW w:w="2790" w:type="dxa"/>
          </w:tcPr>
          <w:p w14:paraId="52D58262" w14:textId="77777777" w:rsidR="00E950AD" w:rsidRPr="0029686D" w:rsidRDefault="00E950AD" w:rsidP="00784BC7">
            <w:pPr>
              <w:rPr>
                <w:rFonts w:ascii="Times New Roman" w:hAnsi="Times New Roman" w:cs="Times New Roman"/>
                <w:sz w:val="20"/>
                <w:szCs w:val="20"/>
              </w:rPr>
            </w:pPr>
          </w:p>
        </w:tc>
        <w:tc>
          <w:tcPr>
            <w:tcW w:w="3599" w:type="dxa"/>
          </w:tcPr>
          <w:p w14:paraId="63F7D44C" w14:textId="77777777" w:rsidR="00E950AD" w:rsidRPr="0029686D" w:rsidRDefault="00E950AD" w:rsidP="00784BC7">
            <w:pPr>
              <w:rPr>
                <w:rFonts w:ascii="Times New Roman" w:hAnsi="Times New Roman" w:cs="Times New Roman"/>
                <w:sz w:val="20"/>
                <w:szCs w:val="20"/>
              </w:rPr>
            </w:pPr>
          </w:p>
        </w:tc>
        <w:tc>
          <w:tcPr>
            <w:tcW w:w="3421" w:type="dxa"/>
          </w:tcPr>
          <w:p w14:paraId="35985AA0"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p>
        </w:tc>
        <w:tc>
          <w:tcPr>
            <w:tcW w:w="4499" w:type="dxa"/>
          </w:tcPr>
          <w:p w14:paraId="30D97EFF"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Seven workers drank from 7 to 8 L as temperature increased</w:t>
            </w:r>
          </w:p>
          <w:p w14:paraId="22E9D26F"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Although temperature increased to maximum values many workers did not follow the rehydration measures and drank less than 6 L which is considered low</w:t>
            </w:r>
          </w:p>
        </w:tc>
      </w:tr>
      <w:tr w:rsidR="00E950AD" w:rsidRPr="005C732C" w14:paraId="131AB89A" w14:textId="77777777" w:rsidTr="004D2D3F">
        <w:trPr>
          <w:trHeight w:val="1326"/>
        </w:trPr>
        <w:tc>
          <w:tcPr>
            <w:tcW w:w="1440" w:type="dxa"/>
          </w:tcPr>
          <w:p w14:paraId="06F1AE9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 xml:space="preserve">Crowe et al. 2009 </w:t>
            </w:r>
          </w:p>
        </w:tc>
        <w:tc>
          <w:tcPr>
            <w:tcW w:w="1620" w:type="dxa"/>
          </w:tcPr>
          <w:p w14:paraId="00C2D11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field workers (sample size not specified)</w:t>
            </w:r>
          </w:p>
        </w:tc>
        <w:tc>
          <w:tcPr>
            <w:tcW w:w="1620" w:type="dxa"/>
          </w:tcPr>
          <w:p w14:paraId="4CDCF03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3690" w:type="dxa"/>
          </w:tcPr>
          <w:p w14:paraId="52F968E5" w14:textId="77777777" w:rsidR="00E950AD" w:rsidRPr="0029686D" w:rsidRDefault="00E950AD" w:rsidP="00784BC7">
            <w:pPr>
              <w:rPr>
                <w:rFonts w:ascii="Times New Roman" w:hAnsi="Times New Roman" w:cs="Times New Roman"/>
                <w:sz w:val="20"/>
                <w:szCs w:val="20"/>
              </w:rPr>
            </w:pPr>
          </w:p>
        </w:tc>
        <w:tc>
          <w:tcPr>
            <w:tcW w:w="2790" w:type="dxa"/>
          </w:tcPr>
          <w:p w14:paraId="4539ED7C" w14:textId="77777777" w:rsidR="00E950AD" w:rsidRPr="0029686D" w:rsidRDefault="00E950AD" w:rsidP="00784BC7">
            <w:pPr>
              <w:rPr>
                <w:rFonts w:ascii="Times New Roman" w:hAnsi="Times New Roman" w:cs="Times New Roman"/>
                <w:sz w:val="20"/>
                <w:szCs w:val="20"/>
              </w:rPr>
            </w:pPr>
          </w:p>
        </w:tc>
        <w:tc>
          <w:tcPr>
            <w:tcW w:w="3599" w:type="dxa"/>
          </w:tcPr>
          <w:p w14:paraId="5A589526" w14:textId="77777777" w:rsidR="00E950AD" w:rsidRPr="0029686D" w:rsidRDefault="00E950AD" w:rsidP="00060637">
            <w:pPr>
              <w:numPr>
                <w:ilvl w:val="0"/>
                <w:numId w:val="7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Temporary workers are reluctant to take breaks since they are paid by piece</w:t>
            </w:r>
          </w:p>
        </w:tc>
        <w:tc>
          <w:tcPr>
            <w:tcW w:w="3421" w:type="dxa"/>
          </w:tcPr>
          <w:p w14:paraId="135EAA40"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p>
        </w:tc>
        <w:tc>
          <w:tcPr>
            <w:tcW w:w="4499" w:type="dxa"/>
          </w:tcPr>
          <w:p w14:paraId="31B60BC1"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Most field workers take between 2 and 10 liters of water into the field with them</w:t>
            </w:r>
          </w:p>
          <w:p w14:paraId="2FEDAEED"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Most workers reported drinking either coffee or ‘fresco’ (fruit juice mixed with water and sugar)</w:t>
            </w:r>
          </w:p>
          <w:p w14:paraId="4C5C7C55"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Workers use long sleeves, long pants and neck covering </w:t>
            </w:r>
          </w:p>
        </w:tc>
      </w:tr>
      <w:tr w:rsidR="00E950AD" w:rsidRPr="005C732C" w14:paraId="45FC223C" w14:textId="77777777" w:rsidTr="004D2D3F">
        <w:tc>
          <w:tcPr>
            <w:tcW w:w="1440" w:type="dxa"/>
          </w:tcPr>
          <w:p w14:paraId="032898C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Crowe et al. 2015</w:t>
            </w:r>
          </w:p>
        </w:tc>
        <w:tc>
          <w:tcPr>
            <w:tcW w:w="1620" w:type="dxa"/>
          </w:tcPr>
          <w:p w14:paraId="4778EF6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cutters (169)</w:t>
            </w:r>
          </w:p>
          <w:p w14:paraId="0585A468" w14:textId="77777777" w:rsidR="00E950AD" w:rsidRPr="0029686D" w:rsidRDefault="00E950AD" w:rsidP="00784BC7">
            <w:pPr>
              <w:rPr>
                <w:rFonts w:ascii="Times New Roman" w:hAnsi="Times New Roman" w:cs="Times New Roman"/>
                <w:sz w:val="20"/>
                <w:szCs w:val="20"/>
              </w:rPr>
            </w:pPr>
          </w:p>
          <w:p w14:paraId="7300EDA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Harvesters: 106 </w:t>
            </w:r>
          </w:p>
          <w:p w14:paraId="05AA825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Median age: 34 </w:t>
            </w:r>
          </w:p>
          <w:p w14:paraId="795695D2" w14:textId="77777777" w:rsidR="00E950AD" w:rsidRPr="0029686D" w:rsidRDefault="00E950AD" w:rsidP="00784BC7">
            <w:pPr>
              <w:rPr>
                <w:rFonts w:ascii="Times New Roman" w:hAnsi="Times New Roman" w:cs="Times New Roman"/>
                <w:sz w:val="20"/>
                <w:szCs w:val="20"/>
              </w:rPr>
            </w:pPr>
          </w:p>
          <w:p w14:paraId="09BE9A2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Non-harvesters: 63</w:t>
            </w:r>
          </w:p>
          <w:p w14:paraId="702D274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Median age: 37</w:t>
            </w:r>
          </w:p>
        </w:tc>
        <w:tc>
          <w:tcPr>
            <w:tcW w:w="1620" w:type="dxa"/>
          </w:tcPr>
          <w:p w14:paraId="0F48CFD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(gender not specified)</w:t>
            </w:r>
          </w:p>
          <w:p w14:paraId="77597D08" w14:textId="77777777" w:rsidR="00E950AD" w:rsidRPr="0029686D" w:rsidRDefault="00E950AD" w:rsidP="00784BC7">
            <w:pPr>
              <w:rPr>
                <w:rFonts w:ascii="Times New Roman" w:hAnsi="Times New Roman" w:cs="Times New Roman"/>
                <w:sz w:val="20"/>
                <w:szCs w:val="20"/>
              </w:rPr>
            </w:pPr>
          </w:p>
          <w:p w14:paraId="3F1EA2A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Median age: 34 </w:t>
            </w:r>
          </w:p>
          <w:p w14:paraId="1551C4BF" w14:textId="77777777" w:rsidR="00E950AD" w:rsidRPr="0029686D" w:rsidRDefault="00E950AD" w:rsidP="00784BC7">
            <w:pPr>
              <w:rPr>
                <w:rFonts w:ascii="Times New Roman" w:hAnsi="Times New Roman" w:cs="Times New Roman"/>
                <w:sz w:val="20"/>
                <w:szCs w:val="20"/>
              </w:rPr>
            </w:pPr>
          </w:p>
          <w:p w14:paraId="7CF58715" w14:textId="77777777" w:rsidR="00E950AD" w:rsidRPr="0029686D" w:rsidRDefault="00E950AD" w:rsidP="00784BC7">
            <w:pPr>
              <w:rPr>
                <w:rFonts w:ascii="Times New Roman" w:hAnsi="Times New Roman" w:cs="Times New Roman"/>
                <w:sz w:val="20"/>
                <w:szCs w:val="20"/>
              </w:rPr>
            </w:pPr>
          </w:p>
          <w:p w14:paraId="724C3D91" w14:textId="77777777" w:rsidR="00E950AD" w:rsidRPr="0029686D" w:rsidRDefault="00E950AD" w:rsidP="00784BC7">
            <w:pPr>
              <w:rPr>
                <w:rFonts w:ascii="Times New Roman" w:hAnsi="Times New Roman" w:cs="Times New Roman"/>
                <w:sz w:val="20"/>
                <w:szCs w:val="20"/>
              </w:rPr>
            </w:pPr>
          </w:p>
          <w:p w14:paraId="71E2D723" w14:textId="77777777" w:rsidR="00E950AD" w:rsidRPr="0029686D" w:rsidRDefault="00E950AD" w:rsidP="00784BC7">
            <w:pPr>
              <w:rPr>
                <w:rFonts w:ascii="Times New Roman" w:hAnsi="Times New Roman" w:cs="Times New Roman"/>
                <w:sz w:val="20"/>
                <w:szCs w:val="20"/>
              </w:rPr>
            </w:pPr>
          </w:p>
          <w:p w14:paraId="2664567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Median age: 37</w:t>
            </w:r>
          </w:p>
          <w:p w14:paraId="72562410" w14:textId="77777777" w:rsidR="00E950AD" w:rsidRPr="0029686D" w:rsidRDefault="00E950AD" w:rsidP="00784BC7">
            <w:pPr>
              <w:rPr>
                <w:rFonts w:ascii="Times New Roman" w:hAnsi="Times New Roman" w:cs="Times New Roman"/>
                <w:sz w:val="20"/>
                <w:szCs w:val="20"/>
              </w:rPr>
            </w:pPr>
          </w:p>
        </w:tc>
        <w:tc>
          <w:tcPr>
            <w:tcW w:w="3690" w:type="dxa"/>
          </w:tcPr>
          <w:p w14:paraId="6DB27E49"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Heat and dehydration symptoms experienced at least once per week were significantly different between harvesters and non-harvesters (P&lt;0.05) with the exception of vomiting and dry mouth</w:t>
            </w:r>
          </w:p>
          <w:p w14:paraId="73A395C0" w14:textId="77777777" w:rsidR="00E950AD" w:rsidRPr="0029686D" w:rsidRDefault="00E950AD" w:rsidP="002A6456">
            <w:pPr>
              <w:contextualSpacing/>
              <w:rPr>
                <w:rFonts w:ascii="Times New Roman" w:hAnsi="Times New Roman" w:cs="Times New Roman"/>
                <w:sz w:val="20"/>
                <w:szCs w:val="20"/>
              </w:rPr>
            </w:pPr>
          </w:p>
          <w:p w14:paraId="65B4E1DB" w14:textId="77777777" w:rsidR="00E950AD" w:rsidRPr="0029686D" w:rsidRDefault="00E950AD" w:rsidP="002A6456">
            <w:pPr>
              <w:rPr>
                <w:rFonts w:ascii="Times New Roman" w:hAnsi="Times New Roman" w:cs="Times New Roman"/>
                <w:i/>
                <w:iCs/>
                <w:sz w:val="20"/>
                <w:szCs w:val="20"/>
              </w:rPr>
            </w:pPr>
            <w:r w:rsidRPr="0029686D">
              <w:rPr>
                <w:rFonts w:ascii="Times New Roman" w:hAnsi="Times New Roman" w:cs="Times New Roman"/>
                <w:i/>
                <w:iCs/>
                <w:sz w:val="20"/>
                <w:szCs w:val="20"/>
              </w:rPr>
              <w:t>HRI symptoms at least once per week:</w:t>
            </w:r>
          </w:p>
          <w:p w14:paraId="6749792E"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Headache (harvesters 50.9% vs non-harvesters 25.4%) </w:t>
            </w:r>
          </w:p>
          <w:p w14:paraId="08BAC5C3"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Tachycardia (34.9% vs 4.8%)</w:t>
            </w:r>
          </w:p>
          <w:p w14:paraId="00417A79"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Muscle cramps (24.5% vs 11.1%)</w:t>
            </w:r>
          </w:p>
          <w:p w14:paraId="6B042302"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Fever (17.9% vs 3.2%)</w:t>
            </w:r>
          </w:p>
          <w:p w14:paraId="18C006A1"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Nausea (17% vs 0%)</w:t>
            </w:r>
          </w:p>
          <w:p w14:paraId="19CB1CF1"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Difficulty breathing (13.2% vs 0%)</w:t>
            </w:r>
          </w:p>
          <w:p w14:paraId="202203D9"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Dizziness (11.3% vs 1.6%)</w:t>
            </w:r>
          </w:p>
          <w:p w14:paraId="53FA5B72"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Swelling of hands/feet (7.5% vs 0%)</w:t>
            </w:r>
          </w:p>
          <w:p w14:paraId="4693066C"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Vomiting (3.8% vs 0%)</w:t>
            </w:r>
          </w:p>
          <w:p w14:paraId="116A2731"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Dry mouth (32.1% vs 22.2%)</w:t>
            </w:r>
          </w:p>
          <w:p w14:paraId="306E40FE"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Dysuria (28.3% vs 3.2%)</w:t>
            </w:r>
          </w:p>
          <w:p w14:paraId="10C020F9" w14:textId="77777777" w:rsidR="00E950AD" w:rsidRPr="0029686D" w:rsidRDefault="00E950AD" w:rsidP="002A6456">
            <w:pPr>
              <w:contextualSpacing/>
              <w:rPr>
                <w:rFonts w:ascii="Times New Roman" w:hAnsi="Times New Roman" w:cs="Times New Roman"/>
                <w:sz w:val="20"/>
                <w:szCs w:val="20"/>
              </w:rPr>
            </w:pPr>
          </w:p>
          <w:p w14:paraId="35BDBBFC"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Heat and dehydration symptoms increased as heat exposure categories increased (office and various workers, field and plant workers and harvesters)</w:t>
            </w:r>
          </w:p>
        </w:tc>
        <w:tc>
          <w:tcPr>
            <w:tcW w:w="2790" w:type="dxa"/>
          </w:tcPr>
          <w:p w14:paraId="4AE18FFB" w14:textId="77777777" w:rsidR="00E950AD" w:rsidRPr="0029686D" w:rsidRDefault="00E950AD" w:rsidP="00784BC7">
            <w:pPr>
              <w:rPr>
                <w:rFonts w:ascii="Times New Roman" w:hAnsi="Times New Roman" w:cs="Times New Roman"/>
                <w:sz w:val="20"/>
                <w:szCs w:val="20"/>
              </w:rPr>
            </w:pPr>
          </w:p>
        </w:tc>
        <w:tc>
          <w:tcPr>
            <w:tcW w:w="3599" w:type="dxa"/>
          </w:tcPr>
          <w:p w14:paraId="4A5D7D6E" w14:textId="77777777" w:rsidR="00E950AD" w:rsidRPr="0029686D" w:rsidRDefault="00E950AD" w:rsidP="00784BC7">
            <w:pPr>
              <w:rPr>
                <w:rFonts w:ascii="Times New Roman" w:hAnsi="Times New Roman" w:cs="Times New Roman"/>
                <w:sz w:val="20"/>
                <w:szCs w:val="20"/>
              </w:rPr>
            </w:pPr>
          </w:p>
        </w:tc>
        <w:tc>
          <w:tcPr>
            <w:tcW w:w="3421" w:type="dxa"/>
          </w:tcPr>
          <w:p w14:paraId="7FA1B85A" w14:textId="77777777" w:rsidR="00E950AD" w:rsidRPr="0029686D" w:rsidRDefault="00E950AD" w:rsidP="00784BC7">
            <w:pPr>
              <w:rPr>
                <w:rFonts w:ascii="Times New Roman" w:hAnsi="Times New Roman" w:cs="Times New Roman"/>
                <w:sz w:val="20"/>
                <w:szCs w:val="20"/>
              </w:rPr>
            </w:pPr>
          </w:p>
        </w:tc>
        <w:tc>
          <w:tcPr>
            <w:tcW w:w="4499" w:type="dxa"/>
          </w:tcPr>
          <w:p w14:paraId="7A2A5B43"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63D78675" w14:textId="77777777" w:rsidTr="004D2D3F">
        <w:tc>
          <w:tcPr>
            <w:tcW w:w="1440" w:type="dxa"/>
          </w:tcPr>
          <w:p w14:paraId="74BA2C3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Culp et al. 2019</w:t>
            </w:r>
          </w:p>
        </w:tc>
        <w:tc>
          <w:tcPr>
            <w:tcW w:w="1620" w:type="dxa"/>
          </w:tcPr>
          <w:p w14:paraId="2540153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Farmworkers (168) </w:t>
            </w:r>
          </w:p>
          <w:p w14:paraId="267A14E1" w14:textId="77777777" w:rsidR="00E950AD" w:rsidRPr="0029686D" w:rsidRDefault="00E950AD" w:rsidP="00784BC7">
            <w:pPr>
              <w:rPr>
                <w:rFonts w:ascii="Times New Roman" w:hAnsi="Times New Roman" w:cs="Times New Roman"/>
                <w:sz w:val="20"/>
                <w:szCs w:val="20"/>
              </w:rPr>
            </w:pPr>
          </w:p>
          <w:p w14:paraId="347FBCED" w14:textId="77777777" w:rsidR="00E950AD" w:rsidRPr="0029686D" w:rsidRDefault="00E950AD" w:rsidP="00784BC7">
            <w:pPr>
              <w:rPr>
                <w:rFonts w:ascii="Times New Roman" w:hAnsi="Times New Roman" w:cs="Times New Roman"/>
                <w:sz w:val="20"/>
                <w:szCs w:val="20"/>
              </w:rPr>
            </w:pPr>
          </w:p>
          <w:p w14:paraId="237FAAF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Cross sectional (CS) </w:t>
            </w:r>
            <w:r w:rsidRPr="0029686D" w:rsidDel="00104121">
              <w:rPr>
                <w:rFonts w:ascii="Times New Roman" w:hAnsi="Times New Roman" w:cs="Times New Roman"/>
                <w:sz w:val="20"/>
                <w:szCs w:val="20"/>
              </w:rPr>
              <w:t>g</w:t>
            </w:r>
            <w:r w:rsidRPr="0029686D">
              <w:rPr>
                <w:rFonts w:ascii="Times New Roman" w:hAnsi="Times New Roman" w:cs="Times New Roman"/>
                <w:sz w:val="20"/>
                <w:szCs w:val="20"/>
              </w:rPr>
              <w:t>roup: 148</w:t>
            </w:r>
          </w:p>
          <w:p w14:paraId="73CF6C0C" w14:textId="77777777" w:rsidR="00E950AD" w:rsidRPr="0029686D" w:rsidRDefault="00E950AD" w:rsidP="00784BC7">
            <w:pPr>
              <w:rPr>
                <w:rFonts w:ascii="Times New Roman" w:hAnsi="Times New Roman" w:cs="Times New Roman"/>
                <w:sz w:val="20"/>
                <w:szCs w:val="20"/>
              </w:rPr>
            </w:pPr>
          </w:p>
          <w:p w14:paraId="7770F4C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Intensive Surveillance (IS) Group: 20  </w:t>
            </w:r>
          </w:p>
          <w:p w14:paraId="436B7034" w14:textId="77777777" w:rsidR="00E950AD" w:rsidRPr="0029686D" w:rsidRDefault="00E950AD" w:rsidP="00784BC7">
            <w:pPr>
              <w:rPr>
                <w:rFonts w:ascii="Times New Roman" w:hAnsi="Times New Roman" w:cs="Times New Roman"/>
                <w:sz w:val="20"/>
                <w:szCs w:val="20"/>
              </w:rPr>
            </w:pPr>
          </w:p>
          <w:p w14:paraId="0BBC42C0" w14:textId="77777777" w:rsidR="00E950AD" w:rsidRPr="0029686D" w:rsidRDefault="00E950AD" w:rsidP="00784BC7">
            <w:pPr>
              <w:rPr>
                <w:rFonts w:ascii="Times New Roman" w:hAnsi="Times New Roman" w:cs="Times New Roman"/>
                <w:sz w:val="20"/>
                <w:szCs w:val="20"/>
              </w:rPr>
            </w:pPr>
          </w:p>
          <w:p w14:paraId="50597AA5" w14:textId="77777777" w:rsidR="00E950AD" w:rsidRPr="0029686D" w:rsidRDefault="00E950AD" w:rsidP="00784BC7">
            <w:pPr>
              <w:rPr>
                <w:rFonts w:ascii="Times New Roman" w:hAnsi="Times New Roman" w:cs="Times New Roman"/>
                <w:sz w:val="20"/>
                <w:szCs w:val="20"/>
              </w:rPr>
            </w:pPr>
          </w:p>
        </w:tc>
        <w:tc>
          <w:tcPr>
            <w:tcW w:w="1620" w:type="dxa"/>
          </w:tcPr>
          <w:p w14:paraId="13C2DCF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168 males </w:t>
            </w:r>
          </w:p>
          <w:p w14:paraId="35A2CA9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18-65</w:t>
            </w:r>
          </w:p>
          <w:p w14:paraId="4142CFCF" w14:textId="77777777" w:rsidR="00E950AD" w:rsidRPr="0029686D" w:rsidRDefault="00E950AD" w:rsidP="00784BC7">
            <w:pPr>
              <w:rPr>
                <w:rFonts w:ascii="Times New Roman" w:hAnsi="Times New Roman" w:cs="Times New Roman"/>
                <w:sz w:val="20"/>
                <w:szCs w:val="20"/>
              </w:rPr>
            </w:pPr>
          </w:p>
        </w:tc>
        <w:tc>
          <w:tcPr>
            <w:tcW w:w="3690" w:type="dxa"/>
          </w:tcPr>
          <w:p w14:paraId="3B2B0095"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CS </w:t>
            </w:r>
            <w:r w:rsidRPr="0029686D" w:rsidDel="009C7938">
              <w:rPr>
                <w:rFonts w:ascii="Times New Roman" w:hAnsi="Times New Roman" w:cs="Times New Roman"/>
                <w:i/>
                <w:iCs/>
                <w:sz w:val="20"/>
                <w:szCs w:val="20"/>
              </w:rPr>
              <w:t>group</w:t>
            </w:r>
            <w:r w:rsidRPr="0029686D">
              <w:rPr>
                <w:rFonts w:ascii="Times New Roman" w:hAnsi="Times New Roman" w:cs="Times New Roman"/>
                <w:i/>
                <w:iCs/>
                <w:sz w:val="20"/>
                <w:szCs w:val="20"/>
              </w:rPr>
              <w:t>:</w:t>
            </w:r>
          </w:p>
          <w:p w14:paraId="7BC2196F" w14:textId="77777777" w:rsidR="00E950AD" w:rsidRPr="0029686D" w:rsidRDefault="00E950AD" w:rsidP="00060637">
            <w:pPr>
              <w:numPr>
                <w:ilvl w:val="0"/>
                <w:numId w:val="2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Extreme thirst (21.9% among participants between the ages of 18-34 years </w:t>
            </w:r>
            <w:r w:rsidRPr="0029686D" w:rsidDel="009C7938">
              <w:rPr>
                <w:rFonts w:ascii="Times New Roman" w:hAnsi="Times New Roman" w:cs="Times New Roman"/>
                <w:sz w:val="20"/>
                <w:szCs w:val="20"/>
              </w:rPr>
              <w:t xml:space="preserve">21.9% </w:t>
            </w:r>
            <w:r w:rsidRPr="0029686D">
              <w:rPr>
                <w:rFonts w:ascii="Times New Roman" w:hAnsi="Times New Roman" w:cs="Times New Roman"/>
                <w:sz w:val="20"/>
                <w:szCs w:val="20"/>
              </w:rPr>
              <w:t xml:space="preserve">vs. 16.5% among participants equal or older than </w:t>
            </w:r>
            <w:r w:rsidRPr="0029686D" w:rsidDel="00E82C50">
              <w:rPr>
                <w:rFonts w:ascii="Times New Roman" w:hAnsi="Times New Roman" w:cs="Times New Roman"/>
                <w:sz w:val="20"/>
                <w:szCs w:val="20"/>
              </w:rPr>
              <w:t>35</w:t>
            </w:r>
            <w:r w:rsidRPr="0029686D">
              <w:rPr>
                <w:rFonts w:ascii="Times New Roman" w:hAnsi="Times New Roman" w:cs="Times New Roman"/>
                <w:sz w:val="20"/>
                <w:szCs w:val="20"/>
              </w:rPr>
              <w:t xml:space="preserve"> years</w:t>
            </w:r>
            <w:r w:rsidRPr="0029686D" w:rsidDel="009C7938">
              <w:rPr>
                <w:rFonts w:ascii="Times New Roman" w:hAnsi="Times New Roman" w:cs="Times New Roman"/>
                <w:sz w:val="20"/>
                <w:szCs w:val="20"/>
              </w:rPr>
              <w:t xml:space="preserve"> 16.5%</w:t>
            </w:r>
            <w:r w:rsidRPr="0029686D">
              <w:rPr>
                <w:rFonts w:ascii="Times New Roman" w:hAnsi="Times New Roman" w:cs="Times New Roman"/>
                <w:sz w:val="20"/>
                <w:szCs w:val="20"/>
              </w:rPr>
              <w:t xml:space="preserve">) </w:t>
            </w:r>
          </w:p>
          <w:p w14:paraId="6056B833" w14:textId="77777777" w:rsidR="00E950AD" w:rsidRPr="0029686D" w:rsidRDefault="00E950AD" w:rsidP="00060637">
            <w:pPr>
              <w:numPr>
                <w:ilvl w:val="0"/>
                <w:numId w:val="2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Muscle cramps (7.8% vs 7.1%) </w:t>
            </w:r>
          </w:p>
          <w:p w14:paraId="79E5668C" w14:textId="77777777" w:rsidR="00E950AD" w:rsidRPr="0029686D" w:rsidRDefault="00E950AD" w:rsidP="00060637">
            <w:pPr>
              <w:numPr>
                <w:ilvl w:val="0"/>
                <w:numId w:val="2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Confusion (4.7% vs 7.1%)</w:t>
            </w:r>
          </w:p>
          <w:p w14:paraId="709C09E2" w14:textId="77777777" w:rsidR="00E950AD" w:rsidRPr="0029686D" w:rsidRDefault="00E950AD" w:rsidP="00060637">
            <w:pPr>
              <w:numPr>
                <w:ilvl w:val="0"/>
                <w:numId w:val="2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Light-headed or dizzy (4.7% vs 5.9%)</w:t>
            </w:r>
          </w:p>
          <w:p w14:paraId="2D341B37" w14:textId="77777777" w:rsidR="00E950AD" w:rsidRPr="0029686D" w:rsidRDefault="00E950AD" w:rsidP="00060637">
            <w:pPr>
              <w:numPr>
                <w:ilvl w:val="0"/>
                <w:numId w:val="2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Nausea (4.7% vs 3.6%)</w:t>
            </w:r>
          </w:p>
          <w:p w14:paraId="4304C70D" w14:textId="77777777" w:rsidR="00E950AD" w:rsidRPr="0029686D" w:rsidRDefault="00E950AD" w:rsidP="00060637">
            <w:pPr>
              <w:numPr>
                <w:ilvl w:val="0"/>
                <w:numId w:val="2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Chest pounding (3.1% vs 1.2%)</w:t>
            </w:r>
          </w:p>
          <w:p w14:paraId="29550ECC" w14:textId="77777777" w:rsidR="00E950AD" w:rsidRPr="0029686D" w:rsidRDefault="00E950AD" w:rsidP="00784BC7">
            <w:pPr>
              <w:contextualSpacing/>
              <w:rPr>
                <w:rFonts w:ascii="Times New Roman" w:hAnsi="Times New Roman" w:cs="Times New Roman"/>
                <w:sz w:val="20"/>
                <w:szCs w:val="20"/>
              </w:rPr>
            </w:pPr>
          </w:p>
          <w:p w14:paraId="3F25701E"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uncomfortable Physiological intensity (PI) score (0-5) PI among IS group:</w:t>
            </w:r>
          </w:p>
          <w:p w14:paraId="1A4AF7BB" w14:textId="77777777" w:rsidR="00E950AD" w:rsidRPr="0029686D" w:rsidRDefault="00E950AD" w:rsidP="00060637">
            <w:pPr>
              <w:numPr>
                <w:ilvl w:val="0"/>
                <w:numId w:val="7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Higher body temperature (F ratio = 16.41, p &lt; .001) </w:t>
            </w:r>
          </w:p>
          <w:p w14:paraId="490E89B0" w14:textId="77777777" w:rsidR="00E950AD" w:rsidRPr="0029686D" w:rsidRDefault="00E950AD" w:rsidP="00060637">
            <w:pPr>
              <w:numPr>
                <w:ilvl w:val="0"/>
                <w:numId w:val="7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Kilocalories per hour (F ratio=8.41, p=0.001)</w:t>
            </w:r>
          </w:p>
          <w:p w14:paraId="4DC50D16" w14:textId="77777777" w:rsidR="00E950AD" w:rsidRPr="0029686D" w:rsidRDefault="00E950AD" w:rsidP="00784BC7">
            <w:pPr>
              <w:contextualSpacing/>
              <w:rPr>
                <w:rFonts w:ascii="Times New Roman" w:hAnsi="Times New Roman" w:cs="Times New Roman"/>
                <w:sz w:val="20"/>
                <w:szCs w:val="20"/>
              </w:rPr>
            </w:pPr>
          </w:p>
          <w:p w14:paraId="1B93F144"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lastRenderedPageBreak/>
              <w:t>Association with uncomfortable WBGT among IS group:</w:t>
            </w:r>
          </w:p>
          <w:p w14:paraId="159B833D" w14:textId="77777777" w:rsidR="00E950AD" w:rsidRPr="0029686D" w:rsidRDefault="00E950AD" w:rsidP="00AF3CE3">
            <w:pPr>
              <w:numPr>
                <w:ilvl w:val="0"/>
                <w:numId w:val="2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Higher heart rate (F ratio: 4.59, p = 0.014) </w:t>
            </w:r>
          </w:p>
          <w:p w14:paraId="0A068438" w14:textId="77777777" w:rsidR="00E950AD" w:rsidRPr="0029686D" w:rsidRDefault="00E950AD" w:rsidP="00AF3CE3">
            <w:pPr>
              <w:numPr>
                <w:ilvl w:val="0"/>
                <w:numId w:val="2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Higher breathing rates (F ratio: 6.48, p = 0.003)</w:t>
            </w:r>
          </w:p>
          <w:p w14:paraId="370B0FA4" w14:textId="77777777" w:rsidR="00E950AD" w:rsidRPr="0029686D" w:rsidRDefault="00E950AD" w:rsidP="00AF3CE3">
            <w:pPr>
              <w:numPr>
                <w:ilvl w:val="0"/>
                <w:numId w:val="2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Higher PI scores (F ratio: 5.11, p = 0.003)</w:t>
            </w:r>
          </w:p>
        </w:tc>
        <w:tc>
          <w:tcPr>
            <w:tcW w:w="2790" w:type="dxa"/>
          </w:tcPr>
          <w:p w14:paraId="3E63E25E" w14:textId="77777777" w:rsidR="00E950AD" w:rsidRPr="0029686D" w:rsidRDefault="00E950AD" w:rsidP="00784BC7">
            <w:pPr>
              <w:rPr>
                <w:rFonts w:ascii="Times New Roman" w:hAnsi="Times New Roman" w:cs="Times New Roman"/>
                <w:sz w:val="20"/>
                <w:szCs w:val="20"/>
              </w:rPr>
            </w:pPr>
          </w:p>
        </w:tc>
        <w:tc>
          <w:tcPr>
            <w:tcW w:w="3599" w:type="dxa"/>
          </w:tcPr>
          <w:p w14:paraId="18EFF72F" w14:textId="77777777" w:rsidR="00E950AD" w:rsidRPr="0029686D" w:rsidRDefault="00E950AD" w:rsidP="00784BC7">
            <w:pPr>
              <w:rPr>
                <w:rFonts w:ascii="Times New Roman" w:hAnsi="Times New Roman" w:cs="Times New Roman"/>
                <w:sz w:val="20"/>
                <w:szCs w:val="20"/>
              </w:rPr>
            </w:pPr>
          </w:p>
        </w:tc>
        <w:tc>
          <w:tcPr>
            <w:tcW w:w="3421" w:type="dxa"/>
          </w:tcPr>
          <w:p w14:paraId="48EA810B" w14:textId="77777777" w:rsidR="00E950AD" w:rsidRPr="0029686D" w:rsidRDefault="00E950AD" w:rsidP="00784BC7">
            <w:pPr>
              <w:rPr>
                <w:rFonts w:ascii="Times New Roman" w:hAnsi="Times New Roman" w:cs="Times New Roman"/>
                <w:i/>
                <w:iCs/>
                <w:sz w:val="20"/>
                <w:szCs w:val="20"/>
              </w:rPr>
            </w:pPr>
          </w:p>
        </w:tc>
        <w:tc>
          <w:tcPr>
            <w:tcW w:w="4499" w:type="dxa"/>
          </w:tcPr>
          <w:p w14:paraId="67655AF6"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 xml:space="preserve">CS </w:t>
            </w:r>
            <w:r w:rsidRPr="0029686D" w:rsidDel="009C7938">
              <w:rPr>
                <w:rFonts w:ascii="Times New Roman" w:hAnsi="Times New Roman" w:cs="Times New Roman"/>
                <w:i/>
                <w:iCs/>
                <w:sz w:val="20"/>
                <w:szCs w:val="20"/>
              </w:rPr>
              <w:t>group</w:t>
            </w:r>
            <w:r w:rsidRPr="0029686D">
              <w:rPr>
                <w:rFonts w:ascii="Times New Roman" w:hAnsi="Times New Roman" w:cs="Times New Roman"/>
                <w:i/>
                <w:iCs/>
                <w:sz w:val="20"/>
                <w:szCs w:val="20"/>
              </w:rPr>
              <w:t>:</w:t>
            </w:r>
          </w:p>
          <w:p w14:paraId="365F72A6"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 xml:space="preserve">Types of beverages consumed: </w:t>
            </w:r>
          </w:p>
          <w:p w14:paraId="06BE17A2" w14:textId="77777777" w:rsidR="00E950AD" w:rsidRPr="0029686D" w:rsidRDefault="00E950AD" w:rsidP="00092CE6">
            <w:pPr>
              <w:numPr>
                <w:ilvl w:val="0"/>
                <w:numId w:val="11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68.9% water </w:t>
            </w:r>
          </w:p>
          <w:p w14:paraId="459D66B6" w14:textId="77777777" w:rsidR="00E950AD" w:rsidRPr="0029686D" w:rsidRDefault="00E950AD" w:rsidP="00092CE6">
            <w:pPr>
              <w:numPr>
                <w:ilvl w:val="0"/>
                <w:numId w:val="11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19.6% soda</w:t>
            </w:r>
          </w:p>
          <w:p w14:paraId="427A2B2F" w14:textId="77777777" w:rsidR="00E950AD" w:rsidRPr="0029686D" w:rsidRDefault="00E950AD" w:rsidP="00092CE6">
            <w:pPr>
              <w:numPr>
                <w:ilvl w:val="0"/>
                <w:numId w:val="11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4.7% sports drinks </w:t>
            </w:r>
          </w:p>
        </w:tc>
      </w:tr>
      <w:tr w:rsidR="00E950AD" w:rsidRPr="005C732C" w14:paraId="5C7CC42F" w14:textId="77777777" w:rsidTr="004D2D3F">
        <w:trPr>
          <w:trHeight w:val="1326"/>
        </w:trPr>
        <w:tc>
          <w:tcPr>
            <w:tcW w:w="1440" w:type="dxa"/>
          </w:tcPr>
          <w:p w14:paraId="5E4E354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Das et al. 2013a</w:t>
            </w:r>
          </w:p>
        </w:tc>
        <w:tc>
          <w:tcPr>
            <w:tcW w:w="1620" w:type="dxa"/>
          </w:tcPr>
          <w:p w14:paraId="795EF1E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Control and experimental group (170)</w:t>
            </w:r>
          </w:p>
          <w:p w14:paraId="4A724610" w14:textId="77777777" w:rsidR="00E950AD" w:rsidRPr="0029686D" w:rsidRDefault="00E950AD" w:rsidP="00784BC7">
            <w:pPr>
              <w:rPr>
                <w:rFonts w:ascii="Times New Roman" w:hAnsi="Times New Roman" w:cs="Times New Roman"/>
                <w:sz w:val="20"/>
                <w:szCs w:val="20"/>
              </w:rPr>
            </w:pPr>
          </w:p>
          <w:p w14:paraId="1CF6C16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Experimental: Groundnut farmers (85)</w:t>
            </w:r>
          </w:p>
          <w:p w14:paraId="41678F33" w14:textId="77777777" w:rsidR="00E950AD" w:rsidRPr="0029686D" w:rsidRDefault="00E950AD" w:rsidP="00784BC7">
            <w:pPr>
              <w:rPr>
                <w:rFonts w:ascii="Times New Roman" w:hAnsi="Times New Roman" w:cs="Times New Roman"/>
                <w:sz w:val="20"/>
                <w:szCs w:val="20"/>
              </w:rPr>
            </w:pPr>
          </w:p>
          <w:p w14:paraId="3CED6321" w14:textId="77777777" w:rsidR="00E950AD" w:rsidRPr="0029686D" w:rsidRDefault="00E950AD" w:rsidP="00784BC7">
            <w:pPr>
              <w:rPr>
                <w:rFonts w:ascii="Times New Roman" w:hAnsi="Times New Roman" w:cs="Times New Roman"/>
                <w:sz w:val="20"/>
                <w:szCs w:val="20"/>
              </w:rPr>
            </w:pPr>
          </w:p>
          <w:p w14:paraId="7A00CD6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Control: Office workers (85) </w:t>
            </w:r>
          </w:p>
          <w:p w14:paraId="0BD45E75" w14:textId="77777777" w:rsidR="00E950AD" w:rsidRPr="0029686D" w:rsidRDefault="00E950AD" w:rsidP="00784BC7">
            <w:pPr>
              <w:rPr>
                <w:rFonts w:ascii="Times New Roman" w:hAnsi="Times New Roman" w:cs="Times New Roman"/>
                <w:sz w:val="20"/>
                <w:szCs w:val="20"/>
              </w:rPr>
            </w:pPr>
          </w:p>
          <w:p w14:paraId="6D385BFC" w14:textId="77777777" w:rsidR="00E950AD" w:rsidRPr="0029686D" w:rsidRDefault="00E950AD" w:rsidP="00784BC7">
            <w:pPr>
              <w:rPr>
                <w:rFonts w:ascii="Times New Roman" w:hAnsi="Times New Roman" w:cs="Times New Roman"/>
                <w:sz w:val="20"/>
                <w:szCs w:val="20"/>
              </w:rPr>
            </w:pPr>
          </w:p>
        </w:tc>
        <w:tc>
          <w:tcPr>
            <w:tcW w:w="1620" w:type="dxa"/>
          </w:tcPr>
          <w:p w14:paraId="262DB634" w14:textId="77777777" w:rsidR="00E950AD" w:rsidRPr="0029686D" w:rsidRDefault="00E950AD" w:rsidP="00784BC7">
            <w:pPr>
              <w:rPr>
                <w:rFonts w:ascii="Times New Roman" w:hAnsi="Times New Roman" w:cs="Times New Roman"/>
                <w:sz w:val="20"/>
                <w:szCs w:val="20"/>
              </w:rPr>
            </w:pPr>
          </w:p>
          <w:p w14:paraId="42B3B2D8" w14:textId="77777777" w:rsidR="00E950AD" w:rsidRPr="0029686D" w:rsidRDefault="00E950AD" w:rsidP="00784BC7">
            <w:pPr>
              <w:rPr>
                <w:rFonts w:ascii="Times New Roman" w:hAnsi="Times New Roman" w:cs="Times New Roman"/>
                <w:sz w:val="20"/>
                <w:szCs w:val="20"/>
              </w:rPr>
            </w:pPr>
          </w:p>
          <w:p w14:paraId="02E0ED07" w14:textId="77777777" w:rsidR="00E950AD" w:rsidRPr="0029686D" w:rsidRDefault="00E950AD" w:rsidP="00784BC7">
            <w:pPr>
              <w:rPr>
                <w:rFonts w:ascii="Times New Roman" w:hAnsi="Times New Roman" w:cs="Times New Roman"/>
                <w:sz w:val="20"/>
                <w:szCs w:val="20"/>
              </w:rPr>
            </w:pPr>
          </w:p>
          <w:p w14:paraId="09F1CFE2" w14:textId="77777777" w:rsidR="00E950AD" w:rsidRPr="0029686D" w:rsidRDefault="00E950AD" w:rsidP="00784BC7">
            <w:pPr>
              <w:rPr>
                <w:rFonts w:ascii="Times New Roman" w:hAnsi="Times New Roman" w:cs="Times New Roman"/>
                <w:sz w:val="20"/>
                <w:szCs w:val="20"/>
              </w:rPr>
            </w:pPr>
          </w:p>
          <w:p w14:paraId="1CC0B64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Gender not specified</w:t>
            </w:r>
          </w:p>
          <w:p w14:paraId="281D432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Mean age: 31.9;6.82 </w:t>
            </w:r>
          </w:p>
          <w:p w14:paraId="05A54449" w14:textId="77777777" w:rsidR="00E950AD" w:rsidRPr="0029686D" w:rsidRDefault="00E950AD" w:rsidP="00784BC7">
            <w:pPr>
              <w:rPr>
                <w:rFonts w:ascii="Times New Roman" w:hAnsi="Times New Roman" w:cs="Times New Roman"/>
                <w:sz w:val="20"/>
                <w:szCs w:val="20"/>
              </w:rPr>
            </w:pPr>
          </w:p>
          <w:p w14:paraId="303966F2" w14:textId="77777777" w:rsidR="00E950AD" w:rsidRPr="0029686D" w:rsidRDefault="00E950AD" w:rsidP="00784BC7">
            <w:pPr>
              <w:rPr>
                <w:rFonts w:ascii="Times New Roman" w:hAnsi="Times New Roman" w:cs="Times New Roman"/>
                <w:sz w:val="20"/>
                <w:szCs w:val="20"/>
              </w:rPr>
            </w:pPr>
          </w:p>
          <w:p w14:paraId="252F198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Gender not specified</w:t>
            </w:r>
          </w:p>
          <w:p w14:paraId="1AF26C4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Mean age: 27.2;5.4</w:t>
            </w:r>
          </w:p>
        </w:tc>
        <w:tc>
          <w:tcPr>
            <w:tcW w:w="3690" w:type="dxa"/>
          </w:tcPr>
          <w:p w14:paraId="6130AC08"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Rate at work vs. just after work</w:t>
            </w:r>
          </w:p>
          <w:p w14:paraId="23449500" w14:textId="77777777" w:rsidR="00E950AD" w:rsidRPr="0029686D" w:rsidRDefault="00E950AD" w:rsidP="00060637">
            <w:pPr>
              <w:numPr>
                <w:ilvl w:val="0"/>
                <w:numId w:val="4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Heart rate:74.4 vs. 121.5 beats/min </w:t>
            </w:r>
          </w:p>
          <w:p w14:paraId="1914D3F4" w14:textId="77777777" w:rsidR="00E950AD" w:rsidRPr="0029686D" w:rsidRDefault="00E950AD" w:rsidP="00060637">
            <w:pPr>
              <w:numPr>
                <w:ilvl w:val="0"/>
                <w:numId w:val="4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Systolic blood pressure: 110.2 vs. 132.2</w:t>
            </w:r>
          </w:p>
          <w:p w14:paraId="4F13FEE6" w14:textId="77777777" w:rsidR="00E950AD" w:rsidRPr="0029686D" w:rsidRDefault="00E950AD" w:rsidP="00060637">
            <w:pPr>
              <w:numPr>
                <w:ilvl w:val="0"/>
                <w:numId w:val="4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Diastolic blood pressure: 71.9 vs. 80.1</w:t>
            </w:r>
          </w:p>
          <w:p w14:paraId="4D268D6E" w14:textId="77777777" w:rsidR="00E950AD" w:rsidRPr="0029686D" w:rsidRDefault="00E950AD" w:rsidP="00784BC7">
            <w:pPr>
              <w:rPr>
                <w:rFonts w:ascii="Times New Roman" w:hAnsi="Times New Roman" w:cs="Times New Roman"/>
                <w:sz w:val="20"/>
                <w:szCs w:val="20"/>
              </w:rPr>
            </w:pPr>
          </w:p>
          <w:p w14:paraId="5B0C8090"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Rate among farmers vs. office workers</w:t>
            </w:r>
          </w:p>
          <w:p w14:paraId="09ACF8B8" w14:textId="77777777" w:rsidR="00E950AD" w:rsidRPr="0029686D" w:rsidRDefault="00E950AD" w:rsidP="00060637">
            <w:pPr>
              <w:numPr>
                <w:ilvl w:val="0"/>
                <w:numId w:val="4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Maximum heart rate: 188.1 vs. 192.8</w:t>
            </w:r>
          </w:p>
          <w:p w14:paraId="4BCE6D9B" w14:textId="77777777" w:rsidR="00E950AD" w:rsidRPr="0029686D" w:rsidRDefault="00E950AD" w:rsidP="00060637">
            <w:pPr>
              <w:numPr>
                <w:ilvl w:val="0"/>
                <w:numId w:val="4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Heart Rate Reserve:</w:t>
            </w:r>
            <w:r w:rsidRPr="0029686D" w:rsidDel="00724D47">
              <w:rPr>
                <w:rFonts w:ascii="Times New Roman" w:hAnsi="Times New Roman" w:cs="Times New Roman"/>
                <w:sz w:val="20"/>
                <w:szCs w:val="20"/>
              </w:rPr>
              <w:t xml:space="preserve"> </w:t>
            </w:r>
            <w:r w:rsidRPr="0029686D">
              <w:rPr>
                <w:rFonts w:ascii="Times New Roman" w:hAnsi="Times New Roman" w:cs="Times New Roman"/>
                <w:sz w:val="20"/>
                <w:szCs w:val="20"/>
              </w:rPr>
              <w:t>113.8 vs. 117.7</w:t>
            </w:r>
          </w:p>
          <w:p w14:paraId="494FA714" w14:textId="77777777" w:rsidR="00E950AD" w:rsidRPr="0029686D" w:rsidRDefault="00E950AD" w:rsidP="00060637">
            <w:pPr>
              <w:numPr>
                <w:ilvl w:val="0"/>
                <w:numId w:val="4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Net Cardiac Cost: 47.1 vs. 31.8</w:t>
            </w:r>
          </w:p>
          <w:p w14:paraId="0FC986F5" w14:textId="77777777" w:rsidR="00E950AD" w:rsidRPr="0029686D" w:rsidRDefault="00E950AD" w:rsidP="00060637">
            <w:pPr>
              <w:numPr>
                <w:ilvl w:val="0"/>
                <w:numId w:val="4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Relative Cardiac Cost: 63.45 vs. 42.6</w:t>
            </w:r>
          </w:p>
        </w:tc>
        <w:tc>
          <w:tcPr>
            <w:tcW w:w="2790" w:type="dxa"/>
          </w:tcPr>
          <w:p w14:paraId="414B0C91" w14:textId="77777777" w:rsidR="00E950AD" w:rsidRPr="0029686D" w:rsidRDefault="00E950AD" w:rsidP="00784BC7">
            <w:pPr>
              <w:rPr>
                <w:rFonts w:ascii="Times New Roman" w:hAnsi="Times New Roman" w:cs="Times New Roman"/>
                <w:sz w:val="20"/>
                <w:szCs w:val="20"/>
              </w:rPr>
            </w:pPr>
          </w:p>
        </w:tc>
        <w:tc>
          <w:tcPr>
            <w:tcW w:w="3599" w:type="dxa"/>
          </w:tcPr>
          <w:p w14:paraId="772DECEA" w14:textId="77777777" w:rsidR="00E950AD" w:rsidRPr="0029686D" w:rsidRDefault="00E950AD" w:rsidP="00784BC7">
            <w:pPr>
              <w:rPr>
                <w:rFonts w:ascii="Times New Roman" w:hAnsi="Times New Roman" w:cs="Times New Roman"/>
                <w:sz w:val="20"/>
                <w:szCs w:val="20"/>
              </w:rPr>
            </w:pPr>
          </w:p>
        </w:tc>
        <w:tc>
          <w:tcPr>
            <w:tcW w:w="3421" w:type="dxa"/>
          </w:tcPr>
          <w:p w14:paraId="37E6CFD5" w14:textId="77777777" w:rsidR="00E950AD" w:rsidRPr="0029686D" w:rsidRDefault="00E950AD" w:rsidP="00784BC7">
            <w:pPr>
              <w:rPr>
                <w:rFonts w:ascii="Times New Roman" w:hAnsi="Times New Roman" w:cs="Times New Roman"/>
                <w:sz w:val="20"/>
                <w:szCs w:val="20"/>
              </w:rPr>
            </w:pPr>
          </w:p>
        </w:tc>
        <w:tc>
          <w:tcPr>
            <w:tcW w:w="4499" w:type="dxa"/>
          </w:tcPr>
          <w:p w14:paraId="2CBFFDEA"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425AB2FF" w14:textId="77777777" w:rsidTr="0029686D">
        <w:trPr>
          <w:trHeight w:val="620"/>
        </w:trPr>
        <w:tc>
          <w:tcPr>
            <w:tcW w:w="1440" w:type="dxa"/>
          </w:tcPr>
          <w:p w14:paraId="397F388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Das et al. 2013b</w:t>
            </w:r>
          </w:p>
        </w:tc>
        <w:tc>
          <w:tcPr>
            <w:tcW w:w="1620" w:type="dxa"/>
          </w:tcPr>
          <w:p w14:paraId="60A8A41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Control and experimental group (240)</w:t>
            </w:r>
          </w:p>
          <w:p w14:paraId="40AC6C76" w14:textId="77777777" w:rsidR="00E950AD" w:rsidRPr="0029686D" w:rsidRDefault="00E950AD" w:rsidP="00784BC7">
            <w:pPr>
              <w:rPr>
                <w:rFonts w:ascii="Times New Roman" w:hAnsi="Times New Roman" w:cs="Times New Roman"/>
                <w:sz w:val="20"/>
                <w:szCs w:val="20"/>
              </w:rPr>
            </w:pPr>
          </w:p>
          <w:p w14:paraId="31C9BDB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Experimental: Child agricultural workers (120)</w:t>
            </w:r>
          </w:p>
          <w:p w14:paraId="2380D175" w14:textId="77777777" w:rsidR="00E950AD" w:rsidRPr="0029686D" w:rsidRDefault="00E950AD" w:rsidP="00784BC7">
            <w:pPr>
              <w:rPr>
                <w:rFonts w:ascii="Times New Roman" w:hAnsi="Times New Roman" w:cs="Times New Roman"/>
                <w:sz w:val="20"/>
                <w:szCs w:val="20"/>
              </w:rPr>
            </w:pPr>
          </w:p>
          <w:p w14:paraId="1FF0282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Control (120)</w:t>
            </w:r>
          </w:p>
        </w:tc>
        <w:tc>
          <w:tcPr>
            <w:tcW w:w="1620" w:type="dxa"/>
          </w:tcPr>
          <w:p w14:paraId="5B415847" w14:textId="77777777" w:rsidR="00E950AD" w:rsidRPr="0029686D" w:rsidRDefault="00E950AD" w:rsidP="00784BC7">
            <w:pPr>
              <w:rPr>
                <w:rFonts w:ascii="Times New Roman" w:hAnsi="Times New Roman" w:cs="Times New Roman"/>
                <w:sz w:val="20"/>
                <w:szCs w:val="20"/>
              </w:rPr>
            </w:pPr>
          </w:p>
          <w:p w14:paraId="74E47C26" w14:textId="77777777" w:rsidR="00E950AD" w:rsidRPr="0029686D" w:rsidRDefault="00E950AD" w:rsidP="00784BC7">
            <w:pPr>
              <w:rPr>
                <w:rFonts w:ascii="Times New Roman" w:hAnsi="Times New Roman" w:cs="Times New Roman"/>
                <w:sz w:val="20"/>
                <w:szCs w:val="20"/>
              </w:rPr>
            </w:pPr>
          </w:p>
          <w:p w14:paraId="7C7BAE45" w14:textId="77777777" w:rsidR="00E950AD" w:rsidRPr="0029686D" w:rsidRDefault="00E950AD" w:rsidP="00784BC7">
            <w:pPr>
              <w:rPr>
                <w:rFonts w:ascii="Times New Roman" w:hAnsi="Times New Roman" w:cs="Times New Roman"/>
                <w:sz w:val="20"/>
                <w:szCs w:val="20"/>
              </w:rPr>
            </w:pPr>
          </w:p>
          <w:p w14:paraId="2FD97FA2" w14:textId="77777777" w:rsidR="00E950AD" w:rsidRPr="0029686D" w:rsidRDefault="00E950AD" w:rsidP="00784BC7">
            <w:pPr>
              <w:rPr>
                <w:rFonts w:ascii="Times New Roman" w:hAnsi="Times New Roman" w:cs="Times New Roman"/>
                <w:sz w:val="20"/>
                <w:szCs w:val="20"/>
              </w:rPr>
            </w:pPr>
          </w:p>
          <w:p w14:paraId="4602395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63 males</w:t>
            </w:r>
          </w:p>
          <w:p w14:paraId="5E5F00D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57 females </w:t>
            </w:r>
          </w:p>
          <w:p w14:paraId="7DAF4AE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10-16</w:t>
            </w:r>
          </w:p>
          <w:p w14:paraId="48DA9A13" w14:textId="77777777" w:rsidR="00E950AD" w:rsidRPr="0029686D" w:rsidRDefault="00E950AD" w:rsidP="00784BC7">
            <w:pPr>
              <w:rPr>
                <w:rFonts w:ascii="Times New Roman" w:hAnsi="Times New Roman" w:cs="Times New Roman"/>
                <w:sz w:val="20"/>
                <w:szCs w:val="20"/>
              </w:rPr>
            </w:pPr>
          </w:p>
        </w:tc>
        <w:tc>
          <w:tcPr>
            <w:tcW w:w="3690" w:type="dxa"/>
          </w:tcPr>
          <w:p w14:paraId="0555B06F" w14:textId="77777777" w:rsidR="00E950AD" w:rsidRPr="0029686D" w:rsidRDefault="00E950AD" w:rsidP="00060637">
            <w:pPr>
              <w:numPr>
                <w:ilvl w:val="0"/>
                <w:numId w:val="5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Change of heart rate (workers 81.5 beat/min vs control 32.8 beat/min)</w:t>
            </w:r>
          </w:p>
          <w:p w14:paraId="435E4A85" w14:textId="77777777" w:rsidR="00E950AD" w:rsidRPr="0029686D" w:rsidRDefault="00E950AD" w:rsidP="00060637">
            <w:pPr>
              <w:numPr>
                <w:ilvl w:val="0"/>
                <w:numId w:val="5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Change of systolic blood pressure (35 mmHg vs 19.3 mmHg)</w:t>
            </w:r>
          </w:p>
          <w:p w14:paraId="135DB300" w14:textId="77777777" w:rsidR="00E950AD" w:rsidRPr="0029686D" w:rsidRDefault="00E950AD" w:rsidP="00060637">
            <w:pPr>
              <w:numPr>
                <w:ilvl w:val="0"/>
                <w:numId w:val="5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Change of diastolic blood pressure (7 mmHg vs 4.3 mmHg)</w:t>
            </w:r>
          </w:p>
        </w:tc>
        <w:tc>
          <w:tcPr>
            <w:tcW w:w="2790" w:type="dxa"/>
          </w:tcPr>
          <w:p w14:paraId="0CA8C2F2" w14:textId="77777777" w:rsidR="00E950AD" w:rsidRPr="0029686D" w:rsidRDefault="00E950AD" w:rsidP="00784BC7">
            <w:pPr>
              <w:rPr>
                <w:rFonts w:ascii="Times New Roman" w:hAnsi="Times New Roman" w:cs="Times New Roman"/>
                <w:sz w:val="20"/>
                <w:szCs w:val="20"/>
              </w:rPr>
            </w:pPr>
          </w:p>
        </w:tc>
        <w:tc>
          <w:tcPr>
            <w:tcW w:w="3599" w:type="dxa"/>
          </w:tcPr>
          <w:p w14:paraId="414B7D61" w14:textId="77777777" w:rsidR="00E950AD" w:rsidRPr="0029686D" w:rsidRDefault="00E950AD" w:rsidP="00784BC7">
            <w:pPr>
              <w:rPr>
                <w:rFonts w:ascii="Times New Roman" w:hAnsi="Times New Roman" w:cs="Times New Roman"/>
                <w:sz w:val="20"/>
                <w:szCs w:val="20"/>
              </w:rPr>
            </w:pPr>
          </w:p>
        </w:tc>
        <w:tc>
          <w:tcPr>
            <w:tcW w:w="3421" w:type="dxa"/>
          </w:tcPr>
          <w:p w14:paraId="0815C650" w14:textId="77777777" w:rsidR="00E950AD" w:rsidRPr="0029686D" w:rsidRDefault="00E950AD" w:rsidP="00784BC7">
            <w:pPr>
              <w:rPr>
                <w:rFonts w:ascii="Times New Roman" w:hAnsi="Times New Roman" w:cs="Times New Roman"/>
                <w:sz w:val="20"/>
                <w:szCs w:val="20"/>
              </w:rPr>
            </w:pPr>
          </w:p>
        </w:tc>
        <w:tc>
          <w:tcPr>
            <w:tcW w:w="4499" w:type="dxa"/>
          </w:tcPr>
          <w:p w14:paraId="466596E5"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5AAF35E6" w14:textId="77777777" w:rsidTr="004D2D3F">
        <w:trPr>
          <w:trHeight w:val="1524"/>
        </w:trPr>
        <w:tc>
          <w:tcPr>
            <w:tcW w:w="1440" w:type="dxa"/>
          </w:tcPr>
          <w:p w14:paraId="2C91B861"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Diniz et al. 2021</w:t>
            </w:r>
          </w:p>
        </w:tc>
        <w:tc>
          <w:tcPr>
            <w:tcW w:w="1620" w:type="dxa"/>
          </w:tcPr>
          <w:p w14:paraId="6D5B2F9C"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Sugarcane Cutters (17)</w:t>
            </w:r>
          </w:p>
        </w:tc>
        <w:tc>
          <w:tcPr>
            <w:tcW w:w="1620" w:type="dxa"/>
          </w:tcPr>
          <w:p w14:paraId="5E3E73B9"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Mean Age: 26</w:t>
            </w:r>
          </w:p>
          <w:p w14:paraId="1CEA6A62"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Male: 17</w:t>
            </w:r>
          </w:p>
        </w:tc>
        <w:tc>
          <w:tcPr>
            <w:tcW w:w="3690" w:type="dxa"/>
          </w:tcPr>
          <w:p w14:paraId="67FFF3D6"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No participants had abnormal eGFR</w:t>
            </w:r>
            <w:r w:rsidRPr="0029686D">
              <w:rPr>
                <w:rFonts w:cstheme="majorBidi"/>
                <w:sz w:val="20"/>
                <w:szCs w:val="20"/>
                <w:vertAlign w:val="subscript"/>
              </w:rPr>
              <w:t xml:space="preserve">Scr-Scy </w:t>
            </w:r>
            <w:r w:rsidRPr="0029686D">
              <w:rPr>
                <w:rFonts w:cstheme="majorBidi"/>
                <w:sz w:val="20"/>
                <w:szCs w:val="20"/>
              </w:rPr>
              <w:t>(eGFR calculated using both serum creatinine and cystatin C)</w:t>
            </w:r>
          </w:p>
          <w:p w14:paraId="613A4875"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2 participants had low eGFRScr (eGFR calculated using serum creatinine)</w:t>
            </w:r>
          </w:p>
          <w:p w14:paraId="13FAAA0A" w14:textId="77777777" w:rsidR="00E950AD" w:rsidRPr="0029686D" w:rsidRDefault="00E950AD" w:rsidP="006317F1">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7 participants had low Cystatin C while none had high Cystatin C</w:t>
            </w:r>
          </w:p>
        </w:tc>
        <w:tc>
          <w:tcPr>
            <w:tcW w:w="2790" w:type="dxa"/>
          </w:tcPr>
          <w:p w14:paraId="125A0CF0" w14:textId="77777777" w:rsidR="00E950AD" w:rsidRPr="0029686D" w:rsidRDefault="00E950AD" w:rsidP="006317F1">
            <w:pPr>
              <w:rPr>
                <w:rFonts w:ascii="Times New Roman" w:hAnsi="Times New Roman" w:cs="Times New Roman"/>
                <w:sz w:val="20"/>
                <w:szCs w:val="20"/>
              </w:rPr>
            </w:pPr>
          </w:p>
        </w:tc>
        <w:tc>
          <w:tcPr>
            <w:tcW w:w="3599" w:type="dxa"/>
          </w:tcPr>
          <w:p w14:paraId="23AF1BB8" w14:textId="77777777" w:rsidR="00E950AD" w:rsidRPr="0029686D" w:rsidRDefault="00E950AD" w:rsidP="006317F1">
            <w:pPr>
              <w:rPr>
                <w:rFonts w:ascii="Times New Roman" w:hAnsi="Times New Roman" w:cs="Times New Roman"/>
                <w:sz w:val="20"/>
                <w:szCs w:val="20"/>
              </w:rPr>
            </w:pPr>
          </w:p>
        </w:tc>
        <w:tc>
          <w:tcPr>
            <w:tcW w:w="3421" w:type="dxa"/>
          </w:tcPr>
          <w:p w14:paraId="0FC73518" w14:textId="77777777" w:rsidR="00E950AD" w:rsidRPr="0029686D" w:rsidRDefault="00E950AD" w:rsidP="006317F1">
            <w:pPr>
              <w:rPr>
                <w:rFonts w:ascii="Times New Roman" w:hAnsi="Times New Roman" w:cs="Times New Roman"/>
                <w:sz w:val="20"/>
                <w:szCs w:val="20"/>
              </w:rPr>
            </w:pPr>
          </w:p>
        </w:tc>
        <w:tc>
          <w:tcPr>
            <w:tcW w:w="4499" w:type="dxa"/>
          </w:tcPr>
          <w:p w14:paraId="684C85A0" w14:textId="77777777" w:rsidR="00E950AD" w:rsidRPr="0029686D" w:rsidRDefault="00E950AD" w:rsidP="006317F1">
            <w:pPr>
              <w:ind w:left="144" w:hanging="144"/>
              <w:rPr>
                <w:rFonts w:ascii="Times New Roman" w:hAnsi="Times New Roman" w:cs="Times New Roman"/>
                <w:sz w:val="20"/>
                <w:szCs w:val="20"/>
              </w:rPr>
            </w:pPr>
          </w:p>
        </w:tc>
      </w:tr>
      <w:tr w:rsidR="00E950AD" w:rsidRPr="005C732C" w14:paraId="7EB2A37E" w14:textId="77777777" w:rsidTr="004D2D3F">
        <w:tc>
          <w:tcPr>
            <w:tcW w:w="1440" w:type="dxa"/>
          </w:tcPr>
          <w:p w14:paraId="0EB38C2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Ekiti et al. 2018</w:t>
            </w:r>
          </w:p>
        </w:tc>
        <w:tc>
          <w:tcPr>
            <w:tcW w:w="1620" w:type="dxa"/>
          </w:tcPr>
          <w:p w14:paraId="1915691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(204)</w:t>
            </w:r>
          </w:p>
          <w:p w14:paraId="656DBA3F" w14:textId="77777777" w:rsidR="00E950AD" w:rsidRPr="0029686D" w:rsidRDefault="00E950AD" w:rsidP="00784BC7">
            <w:pPr>
              <w:rPr>
                <w:rFonts w:ascii="Times New Roman" w:hAnsi="Times New Roman" w:cs="Times New Roman"/>
                <w:sz w:val="20"/>
                <w:szCs w:val="20"/>
              </w:rPr>
            </w:pPr>
          </w:p>
          <w:p w14:paraId="3D8EFEBE" w14:textId="77777777" w:rsidR="00E950AD" w:rsidRPr="0029686D" w:rsidRDefault="00E950AD" w:rsidP="00784BC7">
            <w:pPr>
              <w:rPr>
                <w:rFonts w:ascii="Times New Roman" w:hAnsi="Times New Roman" w:cs="Times New Roman"/>
                <w:sz w:val="20"/>
                <w:szCs w:val="20"/>
              </w:rPr>
            </w:pPr>
          </w:p>
          <w:p w14:paraId="31CFA288" w14:textId="77777777" w:rsidR="00E950AD" w:rsidRPr="0029686D" w:rsidRDefault="00E950AD" w:rsidP="00784BC7">
            <w:pPr>
              <w:rPr>
                <w:rFonts w:ascii="Times New Roman" w:hAnsi="Times New Roman" w:cs="Times New Roman"/>
                <w:sz w:val="20"/>
                <w:szCs w:val="20"/>
              </w:rPr>
            </w:pPr>
          </w:p>
          <w:p w14:paraId="059AF747" w14:textId="77777777" w:rsidR="00E950AD" w:rsidRPr="0029686D" w:rsidRDefault="00E950AD" w:rsidP="00784BC7">
            <w:pPr>
              <w:rPr>
                <w:rFonts w:ascii="Times New Roman" w:hAnsi="Times New Roman" w:cs="Times New Roman"/>
                <w:sz w:val="20"/>
                <w:szCs w:val="20"/>
              </w:rPr>
            </w:pPr>
          </w:p>
          <w:p w14:paraId="250D174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Office: 23</w:t>
            </w:r>
          </w:p>
          <w:p w14:paraId="02434A1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Factory:57</w:t>
            </w:r>
          </w:p>
          <w:p w14:paraId="6A7D8CB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Field:124</w:t>
            </w:r>
          </w:p>
          <w:p w14:paraId="6D8C7C88" w14:textId="77777777" w:rsidR="00E950AD" w:rsidRPr="0029686D" w:rsidRDefault="00E950AD" w:rsidP="00784BC7">
            <w:pPr>
              <w:rPr>
                <w:rFonts w:ascii="Times New Roman" w:hAnsi="Times New Roman" w:cs="Times New Roman"/>
                <w:sz w:val="20"/>
                <w:szCs w:val="20"/>
              </w:rPr>
            </w:pPr>
          </w:p>
        </w:tc>
        <w:tc>
          <w:tcPr>
            <w:tcW w:w="1620" w:type="dxa"/>
          </w:tcPr>
          <w:p w14:paraId="419270C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153 males</w:t>
            </w:r>
          </w:p>
          <w:p w14:paraId="29FC85F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51 females </w:t>
            </w:r>
          </w:p>
          <w:p w14:paraId="57AD07A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Mean age: 38.8;9.8</w:t>
            </w:r>
          </w:p>
          <w:p w14:paraId="240AD20E" w14:textId="77777777" w:rsidR="00E950AD" w:rsidRPr="0029686D" w:rsidRDefault="00E950AD" w:rsidP="00784BC7">
            <w:pPr>
              <w:rPr>
                <w:rFonts w:ascii="Times New Roman" w:hAnsi="Times New Roman" w:cs="Times New Roman"/>
                <w:sz w:val="20"/>
                <w:szCs w:val="20"/>
              </w:rPr>
            </w:pPr>
          </w:p>
        </w:tc>
        <w:tc>
          <w:tcPr>
            <w:tcW w:w="3690" w:type="dxa"/>
          </w:tcPr>
          <w:p w14:paraId="4E2934C2" w14:textId="77777777" w:rsidR="00E950AD" w:rsidRPr="0029686D" w:rsidRDefault="00E950AD" w:rsidP="00060637">
            <w:pPr>
              <w:numPr>
                <w:ilvl w:val="0"/>
                <w:numId w:val="9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3.4% of participants had CKD (indicated by proteinuria and/or GFR&lt; 60 ml/min/1.73 m2 persistent after 3 months)</w:t>
            </w:r>
          </w:p>
          <w:p w14:paraId="1DD9CFDE" w14:textId="77777777" w:rsidR="00E950AD" w:rsidRPr="0029686D" w:rsidRDefault="00E950AD" w:rsidP="00060637">
            <w:pPr>
              <w:numPr>
                <w:ilvl w:val="0"/>
                <w:numId w:val="6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CKD prevalence was 7% in factory workers compared to 0% and 2.4% in office and field workers</w:t>
            </w:r>
          </w:p>
          <w:p w14:paraId="480845E0" w14:textId="77777777" w:rsidR="00E950AD" w:rsidRPr="0029686D" w:rsidRDefault="00E950AD" w:rsidP="00060637">
            <w:pPr>
              <w:numPr>
                <w:ilvl w:val="0"/>
                <w:numId w:val="6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2.9% had persistent proteinuria which was mild </w:t>
            </w:r>
          </w:p>
          <w:p w14:paraId="006D6E22" w14:textId="77777777" w:rsidR="00E950AD" w:rsidRPr="0029686D" w:rsidRDefault="00E950AD" w:rsidP="00060637">
            <w:pPr>
              <w:numPr>
                <w:ilvl w:val="0"/>
                <w:numId w:val="6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0.5% had GFR &lt; 60 ml/min/1.73 m2</w:t>
            </w:r>
          </w:p>
        </w:tc>
        <w:tc>
          <w:tcPr>
            <w:tcW w:w="2790" w:type="dxa"/>
          </w:tcPr>
          <w:p w14:paraId="0126B3F8" w14:textId="77777777" w:rsidR="00E950AD" w:rsidRPr="0029686D" w:rsidRDefault="00E950AD" w:rsidP="00784BC7">
            <w:pPr>
              <w:rPr>
                <w:rFonts w:ascii="Times New Roman" w:hAnsi="Times New Roman" w:cs="Times New Roman"/>
                <w:i/>
                <w:iCs/>
                <w:sz w:val="20"/>
                <w:szCs w:val="20"/>
              </w:rPr>
            </w:pPr>
          </w:p>
        </w:tc>
        <w:tc>
          <w:tcPr>
            <w:tcW w:w="3599" w:type="dxa"/>
          </w:tcPr>
          <w:p w14:paraId="44D2EB9D"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higher CKD:</w:t>
            </w:r>
          </w:p>
          <w:p w14:paraId="6AA5C60D"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 ≥ 40 years (OR = 18.7, 95% CI = 1.5–236.4, p = 0.024)</w:t>
            </w:r>
          </w:p>
        </w:tc>
        <w:tc>
          <w:tcPr>
            <w:tcW w:w="3421" w:type="dxa"/>
          </w:tcPr>
          <w:p w14:paraId="74ABD469"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Sex</w:t>
            </w:r>
          </w:p>
          <w:p w14:paraId="7F00AB5D"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Contract type</w:t>
            </w:r>
          </w:p>
          <w:p w14:paraId="57BB0C4A"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Duration of employment </w:t>
            </w:r>
          </w:p>
          <w:p w14:paraId="3DD35650"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Socio-economic status</w:t>
            </w:r>
          </w:p>
          <w:p w14:paraId="6FA31653"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Exposure to agrochemicals, heavy metals and heat </w:t>
            </w:r>
          </w:p>
          <w:p w14:paraId="5E9C5122"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Alcohol use</w:t>
            </w:r>
          </w:p>
          <w:p w14:paraId="2DE15D3E"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Chronic use of herbal medicines</w:t>
            </w:r>
          </w:p>
          <w:p w14:paraId="39C2EFD6"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Family history of CKD</w:t>
            </w:r>
          </w:p>
          <w:p w14:paraId="0677B631"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Obesity and overweight</w:t>
            </w:r>
          </w:p>
          <w:p w14:paraId="39953A49"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NSAID use </w:t>
            </w:r>
          </w:p>
          <w:p w14:paraId="2CE9DD1C"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Tobacco use</w:t>
            </w:r>
          </w:p>
          <w:p w14:paraId="22D445CD"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Hypertension</w:t>
            </w:r>
          </w:p>
          <w:p w14:paraId="4486A004"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Diabetes</w:t>
            </w:r>
          </w:p>
        </w:tc>
        <w:tc>
          <w:tcPr>
            <w:tcW w:w="4499" w:type="dxa"/>
          </w:tcPr>
          <w:p w14:paraId="7BB58B6C"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21033EBA" w14:textId="77777777" w:rsidTr="0029686D">
        <w:trPr>
          <w:trHeight w:val="77"/>
        </w:trPr>
        <w:tc>
          <w:tcPr>
            <w:tcW w:w="1440" w:type="dxa"/>
          </w:tcPr>
          <w:p w14:paraId="2637235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Fitria et al. 2020</w:t>
            </w:r>
          </w:p>
        </w:tc>
        <w:tc>
          <w:tcPr>
            <w:tcW w:w="1620" w:type="dxa"/>
          </w:tcPr>
          <w:p w14:paraId="2C52AEB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Rice harvesters (354)</w:t>
            </w:r>
          </w:p>
        </w:tc>
        <w:tc>
          <w:tcPr>
            <w:tcW w:w="1620" w:type="dxa"/>
          </w:tcPr>
          <w:p w14:paraId="7B05AFF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Male: 354</w:t>
            </w:r>
          </w:p>
          <w:p w14:paraId="243BAE5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20-65 </w:t>
            </w:r>
          </w:p>
        </w:tc>
        <w:tc>
          <w:tcPr>
            <w:tcW w:w="3690" w:type="dxa"/>
          </w:tcPr>
          <w:p w14:paraId="209CB200"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The overall prevalence of CKD was 24.9% while CKDu was 18.6%.</w:t>
            </w:r>
          </w:p>
        </w:tc>
        <w:tc>
          <w:tcPr>
            <w:tcW w:w="2790" w:type="dxa"/>
          </w:tcPr>
          <w:p w14:paraId="366574C8" w14:textId="77777777" w:rsidR="00E950AD" w:rsidRPr="0029686D" w:rsidRDefault="00E950AD" w:rsidP="00784BC7">
            <w:pPr>
              <w:rPr>
                <w:rFonts w:ascii="Times New Roman" w:hAnsi="Times New Roman" w:cs="Times New Roman"/>
                <w:sz w:val="20"/>
                <w:szCs w:val="20"/>
              </w:rPr>
            </w:pPr>
          </w:p>
        </w:tc>
        <w:tc>
          <w:tcPr>
            <w:tcW w:w="3599" w:type="dxa"/>
          </w:tcPr>
          <w:p w14:paraId="6D3DDAC5"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CKDu:</w:t>
            </w:r>
          </w:p>
          <w:p w14:paraId="78FEA7A8"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Farm location (high altitude versus low altitude location) (Prevalence Odds Ratio (POR): 2.0; 95% CI: 1.2–3.5)</w:t>
            </w:r>
          </w:p>
        </w:tc>
        <w:tc>
          <w:tcPr>
            <w:tcW w:w="3421" w:type="dxa"/>
          </w:tcPr>
          <w:p w14:paraId="5C72CE0B" w14:textId="77777777" w:rsidR="00E950AD" w:rsidRPr="0029686D" w:rsidRDefault="00E950AD" w:rsidP="00784BC7">
            <w:pPr>
              <w:rPr>
                <w:rFonts w:ascii="Times New Roman" w:hAnsi="Times New Roman" w:cs="Times New Roman"/>
                <w:i/>
                <w:iCs/>
                <w:sz w:val="20"/>
                <w:szCs w:val="20"/>
              </w:rPr>
            </w:pPr>
          </w:p>
        </w:tc>
        <w:tc>
          <w:tcPr>
            <w:tcW w:w="4499" w:type="dxa"/>
          </w:tcPr>
          <w:p w14:paraId="3B575922"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0BE78E75" w14:textId="77777777" w:rsidTr="004D2D3F">
        <w:tc>
          <w:tcPr>
            <w:tcW w:w="1440" w:type="dxa"/>
          </w:tcPr>
          <w:p w14:paraId="148A231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Fleischer et al. 2013</w:t>
            </w:r>
          </w:p>
        </w:tc>
        <w:tc>
          <w:tcPr>
            <w:tcW w:w="1620" w:type="dxa"/>
          </w:tcPr>
          <w:p w14:paraId="1270E1B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(405)</w:t>
            </w:r>
          </w:p>
          <w:p w14:paraId="0F8F80A6" w14:textId="77777777" w:rsidR="00E950AD" w:rsidRPr="0029686D" w:rsidRDefault="00E950AD" w:rsidP="00784BC7">
            <w:pPr>
              <w:rPr>
                <w:rFonts w:ascii="Times New Roman" w:hAnsi="Times New Roman" w:cs="Times New Roman"/>
                <w:sz w:val="20"/>
                <w:szCs w:val="20"/>
              </w:rPr>
            </w:pPr>
          </w:p>
          <w:p w14:paraId="0F471402" w14:textId="77777777" w:rsidR="00E950AD" w:rsidRPr="0029686D" w:rsidRDefault="00E950AD" w:rsidP="00784BC7">
            <w:pPr>
              <w:rPr>
                <w:rFonts w:ascii="Times New Roman" w:hAnsi="Times New Roman" w:cs="Times New Roman"/>
                <w:sz w:val="20"/>
                <w:szCs w:val="20"/>
              </w:rPr>
            </w:pPr>
          </w:p>
        </w:tc>
        <w:tc>
          <w:tcPr>
            <w:tcW w:w="1620" w:type="dxa"/>
          </w:tcPr>
          <w:p w14:paraId="34D750F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326 males</w:t>
            </w:r>
          </w:p>
          <w:p w14:paraId="4348FA9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79 females </w:t>
            </w:r>
          </w:p>
          <w:p w14:paraId="61C1CF1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&gt;18</w:t>
            </w:r>
          </w:p>
        </w:tc>
        <w:tc>
          <w:tcPr>
            <w:tcW w:w="3690" w:type="dxa"/>
          </w:tcPr>
          <w:p w14:paraId="63337316"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1/3 </w:t>
            </w:r>
            <w:r w:rsidRPr="0029686D" w:rsidDel="0072333A">
              <w:rPr>
                <w:rFonts w:ascii="Times New Roman" w:hAnsi="Times New Roman" w:cs="Times New Roman"/>
                <w:sz w:val="20"/>
                <w:szCs w:val="20"/>
              </w:rPr>
              <w:t xml:space="preserve">reported </w:t>
            </w:r>
            <w:r w:rsidRPr="0029686D">
              <w:rPr>
                <w:rFonts w:ascii="Times New Roman" w:hAnsi="Times New Roman" w:cs="Times New Roman"/>
                <w:sz w:val="20"/>
                <w:szCs w:val="20"/>
              </w:rPr>
              <w:t>experienced three or more symptoms in the past week</w:t>
            </w:r>
          </w:p>
          <w:p w14:paraId="47D2EDE1" w14:textId="77777777" w:rsidR="00E950AD" w:rsidRPr="0029686D" w:rsidRDefault="00E950AD" w:rsidP="00060637">
            <w:pPr>
              <w:numPr>
                <w:ilvl w:val="0"/>
                <w:numId w:val="6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71% experienced at least one symptom in the past week</w:t>
            </w:r>
          </w:p>
          <w:p w14:paraId="01FCB73F"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w:t>
            </w:r>
          </w:p>
          <w:p w14:paraId="570E8B95" w14:textId="77777777" w:rsidR="00E950AD" w:rsidRPr="0029686D" w:rsidRDefault="00E950AD" w:rsidP="00060637">
            <w:pPr>
              <w:numPr>
                <w:ilvl w:val="0"/>
                <w:numId w:val="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50.8% headache </w:t>
            </w:r>
          </w:p>
          <w:p w14:paraId="640DA699" w14:textId="77777777" w:rsidR="00E950AD" w:rsidRPr="0029686D" w:rsidRDefault="00E950AD" w:rsidP="00060637">
            <w:pPr>
              <w:numPr>
                <w:ilvl w:val="0"/>
                <w:numId w:val="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44.9% hot, dry skin </w:t>
            </w:r>
          </w:p>
          <w:p w14:paraId="7ABD39C2" w14:textId="77777777" w:rsidR="00E950AD" w:rsidRPr="0029686D" w:rsidRDefault="00E950AD" w:rsidP="00060637">
            <w:pPr>
              <w:numPr>
                <w:ilvl w:val="0"/>
                <w:numId w:val="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33.7% sudden muscle cramps </w:t>
            </w:r>
          </w:p>
          <w:p w14:paraId="485DC32F" w14:textId="77777777" w:rsidR="00E950AD" w:rsidRPr="0029686D" w:rsidRDefault="00E950AD" w:rsidP="00060637">
            <w:pPr>
              <w:numPr>
                <w:ilvl w:val="0"/>
                <w:numId w:val="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24.6% dizziness </w:t>
            </w:r>
          </w:p>
          <w:p w14:paraId="5015B7B7" w14:textId="77777777" w:rsidR="00E950AD" w:rsidRPr="0029686D" w:rsidRDefault="00E950AD" w:rsidP="00060637">
            <w:pPr>
              <w:numPr>
                <w:ilvl w:val="0"/>
                <w:numId w:val="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16.7% nausea or vomiting </w:t>
            </w:r>
          </w:p>
          <w:p w14:paraId="6C35D8EB" w14:textId="77777777" w:rsidR="00E950AD" w:rsidRPr="0029686D" w:rsidRDefault="00E950AD" w:rsidP="00060637">
            <w:pPr>
              <w:numPr>
                <w:ilvl w:val="0"/>
                <w:numId w:val="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15.5% confusion </w:t>
            </w:r>
          </w:p>
          <w:p w14:paraId="68CFAFB9" w14:textId="77777777" w:rsidR="00E950AD" w:rsidRPr="0029686D" w:rsidRDefault="00E950AD" w:rsidP="00060637">
            <w:pPr>
              <w:numPr>
                <w:ilvl w:val="0"/>
                <w:numId w:val="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4.4% fainting </w:t>
            </w:r>
          </w:p>
        </w:tc>
        <w:tc>
          <w:tcPr>
            <w:tcW w:w="2790" w:type="dxa"/>
          </w:tcPr>
          <w:p w14:paraId="02952BE5"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a reduction in prevalence of three or more HRI symptoms:</w:t>
            </w:r>
          </w:p>
          <w:p w14:paraId="2FC1A1F2"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Increasing breaks in the shade </w:t>
            </w:r>
            <w:r w:rsidRPr="0029686D" w:rsidDel="0072333A">
              <w:rPr>
                <w:rFonts w:ascii="Times New Roman" w:hAnsi="Times New Roman" w:cs="Times New Roman"/>
                <w:sz w:val="20"/>
                <w:szCs w:val="20"/>
              </w:rPr>
              <w:t>reduces</w:t>
            </w:r>
            <w:r w:rsidRPr="0029686D">
              <w:rPr>
                <w:rFonts w:ascii="Times New Roman" w:hAnsi="Times New Roman" w:cs="Times New Roman"/>
                <w:sz w:val="20"/>
                <w:szCs w:val="20"/>
              </w:rPr>
              <w:t xml:space="preserve"> (9.2%)</w:t>
            </w:r>
          </w:p>
          <w:p w14:paraId="326E8BC5"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Increasing access to medical attention (7.3%)</w:t>
            </w:r>
          </w:p>
          <w:p w14:paraId="55F4E0A7"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Reducing soda intake</w:t>
            </w:r>
            <w:r w:rsidRPr="0029686D" w:rsidDel="0072333A">
              <w:rPr>
                <w:rFonts w:ascii="Times New Roman" w:hAnsi="Times New Roman" w:cs="Times New Roman"/>
                <w:sz w:val="20"/>
                <w:szCs w:val="20"/>
              </w:rPr>
              <w:t xml:space="preserve"> by</w:t>
            </w:r>
            <w:r w:rsidRPr="0029686D">
              <w:rPr>
                <w:rFonts w:ascii="Times New Roman" w:hAnsi="Times New Roman" w:cs="Times New Roman"/>
                <w:sz w:val="20"/>
                <w:szCs w:val="20"/>
              </w:rPr>
              <w:t xml:space="preserve"> (6.7%)</w:t>
            </w:r>
          </w:p>
          <w:p w14:paraId="2E5B4993"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Increasing access to regular breaks (6.0%)</w:t>
            </w:r>
          </w:p>
          <w:p w14:paraId="7F225D3F" w14:textId="77777777" w:rsidR="00E950AD" w:rsidRPr="0029686D" w:rsidRDefault="00E950AD" w:rsidP="00784BC7">
            <w:pPr>
              <w:rPr>
                <w:rFonts w:ascii="Times New Roman" w:hAnsi="Times New Roman" w:cs="Times New Roman"/>
                <w:sz w:val="20"/>
                <w:szCs w:val="20"/>
              </w:rPr>
            </w:pPr>
          </w:p>
        </w:tc>
        <w:tc>
          <w:tcPr>
            <w:tcW w:w="3599" w:type="dxa"/>
          </w:tcPr>
          <w:p w14:paraId="646039B6" w14:textId="77777777" w:rsidR="00E950AD" w:rsidRPr="0029686D" w:rsidRDefault="00E950AD" w:rsidP="00784BC7">
            <w:pPr>
              <w:rPr>
                <w:rFonts w:ascii="Times New Roman" w:hAnsi="Times New Roman" w:cs="Times New Roman"/>
                <w:sz w:val="20"/>
                <w:szCs w:val="20"/>
              </w:rPr>
            </w:pPr>
          </w:p>
        </w:tc>
        <w:tc>
          <w:tcPr>
            <w:tcW w:w="3421" w:type="dxa"/>
          </w:tcPr>
          <w:p w14:paraId="5A92F6D3"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Go cool down</w:t>
            </w:r>
          </w:p>
          <w:p w14:paraId="5313D238"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Sports drinks</w:t>
            </w:r>
          </w:p>
          <w:p w14:paraId="3A7498D1"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Water</w:t>
            </w:r>
          </w:p>
          <w:p w14:paraId="2617680A"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Time in Georgia this year</w:t>
            </w:r>
          </w:p>
          <w:p w14:paraId="6AFF0080"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Education</w:t>
            </w:r>
          </w:p>
          <w:p w14:paraId="53C32988"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Access to shade</w:t>
            </w:r>
          </w:p>
          <w:p w14:paraId="011D2A24"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Load/pack outside</w:t>
            </w:r>
          </w:p>
          <w:p w14:paraId="56E6517D"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Alcohol</w:t>
            </w:r>
          </w:p>
          <w:p w14:paraId="5CD0FAE8"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Change work duties</w:t>
            </w:r>
          </w:p>
          <w:p w14:paraId="58367B0F"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 days/week</w:t>
            </w:r>
          </w:p>
          <w:p w14:paraId="3D1BD40D"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Juice</w:t>
            </w:r>
          </w:p>
          <w:p w14:paraId="6FA2DC3F"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Wear sunscreen</w:t>
            </w:r>
          </w:p>
          <w:p w14:paraId="55E861CF" w14:textId="77777777" w:rsidR="00E950AD" w:rsidRPr="0029686D" w:rsidRDefault="00E950AD" w:rsidP="00060637">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 hours/day</w:t>
            </w:r>
          </w:p>
        </w:tc>
        <w:tc>
          <w:tcPr>
            <w:tcW w:w="4499" w:type="dxa"/>
          </w:tcPr>
          <w:p w14:paraId="4EFD2507"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Drink more of beverage during hot conditions:</w:t>
            </w:r>
          </w:p>
          <w:p w14:paraId="60826DC9" w14:textId="77777777" w:rsidR="00E950AD" w:rsidRPr="0029686D" w:rsidRDefault="00E950AD" w:rsidP="00092CE6">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95.3% water </w:t>
            </w:r>
          </w:p>
          <w:p w14:paraId="06BA959C" w14:textId="77777777" w:rsidR="00E950AD" w:rsidRPr="0029686D" w:rsidRDefault="00E950AD" w:rsidP="00092CE6">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83.8% sports drinks </w:t>
            </w:r>
          </w:p>
          <w:p w14:paraId="3F0A3021" w14:textId="77777777" w:rsidR="00E950AD" w:rsidRPr="0029686D" w:rsidRDefault="00E950AD" w:rsidP="00092CE6">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62.6% juice </w:t>
            </w:r>
          </w:p>
          <w:p w14:paraId="04E52D25" w14:textId="77777777" w:rsidR="00E950AD" w:rsidRPr="0029686D" w:rsidRDefault="00E950AD" w:rsidP="00092CE6">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53.5% soda </w:t>
            </w:r>
          </w:p>
          <w:p w14:paraId="67019F09" w14:textId="77777777" w:rsidR="00E950AD" w:rsidRPr="0029686D" w:rsidRDefault="00E950AD" w:rsidP="00092CE6">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21.6% energy drinks </w:t>
            </w:r>
          </w:p>
          <w:p w14:paraId="443EF7C2" w14:textId="77777777" w:rsidR="00E950AD" w:rsidRPr="0029686D" w:rsidRDefault="00E950AD" w:rsidP="00092CE6">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6.8% coffee or tea </w:t>
            </w:r>
          </w:p>
          <w:p w14:paraId="3EB39F00" w14:textId="77777777" w:rsidR="00E950AD" w:rsidRPr="0029686D" w:rsidRDefault="00E950AD" w:rsidP="00092CE6">
            <w:pPr>
              <w:numPr>
                <w:ilvl w:val="0"/>
                <w:numId w:val="5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6.5% alcohol </w:t>
            </w:r>
          </w:p>
        </w:tc>
      </w:tr>
      <w:tr w:rsidR="00E950AD" w:rsidRPr="005C732C" w14:paraId="4E32925A" w14:textId="77777777" w:rsidTr="0029686D">
        <w:trPr>
          <w:trHeight w:val="224"/>
        </w:trPr>
        <w:tc>
          <w:tcPr>
            <w:tcW w:w="1440" w:type="dxa"/>
          </w:tcPr>
          <w:p w14:paraId="4D50CE9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Flocks et al. 2013</w:t>
            </w:r>
          </w:p>
        </w:tc>
        <w:tc>
          <w:tcPr>
            <w:tcW w:w="1620" w:type="dxa"/>
          </w:tcPr>
          <w:p w14:paraId="301301A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Fernery and nursery workers (35)</w:t>
            </w:r>
          </w:p>
          <w:p w14:paraId="64341CDE" w14:textId="77777777" w:rsidR="00E950AD" w:rsidRPr="0029686D" w:rsidRDefault="00E950AD" w:rsidP="00784BC7">
            <w:pPr>
              <w:rPr>
                <w:rFonts w:ascii="Times New Roman" w:hAnsi="Times New Roman" w:cs="Times New Roman"/>
                <w:sz w:val="20"/>
                <w:szCs w:val="20"/>
              </w:rPr>
            </w:pPr>
          </w:p>
          <w:p w14:paraId="3E445461" w14:textId="77777777" w:rsidR="00E950AD" w:rsidRPr="0029686D" w:rsidRDefault="00E950AD" w:rsidP="00784BC7">
            <w:pPr>
              <w:rPr>
                <w:rFonts w:ascii="Times New Roman" w:hAnsi="Times New Roman" w:cs="Times New Roman"/>
                <w:sz w:val="20"/>
                <w:szCs w:val="20"/>
              </w:rPr>
            </w:pPr>
          </w:p>
        </w:tc>
        <w:tc>
          <w:tcPr>
            <w:tcW w:w="1620" w:type="dxa"/>
          </w:tcPr>
          <w:p w14:paraId="5E65DE0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35 females </w:t>
            </w:r>
          </w:p>
          <w:p w14:paraId="0502EB9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18-55</w:t>
            </w:r>
          </w:p>
        </w:tc>
        <w:tc>
          <w:tcPr>
            <w:tcW w:w="3690" w:type="dxa"/>
          </w:tcPr>
          <w:p w14:paraId="5C14B2CE" w14:textId="77777777" w:rsidR="00E950AD" w:rsidRPr="0029686D" w:rsidRDefault="00E950AD" w:rsidP="00060637">
            <w:pPr>
              <w:numPr>
                <w:ilvl w:val="0"/>
                <w:numId w:val="3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Prevalence of general health effects include headaches, dizziness/fainting, respiratory problems, vomiting, and exacerbated high or low blood pressure</w:t>
            </w:r>
          </w:p>
        </w:tc>
        <w:tc>
          <w:tcPr>
            <w:tcW w:w="2790" w:type="dxa"/>
          </w:tcPr>
          <w:p w14:paraId="211C7675" w14:textId="77777777" w:rsidR="00E950AD" w:rsidRPr="0029686D" w:rsidRDefault="00E950AD" w:rsidP="00784BC7">
            <w:pPr>
              <w:rPr>
                <w:rFonts w:ascii="Times New Roman" w:hAnsi="Times New Roman" w:cs="Times New Roman"/>
                <w:sz w:val="20"/>
                <w:szCs w:val="20"/>
              </w:rPr>
            </w:pPr>
          </w:p>
        </w:tc>
        <w:tc>
          <w:tcPr>
            <w:tcW w:w="3599" w:type="dxa"/>
          </w:tcPr>
          <w:p w14:paraId="5BF93660" w14:textId="77777777" w:rsidR="00E950AD" w:rsidRPr="0029686D" w:rsidRDefault="00E950AD" w:rsidP="00784BC7">
            <w:pPr>
              <w:rPr>
                <w:rFonts w:ascii="Times New Roman" w:hAnsi="Times New Roman" w:cs="Times New Roman"/>
                <w:sz w:val="20"/>
                <w:szCs w:val="20"/>
              </w:rPr>
            </w:pPr>
          </w:p>
        </w:tc>
        <w:tc>
          <w:tcPr>
            <w:tcW w:w="3421" w:type="dxa"/>
          </w:tcPr>
          <w:p w14:paraId="02A7F2D8" w14:textId="77777777" w:rsidR="00E950AD" w:rsidRPr="0029686D" w:rsidRDefault="00E950AD" w:rsidP="00784BC7">
            <w:pPr>
              <w:rPr>
                <w:rFonts w:ascii="Times New Roman" w:hAnsi="Times New Roman" w:cs="Times New Roman"/>
                <w:sz w:val="20"/>
                <w:szCs w:val="20"/>
              </w:rPr>
            </w:pPr>
          </w:p>
        </w:tc>
        <w:tc>
          <w:tcPr>
            <w:tcW w:w="4499" w:type="dxa"/>
          </w:tcPr>
          <w:p w14:paraId="001C0683"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68F62AEF" w14:textId="77777777" w:rsidTr="004D2D3F">
        <w:trPr>
          <w:trHeight w:val="1326"/>
        </w:trPr>
        <w:tc>
          <w:tcPr>
            <w:tcW w:w="1440" w:type="dxa"/>
          </w:tcPr>
          <w:p w14:paraId="0525717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Frimpong et al. 2013</w:t>
            </w:r>
          </w:p>
        </w:tc>
        <w:tc>
          <w:tcPr>
            <w:tcW w:w="1620" w:type="dxa"/>
          </w:tcPr>
          <w:p w14:paraId="087EA59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(308)</w:t>
            </w:r>
          </w:p>
          <w:p w14:paraId="7DA37701" w14:textId="77777777" w:rsidR="00E950AD" w:rsidRPr="0029686D" w:rsidRDefault="00E950AD" w:rsidP="00784BC7">
            <w:pPr>
              <w:rPr>
                <w:rFonts w:ascii="Times New Roman" w:hAnsi="Times New Roman" w:cs="Times New Roman"/>
                <w:sz w:val="20"/>
                <w:szCs w:val="20"/>
              </w:rPr>
            </w:pPr>
          </w:p>
        </w:tc>
        <w:tc>
          <w:tcPr>
            <w:tcW w:w="1620" w:type="dxa"/>
          </w:tcPr>
          <w:p w14:paraId="031969D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Gender not specified </w:t>
            </w:r>
          </w:p>
          <w:p w14:paraId="00FCFB3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not specified </w:t>
            </w:r>
          </w:p>
        </w:tc>
        <w:tc>
          <w:tcPr>
            <w:tcW w:w="3690" w:type="dxa"/>
          </w:tcPr>
          <w:p w14:paraId="043D9492" w14:textId="77777777" w:rsidR="00E950AD" w:rsidRPr="0029686D" w:rsidRDefault="00E950AD" w:rsidP="00060637">
            <w:pPr>
              <w:numPr>
                <w:ilvl w:val="0"/>
                <w:numId w:val="6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Prickly heat (17% male vs 17% female)</w:t>
            </w:r>
          </w:p>
          <w:p w14:paraId="497962A0" w14:textId="77777777" w:rsidR="00E950AD" w:rsidRPr="0029686D" w:rsidRDefault="00E950AD" w:rsidP="00060637">
            <w:pPr>
              <w:numPr>
                <w:ilvl w:val="0"/>
                <w:numId w:val="6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Heat cramp (29% vs 17%)</w:t>
            </w:r>
          </w:p>
          <w:p w14:paraId="50C966AD" w14:textId="77777777" w:rsidR="00E950AD" w:rsidRPr="0029686D" w:rsidRDefault="00E950AD" w:rsidP="00060637">
            <w:pPr>
              <w:numPr>
                <w:ilvl w:val="0"/>
                <w:numId w:val="6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Heat exhaustion (40% vs 23%)</w:t>
            </w:r>
          </w:p>
          <w:p w14:paraId="5974E2FF" w14:textId="77777777" w:rsidR="00E950AD" w:rsidRPr="0029686D" w:rsidRDefault="00E950AD" w:rsidP="00060637">
            <w:pPr>
              <w:numPr>
                <w:ilvl w:val="0"/>
                <w:numId w:val="6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Malaria (77% vs 54%)</w:t>
            </w:r>
          </w:p>
          <w:p w14:paraId="74353CE8" w14:textId="77777777" w:rsidR="00E950AD" w:rsidRPr="0029686D" w:rsidRDefault="00E950AD" w:rsidP="00060637">
            <w:pPr>
              <w:numPr>
                <w:ilvl w:val="0"/>
                <w:numId w:val="6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Cerebro-spinal meningitis (23% vs 10%)</w:t>
            </w:r>
          </w:p>
        </w:tc>
        <w:tc>
          <w:tcPr>
            <w:tcW w:w="2790" w:type="dxa"/>
          </w:tcPr>
          <w:p w14:paraId="396E7C2E" w14:textId="77777777" w:rsidR="00E950AD" w:rsidRPr="0029686D" w:rsidRDefault="00E950AD" w:rsidP="00784BC7">
            <w:pPr>
              <w:rPr>
                <w:rFonts w:ascii="Times New Roman" w:hAnsi="Times New Roman" w:cs="Times New Roman"/>
                <w:sz w:val="20"/>
                <w:szCs w:val="20"/>
              </w:rPr>
            </w:pPr>
          </w:p>
        </w:tc>
        <w:tc>
          <w:tcPr>
            <w:tcW w:w="3599" w:type="dxa"/>
          </w:tcPr>
          <w:p w14:paraId="5E9EB9C4" w14:textId="77777777" w:rsidR="00E950AD" w:rsidRPr="0029686D" w:rsidRDefault="00E950AD" w:rsidP="00784BC7">
            <w:pPr>
              <w:rPr>
                <w:rFonts w:ascii="Times New Roman" w:hAnsi="Times New Roman" w:cs="Times New Roman"/>
                <w:sz w:val="20"/>
                <w:szCs w:val="20"/>
              </w:rPr>
            </w:pPr>
          </w:p>
        </w:tc>
        <w:tc>
          <w:tcPr>
            <w:tcW w:w="3421" w:type="dxa"/>
          </w:tcPr>
          <w:p w14:paraId="0A4971DE" w14:textId="77777777" w:rsidR="00E950AD" w:rsidRPr="0029686D" w:rsidRDefault="00E950AD" w:rsidP="00784BC7">
            <w:pPr>
              <w:rPr>
                <w:rFonts w:ascii="Times New Roman" w:hAnsi="Times New Roman" w:cs="Times New Roman"/>
                <w:sz w:val="20"/>
                <w:szCs w:val="20"/>
              </w:rPr>
            </w:pPr>
          </w:p>
        </w:tc>
        <w:tc>
          <w:tcPr>
            <w:tcW w:w="4499" w:type="dxa"/>
          </w:tcPr>
          <w:p w14:paraId="3EA20713"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1B1B8FCE" w14:textId="77777777" w:rsidTr="004D2D3F">
        <w:trPr>
          <w:trHeight w:val="1326"/>
        </w:trPr>
        <w:tc>
          <w:tcPr>
            <w:tcW w:w="1440" w:type="dxa"/>
          </w:tcPr>
          <w:p w14:paraId="46D9F42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Frimpong et al. 2020</w:t>
            </w:r>
          </w:p>
        </w:tc>
        <w:tc>
          <w:tcPr>
            <w:tcW w:w="1620" w:type="dxa"/>
          </w:tcPr>
          <w:p w14:paraId="32787A8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(308)</w:t>
            </w:r>
          </w:p>
          <w:p w14:paraId="53003D6A" w14:textId="77777777" w:rsidR="00E950AD" w:rsidRPr="0029686D" w:rsidRDefault="00E950AD" w:rsidP="00784BC7">
            <w:pPr>
              <w:rPr>
                <w:rFonts w:ascii="Times New Roman" w:hAnsi="Times New Roman" w:cs="Times New Roman"/>
                <w:sz w:val="20"/>
                <w:szCs w:val="20"/>
              </w:rPr>
            </w:pPr>
          </w:p>
          <w:p w14:paraId="4B40FF32" w14:textId="77777777" w:rsidR="00E950AD" w:rsidRPr="0029686D" w:rsidRDefault="00E950AD" w:rsidP="00784BC7">
            <w:pPr>
              <w:rPr>
                <w:rFonts w:ascii="Times New Roman" w:hAnsi="Times New Roman" w:cs="Times New Roman"/>
                <w:sz w:val="20"/>
                <w:szCs w:val="20"/>
              </w:rPr>
            </w:pPr>
          </w:p>
          <w:p w14:paraId="178B0C64" w14:textId="77777777" w:rsidR="00E950AD" w:rsidRPr="0029686D" w:rsidRDefault="00E950AD" w:rsidP="00784BC7">
            <w:pPr>
              <w:rPr>
                <w:rFonts w:ascii="Times New Roman" w:hAnsi="Times New Roman" w:cs="Times New Roman"/>
                <w:sz w:val="20"/>
                <w:szCs w:val="20"/>
              </w:rPr>
            </w:pPr>
          </w:p>
        </w:tc>
        <w:tc>
          <w:tcPr>
            <w:tcW w:w="1620" w:type="dxa"/>
          </w:tcPr>
          <w:p w14:paraId="4C67090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Males: 186</w:t>
            </w:r>
          </w:p>
          <w:p w14:paraId="27D2544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Females: 122</w:t>
            </w:r>
          </w:p>
          <w:p w14:paraId="4AF899A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not specified  </w:t>
            </w:r>
          </w:p>
        </w:tc>
        <w:tc>
          <w:tcPr>
            <w:tcW w:w="3690" w:type="dxa"/>
          </w:tcPr>
          <w:p w14:paraId="3E2BCF1F" w14:textId="77777777" w:rsidR="00E950AD" w:rsidRPr="0029686D" w:rsidRDefault="00E950AD" w:rsidP="00784BC7">
            <w:pPr>
              <w:rPr>
                <w:rFonts w:ascii="Times New Roman" w:hAnsi="Times New Roman" w:cs="Times New Roman"/>
                <w:sz w:val="20"/>
                <w:szCs w:val="20"/>
              </w:rPr>
            </w:pPr>
          </w:p>
        </w:tc>
        <w:tc>
          <w:tcPr>
            <w:tcW w:w="2790" w:type="dxa"/>
          </w:tcPr>
          <w:p w14:paraId="31B5B33A" w14:textId="77777777" w:rsidR="00E950AD" w:rsidRPr="0029686D" w:rsidRDefault="00E950AD" w:rsidP="00784BC7">
            <w:pPr>
              <w:rPr>
                <w:rFonts w:ascii="Times New Roman" w:hAnsi="Times New Roman" w:cs="Times New Roman"/>
                <w:sz w:val="20"/>
                <w:szCs w:val="20"/>
              </w:rPr>
            </w:pPr>
          </w:p>
        </w:tc>
        <w:tc>
          <w:tcPr>
            <w:tcW w:w="3599" w:type="dxa"/>
          </w:tcPr>
          <w:p w14:paraId="22A97F2E" w14:textId="77777777" w:rsidR="00E950AD" w:rsidRPr="0029686D" w:rsidRDefault="00E950AD" w:rsidP="00784BC7">
            <w:pPr>
              <w:rPr>
                <w:rFonts w:ascii="Times New Roman" w:hAnsi="Times New Roman" w:cs="Times New Roman"/>
                <w:sz w:val="20"/>
                <w:szCs w:val="20"/>
              </w:rPr>
            </w:pPr>
          </w:p>
        </w:tc>
        <w:tc>
          <w:tcPr>
            <w:tcW w:w="3421" w:type="dxa"/>
          </w:tcPr>
          <w:p w14:paraId="5B80C9A5" w14:textId="77777777" w:rsidR="00E950AD" w:rsidRPr="0029686D" w:rsidRDefault="00E950AD" w:rsidP="00060637">
            <w:pPr>
              <w:numPr>
                <w:ilvl w:val="0"/>
                <w:numId w:val="38"/>
              </w:numPr>
              <w:ind w:left="144" w:hanging="144"/>
              <w:contextualSpacing/>
              <w:rPr>
                <w:rFonts w:ascii="Times New Roman" w:hAnsi="Times New Roman" w:cs="Times New Roman"/>
                <w:sz w:val="20"/>
                <w:szCs w:val="20"/>
              </w:rPr>
            </w:pPr>
          </w:p>
        </w:tc>
        <w:tc>
          <w:tcPr>
            <w:tcW w:w="4499" w:type="dxa"/>
          </w:tcPr>
          <w:p w14:paraId="76C4B925" w14:textId="77777777" w:rsidR="00E950AD" w:rsidRPr="0029686D" w:rsidRDefault="00E950AD" w:rsidP="00092CE6">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26.6% got away to a shade for a while </w:t>
            </w:r>
          </w:p>
          <w:p w14:paraId="73FFCA75" w14:textId="77777777" w:rsidR="00E950AD" w:rsidRPr="0029686D" w:rsidRDefault="00E950AD" w:rsidP="00092CE6">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4.2% removed clothing for free air  </w:t>
            </w:r>
          </w:p>
          <w:p w14:paraId="3706DAD3" w14:textId="77777777" w:rsidR="00E950AD" w:rsidRPr="0029686D" w:rsidRDefault="00E950AD" w:rsidP="00092CE6">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19.8% drank water regularly</w:t>
            </w:r>
          </w:p>
          <w:p w14:paraId="1D058EEC" w14:textId="77777777" w:rsidR="00E950AD" w:rsidRPr="0029686D" w:rsidRDefault="00E950AD" w:rsidP="00092CE6">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16.9% wore a hat </w:t>
            </w:r>
          </w:p>
          <w:p w14:paraId="7948A509" w14:textId="77777777" w:rsidR="00E950AD" w:rsidRPr="0029686D" w:rsidRDefault="00E950AD" w:rsidP="00092CE6">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32.5% wore of airy dress</w:t>
            </w:r>
          </w:p>
          <w:p w14:paraId="72F03809" w14:textId="77777777" w:rsidR="00E950AD" w:rsidRPr="0029686D" w:rsidRDefault="00E950AD" w:rsidP="00092CE6">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3.2% covered head with traditional scarf </w:t>
            </w:r>
          </w:p>
          <w:p w14:paraId="04A2B586" w14:textId="77777777" w:rsidR="00E950AD" w:rsidRPr="0029686D" w:rsidRDefault="00E950AD" w:rsidP="00092CE6">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10.4% wore traditional cloth which is airy </w:t>
            </w:r>
          </w:p>
          <w:p w14:paraId="711A79B8" w14:textId="77777777" w:rsidR="00E950AD" w:rsidRPr="0029686D" w:rsidRDefault="00E950AD" w:rsidP="00092CE6">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46.1% ate traditional food which induces regular intake of water </w:t>
            </w:r>
          </w:p>
          <w:p w14:paraId="1FBC6FD9" w14:textId="77777777" w:rsidR="00E950AD" w:rsidRPr="0029686D" w:rsidRDefault="00E950AD" w:rsidP="00092CE6">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40.3% didn’t eat traditional food</w:t>
            </w:r>
          </w:p>
        </w:tc>
      </w:tr>
      <w:tr w:rsidR="00E950AD" w:rsidRPr="005C732C" w14:paraId="31B5D97F" w14:textId="77777777" w:rsidTr="004D2D3F">
        <w:tc>
          <w:tcPr>
            <w:tcW w:w="1440" w:type="dxa"/>
          </w:tcPr>
          <w:p w14:paraId="0B689F9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García-Trabanino et al. 2015</w:t>
            </w:r>
          </w:p>
        </w:tc>
        <w:tc>
          <w:tcPr>
            <w:tcW w:w="1620" w:type="dxa"/>
          </w:tcPr>
          <w:p w14:paraId="47C0125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Sugarcane cutters (189) </w:t>
            </w:r>
          </w:p>
          <w:p w14:paraId="2E8C784F" w14:textId="77777777" w:rsidR="00E950AD" w:rsidRPr="0029686D" w:rsidRDefault="00E950AD" w:rsidP="00784BC7">
            <w:pPr>
              <w:rPr>
                <w:rFonts w:ascii="Times New Roman" w:hAnsi="Times New Roman" w:cs="Times New Roman"/>
                <w:sz w:val="20"/>
                <w:szCs w:val="20"/>
              </w:rPr>
            </w:pPr>
          </w:p>
          <w:p w14:paraId="5DF04D55" w14:textId="77777777" w:rsidR="00E950AD" w:rsidRPr="0029686D" w:rsidRDefault="00E950AD" w:rsidP="00784BC7">
            <w:pPr>
              <w:rPr>
                <w:rFonts w:ascii="Times New Roman" w:hAnsi="Times New Roman" w:cs="Times New Roman"/>
                <w:sz w:val="20"/>
                <w:szCs w:val="20"/>
              </w:rPr>
            </w:pPr>
          </w:p>
        </w:tc>
        <w:tc>
          <w:tcPr>
            <w:tcW w:w="1620" w:type="dxa"/>
          </w:tcPr>
          <w:p w14:paraId="66D39F8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168 males</w:t>
            </w:r>
          </w:p>
          <w:p w14:paraId="5F9BDC3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21 females</w:t>
            </w:r>
          </w:p>
          <w:p w14:paraId="795C8345" w14:textId="77777777" w:rsidR="00E950AD" w:rsidRPr="0029686D" w:rsidRDefault="00E950AD" w:rsidP="00784BC7">
            <w:pPr>
              <w:rPr>
                <w:rFonts w:ascii="Times New Roman" w:hAnsi="Times New Roman" w:cs="Times New Roman"/>
                <w:sz w:val="20"/>
                <w:szCs w:val="20"/>
              </w:rPr>
            </w:pPr>
          </w:p>
          <w:p w14:paraId="6D24E4F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w:t>
            </w:r>
            <w:r w:rsidRPr="0029686D" w:rsidDel="00C826F1">
              <w:rPr>
                <w:rFonts w:ascii="Times New Roman" w:hAnsi="Times New Roman" w:cs="Times New Roman"/>
                <w:sz w:val="20"/>
                <w:szCs w:val="20"/>
              </w:rPr>
              <w:t xml:space="preserve"> </w:t>
            </w:r>
            <w:r w:rsidRPr="0029686D">
              <w:rPr>
                <w:rFonts w:ascii="Times New Roman" w:hAnsi="Times New Roman" w:cs="Times New Roman"/>
                <w:sz w:val="20"/>
                <w:szCs w:val="20"/>
              </w:rPr>
              <w:t>18-49</w:t>
            </w:r>
          </w:p>
          <w:p w14:paraId="3B712EDA" w14:textId="77777777" w:rsidR="00E950AD" w:rsidRPr="0029686D" w:rsidRDefault="00E950AD" w:rsidP="00784BC7">
            <w:pPr>
              <w:rPr>
                <w:rFonts w:ascii="Times New Roman" w:hAnsi="Times New Roman" w:cs="Times New Roman"/>
                <w:sz w:val="20"/>
                <w:szCs w:val="20"/>
              </w:rPr>
            </w:pPr>
          </w:p>
        </w:tc>
        <w:tc>
          <w:tcPr>
            <w:tcW w:w="3690" w:type="dxa"/>
          </w:tcPr>
          <w:p w14:paraId="001F278F" w14:textId="77777777" w:rsidR="00E950AD" w:rsidRPr="0029686D" w:rsidRDefault="00E950AD" w:rsidP="00060637">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20% of the men had a pre-shift serum creatinine level above 1.2 mg/dL</w:t>
            </w:r>
          </w:p>
          <w:p w14:paraId="463D3B91" w14:textId="77777777" w:rsidR="00E950AD" w:rsidRPr="0029686D" w:rsidRDefault="00E950AD" w:rsidP="00060637">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27% of the men had a serum uric acid level above 7.0 mg/dL. </w:t>
            </w:r>
          </w:p>
          <w:p w14:paraId="3623005F" w14:textId="77777777" w:rsidR="00E950AD" w:rsidRPr="0029686D" w:rsidRDefault="00E950AD" w:rsidP="00060637">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14% had a pre-shift GFR less than60 mL/min/1.73 m</w:t>
            </w:r>
            <w:r w:rsidRPr="0029686D">
              <w:rPr>
                <w:rFonts w:ascii="Times New Roman" w:hAnsi="Times New Roman" w:cs="Times New Roman"/>
                <w:sz w:val="20"/>
                <w:szCs w:val="20"/>
                <w:vertAlign w:val="superscript"/>
              </w:rPr>
              <w:t>2</w:t>
            </w:r>
          </w:p>
          <w:p w14:paraId="77D20471" w14:textId="77777777" w:rsidR="00E950AD" w:rsidRPr="0029686D" w:rsidRDefault="00E950AD" w:rsidP="00060637">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 workers had severely reduced eGFR (&lt;30 mL/min)</w:t>
            </w:r>
          </w:p>
          <w:p w14:paraId="4F014B47" w14:textId="77777777" w:rsidR="00E950AD" w:rsidRPr="0029686D" w:rsidRDefault="00E950AD" w:rsidP="00060637">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10% increase in serum creatinine, urea nitrogen, and uric acid during post-shift as compared to pre-shift </w:t>
            </w:r>
          </w:p>
          <w:p w14:paraId="7FB1AFBE" w14:textId="77777777" w:rsidR="00E950AD" w:rsidRPr="0029686D" w:rsidRDefault="00E950AD" w:rsidP="00060637">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Mean urine specific gravity was 1.016 pre-shift and 1.020 post-shift</w:t>
            </w:r>
          </w:p>
          <w:p w14:paraId="5EAFFAC4" w14:textId="77777777" w:rsidR="00E950AD" w:rsidRPr="0029686D" w:rsidRDefault="00E950AD" w:rsidP="00060637">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Increase of mean urinary creatinine from 1.1 to 1.9 g/L</w:t>
            </w:r>
          </w:p>
          <w:p w14:paraId="20341D07" w14:textId="77777777" w:rsidR="00E950AD" w:rsidRPr="0029686D" w:rsidRDefault="00E950AD" w:rsidP="00060637">
            <w:pPr>
              <w:numPr>
                <w:ilvl w:val="0"/>
                <w:numId w:val="3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1/3 of workers lost &gt;0.5 kg of body weight</w:t>
            </w:r>
          </w:p>
        </w:tc>
        <w:tc>
          <w:tcPr>
            <w:tcW w:w="2790" w:type="dxa"/>
          </w:tcPr>
          <w:p w14:paraId="0A4A57A2"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lastRenderedPageBreak/>
              <w:t xml:space="preserve">Association with increased GFR linear regression models:  </w:t>
            </w:r>
          </w:p>
          <w:p w14:paraId="61109D45" w14:textId="77777777" w:rsidR="00E950AD" w:rsidRPr="0029686D" w:rsidRDefault="00E950AD" w:rsidP="00060637">
            <w:pPr>
              <w:numPr>
                <w:ilvl w:val="0"/>
                <w:numId w:val="5"/>
              </w:numPr>
              <w:ind w:left="144" w:hanging="144"/>
              <w:contextualSpacing/>
              <w:rPr>
                <w:rFonts w:ascii="Times New Roman" w:hAnsi="Times New Roman" w:cs="Times New Roman"/>
                <w:i/>
                <w:iCs/>
                <w:sz w:val="20"/>
                <w:szCs w:val="20"/>
              </w:rPr>
            </w:pPr>
            <w:r w:rsidRPr="0029686D">
              <w:rPr>
                <w:rFonts w:ascii="Times New Roman" w:hAnsi="Times New Roman" w:cs="Times New Roman"/>
                <w:sz w:val="20"/>
                <w:szCs w:val="20"/>
              </w:rPr>
              <w:t>Liquid intake (0.06 mg/dl decrease in serum creatinine for each dL per hour of liquid intake, P=0.07)</w:t>
            </w:r>
          </w:p>
          <w:p w14:paraId="556E3B7A"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increase post shift body weight</w:t>
            </w:r>
          </w:p>
          <w:p w14:paraId="00ECA83E" w14:textId="77777777" w:rsidR="00E950AD" w:rsidRPr="0029686D" w:rsidRDefault="00E950AD" w:rsidP="00060637">
            <w:pPr>
              <w:numPr>
                <w:ilvl w:val="0"/>
                <w:numId w:val="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One extra liter of fluid increased post-shift body </w:t>
            </w:r>
            <w:r w:rsidRPr="0029686D">
              <w:rPr>
                <w:rFonts w:ascii="Times New Roman" w:hAnsi="Times New Roman" w:cs="Times New Roman"/>
                <w:sz w:val="20"/>
                <w:szCs w:val="20"/>
              </w:rPr>
              <w:lastRenderedPageBreak/>
              <w:t>weight with about 0.5 kg (P=0.008)</w:t>
            </w:r>
          </w:p>
          <w:p w14:paraId="11FEFBBD" w14:textId="77777777" w:rsidR="00E950AD" w:rsidRPr="0029686D" w:rsidRDefault="00E950AD" w:rsidP="00784BC7">
            <w:pPr>
              <w:ind w:left="144"/>
              <w:contextualSpacing/>
              <w:rPr>
                <w:rFonts w:ascii="Times New Roman" w:hAnsi="Times New Roman" w:cs="Times New Roman"/>
                <w:i/>
                <w:iCs/>
                <w:sz w:val="20"/>
                <w:szCs w:val="20"/>
              </w:rPr>
            </w:pPr>
          </w:p>
        </w:tc>
        <w:tc>
          <w:tcPr>
            <w:tcW w:w="3599" w:type="dxa"/>
          </w:tcPr>
          <w:p w14:paraId="7E0C316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lastRenderedPageBreak/>
              <w:t>Association with reduced GFR among</w:t>
            </w:r>
            <w:r w:rsidRPr="0029686D">
              <w:rPr>
                <w:rFonts w:ascii="Times New Roman" w:hAnsi="Times New Roman" w:cs="Times New Roman"/>
                <w:sz w:val="20"/>
                <w:szCs w:val="20"/>
              </w:rPr>
              <w:t xml:space="preserve"> logistic regression model</w:t>
            </w:r>
            <w:r w:rsidRPr="0029686D">
              <w:rPr>
                <w:rFonts w:ascii="Times New Roman" w:hAnsi="Times New Roman" w:cs="Times New Roman"/>
                <w:i/>
                <w:iCs/>
                <w:sz w:val="20"/>
                <w:szCs w:val="20"/>
              </w:rPr>
              <w:t>:</w:t>
            </w:r>
          </w:p>
          <w:p w14:paraId="34CFA35B" w14:textId="77777777" w:rsidR="00E950AD" w:rsidRPr="0029686D" w:rsidRDefault="00E950AD" w:rsidP="00060637">
            <w:pPr>
              <w:numPr>
                <w:ilvl w:val="0"/>
                <w:numId w:val="6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 (OR 1.09 per year, 95% CI 1.02–1.16, P=0.008)</w:t>
            </w:r>
          </w:p>
          <w:p w14:paraId="1CBAAA02" w14:textId="77777777" w:rsidR="00E950AD" w:rsidRPr="0029686D" w:rsidRDefault="00E950AD" w:rsidP="00060637">
            <w:pPr>
              <w:numPr>
                <w:ilvl w:val="0"/>
                <w:numId w:val="6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Region – coastal region (where temperature and humidity is higher) versus the other two regions combined (OR 3.5, 95% CI 1.3–9.4, P=0.01)</w:t>
            </w:r>
          </w:p>
          <w:p w14:paraId="4018E14C" w14:textId="77777777" w:rsidR="00E950AD" w:rsidRPr="0029686D" w:rsidRDefault="00E950AD" w:rsidP="00060637">
            <w:pPr>
              <w:numPr>
                <w:ilvl w:val="0"/>
                <w:numId w:val="6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Association with ever use of carbamate insecticide when replacing any use of pesticides</w:t>
            </w:r>
          </w:p>
          <w:p w14:paraId="158800E5" w14:textId="77777777" w:rsidR="00E950AD" w:rsidRPr="0029686D" w:rsidRDefault="00E950AD" w:rsidP="00784BC7">
            <w:pPr>
              <w:rPr>
                <w:rFonts w:ascii="Times New Roman" w:hAnsi="Times New Roman" w:cs="Times New Roman"/>
                <w:sz w:val="20"/>
                <w:szCs w:val="20"/>
              </w:rPr>
            </w:pPr>
          </w:p>
          <w:p w14:paraId="1D971454"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increased post-shift serum creatinine in multiple linear regression models:</w:t>
            </w:r>
          </w:p>
          <w:p w14:paraId="47F3AAC3" w14:textId="1515EA09" w:rsidR="00E950AD" w:rsidRPr="0029686D" w:rsidRDefault="00E950AD" w:rsidP="00060637">
            <w:pPr>
              <w:numPr>
                <w:ilvl w:val="0"/>
                <w:numId w:val="6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WBGT (about 2% increase in serum creatinine per degree of WBGT, </w:t>
            </w:r>
            <w:r w:rsidR="005C732C">
              <w:rPr>
                <w:rFonts w:ascii="Times New Roman" w:hAnsi="Times New Roman" w:cs="Times New Roman"/>
                <w:sz w:val="20"/>
                <w:szCs w:val="20"/>
              </w:rPr>
              <w:t>p</w:t>
            </w:r>
            <w:r w:rsidRPr="0029686D">
              <w:rPr>
                <w:rFonts w:ascii="Times New Roman" w:hAnsi="Times New Roman" w:cs="Times New Roman"/>
                <w:sz w:val="20"/>
                <w:szCs w:val="20"/>
              </w:rPr>
              <w:t>=0.001)</w:t>
            </w:r>
          </w:p>
        </w:tc>
        <w:tc>
          <w:tcPr>
            <w:tcW w:w="3421" w:type="dxa"/>
          </w:tcPr>
          <w:p w14:paraId="69EAE948"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lastRenderedPageBreak/>
              <w:t>Logistic regression model:</w:t>
            </w:r>
          </w:p>
          <w:p w14:paraId="74046551" w14:textId="77777777" w:rsidR="00E950AD" w:rsidRPr="0029686D" w:rsidRDefault="00E950AD" w:rsidP="00060637">
            <w:pPr>
              <w:numPr>
                <w:ilvl w:val="0"/>
                <w:numId w:val="6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67AFBF6C" w14:textId="77777777" w:rsidR="00E950AD" w:rsidRPr="0029686D" w:rsidRDefault="00E950AD" w:rsidP="00060637">
            <w:pPr>
              <w:numPr>
                <w:ilvl w:val="0"/>
                <w:numId w:val="6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Smoking</w:t>
            </w:r>
          </w:p>
          <w:p w14:paraId="5C4F7AC2" w14:textId="77777777" w:rsidR="00E950AD" w:rsidRPr="0029686D" w:rsidRDefault="00E950AD" w:rsidP="00060637">
            <w:pPr>
              <w:numPr>
                <w:ilvl w:val="0"/>
                <w:numId w:val="6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Kidney stones </w:t>
            </w:r>
          </w:p>
          <w:p w14:paraId="70254D39" w14:textId="77777777" w:rsidR="00E950AD" w:rsidRPr="0029686D" w:rsidRDefault="00E950AD" w:rsidP="00060637">
            <w:pPr>
              <w:numPr>
                <w:ilvl w:val="0"/>
                <w:numId w:val="6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Hypertension </w:t>
            </w:r>
          </w:p>
          <w:p w14:paraId="6210815C" w14:textId="77777777" w:rsidR="00E950AD" w:rsidRPr="0029686D" w:rsidRDefault="00E950AD" w:rsidP="00060637">
            <w:pPr>
              <w:numPr>
                <w:ilvl w:val="0"/>
                <w:numId w:val="6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NSAIDS use  </w:t>
            </w:r>
          </w:p>
          <w:p w14:paraId="2E3F97CA" w14:textId="77777777" w:rsidR="00E950AD" w:rsidRPr="0029686D" w:rsidRDefault="00E950AD" w:rsidP="00060637">
            <w:pPr>
              <w:numPr>
                <w:ilvl w:val="0"/>
                <w:numId w:val="6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Diuretics</w:t>
            </w:r>
          </w:p>
          <w:p w14:paraId="58AEF367" w14:textId="77777777" w:rsidR="00E950AD" w:rsidRPr="0029686D" w:rsidRDefault="00E950AD" w:rsidP="00060637">
            <w:pPr>
              <w:numPr>
                <w:ilvl w:val="0"/>
                <w:numId w:val="6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Number of previous harvests</w:t>
            </w:r>
          </w:p>
          <w:p w14:paraId="4ABC9A26" w14:textId="77777777" w:rsidR="00E950AD" w:rsidRPr="0029686D" w:rsidRDefault="00E950AD" w:rsidP="00060637">
            <w:pPr>
              <w:numPr>
                <w:ilvl w:val="0"/>
                <w:numId w:val="6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Any use of pesticides</w:t>
            </w:r>
          </w:p>
          <w:p w14:paraId="40727494" w14:textId="77777777" w:rsidR="00E950AD" w:rsidRPr="0029686D" w:rsidRDefault="00E950AD" w:rsidP="00784BC7">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Multiple linear regression:</w:t>
            </w:r>
          </w:p>
          <w:p w14:paraId="01EF2444" w14:textId="77777777" w:rsidR="00E950AD" w:rsidRPr="0029686D" w:rsidRDefault="00E950AD" w:rsidP="00060637">
            <w:pPr>
              <w:numPr>
                <w:ilvl w:val="0"/>
                <w:numId w:val="1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Work time</w:t>
            </w:r>
          </w:p>
          <w:p w14:paraId="4E4EF7A7" w14:textId="77777777" w:rsidR="00E950AD" w:rsidRPr="0029686D" w:rsidRDefault="00E950AD" w:rsidP="00060637">
            <w:pPr>
              <w:numPr>
                <w:ilvl w:val="0"/>
                <w:numId w:val="1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Region</w:t>
            </w:r>
          </w:p>
          <w:p w14:paraId="467FAF4A" w14:textId="77777777" w:rsidR="00E950AD" w:rsidRPr="0029686D" w:rsidRDefault="00E950AD" w:rsidP="00784BC7">
            <w:pPr>
              <w:rPr>
                <w:rFonts w:ascii="Times New Roman" w:hAnsi="Times New Roman" w:cs="Times New Roman"/>
                <w:sz w:val="20"/>
                <w:szCs w:val="20"/>
              </w:rPr>
            </w:pPr>
          </w:p>
        </w:tc>
        <w:tc>
          <w:tcPr>
            <w:tcW w:w="4499" w:type="dxa"/>
          </w:tcPr>
          <w:p w14:paraId="2B7490C3" w14:textId="77777777" w:rsidR="00E950AD" w:rsidRPr="0029686D" w:rsidRDefault="00E950AD" w:rsidP="00092CE6">
            <w:pPr>
              <w:numPr>
                <w:ilvl w:val="0"/>
                <w:numId w:val="6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The mean liquid intake was 0.3 L at breakfast and 3.3 L during work (mean 0.8 L per hour)</w:t>
            </w:r>
          </w:p>
          <w:p w14:paraId="31E24B61" w14:textId="77777777" w:rsidR="00E950AD" w:rsidRPr="0029686D" w:rsidRDefault="00E950AD" w:rsidP="00092CE6">
            <w:pPr>
              <w:numPr>
                <w:ilvl w:val="0"/>
                <w:numId w:val="6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90% was water</w:t>
            </w:r>
          </w:p>
          <w:p w14:paraId="5172871A"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29D423D1" w14:textId="77777777" w:rsidTr="004D2D3F">
        <w:tc>
          <w:tcPr>
            <w:tcW w:w="1440" w:type="dxa"/>
          </w:tcPr>
          <w:p w14:paraId="2865A9F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Glaser et al. 2020 </w:t>
            </w:r>
          </w:p>
        </w:tc>
        <w:tc>
          <w:tcPr>
            <w:tcW w:w="1620" w:type="dxa"/>
          </w:tcPr>
          <w:p w14:paraId="5F353CF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Sugarcane workers </w:t>
            </w:r>
          </w:p>
          <w:p w14:paraId="1871D031" w14:textId="77777777" w:rsidR="00E950AD" w:rsidRPr="0029686D" w:rsidRDefault="00E950AD" w:rsidP="00784BC7">
            <w:pPr>
              <w:rPr>
                <w:rFonts w:ascii="Times New Roman" w:hAnsi="Times New Roman" w:cs="Times New Roman"/>
                <w:sz w:val="20"/>
                <w:szCs w:val="20"/>
              </w:rPr>
            </w:pPr>
          </w:p>
          <w:p w14:paraId="614C9B3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Harvest 1 (525)</w:t>
            </w:r>
          </w:p>
          <w:p w14:paraId="52EAE498" w14:textId="77777777" w:rsidR="00E950AD" w:rsidRPr="0029686D" w:rsidRDefault="00E950AD" w:rsidP="00784BC7">
            <w:pPr>
              <w:rPr>
                <w:rFonts w:ascii="Times New Roman" w:hAnsi="Times New Roman" w:cs="Times New Roman"/>
                <w:sz w:val="20"/>
                <w:szCs w:val="20"/>
              </w:rPr>
            </w:pPr>
          </w:p>
          <w:p w14:paraId="185078B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Harvest 2 (567)  </w:t>
            </w:r>
          </w:p>
          <w:p w14:paraId="62346BC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p w14:paraId="1017CD4C" w14:textId="77777777" w:rsidR="00E950AD" w:rsidRPr="0029686D" w:rsidRDefault="00E950AD" w:rsidP="00784BC7">
            <w:pPr>
              <w:rPr>
                <w:rFonts w:ascii="Times New Roman" w:hAnsi="Times New Roman" w:cs="Times New Roman"/>
                <w:sz w:val="20"/>
                <w:szCs w:val="20"/>
              </w:rPr>
            </w:pPr>
          </w:p>
        </w:tc>
        <w:tc>
          <w:tcPr>
            <w:tcW w:w="1620" w:type="dxa"/>
          </w:tcPr>
          <w:p w14:paraId="7C2B96D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Mean age Harvest 2: </w:t>
            </w:r>
          </w:p>
          <w:p w14:paraId="2F462207" w14:textId="77777777" w:rsidR="00E950AD" w:rsidRPr="0029686D" w:rsidRDefault="00E950AD" w:rsidP="00784BC7">
            <w:pPr>
              <w:rPr>
                <w:rFonts w:ascii="Times New Roman" w:hAnsi="Times New Roman" w:cs="Times New Roman"/>
                <w:sz w:val="20"/>
                <w:szCs w:val="20"/>
              </w:rPr>
            </w:pPr>
          </w:p>
          <w:p w14:paraId="3094264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Field support staff (FS)</w:t>
            </w:r>
          </w:p>
          <w:p w14:paraId="3E8E6E4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31 (7)</w:t>
            </w:r>
          </w:p>
          <w:p w14:paraId="792981DD" w14:textId="77777777" w:rsidR="00E950AD" w:rsidRPr="0029686D" w:rsidRDefault="00E950AD" w:rsidP="00784BC7">
            <w:pPr>
              <w:rPr>
                <w:rFonts w:ascii="Times New Roman" w:hAnsi="Times New Roman" w:cs="Times New Roman"/>
                <w:sz w:val="20"/>
                <w:szCs w:val="20"/>
              </w:rPr>
            </w:pPr>
          </w:p>
          <w:p w14:paraId="486806F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Irrigation repair workers (IR)</w:t>
            </w:r>
          </w:p>
          <w:p w14:paraId="59DF884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29 (7)</w:t>
            </w:r>
          </w:p>
          <w:p w14:paraId="6F7C944A" w14:textId="77777777" w:rsidR="00E950AD" w:rsidRPr="0029686D" w:rsidRDefault="00E950AD" w:rsidP="00784BC7">
            <w:pPr>
              <w:rPr>
                <w:rFonts w:ascii="Times New Roman" w:hAnsi="Times New Roman" w:cs="Times New Roman"/>
                <w:sz w:val="20"/>
                <w:szCs w:val="20"/>
              </w:rPr>
            </w:pPr>
          </w:p>
          <w:p w14:paraId="1951BC1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Seed cutters (SC): 28 (7)</w:t>
            </w:r>
          </w:p>
          <w:p w14:paraId="6FA8A247" w14:textId="77777777" w:rsidR="00E950AD" w:rsidRPr="0029686D" w:rsidRDefault="00E950AD" w:rsidP="00784BC7">
            <w:pPr>
              <w:rPr>
                <w:rFonts w:ascii="Times New Roman" w:hAnsi="Times New Roman" w:cs="Times New Roman"/>
                <w:sz w:val="20"/>
                <w:szCs w:val="20"/>
              </w:rPr>
            </w:pPr>
          </w:p>
          <w:p w14:paraId="3366704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Burned cane workers (BCC): 31 (8)</w:t>
            </w:r>
          </w:p>
          <w:p w14:paraId="7BEE68F9" w14:textId="77777777" w:rsidR="00E950AD" w:rsidRPr="0029686D" w:rsidRDefault="00E950AD" w:rsidP="00784BC7">
            <w:pPr>
              <w:rPr>
                <w:rFonts w:ascii="Times New Roman" w:hAnsi="Times New Roman" w:cs="Times New Roman"/>
                <w:sz w:val="20"/>
                <w:szCs w:val="20"/>
              </w:rPr>
            </w:pPr>
          </w:p>
          <w:p w14:paraId="043E0B1A" w14:textId="77777777" w:rsidR="00E950AD" w:rsidRPr="0029686D" w:rsidRDefault="00E950AD" w:rsidP="00784BC7">
            <w:pPr>
              <w:rPr>
                <w:rFonts w:ascii="Times New Roman" w:hAnsi="Times New Roman" w:cs="Times New Roman"/>
                <w:sz w:val="20"/>
                <w:szCs w:val="20"/>
              </w:rPr>
            </w:pPr>
          </w:p>
          <w:p w14:paraId="5B3C949F" w14:textId="77777777" w:rsidR="00E950AD" w:rsidRPr="0029686D" w:rsidRDefault="00E950AD" w:rsidP="00784BC7">
            <w:pPr>
              <w:rPr>
                <w:rFonts w:ascii="Times New Roman" w:hAnsi="Times New Roman" w:cs="Times New Roman"/>
                <w:sz w:val="20"/>
                <w:szCs w:val="20"/>
              </w:rPr>
            </w:pPr>
          </w:p>
          <w:p w14:paraId="3E1E9019" w14:textId="77777777" w:rsidR="00E950AD" w:rsidRPr="0029686D" w:rsidRDefault="00E950AD" w:rsidP="00784BC7">
            <w:pPr>
              <w:rPr>
                <w:rFonts w:ascii="Times New Roman" w:hAnsi="Times New Roman" w:cs="Times New Roman"/>
                <w:sz w:val="20"/>
                <w:szCs w:val="20"/>
              </w:rPr>
            </w:pPr>
          </w:p>
        </w:tc>
        <w:tc>
          <w:tcPr>
            <w:tcW w:w="3690" w:type="dxa"/>
          </w:tcPr>
          <w:p w14:paraId="358ADDFC"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After intervention is introduced: </w:t>
            </w:r>
          </w:p>
          <w:p w14:paraId="2B72CA4A" w14:textId="77777777" w:rsidR="00E950AD" w:rsidRPr="0029686D" w:rsidRDefault="00E950AD" w:rsidP="00060637">
            <w:pPr>
              <w:numPr>
                <w:ilvl w:val="0"/>
                <w:numId w:val="8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Lower decline in cross harvest eGFR among BCC (6, 95% CI 2 to 9)  </w:t>
            </w:r>
          </w:p>
          <w:p w14:paraId="6DC74622" w14:textId="77777777" w:rsidR="00E950AD" w:rsidRPr="0029686D" w:rsidRDefault="00E950AD" w:rsidP="00060637">
            <w:pPr>
              <w:numPr>
                <w:ilvl w:val="0"/>
                <w:numId w:val="8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Lower decline in cross harvest eGFR among SC (2 −1, 4)</w:t>
            </w:r>
            <w:r w:rsidRPr="0029686D" w:rsidDel="00FB1238">
              <w:rPr>
                <w:rFonts w:ascii="Times New Roman" w:hAnsi="Times New Roman" w:cs="Times New Roman"/>
                <w:sz w:val="20"/>
                <w:szCs w:val="20"/>
              </w:rPr>
              <w:t xml:space="preserve"> </w:t>
            </w:r>
          </w:p>
          <w:p w14:paraId="10DA6A9C" w14:textId="77777777" w:rsidR="00E950AD" w:rsidRPr="0029686D" w:rsidRDefault="00E950AD" w:rsidP="00060637">
            <w:pPr>
              <w:numPr>
                <w:ilvl w:val="0"/>
                <w:numId w:val="8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IKI (indicated by increase in serum creatinine by ≥0.30 mg/dL or ≥1.5 times increase from baseline to end-harvest) was 70% (95% CI 90% to 50%) lower among BCC </w:t>
            </w:r>
          </w:p>
          <w:p w14:paraId="263897A6" w14:textId="77777777" w:rsidR="00E950AD" w:rsidRPr="0029686D" w:rsidRDefault="00E950AD" w:rsidP="00060637">
            <w:pPr>
              <w:numPr>
                <w:ilvl w:val="0"/>
                <w:numId w:val="8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Seed cutter groups with the worst compliance had the most cases of IKI whereas the groups with the best compliance had only one case</w:t>
            </w:r>
          </w:p>
        </w:tc>
        <w:tc>
          <w:tcPr>
            <w:tcW w:w="2790" w:type="dxa"/>
          </w:tcPr>
          <w:p w14:paraId="641E7EE3" w14:textId="77777777" w:rsidR="00E950AD" w:rsidRPr="0029686D" w:rsidRDefault="00E950AD" w:rsidP="00784BC7">
            <w:pPr>
              <w:rPr>
                <w:rFonts w:ascii="Times New Roman" w:hAnsi="Times New Roman" w:cs="Times New Roman"/>
                <w:sz w:val="20"/>
                <w:szCs w:val="20"/>
              </w:rPr>
            </w:pPr>
          </w:p>
        </w:tc>
        <w:tc>
          <w:tcPr>
            <w:tcW w:w="3599" w:type="dxa"/>
          </w:tcPr>
          <w:p w14:paraId="00F6C487" w14:textId="77777777" w:rsidR="00E950AD" w:rsidRPr="0029686D" w:rsidRDefault="00E950AD" w:rsidP="00784BC7">
            <w:pPr>
              <w:rPr>
                <w:rFonts w:ascii="Times New Roman" w:hAnsi="Times New Roman" w:cs="Times New Roman"/>
                <w:sz w:val="20"/>
                <w:szCs w:val="20"/>
              </w:rPr>
            </w:pPr>
          </w:p>
        </w:tc>
        <w:tc>
          <w:tcPr>
            <w:tcW w:w="3421" w:type="dxa"/>
          </w:tcPr>
          <w:p w14:paraId="15DE1E67" w14:textId="77777777" w:rsidR="00E950AD" w:rsidRPr="0029686D" w:rsidRDefault="00E950AD" w:rsidP="00784BC7">
            <w:pPr>
              <w:rPr>
                <w:rFonts w:ascii="Times New Roman" w:hAnsi="Times New Roman" w:cs="Times New Roman"/>
                <w:sz w:val="20"/>
                <w:szCs w:val="20"/>
              </w:rPr>
            </w:pPr>
          </w:p>
        </w:tc>
        <w:tc>
          <w:tcPr>
            <w:tcW w:w="4499" w:type="dxa"/>
          </w:tcPr>
          <w:p w14:paraId="0541011B" w14:textId="77777777" w:rsidR="00E950AD" w:rsidRPr="0029686D" w:rsidRDefault="00E950AD" w:rsidP="00092CE6">
            <w:pPr>
              <w:numPr>
                <w:ilvl w:val="0"/>
                <w:numId w:val="8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Workers reported larger water and boli (300 mL electrolyte solution bags)</w:t>
            </w:r>
            <w:r w:rsidRPr="0029686D" w:rsidDel="00112770">
              <w:rPr>
                <w:rFonts w:ascii="Times New Roman" w:hAnsi="Times New Roman" w:cs="Times New Roman"/>
                <w:sz w:val="20"/>
                <w:szCs w:val="20"/>
              </w:rPr>
              <w:t xml:space="preserve"> </w:t>
            </w:r>
            <w:r w:rsidRPr="0029686D">
              <w:rPr>
                <w:rFonts w:ascii="Times New Roman" w:hAnsi="Times New Roman" w:cs="Times New Roman"/>
                <w:sz w:val="20"/>
                <w:szCs w:val="20"/>
              </w:rPr>
              <w:t xml:space="preserve">intake after intervention is introduced </w:t>
            </w:r>
          </w:p>
        </w:tc>
      </w:tr>
      <w:tr w:rsidR="00E950AD" w:rsidRPr="005C732C" w14:paraId="6B11A80C" w14:textId="77777777" w:rsidTr="004D2D3F">
        <w:trPr>
          <w:trHeight w:val="1524"/>
        </w:trPr>
        <w:tc>
          <w:tcPr>
            <w:tcW w:w="1440" w:type="dxa"/>
          </w:tcPr>
          <w:p w14:paraId="4A6ED132"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Grimbuhler &amp; Viel et al. 2021</w:t>
            </w:r>
          </w:p>
        </w:tc>
        <w:tc>
          <w:tcPr>
            <w:tcW w:w="1620" w:type="dxa"/>
          </w:tcPr>
          <w:p w14:paraId="185C3934"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Vineyard Workers (30)</w:t>
            </w:r>
          </w:p>
        </w:tc>
        <w:tc>
          <w:tcPr>
            <w:tcW w:w="1620" w:type="dxa"/>
          </w:tcPr>
          <w:p w14:paraId="250B4D5E"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Age range: 21-59</w:t>
            </w:r>
          </w:p>
          <w:p w14:paraId="3DA3E1F2"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Female: 19</w:t>
            </w:r>
          </w:p>
          <w:p w14:paraId="531FCFBD"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Male: 11</w:t>
            </w:r>
          </w:p>
        </w:tc>
        <w:tc>
          <w:tcPr>
            <w:tcW w:w="3690" w:type="dxa"/>
          </w:tcPr>
          <w:p w14:paraId="067162CD"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Skin temperature at rest (°C) (mean 33.9 vs minimum 31.7 vs maximum 35.8)</w:t>
            </w:r>
          </w:p>
          <w:p w14:paraId="46E7FD7B"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Mean skin temperature during work (°C) (34.9 vs 32.34 vs 36.1)</w:t>
            </w:r>
          </w:p>
          <w:p w14:paraId="4CF43B90"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Mean heart rate (bpm) (113.5 vs 78.7 vs 165.3)</w:t>
            </w:r>
          </w:p>
          <w:p w14:paraId="509DE205"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Net cardiac cost (bpm) (24.1 vs 7.1 vs 62.7)</w:t>
            </w:r>
          </w:p>
          <w:p w14:paraId="53F4CA6F"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Relative cardiac cost (%) (23.1 vs 10.1 vs 87.2)</w:t>
            </w:r>
          </w:p>
          <w:p w14:paraId="7106DE63" w14:textId="77777777" w:rsidR="00E950AD" w:rsidRPr="0029686D" w:rsidRDefault="00E950AD" w:rsidP="006317F1">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Cardiac workload score (unitless)</w:t>
            </w:r>
            <w:r w:rsidRPr="0029686D">
              <w:rPr>
                <w:sz w:val="20"/>
                <w:szCs w:val="20"/>
              </w:rPr>
              <w:t xml:space="preserve"> (</w:t>
            </w:r>
            <w:r w:rsidRPr="0029686D">
              <w:rPr>
                <w:rFonts w:asciiTheme="majorBidi" w:hAnsiTheme="majorBidi" w:cstheme="majorBidi"/>
                <w:sz w:val="20"/>
                <w:szCs w:val="20"/>
              </w:rPr>
              <w:t>8.8 vs 2.0 vs 15.0)</w:t>
            </w:r>
          </w:p>
        </w:tc>
        <w:tc>
          <w:tcPr>
            <w:tcW w:w="2790" w:type="dxa"/>
          </w:tcPr>
          <w:p w14:paraId="2F8E628B" w14:textId="77777777" w:rsidR="00E950AD" w:rsidRPr="0029686D" w:rsidRDefault="00E950AD" w:rsidP="006317F1">
            <w:pPr>
              <w:rPr>
                <w:rFonts w:ascii="Times New Roman" w:hAnsi="Times New Roman" w:cs="Times New Roman"/>
                <w:sz w:val="20"/>
                <w:szCs w:val="20"/>
              </w:rPr>
            </w:pPr>
          </w:p>
        </w:tc>
        <w:tc>
          <w:tcPr>
            <w:tcW w:w="3599" w:type="dxa"/>
          </w:tcPr>
          <w:p w14:paraId="04673B9A" w14:textId="77777777"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Association with skin temperature</w:t>
            </w:r>
          </w:p>
          <w:p w14:paraId="076632E7" w14:textId="5A6AE1C6"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at rest (°C)</w:t>
            </w:r>
            <w:r w:rsidR="00D2418A" w:rsidRPr="0029686D">
              <w:rPr>
                <w:rFonts w:asciiTheme="majorBidi" w:hAnsiTheme="majorBidi" w:cstheme="majorBidi"/>
                <w:i/>
                <w:iCs/>
                <w:sz w:val="20"/>
                <w:szCs w:val="20"/>
              </w:rPr>
              <w:t>:</w:t>
            </w:r>
          </w:p>
          <w:p w14:paraId="76BB84FB"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BMI (β: 0.114, 95% CI: 0.020, 0.208)</w:t>
            </w:r>
          </w:p>
          <w:p w14:paraId="12E992D0" w14:textId="77777777"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Association with mean skin</w:t>
            </w:r>
          </w:p>
          <w:p w14:paraId="25B1F255" w14:textId="0B6BD065"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temperature during work (°C)</w:t>
            </w:r>
            <w:r w:rsidR="00D2418A" w:rsidRPr="0029686D">
              <w:rPr>
                <w:rFonts w:asciiTheme="majorBidi" w:hAnsiTheme="majorBidi" w:cstheme="majorBidi"/>
                <w:i/>
                <w:iCs/>
                <w:sz w:val="20"/>
                <w:szCs w:val="20"/>
              </w:rPr>
              <w:t>:</w:t>
            </w:r>
          </w:p>
          <w:p w14:paraId="36AA6645"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Male gender (β: 1.447; 95% CI: 0.922-1.972)</w:t>
            </w:r>
          </w:p>
          <w:p w14:paraId="4222322B"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Experience in vine-lifting (β: 0.038; 95% CI: 0.009-0.067)</w:t>
            </w:r>
          </w:p>
          <w:p w14:paraId="34EB71F1" w14:textId="3E553D20"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Association with relative cardiac cost (%)</w:t>
            </w:r>
            <w:r w:rsidR="00D2418A" w:rsidRPr="0029686D">
              <w:rPr>
                <w:rFonts w:asciiTheme="majorBidi" w:hAnsiTheme="majorBidi" w:cstheme="majorBidi"/>
                <w:i/>
                <w:iCs/>
                <w:sz w:val="20"/>
                <w:szCs w:val="20"/>
              </w:rPr>
              <w:t>:</w:t>
            </w:r>
          </w:p>
          <w:p w14:paraId="477EE79E" w14:textId="77777777" w:rsidR="00E950AD" w:rsidRPr="0029686D" w:rsidRDefault="00E950AD" w:rsidP="006317F1">
            <w:pPr>
              <w:pStyle w:val="ListParagraph"/>
              <w:numPr>
                <w:ilvl w:val="0"/>
                <w:numId w:val="156"/>
              </w:numPr>
              <w:spacing w:line="240" w:lineRule="auto"/>
              <w:ind w:left="144" w:hanging="144"/>
              <w:rPr>
                <w:rFonts w:cstheme="majorBidi"/>
                <w:sz w:val="20"/>
                <w:szCs w:val="20"/>
              </w:rPr>
            </w:pPr>
            <w:r w:rsidRPr="0029686D">
              <w:rPr>
                <w:rFonts w:cstheme="majorBidi"/>
                <w:sz w:val="20"/>
                <w:szCs w:val="20"/>
              </w:rPr>
              <w:t>Task duration</w:t>
            </w:r>
            <w:r w:rsidRPr="0029686D">
              <w:rPr>
                <w:sz w:val="20"/>
                <w:szCs w:val="20"/>
              </w:rPr>
              <w:t xml:space="preserve"> (</w:t>
            </w:r>
            <w:r w:rsidRPr="0029686D">
              <w:rPr>
                <w:rFonts w:cstheme="majorBidi"/>
                <w:sz w:val="20"/>
                <w:szCs w:val="20"/>
              </w:rPr>
              <w:t>β: 0.219; 95% CI: 0.033-0.405)</w:t>
            </w:r>
          </w:p>
          <w:p w14:paraId="6A8873A9" w14:textId="77777777" w:rsidR="00E950AD" w:rsidRPr="0029686D" w:rsidRDefault="00E950AD" w:rsidP="006317F1">
            <w:pPr>
              <w:pStyle w:val="ListParagraph"/>
              <w:numPr>
                <w:ilvl w:val="0"/>
                <w:numId w:val="156"/>
              </w:numPr>
              <w:spacing w:line="240" w:lineRule="auto"/>
              <w:ind w:left="144" w:hanging="144"/>
              <w:rPr>
                <w:rFonts w:cstheme="majorBidi"/>
                <w:sz w:val="20"/>
                <w:szCs w:val="20"/>
              </w:rPr>
            </w:pPr>
            <w:r w:rsidRPr="0029686D">
              <w:rPr>
                <w:rFonts w:cstheme="majorBidi"/>
                <w:sz w:val="20"/>
                <w:szCs w:val="20"/>
              </w:rPr>
              <w:t>Dry-bulb temperature (°C) (β: 3.652; 95% CI: 0.888-6.416)</w:t>
            </w:r>
          </w:p>
          <w:p w14:paraId="0FC9FD61" w14:textId="1B2511A4"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Association with Net cardiac cost (bpm)</w:t>
            </w:r>
            <w:r w:rsidR="00D2418A" w:rsidRPr="0029686D">
              <w:rPr>
                <w:rFonts w:asciiTheme="majorBidi" w:hAnsiTheme="majorBidi" w:cstheme="majorBidi"/>
                <w:i/>
                <w:iCs/>
                <w:sz w:val="20"/>
                <w:szCs w:val="20"/>
              </w:rPr>
              <w:t>:</w:t>
            </w:r>
          </w:p>
          <w:p w14:paraId="530A23B1" w14:textId="77777777" w:rsidR="00E950AD" w:rsidRPr="0029686D" w:rsidRDefault="00E950AD" w:rsidP="006317F1">
            <w:pPr>
              <w:pStyle w:val="ListParagraph"/>
              <w:numPr>
                <w:ilvl w:val="0"/>
                <w:numId w:val="157"/>
              </w:numPr>
              <w:spacing w:line="240" w:lineRule="auto"/>
              <w:ind w:left="144" w:hanging="144"/>
              <w:rPr>
                <w:rFonts w:cstheme="majorBidi"/>
                <w:sz w:val="20"/>
                <w:szCs w:val="20"/>
              </w:rPr>
            </w:pPr>
            <w:r w:rsidRPr="0029686D">
              <w:rPr>
                <w:rFonts w:cstheme="majorBidi"/>
                <w:sz w:val="20"/>
                <w:szCs w:val="20"/>
              </w:rPr>
              <w:t>Experience in vine-lifting (β: −0.476 95% CI: −1.001-0.049)</w:t>
            </w:r>
          </w:p>
          <w:p w14:paraId="470812A5" w14:textId="71DF2E3D"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Association with Mean heart rate (bpm)</w:t>
            </w:r>
            <w:r w:rsidR="00D2418A" w:rsidRPr="0029686D">
              <w:rPr>
                <w:rFonts w:asciiTheme="majorBidi" w:hAnsiTheme="majorBidi" w:cstheme="majorBidi"/>
                <w:i/>
                <w:iCs/>
                <w:sz w:val="20"/>
                <w:szCs w:val="20"/>
              </w:rPr>
              <w:t>:</w:t>
            </w:r>
          </w:p>
          <w:p w14:paraId="1BC01983" w14:textId="77777777" w:rsidR="00E950AD" w:rsidRPr="0029686D" w:rsidRDefault="00E950AD" w:rsidP="006317F1">
            <w:pPr>
              <w:pStyle w:val="ListParagraph"/>
              <w:numPr>
                <w:ilvl w:val="0"/>
                <w:numId w:val="156"/>
              </w:numPr>
              <w:spacing w:line="240" w:lineRule="auto"/>
              <w:ind w:left="144" w:hanging="144"/>
              <w:rPr>
                <w:rFonts w:cstheme="majorBidi"/>
                <w:sz w:val="20"/>
                <w:szCs w:val="20"/>
              </w:rPr>
            </w:pPr>
            <w:r w:rsidRPr="0029686D">
              <w:rPr>
                <w:rFonts w:cstheme="majorBidi"/>
                <w:sz w:val="20"/>
                <w:szCs w:val="20"/>
              </w:rPr>
              <w:t>Dry-bulb temperature (°C) (β: 4.084; 95% CI: 0.442-7.726)</w:t>
            </w:r>
          </w:p>
          <w:p w14:paraId="339F7AB3" w14:textId="5D8257FE"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Association with cardiac workload score</w:t>
            </w:r>
            <w:r w:rsidR="00D2418A" w:rsidRPr="0029686D">
              <w:rPr>
                <w:rFonts w:asciiTheme="majorBidi" w:hAnsiTheme="majorBidi" w:cstheme="majorBidi"/>
                <w:i/>
                <w:iCs/>
                <w:sz w:val="20"/>
                <w:szCs w:val="20"/>
              </w:rPr>
              <w:t>:</w:t>
            </w:r>
          </w:p>
          <w:p w14:paraId="08330324" w14:textId="77777777" w:rsidR="00E950AD" w:rsidRPr="0029686D" w:rsidRDefault="00E950AD" w:rsidP="00321D84">
            <w:pPr>
              <w:pStyle w:val="ListParagraph"/>
              <w:numPr>
                <w:ilvl w:val="0"/>
                <w:numId w:val="156"/>
              </w:numPr>
              <w:spacing w:line="240" w:lineRule="auto"/>
              <w:ind w:left="144" w:hanging="144"/>
              <w:rPr>
                <w:rFonts w:ascii="Times New Roman" w:hAnsi="Times New Roman" w:cs="Times New Roman"/>
                <w:sz w:val="20"/>
                <w:szCs w:val="20"/>
              </w:rPr>
            </w:pPr>
            <w:r w:rsidRPr="0029686D">
              <w:rPr>
                <w:rFonts w:cstheme="majorBidi"/>
                <w:sz w:val="20"/>
                <w:szCs w:val="20"/>
              </w:rPr>
              <w:t>Dry-bulb temperature (°C)</w:t>
            </w:r>
            <w:r w:rsidRPr="0029686D">
              <w:rPr>
                <w:sz w:val="20"/>
                <w:szCs w:val="20"/>
              </w:rPr>
              <w:t xml:space="preserve"> (</w:t>
            </w:r>
            <w:r w:rsidRPr="0029686D">
              <w:rPr>
                <w:rFonts w:cstheme="majorBidi"/>
                <w:sz w:val="20"/>
                <w:szCs w:val="20"/>
              </w:rPr>
              <w:t>β: 0.644; 95% CI: −0.046-1.334)</w:t>
            </w:r>
          </w:p>
        </w:tc>
        <w:tc>
          <w:tcPr>
            <w:tcW w:w="3421" w:type="dxa"/>
          </w:tcPr>
          <w:p w14:paraId="280C34F3" w14:textId="77777777" w:rsidR="00E950AD" w:rsidRPr="0029686D" w:rsidRDefault="00E950AD" w:rsidP="006317F1">
            <w:pPr>
              <w:pStyle w:val="ListParagraph"/>
              <w:numPr>
                <w:ilvl w:val="0"/>
                <w:numId w:val="156"/>
              </w:numPr>
              <w:spacing w:line="240" w:lineRule="auto"/>
              <w:ind w:left="144" w:hanging="144"/>
              <w:rPr>
                <w:rFonts w:cstheme="majorBidi"/>
                <w:sz w:val="20"/>
                <w:szCs w:val="20"/>
              </w:rPr>
            </w:pPr>
            <w:r w:rsidRPr="0029686D">
              <w:rPr>
                <w:rFonts w:cstheme="majorBidi"/>
                <w:sz w:val="20"/>
                <w:szCs w:val="20"/>
              </w:rPr>
              <w:t>Age was not associated with any physiological parameters</w:t>
            </w:r>
          </w:p>
          <w:p w14:paraId="775822F1" w14:textId="77777777" w:rsidR="00E950AD" w:rsidRPr="0029686D" w:rsidRDefault="00E950AD" w:rsidP="006317F1">
            <w:pPr>
              <w:rPr>
                <w:rFonts w:ascii="Times New Roman" w:hAnsi="Times New Roman" w:cs="Times New Roman"/>
                <w:sz w:val="20"/>
                <w:szCs w:val="20"/>
              </w:rPr>
            </w:pPr>
          </w:p>
        </w:tc>
        <w:tc>
          <w:tcPr>
            <w:tcW w:w="4499" w:type="dxa"/>
          </w:tcPr>
          <w:p w14:paraId="0B41817F" w14:textId="77777777" w:rsidR="00E950AD" w:rsidRPr="0029686D" w:rsidRDefault="00E950AD" w:rsidP="006317F1">
            <w:pPr>
              <w:ind w:left="144" w:hanging="144"/>
              <w:rPr>
                <w:rFonts w:ascii="Times New Roman" w:hAnsi="Times New Roman" w:cs="Times New Roman"/>
                <w:sz w:val="20"/>
                <w:szCs w:val="20"/>
              </w:rPr>
            </w:pPr>
          </w:p>
        </w:tc>
      </w:tr>
      <w:tr w:rsidR="00E950AD" w:rsidRPr="005C732C" w14:paraId="2EB7CAD4" w14:textId="77777777" w:rsidTr="004D2D3F">
        <w:trPr>
          <w:trHeight w:val="1610"/>
        </w:trPr>
        <w:tc>
          <w:tcPr>
            <w:tcW w:w="1440" w:type="dxa"/>
          </w:tcPr>
          <w:p w14:paraId="1F68B61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Gun, 1995</w:t>
            </w:r>
          </w:p>
        </w:tc>
        <w:tc>
          <w:tcPr>
            <w:tcW w:w="1620" w:type="dxa"/>
          </w:tcPr>
          <w:p w14:paraId="0F1D7EA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Sheep Shearers (43)</w:t>
            </w:r>
          </w:p>
          <w:p w14:paraId="798F686F" w14:textId="77777777" w:rsidR="00E950AD" w:rsidRPr="0029686D" w:rsidRDefault="00E950AD" w:rsidP="00784BC7">
            <w:pPr>
              <w:rPr>
                <w:rFonts w:ascii="Times New Roman" w:hAnsi="Times New Roman" w:cs="Times New Roman"/>
                <w:sz w:val="20"/>
                <w:szCs w:val="20"/>
              </w:rPr>
            </w:pPr>
          </w:p>
          <w:p w14:paraId="0DA65FE4" w14:textId="77777777" w:rsidR="00E950AD" w:rsidRPr="0029686D" w:rsidRDefault="00E950AD" w:rsidP="00784BC7">
            <w:pPr>
              <w:rPr>
                <w:rFonts w:ascii="Times New Roman" w:hAnsi="Times New Roman" w:cs="Times New Roman"/>
                <w:sz w:val="20"/>
                <w:szCs w:val="20"/>
              </w:rPr>
            </w:pPr>
          </w:p>
        </w:tc>
        <w:tc>
          <w:tcPr>
            <w:tcW w:w="1620" w:type="dxa"/>
          </w:tcPr>
          <w:p w14:paraId="42B9612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43 males  </w:t>
            </w:r>
          </w:p>
          <w:p w14:paraId="5CD0FF4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18-59</w:t>
            </w:r>
          </w:p>
        </w:tc>
        <w:tc>
          <w:tcPr>
            <w:tcW w:w="3690" w:type="dxa"/>
          </w:tcPr>
          <w:p w14:paraId="58DDB555"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Daily average sweat loss was 6.1 Kg</w:t>
            </w:r>
          </w:p>
          <w:p w14:paraId="4C8271B8"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dehydration was 2·8% of body mas</w:t>
            </w:r>
          </w:p>
          <w:p w14:paraId="435172A4"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Drink was 72% of sweat loss</w:t>
            </w:r>
          </w:p>
          <w:p w14:paraId="26A7CC68"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rectal temperature was 37.7°C</w:t>
            </w:r>
          </w:p>
          <w:p w14:paraId="0E59688F"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Afternoon mean values of rectal temperature exceeded 38·0°C in 4 of the l5 observations made when WBGT &gt; TLV</w:t>
            </w:r>
          </w:p>
        </w:tc>
        <w:tc>
          <w:tcPr>
            <w:tcW w:w="2790" w:type="dxa"/>
          </w:tcPr>
          <w:p w14:paraId="170CE0F6"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decreased rectal temperature:</w:t>
            </w:r>
          </w:p>
          <w:p w14:paraId="641EFAE2"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Heavier alcohol consumption was associated with 0·16°C lower (p = 0·02) rectal temperature </w:t>
            </w:r>
          </w:p>
          <w:p w14:paraId="138B8ED0" w14:textId="77777777" w:rsidR="00E950AD" w:rsidRPr="0029686D" w:rsidRDefault="00E950AD" w:rsidP="00784BC7">
            <w:pPr>
              <w:rPr>
                <w:rFonts w:ascii="Times New Roman" w:hAnsi="Times New Roman" w:cs="Times New Roman"/>
                <w:sz w:val="20"/>
                <w:szCs w:val="20"/>
              </w:rPr>
            </w:pPr>
          </w:p>
        </w:tc>
        <w:tc>
          <w:tcPr>
            <w:tcW w:w="3599" w:type="dxa"/>
          </w:tcPr>
          <w:p w14:paraId="6BF28BD0"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Association with increased rectal temperature: </w:t>
            </w:r>
          </w:p>
          <w:p w14:paraId="52EAAAFD"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WBGT (Percentage of variation explained 27%, partial regression Coefficients 0·029)</w:t>
            </w:r>
          </w:p>
          <w:p w14:paraId="0FAE92A4"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Vapor pressure (16%, 0.054)</w:t>
            </w:r>
          </w:p>
          <w:p w14:paraId="373C522E"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Fat free mass (4%, 0.008)</w:t>
            </w:r>
          </w:p>
          <w:p w14:paraId="202975D2"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Alcohol (5%, -0.001)</w:t>
            </w:r>
          </w:p>
          <w:p w14:paraId="7199BB39"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Association with sweat loss: </w:t>
            </w:r>
          </w:p>
          <w:p w14:paraId="31B073EB" w14:textId="77777777" w:rsidR="00E950AD" w:rsidRPr="0029686D" w:rsidRDefault="00E950AD" w:rsidP="00060637">
            <w:pPr>
              <w:numPr>
                <w:ilvl w:val="0"/>
                <w:numId w:val="13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WBGT (61%, 508)</w:t>
            </w:r>
          </w:p>
          <w:p w14:paraId="2F3E126F" w14:textId="04C02993" w:rsidR="00E950AD" w:rsidRPr="0029686D" w:rsidRDefault="00E950AD" w:rsidP="0029686D">
            <w:pPr>
              <w:numPr>
                <w:ilvl w:val="0"/>
                <w:numId w:val="13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Fat free mass (16%, 116)</w:t>
            </w:r>
          </w:p>
        </w:tc>
        <w:tc>
          <w:tcPr>
            <w:tcW w:w="3421" w:type="dxa"/>
          </w:tcPr>
          <w:p w14:paraId="7B55FED1" w14:textId="77777777" w:rsidR="00E950AD" w:rsidRPr="0029686D" w:rsidRDefault="00E950AD" w:rsidP="00060637">
            <w:pPr>
              <w:numPr>
                <w:ilvl w:val="0"/>
                <w:numId w:val="5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Added radiant heat</w:t>
            </w:r>
          </w:p>
          <w:p w14:paraId="2D1D979B" w14:textId="77777777" w:rsidR="00E950AD" w:rsidRPr="0029686D" w:rsidRDefault="00E950AD" w:rsidP="00060637">
            <w:pPr>
              <w:numPr>
                <w:ilvl w:val="0"/>
                <w:numId w:val="5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Thermal environment</w:t>
            </w:r>
          </w:p>
          <w:p w14:paraId="634DDC90" w14:textId="77777777" w:rsidR="00E950AD" w:rsidRPr="0029686D" w:rsidRDefault="00E950AD" w:rsidP="00060637">
            <w:pPr>
              <w:numPr>
                <w:ilvl w:val="0"/>
                <w:numId w:val="5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fat content</w:t>
            </w:r>
          </w:p>
        </w:tc>
        <w:tc>
          <w:tcPr>
            <w:tcW w:w="4499" w:type="dxa"/>
          </w:tcPr>
          <w:p w14:paraId="3D13768D" w14:textId="77777777" w:rsidR="00E950AD" w:rsidRPr="0029686D" w:rsidRDefault="00E950AD" w:rsidP="00092CE6">
            <w:pPr>
              <w:numPr>
                <w:ilvl w:val="0"/>
                <w:numId w:val="5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Drinking water </w:t>
            </w:r>
          </w:p>
        </w:tc>
      </w:tr>
      <w:tr w:rsidR="00E950AD" w:rsidRPr="005C732C" w14:paraId="61726FFA" w14:textId="77777777" w:rsidTr="004D2D3F">
        <w:trPr>
          <w:trHeight w:val="1524"/>
        </w:trPr>
        <w:tc>
          <w:tcPr>
            <w:tcW w:w="1440" w:type="dxa"/>
          </w:tcPr>
          <w:p w14:paraId="5BECE50E"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Hamerezaee et al. 2021</w:t>
            </w:r>
          </w:p>
        </w:tc>
        <w:tc>
          <w:tcPr>
            <w:tcW w:w="1620" w:type="dxa"/>
          </w:tcPr>
          <w:p w14:paraId="2A1C3336"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Farmworkers (87)</w:t>
            </w:r>
          </w:p>
        </w:tc>
        <w:tc>
          <w:tcPr>
            <w:tcW w:w="1620" w:type="dxa"/>
          </w:tcPr>
          <w:p w14:paraId="16E57264"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Mean age: 37.10</w:t>
            </w:r>
          </w:p>
          <w:p w14:paraId="7B621CA6"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Male: 87</w:t>
            </w:r>
          </w:p>
          <w:p w14:paraId="7DF20097" w14:textId="77777777" w:rsidR="00E950AD" w:rsidRPr="0029686D" w:rsidRDefault="00E950AD" w:rsidP="006317F1">
            <w:pPr>
              <w:rPr>
                <w:rFonts w:ascii="Times New Roman" w:hAnsi="Times New Roman" w:cs="Times New Roman"/>
                <w:sz w:val="20"/>
                <w:szCs w:val="20"/>
              </w:rPr>
            </w:pPr>
          </w:p>
        </w:tc>
        <w:tc>
          <w:tcPr>
            <w:tcW w:w="3690" w:type="dxa"/>
          </w:tcPr>
          <w:p w14:paraId="480D9D76"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Mean systolic blood pressure was 127.24 ±14.12 mmHg</w:t>
            </w:r>
          </w:p>
          <w:p w14:paraId="4D5E9467"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Mean diastolic blood pressure was 76.20±10.37 mmHg</w:t>
            </w:r>
          </w:p>
          <w:p w14:paraId="407019C5"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Mean heart rate 75.71±12.15 was beats/min</w:t>
            </w:r>
          </w:p>
          <w:p w14:paraId="2799790E"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Mean oral temperature was 36.01±0.64 °C</w:t>
            </w:r>
          </w:p>
          <w:p w14:paraId="45C5C36F" w14:textId="77777777" w:rsidR="00E950AD" w:rsidRPr="0029686D" w:rsidRDefault="00E950AD" w:rsidP="006317F1">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Mean skin temperature was 34.43±1.67 °C</w:t>
            </w:r>
          </w:p>
        </w:tc>
        <w:tc>
          <w:tcPr>
            <w:tcW w:w="2790" w:type="dxa"/>
          </w:tcPr>
          <w:p w14:paraId="4EE75FC0" w14:textId="77777777" w:rsidR="00E950AD" w:rsidRPr="0029686D" w:rsidRDefault="00E950AD" w:rsidP="006317F1">
            <w:pPr>
              <w:rPr>
                <w:rFonts w:ascii="Times New Roman" w:hAnsi="Times New Roman" w:cs="Times New Roman"/>
                <w:sz w:val="20"/>
                <w:szCs w:val="20"/>
              </w:rPr>
            </w:pPr>
          </w:p>
        </w:tc>
        <w:tc>
          <w:tcPr>
            <w:tcW w:w="3599" w:type="dxa"/>
          </w:tcPr>
          <w:p w14:paraId="1D512E35" w14:textId="77777777" w:rsidR="00E950AD" w:rsidRPr="0029686D" w:rsidRDefault="00E950AD" w:rsidP="006317F1">
            <w:pPr>
              <w:rPr>
                <w:rFonts w:ascii="Times New Roman" w:hAnsi="Times New Roman" w:cs="Times New Roman"/>
                <w:sz w:val="20"/>
                <w:szCs w:val="20"/>
              </w:rPr>
            </w:pPr>
          </w:p>
        </w:tc>
        <w:tc>
          <w:tcPr>
            <w:tcW w:w="3421" w:type="dxa"/>
          </w:tcPr>
          <w:p w14:paraId="4E66587B" w14:textId="77777777" w:rsidR="00E950AD" w:rsidRPr="0029686D" w:rsidRDefault="00E950AD" w:rsidP="006317F1">
            <w:pPr>
              <w:rPr>
                <w:rFonts w:ascii="Times New Roman" w:hAnsi="Times New Roman" w:cs="Times New Roman"/>
                <w:sz w:val="20"/>
                <w:szCs w:val="20"/>
              </w:rPr>
            </w:pPr>
          </w:p>
        </w:tc>
        <w:tc>
          <w:tcPr>
            <w:tcW w:w="4499" w:type="dxa"/>
          </w:tcPr>
          <w:p w14:paraId="475D4D7C" w14:textId="77777777" w:rsidR="00E950AD" w:rsidRPr="0029686D" w:rsidRDefault="00E950AD" w:rsidP="006317F1">
            <w:pPr>
              <w:ind w:left="144" w:hanging="144"/>
              <w:rPr>
                <w:rFonts w:ascii="Times New Roman" w:hAnsi="Times New Roman" w:cs="Times New Roman"/>
                <w:sz w:val="20"/>
                <w:szCs w:val="20"/>
              </w:rPr>
            </w:pPr>
          </w:p>
        </w:tc>
      </w:tr>
      <w:tr w:rsidR="00E950AD" w:rsidRPr="005C732C" w14:paraId="6334046C" w14:textId="77777777" w:rsidTr="004D2D3F">
        <w:trPr>
          <w:trHeight w:val="1610"/>
        </w:trPr>
        <w:tc>
          <w:tcPr>
            <w:tcW w:w="1440" w:type="dxa"/>
          </w:tcPr>
          <w:p w14:paraId="7E3EB32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Hansen et al. 2020</w:t>
            </w:r>
          </w:p>
        </w:tc>
        <w:tc>
          <w:tcPr>
            <w:tcW w:w="1620" w:type="dxa"/>
          </w:tcPr>
          <w:p w14:paraId="466C614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Case study of seasonal migrant workers </w:t>
            </w:r>
          </w:p>
        </w:tc>
        <w:tc>
          <w:tcPr>
            <w:tcW w:w="1620" w:type="dxa"/>
          </w:tcPr>
          <w:p w14:paraId="46DD7102" w14:textId="77777777" w:rsidR="00E950AD" w:rsidRPr="0029686D" w:rsidRDefault="00E950AD" w:rsidP="00784BC7">
            <w:pPr>
              <w:rPr>
                <w:rFonts w:ascii="Times New Roman" w:hAnsi="Times New Roman" w:cs="Times New Roman"/>
                <w:sz w:val="20"/>
                <w:szCs w:val="20"/>
              </w:rPr>
            </w:pPr>
          </w:p>
        </w:tc>
        <w:tc>
          <w:tcPr>
            <w:tcW w:w="3690" w:type="dxa"/>
          </w:tcPr>
          <w:p w14:paraId="38452FBF" w14:textId="77777777" w:rsidR="00E950AD" w:rsidRPr="0029686D" w:rsidRDefault="00E950AD" w:rsidP="00784BC7">
            <w:pPr>
              <w:rPr>
                <w:rFonts w:ascii="Times New Roman" w:hAnsi="Times New Roman" w:cs="Times New Roman"/>
                <w:sz w:val="20"/>
                <w:szCs w:val="20"/>
              </w:rPr>
            </w:pPr>
          </w:p>
        </w:tc>
        <w:tc>
          <w:tcPr>
            <w:tcW w:w="2790" w:type="dxa"/>
          </w:tcPr>
          <w:p w14:paraId="514579F1" w14:textId="77777777" w:rsidR="00E950AD" w:rsidRPr="0029686D" w:rsidRDefault="00E950AD" w:rsidP="00784BC7">
            <w:pPr>
              <w:rPr>
                <w:rFonts w:ascii="Times New Roman" w:hAnsi="Times New Roman" w:cs="Times New Roman"/>
                <w:sz w:val="20"/>
                <w:szCs w:val="20"/>
              </w:rPr>
            </w:pPr>
          </w:p>
        </w:tc>
        <w:tc>
          <w:tcPr>
            <w:tcW w:w="3599" w:type="dxa"/>
          </w:tcPr>
          <w:p w14:paraId="7163FE4C"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Cultural and language barriers to understanding safety training and instructions </w:t>
            </w:r>
          </w:p>
          <w:p w14:paraId="241F8B18"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Lack of ability to make autonomous decisions about their health and safety</w:t>
            </w:r>
          </w:p>
          <w:p w14:paraId="6927D755"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Piece rate work encourages workers to continue working </w:t>
            </w:r>
          </w:p>
        </w:tc>
        <w:tc>
          <w:tcPr>
            <w:tcW w:w="3421" w:type="dxa"/>
          </w:tcPr>
          <w:p w14:paraId="387CB9E3" w14:textId="77777777" w:rsidR="00E950AD" w:rsidRPr="0029686D" w:rsidRDefault="00E950AD" w:rsidP="00784BC7">
            <w:pPr>
              <w:rPr>
                <w:rFonts w:ascii="Times New Roman" w:hAnsi="Times New Roman" w:cs="Times New Roman"/>
                <w:sz w:val="20"/>
                <w:szCs w:val="20"/>
              </w:rPr>
            </w:pPr>
          </w:p>
        </w:tc>
        <w:tc>
          <w:tcPr>
            <w:tcW w:w="4499" w:type="dxa"/>
          </w:tcPr>
          <w:p w14:paraId="23F4036C"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43B6B604" w14:textId="77777777" w:rsidTr="004D2D3F">
        <w:tc>
          <w:tcPr>
            <w:tcW w:w="1440" w:type="dxa"/>
          </w:tcPr>
          <w:p w14:paraId="5D9A9A4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Hansson et al. 2019 </w:t>
            </w:r>
          </w:p>
        </w:tc>
        <w:tc>
          <w:tcPr>
            <w:tcW w:w="1620" w:type="dxa"/>
          </w:tcPr>
          <w:p w14:paraId="0F1E212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(525)</w:t>
            </w:r>
          </w:p>
          <w:p w14:paraId="11EA1927" w14:textId="77777777" w:rsidR="00E950AD" w:rsidRPr="0029686D" w:rsidRDefault="00E950AD" w:rsidP="00784BC7">
            <w:pPr>
              <w:rPr>
                <w:rFonts w:ascii="Times New Roman" w:hAnsi="Times New Roman" w:cs="Times New Roman"/>
                <w:sz w:val="20"/>
                <w:szCs w:val="20"/>
              </w:rPr>
            </w:pPr>
          </w:p>
          <w:p w14:paraId="5CD3B40C" w14:textId="77777777" w:rsidR="00E950AD" w:rsidRPr="0029686D" w:rsidRDefault="00E950AD" w:rsidP="00784BC7">
            <w:pPr>
              <w:rPr>
                <w:rFonts w:ascii="Times New Roman" w:hAnsi="Times New Roman" w:cs="Times New Roman"/>
                <w:sz w:val="20"/>
                <w:szCs w:val="20"/>
              </w:rPr>
            </w:pPr>
          </w:p>
          <w:p w14:paraId="40AF2A1E" w14:textId="77777777" w:rsidR="00E950AD" w:rsidRPr="0029686D" w:rsidRDefault="00E950AD" w:rsidP="00784BC7">
            <w:pPr>
              <w:rPr>
                <w:rFonts w:ascii="Times New Roman" w:hAnsi="Times New Roman" w:cs="Times New Roman"/>
                <w:sz w:val="20"/>
                <w:szCs w:val="20"/>
              </w:rPr>
            </w:pPr>
          </w:p>
          <w:p w14:paraId="1AEFA11C" w14:textId="77777777" w:rsidR="00E950AD" w:rsidRPr="0029686D" w:rsidRDefault="00E950AD" w:rsidP="00784BC7">
            <w:pPr>
              <w:rPr>
                <w:rFonts w:ascii="Times New Roman" w:hAnsi="Times New Roman" w:cs="Times New Roman"/>
                <w:sz w:val="20"/>
                <w:szCs w:val="20"/>
              </w:rPr>
            </w:pPr>
            <w:r w:rsidRPr="0029686D" w:rsidDel="005E06F9">
              <w:rPr>
                <w:rFonts w:ascii="Times New Roman" w:hAnsi="Times New Roman" w:cs="Times New Roman"/>
                <w:sz w:val="20"/>
                <w:szCs w:val="20"/>
              </w:rPr>
              <w:t>Field s</w:t>
            </w:r>
            <w:r w:rsidRPr="0029686D">
              <w:rPr>
                <w:rFonts w:ascii="Times New Roman" w:hAnsi="Times New Roman" w:cs="Times New Roman"/>
                <w:sz w:val="20"/>
                <w:szCs w:val="20"/>
              </w:rPr>
              <w:t>upport (low workload): 52</w:t>
            </w:r>
          </w:p>
          <w:p w14:paraId="76046B56" w14:textId="77777777" w:rsidR="00E950AD" w:rsidRPr="0029686D" w:rsidRDefault="00E950AD" w:rsidP="00784BC7">
            <w:pPr>
              <w:rPr>
                <w:rFonts w:ascii="Times New Roman" w:hAnsi="Times New Roman" w:cs="Times New Roman"/>
                <w:sz w:val="20"/>
                <w:szCs w:val="20"/>
              </w:rPr>
            </w:pPr>
          </w:p>
          <w:p w14:paraId="2296BCFA" w14:textId="77777777" w:rsidR="00E950AD" w:rsidRPr="0029686D" w:rsidRDefault="00E950AD" w:rsidP="00784BC7">
            <w:pPr>
              <w:rPr>
                <w:rFonts w:ascii="Times New Roman" w:hAnsi="Times New Roman" w:cs="Times New Roman"/>
                <w:sz w:val="20"/>
                <w:szCs w:val="20"/>
              </w:rPr>
            </w:pPr>
            <w:r w:rsidRPr="0029686D" w:rsidDel="00CA065F">
              <w:rPr>
                <w:rFonts w:ascii="Times New Roman" w:hAnsi="Times New Roman" w:cs="Times New Roman"/>
                <w:sz w:val="20"/>
                <w:szCs w:val="20"/>
              </w:rPr>
              <w:t>I</w:t>
            </w:r>
            <w:r w:rsidRPr="0029686D">
              <w:rPr>
                <w:rFonts w:ascii="Times New Roman" w:hAnsi="Times New Roman" w:cs="Times New Roman"/>
                <w:sz w:val="20"/>
                <w:szCs w:val="20"/>
              </w:rPr>
              <w:t>rrigation workers</w:t>
            </w:r>
          </w:p>
          <w:p w14:paraId="0BDC8AA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(moderate):128</w:t>
            </w:r>
          </w:p>
          <w:p w14:paraId="26C0F01B" w14:textId="77777777" w:rsidR="00E950AD" w:rsidRPr="0029686D" w:rsidRDefault="00E950AD" w:rsidP="00784BC7">
            <w:pPr>
              <w:rPr>
                <w:rFonts w:ascii="Times New Roman" w:hAnsi="Times New Roman" w:cs="Times New Roman"/>
                <w:sz w:val="20"/>
                <w:szCs w:val="20"/>
              </w:rPr>
            </w:pPr>
          </w:p>
          <w:p w14:paraId="52C80CC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Seed cutters (high):188</w:t>
            </w:r>
          </w:p>
          <w:p w14:paraId="5FA0223C" w14:textId="77777777" w:rsidR="00E950AD" w:rsidRPr="0029686D" w:rsidRDefault="00E950AD" w:rsidP="00784BC7">
            <w:pPr>
              <w:rPr>
                <w:rFonts w:ascii="Times New Roman" w:hAnsi="Times New Roman" w:cs="Times New Roman"/>
                <w:sz w:val="20"/>
                <w:szCs w:val="20"/>
              </w:rPr>
            </w:pPr>
          </w:p>
          <w:p w14:paraId="6E2F10B9" w14:textId="3197E5EC"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Cane cutters: (very high):157</w:t>
            </w:r>
          </w:p>
        </w:tc>
        <w:tc>
          <w:tcPr>
            <w:tcW w:w="1620" w:type="dxa"/>
          </w:tcPr>
          <w:p w14:paraId="1EA1733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394 males </w:t>
            </w:r>
          </w:p>
          <w:p w14:paraId="32CE792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131 females</w:t>
            </w:r>
          </w:p>
          <w:p w14:paraId="360B658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18-60</w:t>
            </w:r>
          </w:p>
          <w:p w14:paraId="6E43A085" w14:textId="77777777" w:rsidR="00E950AD" w:rsidRPr="0029686D" w:rsidRDefault="00E950AD" w:rsidP="00784BC7">
            <w:pPr>
              <w:rPr>
                <w:rFonts w:ascii="Times New Roman" w:hAnsi="Times New Roman" w:cs="Times New Roman"/>
                <w:sz w:val="20"/>
                <w:szCs w:val="20"/>
              </w:rPr>
            </w:pPr>
          </w:p>
        </w:tc>
        <w:tc>
          <w:tcPr>
            <w:tcW w:w="3690" w:type="dxa"/>
          </w:tcPr>
          <w:p w14:paraId="33720767"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IKI prevalence:</w:t>
            </w:r>
          </w:p>
          <w:p w14:paraId="3892C246" w14:textId="77777777" w:rsidR="00E950AD" w:rsidRPr="0029686D" w:rsidRDefault="00E950AD" w:rsidP="00060637">
            <w:pPr>
              <w:numPr>
                <w:ilvl w:val="0"/>
                <w:numId w:val="8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 27% in burned sugarcane cutters</w:t>
            </w:r>
          </w:p>
          <w:p w14:paraId="7133D8AF" w14:textId="77777777" w:rsidR="00E950AD" w:rsidRPr="0029686D" w:rsidRDefault="00E950AD" w:rsidP="00060637">
            <w:pPr>
              <w:numPr>
                <w:ilvl w:val="0"/>
                <w:numId w:val="8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9% in seed cutters</w:t>
            </w:r>
          </w:p>
          <w:p w14:paraId="6D0CA8EF" w14:textId="77777777" w:rsidR="00E950AD" w:rsidRPr="0029686D" w:rsidRDefault="00E950AD" w:rsidP="00060637">
            <w:pPr>
              <w:numPr>
                <w:ilvl w:val="0"/>
                <w:numId w:val="8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 in both field support staff and irrigation workers</w:t>
            </w:r>
          </w:p>
          <w:p w14:paraId="19B9C04E" w14:textId="77777777" w:rsidR="00E950AD" w:rsidRPr="0029686D" w:rsidRDefault="00E950AD" w:rsidP="00784BC7">
            <w:pPr>
              <w:rPr>
                <w:rFonts w:ascii="Times New Roman" w:hAnsi="Times New Roman" w:cs="Times New Roman"/>
                <w:sz w:val="20"/>
                <w:szCs w:val="20"/>
              </w:rPr>
            </w:pPr>
          </w:p>
          <w:p w14:paraId="06131DF9" w14:textId="77777777" w:rsidR="00E950AD" w:rsidRPr="0029686D" w:rsidRDefault="00E950AD" w:rsidP="00060637">
            <w:pPr>
              <w:numPr>
                <w:ilvl w:val="0"/>
                <w:numId w:val="9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eGFR decreased by 4.6 (95% CI 3.2 to 6.0) mL/ min/1.73 m2 during harvest</w:t>
            </w:r>
          </w:p>
          <w:p w14:paraId="26717E53" w14:textId="77777777" w:rsidR="00E950AD" w:rsidRPr="0029686D" w:rsidRDefault="00E950AD" w:rsidP="00784BC7">
            <w:pPr>
              <w:contextualSpacing/>
              <w:rPr>
                <w:rFonts w:ascii="Times New Roman" w:hAnsi="Times New Roman" w:cs="Times New Roman"/>
                <w:sz w:val="20"/>
                <w:szCs w:val="20"/>
              </w:rPr>
            </w:pPr>
          </w:p>
          <w:p w14:paraId="6B07F7B6" w14:textId="77777777" w:rsidR="00E950AD" w:rsidRPr="0029686D" w:rsidRDefault="00E950AD" w:rsidP="00060637">
            <w:pPr>
              <w:numPr>
                <w:ilvl w:val="0"/>
                <w:numId w:val="9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Of the 427 workers examined at baseline and end-harvest, 32 (7%) had IKI</w:t>
            </w:r>
          </w:p>
          <w:p w14:paraId="2BB6FED9" w14:textId="77777777" w:rsidR="00E950AD" w:rsidRPr="0029686D" w:rsidRDefault="00E950AD" w:rsidP="00784BC7">
            <w:pPr>
              <w:rPr>
                <w:rFonts w:ascii="Times New Roman" w:hAnsi="Times New Roman" w:cs="Times New Roman"/>
                <w:sz w:val="20"/>
                <w:szCs w:val="20"/>
              </w:rPr>
            </w:pPr>
          </w:p>
        </w:tc>
        <w:tc>
          <w:tcPr>
            <w:tcW w:w="2790" w:type="dxa"/>
          </w:tcPr>
          <w:p w14:paraId="265B9CE1"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lower eGFR and IKI:</w:t>
            </w:r>
          </w:p>
          <w:p w14:paraId="239E399C"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1-year age increase associated with a 0.96 (95% CI 0.92 to 0.99) IR decrease</w:t>
            </w:r>
          </w:p>
          <w:p w14:paraId="0814CF4C" w14:textId="77777777" w:rsidR="00E950AD" w:rsidRPr="0029686D" w:rsidRDefault="00E950AD" w:rsidP="00784BC7">
            <w:pPr>
              <w:rPr>
                <w:rFonts w:ascii="Times New Roman" w:hAnsi="Times New Roman" w:cs="Times New Roman"/>
                <w:i/>
                <w:iCs/>
                <w:sz w:val="20"/>
                <w:szCs w:val="20"/>
              </w:rPr>
            </w:pPr>
          </w:p>
        </w:tc>
        <w:tc>
          <w:tcPr>
            <w:tcW w:w="3599" w:type="dxa"/>
          </w:tcPr>
          <w:p w14:paraId="21613DE0"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High-moderate workload groups had higher IKI:</w:t>
            </w:r>
          </w:p>
          <w:p w14:paraId="2A8F74BF"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Burned cane cutters (Incidence ratio 9.3,</w:t>
            </w:r>
            <w:r w:rsidRPr="0029686D" w:rsidDel="00CA065F">
              <w:rPr>
                <w:rFonts w:ascii="Times New Roman" w:hAnsi="Times New Roman" w:cs="Times New Roman"/>
                <w:sz w:val="20"/>
                <w:szCs w:val="20"/>
              </w:rPr>
              <w:t xml:space="preserve"> </w:t>
            </w:r>
            <w:r w:rsidRPr="0029686D">
              <w:rPr>
                <w:rFonts w:ascii="Times New Roman" w:hAnsi="Times New Roman" w:cs="Times New Roman"/>
                <w:sz w:val="20"/>
                <w:szCs w:val="20"/>
              </w:rPr>
              <w:t xml:space="preserve">95% CI 3.2 to 28.3) </w:t>
            </w:r>
          </w:p>
          <w:p w14:paraId="5C7E89F8"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Seed cutters (3.3, 95% CI 1.1 to 9.9)</w:t>
            </w:r>
          </w:p>
          <w:p w14:paraId="7D7FCCFA"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between workload and cross harvest GFR:</w:t>
            </w:r>
          </w:p>
          <w:p w14:paraId="2AE78384" w14:textId="77777777" w:rsidR="00E950AD" w:rsidRPr="0029686D" w:rsidRDefault="00E950AD" w:rsidP="00060637">
            <w:pPr>
              <w:numPr>
                <w:ilvl w:val="0"/>
                <w:numId w:val="8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Irrigation repair and field support (mean 0; 95% CI -2,1)</w:t>
            </w:r>
          </w:p>
          <w:p w14:paraId="0EAD19A0"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Seed cutters (</w:t>
            </w:r>
            <w:r w:rsidRPr="0029686D" w:rsidDel="00CA065F">
              <w:rPr>
                <w:rFonts w:ascii="Times New Roman" w:hAnsi="Times New Roman" w:cs="Times New Roman"/>
                <w:sz w:val="20"/>
                <w:szCs w:val="20"/>
              </w:rPr>
              <w:t xml:space="preserve"> </w:t>
            </w:r>
            <w:r w:rsidRPr="0029686D">
              <w:rPr>
                <w:rFonts w:ascii="Times New Roman" w:hAnsi="Times New Roman" w:cs="Times New Roman"/>
                <w:sz w:val="20"/>
                <w:szCs w:val="20"/>
              </w:rPr>
              <w:t>-5, -7, -3)</w:t>
            </w:r>
          </w:p>
          <w:p w14:paraId="21BCCB38"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Cane cutters (-9, -13, -6)</w:t>
            </w:r>
          </w:p>
          <w:p w14:paraId="62CCF0BE" w14:textId="77777777" w:rsidR="00E950AD" w:rsidRPr="0029686D" w:rsidRDefault="00E950AD" w:rsidP="00784BC7">
            <w:pPr>
              <w:rPr>
                <w:rFonts w:ascii="Times New Roman" w:hAnsi="Times New Roman" w:cs="Times New Roman"/>
                <w:sz w:val="20"/>
                <w:szCs w:val="20"/>
              </w:rPr>
            </w:pPr>
          </w:p>
        </w:tc>
        <w:tc>
          <w:tcPr>
            <w:tcW w:w="3421" w:type="dxa"/>
          </w:tcPr>
          <w:p w14:paraId="6B3C9B36"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Sex</w:t>
            </w:r>
          </w:p>
          <w:p w14:paraId="0F1B5FEE"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Pesticide use </w:t>
            </w:r>
          </w:p>
          <w:p w14:paraId="283BE3F0"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NSAID use </w:t>
            </w:r>
          </w:p>
          <w:p w14:paraId="1CA423B0"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Smoking </w:t>
            </w:r>
          </w:p>
          <w:p w14:paraId="5FF9E4F0"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Change in 24-hour liquid intake over harvest</w:t>
            </w:r>
          </w:p>
          <w:p w14:paraId="10D0A867"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Sugary beverage intake per 24 hours at end of harvest</w:t>
            </w:r>
          </w:p>
          <w:p w14:paraId="2FD92965"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Diabetes </w:t>
            </w:r>
          </w:p>
          <w:p w14:paraId="3915E773" w14:textId="77777777" w:rsidR="00E950AD" w:rsidRPr="0029686D" w:rsidRDefault="00E950AD" w:rsidP="00060637">
            <w:pPr>
              <w:numPr>
                <w:ilvl w:val="0"/>
                <w:numId w:val="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Hypertension </w:t>
            </w:r>
          </w:p>
        </w:tc>
        <w:tc>
          <w:tcPr>
            <w:tcW w:w="4499" w:type="dxa"/>
          </w:tcPr>
          <w:p w14:paraId="185D05DD"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09ADFB4C" w14:textId="77777777" w:rsidTr="004D2D3F">
        <w:tc>
          <w:tcPr>
            <w:tcW w:w="1440" w:type="dxa"/>
          </w:tcPr>
          <w:p w14:paraId="5371A34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Hansson et al. 2020</w:t>
            </w:r>
          </w:p>
        </w:tc>
        <w:tc>
          <w:tcPr>
            <w:tcW w:w="1620" w:type="dxa"/>
          </w:tcPr>
          <w:p w14:paraId="49919CE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Male Sugarcane cutters (&gt;800)</w:t>
            </w:r>
          </w:p>
          <w:p w14:paraId="723C4584" w14:textId="77777777" w:rsidR="00E950AD" w:rsidRPr="0029686D" w:rsidRDefault="00E950AD" w:rsidP="00784BC7">
            <w:pPr>
              <w:rPr>
                <w:rFonts w:ascii="Times New Roman" w:hAnsi="Times New Roman" w:cs="Times New Roman"/>
                <w:sz w:val="20"/>
                <w:szCs w:val="20"/>
              </w:rPr>
            </w:pPr>
          </w:p>
          <w:p w14:paraId="0D43DABB" w14:textId="77777777" w:rsidR="00E950AD" w:rsidRPr="0029686D" w:rsidRDefault="00E950AD" w:rsidP="00784BC7">
            <w:pPr>
              <w:rPr>
                <w:rFonts w:ascii="Times New Roman" w:hAnsi="Times New Roman" w:cs="Times New Roman"/>
                <w:sz w:val="20"/>
                <w:szCs w:val="20"/>
              </w:rPr>
            </w:pPr>
          </w:p>
        </w:tc>
        <w:tc>
          <w:tcPr>
            <w:tcW w:w="1620" w:type="dxa"/>
          </w:tcPr>
          <w:p w14:paraId="7F2B027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&gt;18</w:t>
            </w:r>
          </w:p>
        </w:tc>
        <w:tc>
          <w:tcPr>
            <w:tcW w:w="3690" w:type="dxa"/>
          </w:tcPr>
          <w:p w14:paraId="300B44FC" w14:textId="77777777" w:rsidR="00E950AD" w:rsidRPr="0029686D" w:rsidRDefault="00E950AD" w:rsidP="00784BC7">
            <w:pPr>
              <w:rPr>
                <w:rFonts w:ascii="Times New Roman" w:hAnsi="Times New Roman" w:cs="Times New Roman"/>
                <w:sz w:val="20"/>
                <w:szCs w:val="20"/>
              </w:rPr>
            </w:pPr>
          </w:p>
        </w:tc>
        <w:tc>
          <w:tcPr>
            <w:tcW w:w="2790" w:type="dxa"/>
          </w:tcPr>
          <w:p w14:paraId="3B624DCA"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Association with reduced risk of IKI (indicated by ≥0.3 mg/dL or ≥50% increase in serum creatinine since baseline): </w:t>
            </w:r>
          </w:p>
          <w:p w14:paraId="454F1AD8" w14:textId="77777777" w:rsidR="00E950AD" w:rsidRPr="0029686D" w:rsidRDefault="00E950AD" w:rsidP="00060637">
            <w:pPr>
              <w:numPr>
                <w:ilvl w:val="0"/>
                <w:numId w:val="100"/>
              </w:numPr>
              <w:ind w:left="144" w:hanging="144"/>
              <w:contextualSpacing/>
              <w:rPr>
                <w:rFonts w:ascii="Times New Roman" w:hAnsi="Times New Roman" w:cs="Times New Roman"/>
                <w:i/>
                <w:iCs/>
                <w:sz w:val="20"/>
                <w:szCs w:val="20"/>
              </w:rPr>
            </w:pPr>
            <w:r w:rsidRPr="0029686D">
              <w:rPr>
                <w:rFonts w:ascii="Times New Roman" w:hAnsi="Times New Roman" w:cs="Times New Roman"/>
                <w:sz w:val="20"/>
                <w:szCs w:val="20"/>
              </w:rPr>
              <w:t xml:space="preserve">Morning boli intake (300 mL electrolyte sachets) </w:t>
            </w:r>
            <w:r w:rsidRPr="0029686D">
              <w:rPr>
                <w:rFonts w:ascii="Times New Roman" w:hAnsi="Times New Roman" w:cs="Times New Roman"/>
                <w:sz w:val="20"/>
                <w:szCs w:val="20"/>
              </w:rPr>
              <w:lastRenderedPageBreak/>
              <w:t>(Incidence Ratio IR 0.5, 95% CI 0.2–0.9)</w:t>
            </w:r>
          </w:p>
        </w:tc>
        <w:tc>
          <w:tcPr>
            <w:tcW w:w="3599" w:type="dxa"/>
          </w:tcPr>
          <w:p w14:paraId="06C5AFDB"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lastRenderedPageBreak/>
              <w:t xml:space="preserve">Association with increased risk of IKI: </w:t>
            </w:r>
          </w:p>
          <w:p w14:paraId="68F820CC" w14:textId="77777777" w:rsidR="00E950AD" w:rsidRPr="0029686D" w:rsidRDefault="00E950AD" w:rsidP="00060637">
            <w:pPr>
              <w:numPr>
                <w:ilvl w:val="0"/>
                <w:numId w:val="6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Sugary drink intake greater than 1L (IR 4.4, 95% CI 1.0–19)</w:t>
            </w:r>
          </w:p>
          <w:p w14:paraId="120F33D0" w14:textId="77777777" w:rsidR="00E950AD" w:rsidRPr="0029686D" w:rsidRDefault="00E950AD" w:rsidP="00060637">
            <w:pPr>
              <w:numPr>
                <w:ilvl w:val="0"/>
                <w:numId w:val="6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NSAID use at least once per week (IR 2.1, 95% CI 1.2–3.8)</w:t>
            </w:r>
          </w:p>
        </w:tc>
        <w:tc>
          <w:tcPr>
            <w:tcW w:w="3421" w:type="dxa"/>
          </w:tcPr>
          <w:p w14:paraId="6C437625" w14:textId="77777777" w:rsidR="00E950AD" w:rsidRPr="0029686D" w:rsidRDefault="00E950AD" w:rsidP="00060637">
            <w:pPr>
              <w:numPr>
                <w:ilvl w:val="0"/>
                <w:numId w:val="6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Age </w:t>
            </w:r>
          </w:p>
        </w:tc>
        <w:tc>
          <w:tcPr>
            <w:tcW w:w="4499" w:type="dxa"/>
          </w:tcPr>
          <w:p w14:paraId="7318637F"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50D56BE8" w14:textId="77777777" w:rsidTr="004D2D3F">
        <w:trPr>
          <w:trHeight w:val="80"/>
        </w:trPr>
        <w:tc>
          <w:tcPr>
            <w:tcW w:w="1440" w:type="dxa"/>
          </w:tcPr>
          <w:p w14:paraId="728E455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How et al. 2020</w:t>
            </w:r>
          </w:p>
        </w:tc>
        <w:tc>
          <w:tcPr>
            <w:tcW w:w="1620" w:type="dxa"/>
          </w:tcPr>
          <w:p w14:paraId="5706CCF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(58)</w:t>
            </w:r>
          </w:p>
          <w:p w14:paraId="3AF1AF3E" w14:textId="77777777" w:rsidR="00E950AD" w:rsidRPr="0029686D" w:rsidRDefault="00E950AD" w:rsidP="00784BC7">
            <w:pPr>
              <w:rPr>
                <w:rFonts w:ascii="Times New Roman" w:hAnsi="Times New Roman" w:cs="Times New Roman"/>
                <w:sz w:val="20"/>
                <w:szCs w:val="20"/>
              </w:rPr>
            </w:pPr>
          </w:p>
          <w:p w14:paraId="64DCA80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Agroecology (no pesticide use): 33 </w:t>
            </w:r>
          </w:p>
          <w:p w14:paraId="0025F6F9" w14:textId="77777777" w:rsidR="00E950AD" w:rsidRPr="0029686D" w:rsidRDefault="00E950AD" w:rsidP="00784BC7">
            <w:pPr>
              <w:rPr>
                <w:rFonts w:ascii="Times New Roman" w:hAnsi="Times New Roman" w:cs="Times New Roman"/>
                <w:sz w:val="20"/>
                <w:szCs w:val="20"/>
              </w:rPr>
            </w:pPr>
          </w:p>
          <w:p w14:paraId="4B80624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Conventional rice farmers (pesticide users): 25</w:t>
            </w:r>
          </w:p>
          <w:p w14:paraId="17483EDB" w14:textId="77777777" w:rsidR="00E950AD" w:rsidRPr="0029686D" w:rsidRDefault="00E950AD" w:rsidP="00784BC7">
            <w:pPr>
              <w:rPr>
                <w:rFonts w:ascii="Times New Roman" w:hAnsi="Times New Roman" w:cs="Times New Roman"/>
                <w:sz w:val="20"/>
                <w:szCs w:val="20"/>
              </w:rPr>
            </w:pPr>
          </w:p>
          <w:p w14:paraId="49A0045E" w14:textId="77777777" w:rsidR="00E950AD" w:rsidRPr="0029686D" w:rsidRDefault="00E950AD" w:rsidP="00784BC7">
            <w:pPr>
              <w:rPr>
                <w:rFonts w:ascii="Times New Roman" w:hAnsi="Times New Roman" w:cs="Times New Roman"/>
                <w:sz w:val="20"/>
                <w:szCs w:val="20"/>
              </w:rPr>
            </w:pPr>
          </w:p>
        </w:tc>
        <w:tc>
          <w:tcPr>
            <w:tcW w:w="1620" w:type="dxa"/>
          </w:tcPr>
          <w:p w14:paraId="1AD4557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58 males </w:t>
            </w:r>
          </w:p>
          <w:p w14:paraId="5EDF0BA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20-60</w:t>
            </w:r>
          </w:p>
        </w:tc>
        <w:tc>
          <w:tcPr>
            <w:tcW w:w="3690" w:type="dxa"/>
          </w:tcPr>
          <w:p w14:paraId="2DCF98BB" w14:textId="77777777" w:rsidR="00E950AD" w:rsidRPr="0029686D" w:rsidRDefault="00E950AD" w:rsidP="00060637">
            <w:pPr>
              <w:numPr>
                <w:ilvl w:val="0"/>
                <w:numId w:val="7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Significant difference in blood pressure and blood glucose (p &lt; 0.05) among organic and conventional farmers</w:t>
            </w:r>
          </w:p>
          <w:p w14:paraId="10231035" w14:textId="77777777" w:rsidR="00E950AD" w:rsidRPr="0029686D" w:rsidRDefault="00E950AD" w:rsidP="00060637">
            <w:pPr>
              <w:numPr>
                <w:ilvl w:val="0"/>
                <w:numId w:val="7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Significantly higher HSI among conventional rice farmers (p &lt; 0.001)</w:t>
            </w:r>
          </w:p>
          <w:p w14:paraId="2C3185AA"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Compared to agroecology farmers, conventional farmers have higher odds of: </w:t>
            </w:r>
          </w:p>
          <w:p w14:paraId="02E19E62" w14:textId="77777777" w:rsidR="00E950AD" w:rsidRPr="0029686D" w:rsidRDefault="00E950AD" w:rsidP="00060637">
            <w:pPr>
              <w:numPr>
                <w:ilvl w:val="0"/>
                <w:numId w:val="7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Prehypertension (OR: 3.89, CI: 0.904-16.72)</w:t>
            </w:r>
          </w:p>
          <w:p w14:paraId="2485BDFD" w14:textId="77777777" w:rsidR="00E950AD" w:rsidRPr="0029686D" w:rsidRDefault="00E950AD" w:rsidP="00060637">
            <w:pPr>
              <w:numPr>
                <w:ilvl w:val="0"/>
                <w:numId w:val="7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Hypertension (OR: 15.0, CI: 3.153-71.367)</w:t>
            </w:r>
          </w:p>
          <w:p w14:paraId="39D66915" w14:textId="77777777" w:rsidR="00E950AD" w:rsidRPr="0029686D" w:rsidRDefault="00E950AD" w:rsidP="00060637">
            <w:pPr>
              <w:numPr>
                <w:ilvl w:val="0"/>
                <w:numId w:val="7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Prediabetes (OR: 13.75, CI: 2.86-66.03) </w:t>
            </w:r>
          </w:p>
          <w:p w14:paraId="718A10C2" w14:textId="77777777" w:rsidR="00E950AD" w:rsidRPr="0029686D" w:rsidRDefault="00E950AD" w:rsidP="00060637">
            <w:pPr>
              <w:numPr>
                <w:ilvl w:val="0"/>
                <w:numId w:val="7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Diabetes (OR: 5.56, CI: 1.37–22.56)</w:t>
            </w:r>
          </w:p>
        </w:tc>
        <w:tc>
          <w:tcPr>
            <w:tcW w:w="2790" w:type="dxa"/>
          </w:tcPr>
          <w:p w14:paraId="58B1E347" w14:textId="77777777" w:rsidR="00E950AD" w:rsidRPr="0029686D" w:rsidRDefault="00E950AD" w:rsidP="00784BC7">
            <w:pPr>
              <w:rPr>
                <w:rFonts w:ascii="Times New Roman" w:hAnsi="Times New Roman" w:cs="Times New Roman"/>
                <w:sz w:val="20"/>
                <w:szCs w:val="20"/>
              </w:rPr>
            </w:pPr>
          </w:p>
        </w:tc>
        <w:tc>
          <w:tcPr>
            <w:tcW w:w="3599" w:type="dxa"/>
          </w:tcPr>
          <w:p w14:paraId="3B68FDEC" w14:textId="77777777" w:rsidR="00E950AD" w:rsidRPr="0029686D" w:rsidRDefault="00E950AD" w:rsidP="00784BC7">
            <w:pPr>
              <w:rPr>
                <w:rFonts w:ascii="Times New Roman" w:hAnsi="Times New Roman" w:cs="Times New Roman"/>
                <w:sz w:val="20"/>
                <w:szCs w:val="20"/>
              </w:rPr>
            </w:pPr>
          </w:p>
        </w:tc>
        <w:tc>
          <w:tcPr>
            <w:tcW w:w="3421" w:type="dxa"/>
          </w:tcPr>
          <w:p w14:paraId="45E22C7D" w14:textId="77777777" w:rsidR="00E950AD" w:rsidRPr="0029686D" w:rsidRDefault="00E950AD" w:rsidP="00784BC7">
            <w:pPr>
              <w:rPr>
                <w:rFonts w:ascii="Times New Roman" w:hAnsi="Times New Roman" w:cs="Times New Roman"/>
                <w:sz w:val="20"/>
                <w:szCs w:val="20"/>
              </w:rPr>
            </w:pPr>
          </w:p>
        </w:tc>
        <w:tc>
          <w:tcPr>
            <w:tcW w:w="4499" w:type="dxa"/>
          </w:tcPr>
          <w:p w14:paraId="10D18484"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1DFE50E0" w14:textId="77777777" w:rsidTr="004D2D3F">
        <w:trPr>
          <w:trHeight w:val="1524"/>
        </w:trPr>
        <w:tc>
          <w:tcPr>
            <w:tcW w:w="1440" w:type="dxa"/>
          </w:tcPr>
          <w:p w14:paraId="269986B7"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How et al. 2021</w:t>
            </w:r>
          </w:p>
        </w:tc>
        <w:tc>
          <w:tcPr>
            <w:tcW w:w="1620" w:type="dxa"/>
          </w:tcPr>
          <w:p w14:paraId="6AD1CF61"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Agroecology farmworkers (91)</w:t>
            </w:r>
          </w:p>
          <w:p w14:paraId="0E0D9F39" w14:textId="77777777" w:rsidR="00E950AD" w:rsidRPr="0029686D" w:rsidRDefault="00E950AD" w:rsidP="006317F1">
            <w:pPr>
              <w:rPr>
                <w:rFonts w:asciiTheme="majorBidi" w:hAnsiTheme="majorBidi" w:cstheme="majorBidi"/>
                <w:sz w:val="20"/>
                <w:szCs w:val="20"/>
              </w:rPr>
            </w:pPr>
          </w:p>
          <w:p w14:paraId="3BA1FF3C" w14:textId="77777777" w:rsidR="00E950AD" w:rsidRPr="0029686D" w:rsidRDefault="00E950AD" w:rsidP="006317F1">
            <w:pPr>
              <w:rPr>
                <w:rFonts w:asciiTheme="majorBidi" w:hAnsiTheme="majorBidi" w:cstheme="majorBidi"/>
                <w:sz w:val="20"/>
                <w:szCs w:val="20"/>
              </w:rPr>
            </w:pPr>
          </w:p>
          <w:p w14:paraId="50C97D1C"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Conventional farmworkers (104)</w:t>
            </w:r>
          </w:p>
        </w:tc>
        <w:tc>
          <w:tcPr>
            <w:tcW w:w="1620" w:type="dxa"/>
          </w:tcPr>
          <w:p w14:paraId="5CD16C9E" w14:textId="77777777" w:rsidR="00E950AD" w:rsidRPr="0029686D" w:rsidRDefault="00E950AD" w:rsidP="006317F1">
            <w:pPr>
              <w:rPr>
                <w:rFonts w:ascii="Times New Roman" w:hAnsi="Times New Roman" w:cs="Times New Roman"/>
                <w:sz w:val="20"/>
                <w:szCs w:val="20"/>
              </w:rPr>
            </w:pPr>
            <w:r w:rsidRPr="0029686D">
              <w:rPr>
                <w:rFonts w:ascii="Times New Roman" w:hAnsi="Times New Roman" w:cs="Times New Roman"/>
                <w:sz w:val="20"/>
                <w:szCs w:val="20"/>
              </w:rPr>
              <w:t>Age range: 18-67</w:t>
            </w:r>
          </w:p>
          <w:p w14:paraId="6940D43E" w14:textId="77777777" w:rsidR="00E950AD" w:rsidRPr="0029686D" w:rsidRDefault="00E950AD" w:rsidP="006317F1">
            <w:pPr>
              <w:rPr>
                <w:rFonts w:ascii="Times New Roman" w:hAnsi="Times New Roman" w:cs="Times New Roman"/>
                <w:sz w:val="20"/>
                <w:szCs w:val="20"/>
              </w:rPr>
            </w:pPr>
            <w:r w:rsidRPr="0029686D">
              <w:rPr>
                <w:rFonts w:ascii="Times New Roman" w:hAnsi="Times New Roman" w:cs="Times New Roman"/>
                <w:sz w:val="20"/>
                <w:szCs w:val="20"/>
              </w:rPr>
              <w:t>Male: 60</w:t>
            </w:r>
          </w:p>
          <w:p w14:paraId="771B4F79" w14:textId="77777777" w:rsidR="00E950AD" w:rsidRPr="0029686D" w:rsidRDefault="00E950AD" w:rsidP="006317F1">
            <w:pPr>
              <w:rPr>
                <w:rFonts w:ascii="Times New Roman" w:hAnsi="Times New Roman" w:cs="Times New Roman"/>
                <w:sz w:val="20"/>
                <w:szCs w:val="20"/>
              </w:rPr>
            </w:pPr>
            <w:r w:rsidRPr="0029686D">
              <w:rPr>
                <w:rFonts w:ascii="Times New Roman" w:hAnsi="Times New Roman" w:cs="Times New Roman"/>
                <w:sz w:val="20"/>
                <w:szCs w:val="20"/>
              </w:rPr>
              <w:t>Female: 31</w:t>
            </w:r>
          </w:p>
          <w:p w14:paraId="6DC4C5F2" w14:textId="77777777" w:rsidR="00E950AD" w:rsidRPr="0029686D" w:rsidRDefault="00E950AD" w:rsidP="006317F1">
            <w:pPr>
              <w:rPr>
                <w:rFonts w:ascii="Times New Roman" w:hAnsi="Times New Roman" w:cs="Times New Roman"/>
                <w:sz w:val="20"/>
                <w:szCs w:val="20"/>
              </w:rPr>
            </w:pPr>
          </w:p>
          <w:p w14:paraId="30EAD1D2" w14:textId="77777777" w:rsidR="00E950AD" w:rsidRPr="0029686D" w:rsidRDefault="00E950AD" w:rsidP="006317F1">
            <w:pPr>
              <w:rPr>
                <w:rFonts w:ascii="Times New Roman" w:hAnsi="Times New Roman" w:cs="Times New Roman"/>
                <w:sz w:val="20"/>
                <w:szCs w:val="20"/>
              </w:rPr>
            </w:pPr>
            <w:r w:rsidRPr="0029686D">
              <w:rPr>
                <w:rFonts w:ascii="Times New Roman" w:hAnsi="Times New Roman" w:cs="Times New Roman"/>
                <w:sz w:val="20"/>
                <w:szCs w:val="20"/>
              </w:rPr>
              <w:t>Age range: 25-76</w:t>
            </w:r>
          </w:p>
          <w:p w14:paraId="3B803756" w14:textId="77777777" w:rsidR="00E950AD" w:rsidRPr="0029686D" w:rsidRDefault="00E950AD" w:rsidP="006317F1">
            <w:pPr>
              <w:rPr>
                <w:rFonts w:ascii="Times New Roman" w:hAnsi="Times New Roman" w:cs="Times New Roman"/>
                <w:sz w:val="20"/>
                <w:szCs w:val="20"/>
              </w:rPr>
            </w:pPr>
            <w:r w:rsidRPr="0029686D">
              <w:rPr>
                <w:rFonts w:ascii="Times New Roman" w:hAnsi="Times New Roman" w:cs="Times New Roman"/>
                <w:sz w:val="20"/>
                <w:szCs w:val="20"/>
              </w:rPr>
              <w:t>Male: 78</w:t>
            </w:r>
          </w:p>
          <w:p w14:paraId="40D7B41C" w14:textId="77777777" w:rsidR="00E950AD" w:rsidRPr="0029686D" w:rsidRDefault="00E950AD" w:rsidP="006317F1">
            <w:pPr>
              <w:rPr>
                <w:rFonts w:ascii="Times New Roman" w:hAnsi="Times New Roman" w:cs="Times New Roman"/>
                <w:sz w:val="20"/>
                <w:szCs w:val="20"/>
              </w:rPr>
            </w:pPr>
            <w:r w:rsidRPr="0029686D">
              <w:rPr>
                <w:rFonts w:ascii="Times New Roman" w:hAnsi="Times New Roman" w:cs="Times New Roman"/>
                <w:sz w:val="20"/>
                <w:szCs w:val="20"/>
              </w:rPr>
              <w:t>Female: 26</w:t>
            </w:r>
          </w:p>
        </w:tc>
        <w:tc>
          <w:tcPr>
            <w:tcW w:w="3690" w:type="dxa"/>
          </w:tcPr>
          <w:p w14:paraId="2E257628"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The minimum and maximum number of HRI symptoms was 4 and 8 respectively among agroecology farmworkers</w:t>
            </w:r>
          </w:p>
          <w:p w14:paraId="6E32AA28" w14:textId="77777777" w:rsidR="00E950AD" w:rsidRPr="0029686D" w:rsidRDefault="00E950AD" w:rsidP="006317F1">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The minimum and maximum number of HRI symptoms was 1 and 6 respectively among conventional farmworkers</w:t>
            </w:r>
          </w:p>
        </w:tc>
        <w:tc>
          <w:tcPr>
            <w:tcW w:w="2790" w:type="dxa"/>
          </w:tcPr>
          <w:p w14:paraId="28B6A144" w14:textId="77777777" w:rsidR="00E950AD" w:rsidRPr="0029686D" w:rsidRDefault="00E950AD" w:rsidP="006317F1">
            <w:pPr>
              <w:rPr>
                <w:rFonts w:ascii="Times New Roman" w:hAnsi="Times New Roman" w:cs="Times New Roman"/>
                <w:sz w:val="20"/>
                <w:szCs w:val="20"/>
              </w:rPr>
            </w:pPr>
          </w:p>
        </w:tc>
        <w:tc>
          <w:tcPr>
            <w:tcW w:w="3599" w:type="dxa"/>
          </w:tcPr>
          <w:p w14:paraId="0155745D" w14:textId="77777777" w:rsidR="00E950AD" w:rsidRPr="0029686D" w:rsidRDefault="00E950AD" w:rsidP="006317F1">
            <w:pPr>
              <w:rPr>
                <w:rFonts w:ascii="Times New Roman" w:hAnsi="Times New Roman" w:cs="Times New Roman"/>
                <w:sz w:val="20"/>
                <w:szCs w:val="20"/>
              </w:rPr>
            </w:pPr>
          </w:p>
        </w:tc>
        <w:tc>
          <w:tcPr>
            <w:tcW w:w="3421" w:type="dxa"/>
          </w:tcPr>
          <w:p w14:paraId="465DD246" w14:textId="77777777" w:rsidR="00E950AD" w:rsidRPr="0029686D" w:rsidRDefault="00E950AD" w:rsidP="006317F1">
            <w:pPr>
              <w:rPr>
                <w:rFonts w:ascii="Times New Roman" w:hAnsi="Times New Roman" w:cs="Times New Roman"/>
                <w:sz w:val="20"/>
                <w:szCs w:val="20"/>
              </w:rPr>
            </w:pPr>
          </w:p>
        </w:tc>
        <w:tc>
          <w:tcPr>
            <w:tcW w:w="4499" w:type="dxa"/>
          </w:tcPr>
          <w:p w14:paraId="1858B401" w14:textId="77777777" w:rsidR="00E950AD" w:rsidRPr="0029686D" w:rsidRDefault="00E950AD" w:rsidP="006317F1">
            <w:pPr>
              <w:ind w:left="144" w:hanging="144"/>
              <w:rPr>
                <w:rFonts w:ascii="Times New Roman" w:hAnsi="Times New Roman" w:cs="Times New Roman"/>
                <w:sz w:val="20"/>
                <w:szCs w:val="20"/>
              </w:rPr>
            </w:pPr>
          </w:p>
        </w:tc>
      </w:tr>
      <w:tr w:rsidR="00E950AD" w:rsidRPr="005C732C" w14:paraId="4BEB1ED0" w14:textId="77777777" w:rsidTr="004D2D3F">
        <w:trPr>
          <w:trHeight w:val="1524"/>
        </w:trPr>
        <w:tc>
          <w:tcPr>
            <w:tcW w:w="1440" w:type="dxa"/>
          </w:tcPr>
          <w:p w14:paraId="407151EE"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Ioannou et al. 2021</w:t>
            </w:r>
          </w:p>
        </w:tc>
        <w:tc>
          <w:tcPr>
            <w:tcW w:w="1620" w:type="dxa"/>
          </w:tcPr>
          <w:p w14:paraId="5660E5E9" w14:textId="77777777"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Observational studies</w:t>
            </w:r>
          </w:p>
          <w:p w14:paraId="5E60FC4D"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Agricultural workers (36)</w:t>
            </w:r>
          </w:p>
          <w:p w14:paraId="49BBFBF3" w14:textId="77777777"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Interventional studies</w:t>
            </w:r>
          </w:p>
          <w:p w14:paraId="4BBD7B48"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Agricultural workers (Cyprus) (6)</w:t>
            </w:r>
          </w:p>
          <w:p w14:paraId="3F2F6979"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Agricultural workers (Qatar) (34)</w:t>
            </w:r>
          </w:p>
          <w:p w14:paraId="18EE2B83" w14:textId="77777777" w:rsidR="00E950AD" w:rsidRPr="0029686D" w:rsidRDefault="00E950AD" w:rsidP="006317F1">
            <w:pPr>
              <w:rPr>
                <w:rFonts w:asciiTheme="majorBidi" w:hAnsiTheme="majorBidi" w:cstheme="majorBidi"/>
                <w:sz w:val="20"/>
                <w:szCs w:val="20"/>
              </w:rPr>
            </w:pPr>
          </w:p>
          <w:p w14:paraId="0408114B" w14:textId="77777777" w:rsidR="00E950AD" w:rsidRPr="0029686D" w:rsidRDefault="00E950AD" w:rsidP="006317F1">
            <w:pPr>
              <w:rPr>
                <w:rFonts w:asciiTheme="majorBidi" w:hAnsiTheme="majorBidi" w:cstheme="majorBidi"/>
                <w:sz w:val="20"/>
                <w:szCs w:val="20"/>
              </w:rPr>
            </w:pPr>
          </w:p>
          <w:p w14:paraId="448C0F69" w14:textId="77777777" w:rsidR="00E950AD" w:rsidRPr="0029686D" w:rsidRDefault="00E950AD" w:rsidP="006317F1">
            <w:pPr>
              <w:rPr>
                <w:rFonts w:ascii="Times New Roman" w:hAnsi="Times New Roman" w:cs="Times New Roman"/>
                <w:sz w:val="20"/>
                <w:szCs w:val="20"/>
              </w:rPr>
            </w:pPr>
          </w:p>
        </w:tc>
        <w:tc>
          <w:tcPr>
            <w:tcW w:w="1620" w:type="dxa"/>
          </w:tcPr>
          <w:p w14:paraId="4C380C94" w14:textId="77777777" w:rsidR="00E950AD" w:rsidRPr="0029686D" w:rsidRDefault="00E950AD" w:rsidP="006317F1">
            <w:pPr>
              <w:rPr>
                <w:rFonts w:asciiTheme="majorBidi" w:hAnsiTheme="majorBidi" w:cstheme="majorBidi"/>
                <w:sz w:val="20"/>
                <w:szCs w:val="20"/>
              </w:rPr>
            </w:pPr>
          </w:p>
          <w:p w14:paraId="1D477703" w14:textId="77777777" w:rsidR="00E950AD" w:rsidRPr="0029686D" w:rsidRDefault="00E950AD" w:rsidP="006317F1">
            <w:pPr>
              <w:rPr>
                <w:rFonts w:asciiTheme="majorBidi" w:hAnsiTheme="majorBidi" w:cstheme="majorBidi"/>
                <w:sz w:val="20"/>
                <w:szCs w:val="20"/>
              </w:rPr>
            </w:pPr>
          </w:p>
          <w:p w14:paraId="59AD817C" w14:textId="77777777" w:rsidR="00E950AD" w:rsidRPr="0029686D" w:rsidRDefault="00E950AD" w:rsidP="006317F1">
            <w:pPr>
              <w:rPr>
                <w:rFonts w:asciiTheme="majorBidi" w:hAnsiTheme="majorBidi" w:cstheme="majorBidi"/>
                <w:sz w:val="20"/>
                <w:szCs w:val="20"/>
              </w:rPr>
            </w:pPr>
          </w:p>
          <w:p w14:paraId="704D5241" w14:textId="77777777" w:rsidR="00E950AD" w:rsidRPr="0029686D" w:rsidRDefault="00E950AD" w:rsidP="006317F1">
            <w:pPr>
              <w:rPr>
                <w:rFonts w:asciiTheme="majorBidi" w:hAnsiTheme="majorBidi" w:cstheme="majorBidi"/>
                <w:sz w:val="20"/>
                <w:szCs w:val="20"/>
              </w:rPr>
            </w:pPr>
          </w:p>
          <w:p w14:paraId="61596A24" w14:textId="77777777" w:rsidR="00E950AD" w:rsidRPr="0029686D" w:rsidRDefault="00E950AD" w:rsidP="006317F1">
            <w:pPr>
              <w:rPr>
                <w:rFonts w:asciiTheme="majorBidi" w:hAnsiTheme="majorBidi" w:cstheme="majorBidi"/>
                <w:sz w:val="20"/>
                <w:szCs w:val="20"/>
              </w:rPr>
            </w:pPr>
          </w:p>
          <w:p w14:paraId="3E49E1E3"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 xml:space="preserve">  </w:t>
            </w:r>
          </w:p>
        </w:tc>
        <w:tc>
          <w:tcPr>
            <w:tcW w:w="3690" w:type="dxa"/>
          </w:tcPr>
          <w:p w14:paraId="336B9024" w14:textId="77777777"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Intervention studies (Cyprus)</w:t>
            </w:r>
          </w:p>
          <w:p w14:paraId="40858447" w14:textId="77777777" w:rsidR="00E950AD" w:rsidRPr="0029686D" w:rsidRDefault="00E950AD" w:rsidP="006317F1">
            <w:pPr>
              <w:pStyle w:val="ListParagraph"/>
              <w:numPr>
                <w:ilvl w:val="0"/>
                <w:numId w:val="161"/>
              </w:numPr>
              <w:spacing w:line="240" w:lineRule="auto"/>
              <w:ind w:left="144" w:hanging="144"/>
              <w:rPr>
                <w:rFonts w:cstheme="majorBidi"/>
                <w:sz w:val="20"/>
                <w:szCs w:val="20"/>
              </w:rPr>
            </w:pPr>
            <w:r w:rsidRPr="0029686D">
              <w:rPr>
                <w:rFonts w:cstheme="majorBidi"/>
                <w:sz w:val="20"/>
                <w:szCs w:val="20"/>
              </w:rPr>
              <w:t>Use of mechanical fruit cart and improved work/rest ratio did not lower core temperature, skin temperature and heart rate</w:t>
            </w:r>
          </w:p>
          <w:p w14:paraId="5D307168" w14:textId="77777777" w:rsidR="00E950AD" w:rsidRPr="0029686D" w:rsidRDefault="00E950AD" w:rsidP="006317F1">
            <w:pPr>
              <w:pStyle w:val="ListParagraph"/>
              <w:numPr>
                <w:ilvl w:val="0"/>
                <w:numId w:val="161"/>
              </w:numPr>
              <w:spacing w:line="240" w:lineRule="auto"/>
              <w:ind w:left="144" w:hanging="144"/>
              <w:rPr>
                <w:rFonts w:cstheme="majorBidi"/>
                <w:sz w:val="20"/>
                <w:szCs w:val="20"/>
              </w:rPr>
            </w:pPr>
            <w:r w:rsidRPr="0029686D">
              <w:rPr>
                <w:rFonts w:cstheme="majorBidi"/>
                <w:sz w:val="20"/>
                <w:szCs w:val="20"/>
              </w:rPr>
              <w:t xml:space="preserve">Use of ventilated garments reduced skin temperature (p = 0.009; d = </w:t>
            </w:r>
            <w:r w:rsidRPr="0029686D">
              <w:rPr>
                <w:rFonts w:ascii="Times New Roman" w:eastAsia="Times New Roman" w:hAnsi="Times New Roman" w:cs="Times New Roman"/>
                <w:sz w:val="20"/>
                <w:szCs w:val="20"/>
              </w:rPr>
              <w:t>-</w:t>
            </w:r>
            <w:r w:rsidRPr="0029686D">
              <w:rPr>
                <w:rFonts w:cstheme="majorBidi"/>
                <w:sz w:val="20"/>
                <w:szCs w:val="20"/>
              </w:rPr>
              <w:t>1.59) without impacting core temperature and heart rate</w:t>
            </w:r>
          </w:p>
          <w:p w14:paraId="267B85EA" w14:textId="77777777"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Intervention studies (Qatar)</w:t>
            </w:r>
          </w:p>
          <w:p w14:paraId="6BCD2165" w14:textId="77777777" w:rsidR="00E950AD" w:rsidRPr="0029686D" w:rsidRDefault="00E950AD" w:rsidP="006317F1">
            <w:pPr>
              <w:pStyle w:val="ListParagraph"/>
              <w:numPr>
                <w:ilvl w:val="0"/>
                <w:numId w:val="162"/>
              </w:numPr>
              <w:spacing w:line="240" w:lineRule="auto"/>
              <w:ind w:left="144" w:hanging="144"/>
              <w:rPr>
                <w:rFonts w:cstheme="majorBidi"/>
                <w:sz w:val="20"/>
                <w:szCs w:val="20"/>
              </w:rPr>
            </w:pPr>
            <w:r w:rsidRPr="0029686D">
              <w:rPr>
                <w:rFonts w:cstheme="majorBidi"/>
                <w:sz w:val="20"/>
                <w:szCs w:val="20"/>
              </w:rPr>
              <w:t>Hydration strategy increased heart rate (p = 0.009; d = 0.69) without affecting core temperature and skin temperature</w:t>
            </w:r>
          </w:p>
          <w:p w14:paraId="37871328" w14:textId="77777777" w:rsidR="00E950AD" w:rsidRPr="0029686D" w:rsidRDefault="00E950AD" w:rsidP="006317F1">
            <w:pPr>
              <w:pStyle w:val="ListParagraph"/>
              <w:numPr>
                <w:ilvl w:val="0"/>
                <w:numId w:val="161"/>
              </w:numPr>
              <w:spacing w:line="240" w:lineRule="auto"/>
              <w:ind w:left="144" w:hanging="144"/>
              <w:rPr>
                <w:rFonts w:cstheme="majorBidi"/>
                <w:sz w:val="20"/>
                <w:szCs w:val="20"/>
              </w:rPr>
            </w:pPr>
            <w:r w:rsidRPr="0029686D">
              <w:rPr>
                <w:rFonts w:cstheme="majorBidi"/>
                <w:sz w:val="20"/>
                <w:szCs w:val="20"/>
              </w:rPr>
              <w:t>Use of evaporative garments had no effect on core temperature, skin temperature and heart rate</w:t>
            </w:r>
          </w:p>
          <w:p w14:paraId="53F6BBEC" w14:textId="77777777" w:rsidR="00E950AD" w:rsidRPr="0029686D" w:rsidRDefault="00E950AD" w:rsidP="006317F1">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Improved breaks increased heart rate (p = 0.006; d = 0.84) without affecting core temperature and skin temperature</w:t>
            </w:r>
          </w:p>
        </w:tc>
        <w:tc>
          <w:tcPr>
            <w:tcW w:w="2790" w:type="dxa"/>
          </w:tcPr>
          <w:p w14:paraId="3B943722" w14:textId="77777777" w:rsidR="00E950AD" w:rsidRPr="0029686D" w:rsidRDefault="00E950AD" w:rsidP="006317F1">
            <w:pPr>
              <w:rPr>
                <w:rFonts w:ascii="Times New Roman" w:hAnsi="Times New Roman" w:cs="Times New Roman"/>
                <w:sz w:val="20"/>
                <w:szCs w:val="20"/>
              </w:rPr>
            </w:pPr>
          </w:p>
        </w:tc>
        <w:tc>
          <w:tcPr>
            <w:tcW w:w="3599" w:type="dxa"/>
          </w:tcPr>
          <w:p w14:paraId="4013EA7E" w14:textId="3E236CDE"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Association with skin temperature</w:t>
            </w:r>
            <w:r w:rsidR="00D2418A" w:rsidRPr="0029686D">
              <w:rPr>
                <w:rFonts w:asciiTheme="majorBidi" w:hAnsiTheme="majorBidi" w:cstheme="majorBidi"/>
                <w:i/>
                <w:iCs/>
                <w:sz w:val="20"/>
                <w:szCs w:val="20"/>
              </w:rPr>
              <w:t>:</w:t>
            </w:r>
          </w:p>
          <w:p w14:paraId="5717C721" w14:textId="77777777" w:rsidR="00E950AD" w:rsidRPr="0029686D" w:rsidRDefault="00E950AD" w:rsidP="006317F1">
            <w:pPr>
              <w:pStyle w:val="ListParagraph"/>
              <w:numPr>
                <w:ilvl w:val="0"/>
                <w:numId w:val="164"/>
              </w:numPr>
              <w:spacing w:line="240" w:lineRule="auto"/>
              <w:ind w:left="144" w:hanging="144"/>
              <w:rPr>
                <w:rFonts w:cstheme="majorBidi"/>
                <w:sz w:val="20"/>
                <w:szCs w:val="20"/>
              </w:rPr>
            </w:pPr>
            <w:r w:rsidRPr="0029686D">
              <w:rPr>
                <w:rFonts w:cstheme="majorBidi"/>
                <w:sz w:val="20"/>
                <w:szCs w:val="20"/>
              </w:rPr>
              <w:t>WBGT (R2 = 0.941; F(1,10) = 159.098, p &lt; 0.001)</w:t>
            </w:r>
          </w:p>
          <w:p w14:paraId="463F1148" w14:textId="77777777" w:rsidR="00E950AD" w:rsidRPr="0029686D" w:rsidRDefault="00E950AD" w:rsidP="006317F1">
            <w:pPr>
              <w:rPr>
                <w:rFonts w:ascii="Times New Roman" w:hAnsi="Times New Roman" w:cs="Times New Roman"/>
                <w:sz w:val="20"/>
                <w:szCs w:val="20"/>
              </w:rPr>
            </w:pPr>
          </w:p>
        </w:tc>
        <w:tc>
          <w:tcPr>
            <w:tcW w:w="3421" w:type="dxa"/>
          </w:tcPr>
          <w:p w14:paraId="7C86DE41" w14:textId="77777777" w:rsidR="00E950AD" w:rsidRPr="0029686D" w:rsidRDefault="00E950AD" w:rsidP="006317F1">
            <w:pPr>
              <w:pStyle w:val="ListParagraph"/>
              <w:numPr>
                <w:ilvl w:val="0"/>
                <w:numId w:val="164"/>
              </w:numPr>
              <w:spacing w:line="240" w:lineRule="auto"/>
              <w:ind w:left="144" w:hanging="144"/>
              <w:rPr>
                <w:rFonts w:ascii="Times New Roman" w:hAnsi="Times New Roman" w:cs="Times New Roman"/>
                <w:sz w:val="20"/>
                <w:szCs w:val="20"/>
              </w:rPr>
            </w:pPr>
            <w:r w:rsidRPr="0029686D">
              <w:rPr>
                <w:rFonts w:cstheme="majorBidi"/>
                <w:sz w:val="20"/>
                <w:szCs w:val="20"/>
              </w:rPr>
              <w:t>No association was identified between WBGT and core temperature of agriculture workers</w:t>
            </w:r>
          </w:p>
        </w:tc>
        <w:tc>
          <w:tcPr>
            <w:tcW w:w="4499" w:type="dxa"/>
          </w:tcPr>
          <w:p w14:paraId="5D09616B" w14:textId="77777777" w:rsidR="00E950AD" w:rsidRPr="0029686D" w:rsidRDefault="00E950AD" w:rsidP="006317F1">
            <w:pPr>
              <w:ind w:left="144" w:hanging="144"/>
              <w:rPr>
                <w:rFonts w:ascii="Times New Roman" w:hAnsi="Times New Roman" w:cs="Times New Roman"/>
                <w:sz w:val="20"/>
                <w:szCs w:val="20"/>
              </w:rPr>
            </w:pPr>
          </w:p>
        </w:tc>
      </w:tr>
      <w:tr w:rsidR="00E950AD" w:rsidRPr="005C732C" w14:paraId="05B4A858" w14:textId="77777777" w:rsidTr="0029686D">
        <w:trPr>
          <w:trHeight w:val="77"/>
        </w:trPr>
        <w:tc>
          <w:tcPr>
            <w:tcW w:w="1440" w:type="dxa"/>
          </w:tcPr>
          <w:p w14:paraId="1609DC5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Jayasekara et al. 2019</w:t>
            </w:r>
          </w:p>
        </w:tc>
        <w:tc>
          <w:tcPr>
            <w:tcW w:w="1620" w:type="dxa"/>
          </w:tcPr>
          <w:p w14:paraId="1356DA1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Agricultural workers (257)</w:t>
            </w:r>
          </w:p>
          <w:p w14:paraId="05F947BA" w14:textId="77777777" w:rsidR="00E950AD" w:rsidRPr="0029686D" w:rsidRDefault="00E950AD" w:rsidP="00784BC7">
            <w:pPr>
              <w:rPr>
                <w:rFonts w:ascii="Times New Roman" w:hAnsi="Times New Roman" w:cs="Times New Roman"/>
                <w:sz w:val="20"/>
                <w:szCs w:val="20"/>
              </w:rPr>
            </w:pPr>
          </w:p>
          <w:p w14:paraId="474153D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 CKD or diabetes (DM) group: 216</w:t>
            </w:r>
          </w:p>
          <w:p w14:paraId="303AD59F" w14:textId="77777777" w:rsidR="00E950AD" w:rsidRPr="0029686D" w:rsidRDefault="00E950AD" w:rsidP="00784BC7">
            <w:pPr>
              <w:rPr>
                <w:rFonts w:ascii="Times New Roman" w:hAnsi="Times New Roman" w:cs="Times New Roman"/>
                <w:sz w:val="20"/>
                <w:szCs w:val="20"/>
              </w:rPr>
            </w:pPr>
          </w:p>
          <w:p w14:paraId="5C21FF2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CKD or DM group: 41</w:t>
            </w:r>
          </w:p>
          <w:p w14:paraId="1F46D64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Mean age:  53.73 ± 11.20</w:t>
            </w:r>
          </w:p>
        </w:tc>
        <w:tc>
          <w:tcPr>
            <w:tcW w:w="1620" w:type="dxa"/>
          </w:tcPr>
          <w:p w14:paraId="7B96804F" w14:textId="77777777" w:rsidR="00E950AD" w:rsidRPr="0029686D" w:rsidRDefault="00E950AD" w:rsidP="00784BC7">
            <w:pPr>
              <w:rPr>
                <w:rFonts w:ascii="Times New Roman" w:hAnsi="Times New Roman" w:cs="Times New Roman"/>
                <w:sz w:val="20"/>
                <w:szCs w:val="20"/>
              </w:rPr>
            </w:pPr>
          </w:p>
          <w:p w14:paraId="57C54AD6" w14:textId="77777777" w:rsidR="00E950AD" w:rsidRPr="0029686D" w:rsidRDefault="00E950AD" w:rsidP="00784BC7">
            <w:pPr>
              <w:rPr>
                <w:rFonts w:ascii="Times New Roman" w:hAnsi="Times New Roman" w:cs="Times New Roman"/>
                <w:sz w:val="20"/>
                <w:szCs w:val="20"/>
              </w:rPr>
            </w:pPr>
          </w:p>
          <w:p w14:paraId="46D4E290" w14:textId="77777777" w:rsidR="00E950AD" w:rsidRPr="0029686D" w:rsidRDefault="00E950AD" w:rsidP="00784BC7">
            <w:pPr>
              <w:rPr>
                <w:rFonts w:ascii="Times New Roman" w:hAnsi="Times New Roman" w:cs="Times New Roman"/>
                <w:sz w:val="20"/>
                <w:szCs w:val="20"/>
              </w:rPr>
            </w:pPr>
          </w:p>
          <w:p w14:paraId="70047A96" w14:textId="77777777" w:rsidR="00E950AD" w:rsidRPr="0029686D" w:rsidRDefault="00E950AD" w:rsidP="00784BC7">
            <w:pPr>
              <w:rPr>
                <w:rFonts w:ascii="Times New Roman" w:hAnsi="Times New Roman" w:cs="Times New Roman"/>
                <w:sz w:val="20"/>
                <w:szCs w:val="20"/>
              </w:rPr>
            </w:pPr>
          </w:p>
          <w:p w14:paraId="76DFC93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Mean age: 46.59;13.02</w:t>
            </w:r>
          </w:p>
          <w:p w14:paraId="0238605D" w14:textId="77777777" w:rsidR="00E950AD" w:rsidRPr="0029686D" w:rsidRDefault="00E950AD" w:rsidP="00784BC7">
            <w:pPr>
              <w:rPr>
                <w:rFonts w:ascii="Times New Roman" w:hAnsi="Times New Roman" w:cs="Times New Roman"/>
                <w:sz w:val="20"/>
                <w:szCs w:val="20"/>
              </w:rPr>
            </w:pPr>
          </w:p>
          <w:p w14:paraId="47D5879B" w14:textId="77777777" w:rsidR="00E950AD" w:rsidRPr="0029686D" w:rsidRDefault="00E950AD" w:rsidP="00784BC7">
            <w:pPr>
              <w:rPr>
                <w:rFonts w:ascii="Times New Roman" w:hAnsi="Times New Roman" w:cs="Times New Roman"/>
                <w:sz w:val="20"/>
                <w:szCs w:val="20"/>
              </w:rPr>
            </w:pPr>
          </w:p>
          <w:p w14:paraId="65C02B83" w14:textId="77777777" w:rsidR="00E950AD" w:rsidRPr="0029686D" w:rsidRDefault="00E950AD" w:rsidP="00784BC7">
            <w:pPr>
              <w:rPr>
                <w:rFonts w:ascii="Times New Roman" w:hAnsi="Times New Roman" w:cs="Times New Roman"/>
                <w:sz w:val="20"/>
                <w:szCs w:val="20"/>
              </w:rPr>
            </w:pPr>
          </w:p>
          <w:p w14:paraId="1852282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Mean age:  53.73;11.20</w:t>
            </w:r>
          </w:p>
        </w:tc>
        <w:tc>
          <w:tcPr>
            <w:tcW w:w="3690" w:type="dxa"/>
          </w:tcPr>
          <w:p w14:paraId="22DAC7F8"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lastRenderedPageBreak/>
              <w:t>Workers reporting CKD or DM</w:t>
            </w:r>
            <w:r w:rsidRPr="0029686D" w:rsidDel="00A20AB4">
              <w:rPr>
                <w:rFonts w:ascii="Times New Roman" w:hAnsi="Times New Roman" w:cs="Times New Roman"/>
                <w:i/>
                <w:iCs/>
                <w:sz w:val="20"/>
                <w:szCs w:val="20"/>
              </w:rPr>
              <w:t xml:space="preserve"> </w:t>
            </w:r>
            <w:r w:rsidRPr="0029686D">
              <w:rPr>
                <w:rFonts w:ascii="Times New Roman" w:hAnsi="Times New Roman" w:cs="Times New Roman"/>
                <w:i/>
                <w:iCs/>
                <w:sz w:val="20"/>
                <w:szCs w:val="20"/>
              </w:rPr>
              <w:t xml:space="preserve">had:  </w:t>
            </w:r>
          </w:p>
          <w:p w14:paraId="3E36353C" w14:textId="77777777" w:rsidR="00E950AD" w:rsidRPr="0029686D" w:rsidRDefault="00E950AD" w:rsidP="00060637">
            <w:pPr>
              <w:numPr>
                <w:ilvl w:val="0"/>
                <w:numId w:val="9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Higher heat stress and dehydration symptom index (10.78 vs. 8.03, p &lt; .01)</w:t>
            </w:r>
          </w:p>
          <w:p w14:paraId="40A504DB" w14:textId="77777777" w:rsidR="00E950AD" w:rsidRPr="0029686D" w:rsidRDefault="00E950AD" w:rsidP="00060637">
            <w:pPr>
              <w:numPr>
                <w:ilvl w:val="0"/>
                <w:numId w:val="3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Higher (Urine albumin-creatinine ratio) ACR &gt; 30 (85.4% vs. 69.4%, p &lt; .05) </w:t>
            </w:r>
          </w:p>
          <w:p w14:paraId="15B81908"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Among workers with no CKD or DM group:</w:t>
            </w:r>
          </w:p>
          <w:p w14:paraId="52A508B8" w14:textId="77777777" w:rsidR="00E950AD" w:rsidRPr="0029686D" w:rsidRDefault="00E950AD" w:rsidP="00060637">
            <w:pPr>
              <w:numPr>
                <w:ilvl w:val="0"/>
                <w:numId w:val="3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ACR &gt; 30 (high-prevalence CKD region 72.2% vs low prevalence region 55.6%, p &lt; .05)</w:t>
            </w:r>
          </w:p>
          <w:p w14:paraId="204C5941" w14:textId="77777777" w:rsidR="00E950AD" w:rsidRPr="0029686D" w:rsidRDefault="00E950AD" w:rsidP="00060637">
            <w:pPr>
              <w:numPr>
                <w:ilvl w:val="0"/>
                <w:numId w:val="3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Higher index (8.4 vs. 6.1, p &lt; .001)</w:t>
            </w:r>
          </w:p>
        </w:tc>
        <w:tc>
          <w:tcPr>
            <w:tcW w:w="2790" w:type="dxa"/>
          </w:tcPr>
          <w:p w14:paraId="2C08E75C"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lastRenderedPageBreak/>
              <w:t>Association with lower index:</w:t>
            </w:r>
          </w:p>
          <w:p w14:paraId="6CA0789B" w14:textId="77777777" w:rsidR="00E950AD" w:rsidRPr="0029686D" w:rsidRDefault="00E950AD" w:rsidP="00060637">
            <w:pPr>
              <w:numPr>
                <w:ilvl w:val="0"/>
                <w:numId w:val="3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Higher income (2.1 fewer points on the index, p &lt; .05)</w:t>
            </w:r>
          </w:p>
          <w:p w14:paraId="633FB763" w14:textId="77777777" w:rsidR="00E950AD" w:rsidRPr="0029686D" w:rsidRDefault="00E950AD" w:rsidP="00784BC7">
            <w:pPr>
              <w:rPr>
                <w:rFonts w:ascii="Times New Roman" w:hAnsi="Times New Roman" w:cs="Times New Roman"/>
                <w:i/>
                <w:iCs/>
                <w:sz w:val="20"/>
                <w:szCs w:val="20"/>
              </w:rPr>
            </w:pPr>
          </w:p>
        </w:tc>
        <w:tc>
          <w:tcPr>
            <w:tcW w:w="3599" w:type="dxa"/>
          </w:tcPr>
          <w:p w14:paraId="1E6B2C28"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higher index:</w:t>
            </w:r>
          </w:p>
          <w:p w14:paraId="1089B02F" w14:textId="77777777" w:rsidR="00E950AD" w:rsidRPr="0029686D" w:rsidRDefault="00E950AD" w:rsidP="00060637">
            <w:pPr>
              <w:numPr>
                <w:ilvl w:val="0"/>
                <w:numId w:val="3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Female status (3.1 additional points on the index, p=.001)</w:t>
            </w:r>
          </w:p>
          <w:p w14:paraId="0D38B0A7" w14:textId="77777777" w:rsidR="00E950AD" w:rsidRPr="0029686D" w:rsidRDefault="00E950AD" w:rsidP="00784BC7">
            <w:pPr>
              <w:rPr>
                <w:rFonts w:ascii="Times New Roman" w:hAnsi="Times New Roman" w:cs="Times New Roman"/>
                <w:sz w:val="20"/>
                <w:szCs w:val="20"/>
              </w:rPr>
            </w:pPr>
          </w:p>
        </w:tc>
        <w:tc>
          <w:tcPr>
            <w:tcW w:w="3421" w:type="dxa"/>
          </w:tcPr>
          <w:p w14:paraId="52DDA546" w14:textId="77777777" w:rsidR="00E950AD" w:rsidRPr="0029686D" w:rsidRDefault="00E950AD" w:rsidP="00060637">
            <w:pPr>
              <w:numPr>
                <w:ilvl w:val="0"/>
                <w:numId w:val="3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Age </w:t>
            </w:r>
          </w:p>
          <w:p w14:paraId="1C1A4786" w14:textId="77777777" w:rsidR="00E950AD" w:rsidRPr="0029686D" w:rsidRDefault="00E950AD" w:rsidP="00060637">
            <w:pPr>
              <w:numPr>
                <w:ilvl w:val="0"/>
                <w:numId w:val="3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Average water intake (l) </w:t>
            </w:r>
          </w:p>
          <w:p w14:paraId="37369208" w14:textId="77777777" w:rsidR="00E950AD" w:rsidRPr="0029686D" w:rsidRDefault="00E950AD" w:rsidP="00060637">
            <w:pPr>
              <w:numPr>
                <w:ilvl w:val="0"/>
                <w:numId w:val="3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438D1925" w14:textId="77777777" w:rsidR="00E950AD" w:rsidRPr="0029686D" w:rsidRDefault="00E950AD" w:rsidP="00060637">
            <w:pPr>
              <w:numPr>
                <w:ilvl w:val="0"/>
                <w:numId w:val="3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ACR &gt; 30</w:t>
            </w:r>
          </w:p>
        </w:tc>
        <w:tc>
          <w:tcPr>
            <w:tcW w:w="4499" w:type="dxa"/>
          </w:tcPr>
          <w:p w14:paraId="170A6AEC"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3C1CADB3" w14:textId="77777777" w:rsidTr="004D2D3F">
        <w:tc>
          <w:tcPr>
            <w:tcW w:w="1440" w:type="dxa"/>
          </w:tcPr>
          <w:p w14:paraId="7EAAEBD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Kearney et al. 2016</w:t>
            </w:r>
          </w:p>
        </w:tc>
        <w:tc>
          <w:tcPr>
            <w:tcW w:w="1620" w:type="dxa"/>
          </w:tcPr>
          <w:p w14:paraId="7E25A57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158 farmworkers </w:t>
            </w:r>
          </w:p>
          <w:p w14:paraId="0548A4EA" w14:textId="77777777" w:rsidR="00E950AD" w:rsidRPr="0029686D" w:rsidRDefault="00E950AD" w:rsidP="00784BC7">
            <w:pPr>
              <w:rPr>
                <w:rFonts w:ascii="Times New Roman" w:hAnsi="Times New Roman" w:cs="Times New Roman"/>
                <w:sz w:val="20"/>
                <w:szCs w:val="20"/>
              </w:rPr>
            </w:pPr>
          </w:p>
          <w:p w14:paraId="4EEB55C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1620" w:type="dxa"/>
          </w:tcPr>
          <w:p w14:paraId="3546E36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154 males </w:t>
            </w:r>
          </w:p>
          <w:p w14:paraId="7B8DAE2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 female </w:t>
            </w:r>
          </w:p>
          <w:p w14:paraId="055F8EB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&gt; 18 </w:t>
            </w:r>
          </w:p>
        </w:tc>
        <w:tc>
          <w:tcPr>
            <w:tcW w:w="3690" w:type="dxa"/>
          </w:tcPr>
          <w:p w14:paraId="3DF326A6" w14:textId="77777777" w:rsidR="00E950AD" w:rsidRPr="0029686D" w:rsidRDefault="00E950AD" w:rsidP="00060637">
            <w:pPr>
              <w:numPr>
                <w:ilvl w:val="0"/>
                <w:numId w:val="3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72% of farmworkers experienced at least one HRI symptom</w:t>
            </w:r>
          </w:p>
          <w:p w14:paraId="341E872C" w14:textId="77777777" w:rsidR="00E950AD" w:rsidRPr="0029686D" w:rsidRDefault="00E950AD" w:rsidP="00060637">
            <w:pPr>
              <w:numPr>
                <w:ilvl w:val="0"/>
                <w:numId w:val="3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27% of farmworkers had three or more HRI symptoms</w:t>
            </w:r>
          </w:p>
          <w:p w14:paraId="123466CC"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 reported:</w:t>
            </w:r>
          </w:p>
          <w:p w14:paraId="7F586258" w14:textId="77777777" w:rsidR="00E950AD" w:rsidRPr="0029686D" w:rsidRDefault="00E950AD" w:rsidP="00060637">
            <w:pPr>
              <w:numPr>
                <w:ilvl w:val="0"/>
                <w:numId w:val="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43.6% headache </w:t>
            </w:r>
          </w:p>
          <w:p w14:paraId="7CC1B9AF" w14:textId="77777777" w:rsidR="00E950AD" w:rsidRPr="0029686D" w:rsidRDefault="00E950AD" w:rsidP="00060637">
            <w:pPr>
              <w:numPr>
                <w:ilvl w:val="0"/>
                <w:numId w:val="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37.6% heavy sweating </w:t>
            </w:r>
          </w:p>
          <w:p w14:paraId="2EFD682F" w14:textId="77777777" w:rsidR="00E950AD" w:rsidRPr="0029686D" w:rsidRDefault="00E950AD" w:rsidP="00060637">
            <w:pPr>
              <w:numPr>
                <w:ilvl w:val="0"/>
                <w:numId w:val="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35.7% muscle cramps or spasms </w:t>
            </w:r>
          </w:p>
          <w:p w14:paraId="4A92A56C" w14:textId="77777777" w:rsidR="00E950AD" w:rsidRPr="0029686D" w:rsidRDefault="00E950AD" w:rsidP="00060637">
            <w:pPr>
              <w:numPr>
                <w:ilvl w:val="0"/>
                <w:numId w:val="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17.9% weakness or fatigue </w:t>
            </w:r>
          </w:p>
          <w:p w14:paraId="76E0EB9C" w14:textId="77777777" w:rsidR="00E950AD" w:rsidRPr="0029686D" w:rsidRDefault="00E950AD" w:rsidP="00060637">
            <w:pPr>
              <w:numPr>
                <w:ilvl w:val="0"/>
                <w:numId w:val="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13.5% dizziness or light headedness </w:t>
            </w:r>
          </w:p>
          <w:p w14:paraId="2DBBB589" w14:textId="77777777" w:rsidR="00E950AD" w:rsidRPr="0029686D" w:rsidRDefault="00E950AD" w:rsidP="00060637">
            <w:pPr>
              <w:numPr>
                <w:ilvl w:val="0"/>
                <w:numId w:val="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12.1% rash/bumps </w:t>
            </w:r>
          </w:p>
          <w:p w14:paraId="153017F9" w14:textId="77777777" w:rsidR="00E950AD" w:rsidRPr="0029686D" w:rsidRDefault="00E950AD" w:rsidP="00060637">
            <w:pPr>
              <w:numPr>
                <w:ilvl w:val="0"/>
                <w:numId w:val="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8.5% nausea or vomiting </w:t>
            </w:r>
          </w:p>
          <w:p w14:paraId="71145EB5" w14:textId="77777777" w:rsidR="00E950AD" w:rsidRPr="0029686D" w:rsidRDefault="00E950AD" w:rsidP="00060637">
            <w:pPr>
              <w:numPr>
                <w:ilvl w:val="0"/>
                <w:numId w:val="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4.3% fainting </w:t>
            </w:r>
            <w:r w:rsidRPr="0029686D" w:rsidDel="00CE5FCD">
              <w:rPr>
                <w:rFonts w:ascii="Times New Roman" w:hAnsi="Times New Roman" w:cs="Times New Roman"/>
                <w:sz w:val="20"/>
                <w:szCs w:val="20"/>
              </w:rPr>
              <w:t xml:space="preserve"> </w:t>
            </w:r>
          </w:p>
          <w:p w14:paraId="358228E3" w14:textId="77777777" w:rsidR="00E950AD" w:rsidRPr="0029686D" w:rsidRDefault="00E950AD" w:rsidP="00060637">
            <w:pPr>
              <w:numPr>
                <w:ilvl w:val="0"/>
                <w:numId w:val="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1.4% confusion </w:t>
            </w:r>
          </w:p>
          <w:p w14:paraId="5D674BED" w14:textId="77777777" w:rsidR="00E950AD" w:rsidRPr="0029686D" w:rsidRDefault="00E950AD" w:rsidP="00060637">
            <w:pPr>
              <w:numPr>
                <w:ilvl w:val="0"/>
                <w:numId w:val="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5.0% other symptoms or illness during a hot day at work </w:t>
            </w:r>
          </w:p>
        </w:tc>
        <w:tc>
          <w:tcPr>
            <w:tcW w:w="2790" w:type="dxa"/>
          </w:tcPr>
          <w:p w14:paraId="5ED8BD87"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Associated with reduced HRI (≥3 Symptoms):</w:t>
            </w:r>
          </w:p>
          <w:p w14:paraId="3BEBDC9A"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Wearing long-sleeved shirts (Prevalence ratio (PR) 0.89, 95% CI: 0.32, 2.51),</w:t>
            </w:r>
          </w:p>
          <w:p w14:paraId="627AE3BF"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Limiting time in sun (PR 0.97 95% CI: 0.46, 2.07)</w:t>
            </w:r>
          </w:p>
          <w:p w14:paraId="1F80147E"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Wearing sunglasses (PR 0.84, 95% CI:0.33, 2.16)</w:t>
            </w:r>
          </w:p>
          <w:p w14:paraId="0F9EF427"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Wearing long pants (PR 0.35, 95% CI: 0.02, 7.67)</w:t>
            </w:r>
          </w:p>
        </w:tc>
        <w:tc>
          <w:tcPr>
            <w:tcW w:w="3599" w:type="dxa"/>
          </w:tcPr>
          <w:p w14:paraId="60092F7E"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Associated with increased HRI (≥3 Symptoms):</w:t>
            </w:r>
          </w:p>
          <w:p w14:paraId="5B6FDEDF"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Wearing sunscreen (PR 3.08, 95% CI: 0.87, 10.92)</w:t>
            </w:r>
          </w:p>
          <w:p w14:paraId="6DC5F2A4"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Wearing a hat (PR 1.39, 95% CI:0.16, 11.87)</w:t>
            </w:r>
          </w:p>
          <w:p w14:paraId="5DFA716A"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Wearing a shirt with collar (PR 1.30, 95% CI: 0.46, 3.62)</w:t>
            </w:r>
          </w:p>
          <w:p w14:paraId="6BDDE8D0" w14:textId="77777777" w:rsidR="00E950AD" w:rsidRPr="0029686D" w:rsidRDefault="00E950AD" w:rsidP="00060637">
            <w:pPr>
              <w:numPr>
                <w:ilvl w:val="0"/>
                <w:numId w:val="1"/>
              </w:numPr>
              <w:ind w:left="144" w:hanging="144"/>
              <w:contextualSpacing/>
              <w:rPr>
                <w:rFonts w:ascii="Times New Roman" w:hAnsi="Times New Roman" w:cs="Times New Roman"/>
                <w:sz w:val="20"/>
                <w:szCs w:val="20"/>
                <w:lang w:val="fr-FR"/>
              </w:rPr>
            </w:pPr>
            <w:r w:rsidRPr="0029686D">
              <w:rPr>
                <w:rFonts w:ascii="Times New Roman" w:hAnsi="Times New Roman" w:cs="Times New Roman"/>
                <w:sz w:val="20"/>
                <w:szCs w:val="20"/>
                <w:lang w:val="fr-FR"/>
              </w:rPr>
              <w:t>Protection over face (PR 1.24, 95% CI: 0.59, 2.60)</w:t>
            </w:r>
          </w:p>
          <w:p w14:paraId="3B3976B0" w14:textId="77777777" w:rsidR="00E950AD" w:rsidRPr="0029686D" w:rsidRDefault="00E950AD" w:rsidP="00784BC7">
            <w:pPr>
              <w:rPr>
                <w:rFonts w:ascii="Times New Roman" w:hAnsi="Times New Roman" w:cs="Times New Roman"/>
                <w:sz w:val="20"/>
                <w:szCs w:val="20"/>
                <w:lang w:val="fr-FR"/>
              </w:rPr>
            </w:pPr>
          </w:p>
        </w:tc>
        <w:tc>
          <w:tcPr>
            <w:tcW w:w="3421" w:type="dxa"/>
          </w:tcPr>
          <w:p w14:paraId="268B12FC"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Gloves </w:t>
            </w:r>
          </w:p>
        </w:tc>
        <w:tc>
          <w:tcPr>
            <w:tcW w:w="4499" w:type="dxa"/>
          </w:tcPr>
          <w:p w14:paraId="4064073E"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Sun safety behavior used often or always:</w:t>
            </w:r>
          </w:p>
          <w:p w14:paraId="5876AA1E" w14:textId="77777777" w:rsidR="00E950AD" w:rsidRPr="0029686D" w:rsidRDefault="00E950AD" w:rsidP="00092CE6">
            <w:pPr>
              <w:numPr>
                <w:ilvl w:val="0"/>
                <w:numId w:val="10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98.1% wore long pants </w:t>
            </w:r>
          </w:p>
          <w:p w14:paraId="5B691D82" w14:textId="77777777" w:rsidR="00E950AD" w:rsidRPr="0029686D" w:rsidRDefault="00E950AD" w:rsidP="00092CE6">
            <w:pPr>
              <w:numPr>
                <w:ilvl w:val="0"/>
                <w:numId w:val="10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92.9% wore head protection (baseball hat, cap, or visor) </w:t>
            </w:r>
          </w:p>
          <w:p w14:paraId="6A9DF18B" w14:textId="77777777" w:rsidR="00E950AD" w:rsidRPr="0029686D" w:rsidRDefault="00E950AD" w:rsidP="00092CE6">
            <w:pPr>
              <w:numPr>
                <w:ilvl w:val="0"/>
                <w:numId w:val="10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27.5% wore a wide-brim hat </w:t>
            </w:r>
          </w:p>
          <w:p w14:paraId="48486239" w14:textId="77777777" w:rsidR="00E950AD" w:rsidRPr="0029686D" w:rsidRDefault="00E950AD" w:rsidP="00092CE6">
            <w:pPr>
              <w:numPr>
                <w:ilvl w:val="0"/>
                <w:numId w:val="10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85.8% wore a long-sleeved shirt or blouse </w:t>
            </w:r>
          </w:p>
          <w:p w14:paraId="1BED00CC" w14:textId="77777777" w:rsidR="00E950AD" w:rsidRPr="0029686D" w:rsidRDefault="00E950AD" w:rsidP="00092CE6">
            <w:pPr>
              <w:numPr>
                <w:ilvl w:val="0"/>
                <w:numId w:val="10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79.4% wore a shirt with a collar </w:t>
            </w:r>
          </w:p>
          <w:p w14:paraId="6E444EA6" w14:textId="77777777" w:rsidR="00E950AD" w:rsidRPr="0029686D" w:rsidRDefault="00E950AD" w:rsidP="00092CE6">
            <w:pPr>
              <w:numPr>
                <w:ilvl w:val="0"/>
                <w:numId w:val="10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56.3% wore gloves </w:t>
            </w:r>
          </w:p>
          <w:p w14:paraId="4D8A2D84" w14:textId="77777777" w:rsidR="00E950AD" w:rsidRPr="0029686D" w:rsidRDefault="00E950AD" w:rsidP="00092CE6">
            <w:pPr>
              <w:numPr>
                <w:ilvl w:val="0"/>
                <w:numId w:val="10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15.6% wore any protective gear over face </w:t>
            </w:r>
          </w:p>
          <w:p w14:paraId="4900FA7E" w14:textId="77777777" w:rsidR="00E950AD" w:rsidRPr="0029686D" w:rsidRDefault="00E950AD" w:rsidP="00092CE6">
            <w:pPr>
              <w:numPr>
                <w:ilvl w:val="0"/>
                <w:numId w:val="10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11.2% wore sunglasses </w:t>
            </w:r>
          </w:p>
          <w:p w14:paraId="45968FEF" w14:textId="77777777" w:rsidR="00E950AD" w:rsidRPr="0029686D" w:rsidRDefault="00E950AD" w:rsidP="00092CE6">
            <w:pPr>
              <w:numPr>
                <w:ilvl w:val="0"/>
                <w:numId w:val="10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9.1% wore sunscreen </w:t>
            </w:r>
          </w:p>
        </w:tc>
      </w:tr>
      <w:tr w:rsidR="00E950AD" w:rsidRPr="005C732C" w14:paraId="0810D2AA" w14:textId="77777777" w:rsidTr="004D2D3F">
        <w:trPr>
          <w:trHeight w:val="1524"/>
        </w:trPr>
        <w:tc>
          <w:tcPr>
            <w:tcW w:w="1440" w:type="dxa"/>
          </w:tcPr>
          <w:p w14:paraId="334078C1" w14:textId="77777777" w:rsidR="00E950AD" w:rsidRPr="0029686D" w:rsidRDefault="00E950AD" w:rsidP="00321D84">
            <w:pPr>
              <w:rPr>
                <w:rFonts w:ascii="Times New Roman" w:hAnsi="Times New Roman" w:cs="Times New Roman"/>
                <w:sz w:val="20"/>
                <w:szCs w:val="20"/>
              </w:rPr>
            </w:pPr>
            <w:r w:rsidRPr="0029686D">
              <w:rPr>
                <w:rFonts w:asciiTheme="majorBidi" w:hAnsiTheme="majorBidi" w:cstheme="majorBidi"/>
                <w:sz w:val="20"/>
                <w:szCs w:val="20"/>
              </w:rPr>
              <w:t>Kiatkitroj et al. 2021</w:t>
            </w:r>
          </w:p>
        </w:tc>
        <w:tc>
          <w:tcPr>
            <w:tcW w:w="1620" w:type="dxa"/>
          </w:tcPr>
          <w:p w14:paraId="4B655DF4" w14:textId="77777777" w:rsidR="00E950AD" w:rsidRPr="0029686D" w:rsidRDefault="00E950AD" w:rsidP="00321D84">
            <w:pPr>
              <w:rPr>
                <w:rFonts w:ascii="Times New Roman" w:hAnsi="Times New Roman" w:cs="Times New Roman"/>
                <w:sz w:val="20"/>
                <w:szCs w:val="20"/>
              </w:rPr>
            </w:pPr>
            <w:r w:rsidRPr="0029686D">
              <w:rPr>
                <w:rFonts w:ascii="TimesNewRomanPSMT" w:hAnsi="TimesNewRomanPSMT" w:cs="TimesNewRomanPSMT"/>
                <w:sz w:val="20"/>
                <w:szCs w:val="20"/>
              </w:rPr>
              <w:t>Sugarcane farmers (200)</w:t>
            </w:r>
          </w:p>
        </w:tc>
        <w:tc>
          <w:tcPr>
            <w:tcW w:w="1620" w:type="dxa"/>
          </w:tcPr>
          <w:p w14:paraId="0AD22B51"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Mean age: 54.9</w:t>
            </w:r>
          </w:p>
          <w:p w14:paraId="3BD47574"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Male: 79</w:t>
            </w:r>
          </w:p>
          <w:p w14:paraId="60AAB15D" w14:textId="77777777" w:rsidR="00E950AD" w:rsidRPr="0029686D" w:rsidRDefault="00E950AD" w:rsidP="00321D84">
            <w:pPr>
              <w:rPr>
                <w:rFonts w:ascii="Times New Roman" w:hAnsi="Times New Roman" w:cs="Times New Roman"/>
                <w:sz w:val="20"/>
                <w:szCs w:val="20"/>
              </w:rPr>
            </w:pPr>
            <w:r w:rsidRPr="0029686D">
              <w:rPr>
                <w:rFonts w:asciiTheme="majorBidi" w:hAnsiTheme="majorBidi" w:cstheme="majorBidi"/>
                <w:sz w:val="20"/>
                <w:szCs w:val="20"/>
              </w:rPr>
              <w:t>Female: 121</w:t>
            </w:r>
          </w:p>
        </w:tc>
        <w:tc>
          <w:tcPr>
            <w:tcW w:w="3690" w:type="dxa"/>
          </w:tcPr>
          <w:p w14:paraId="0F632EE7"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48% had HRI symptoms</w:t>
            </w:r>
          </w:p>
          <w:p w14:paraId="6B0B1FE5"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30.4% of men reported HRI compared to 59.5% of females</w:t>
            </w:r>
          </w:p>
          <w:p w14:paraId="24D37513"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 xml:space="preserve">HRI symptoms </w:t>
            </w:r>
          </w:p>
          <w:p w14:paraId="5F3F2E7F"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81.5% heavy sweating </w:t>
            </w:r>
          </w:p>
          <w:p w14:paraId="15E79AC0"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71.5% weakness/fatigue </w:t>
            </w:r>
          </w:p>
          <w:p w14:paraId="71287EB4"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60% dizziness </w:t>
            </w:r>
          </w:p>
          <w:p w14:paraId="3991C01E"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55.5% muscle cramps </w:t>
            </w:r>
          </w:p>
          <w:p w14:paraId="27841B23"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52.0% headache  </w:t>
            </w:r>
          </w:p>
          <w:p w14:paraId="1211D832"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51.5% vertigo </w:t>
            </w:r>
          </w:p>
          <w:p w14:paraId="519FBEC5"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40.5% rash on skin  </w:t>
            </w:r>
          </w:p>
          <w:p w14:paraId="786665C7"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36.0% irritability  </w:t>
            </w:r>
          </w:p>
          <w:p w14:paraId="0B5B77CF"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18.5% nausea  </w:t>
            </w:r>
          </w:p>
          <w:p w14:paraId="4F10050F"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16.5% dry and cracking skin  </w:t>
            </w:r>
          </w:p>
          <w:p w14:paraId="349EE784"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15% vomiting  </w:t>
            </w:r>
          </w:p>
          <w:p w14:paraId="4F248F57"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10.5% swelling hands and feet  </w:t>
            </w:r>
          </w:p>
          <w:p w14:paraId="489BD505"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9.0% blisters on skin </w:t>
            </w:r>
          </w:p>
          <w:p w14:paraId="1D48078C"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4.0% fainting  </w:t>
            </w:r>
          </w:p>
          <w:p w14:paraId="6F563A75" w14:textId="77777777" w:rsidR="00E950AD" w:rsidRPr="0029686D" w:rsidRDefault="00E950AD" w:rsidP="00321D84">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 xml:space="preserve">7.5 other abnormal symptom </w:t>
            </w:r>
          </w:p>
        </w:tc>
        <w:tc>
          <w:tcPr>
            <w:tcW w:w="2790" w:type="dxa"/>
          </w:tcPr>
          <w:p w14:paraId="5A0D87F9"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 xml:space="preserve">Association with HRI symptoms </w:t>
            </w:r>
          </w:p>
          <w:p w14:paraId="542643D5" w14:textId="77777777" w:rsidR="00E950AD" w:rsidRPr="0029686D" w:rsidRDefault="00E950AD" w:rsidP="00321D84">
            <w:pPr>
              <w:pStyle w:val="ListParagraph"/>
              <w:numPr>
                <w:ilvl w:val="0"/>
                <w:numId w:val="159"/>
              </w:numPr>
              <w:spacing w:line="240" w:lineRule="auto"/>
              <w:ind w:left="144" w:hanging="144"/>
              <w:rPr>
                <w:rFonts w:cstheme="majorBidi"/>
                <w:sz w:val="20"/>
                <w:szCs w:val="20"/>
              </w:rPr>
            </w:pPr>
            <w:r w:rsidRPr="0029686D">
              <w:rPr>
                <w:rFonts w:cstheme="majorBidi"/>
                <w:sz w:val="20"/>
                <w:szCs w:val="20"/>
              </w:rPr>
              <w:t>Fluid intake</w:t>
            </w:r>
            <w:r w:rsidRPr="0029686D">
              <w:rPr>
                <w:sz w:val="20"/>
                <w:szCs w:val="20"/>
              </w:rPr>
              <w:t xml:space="preserve"> </w:t>
            </w:r>
            <w:r w:rsidRPr="0029686D">
              <w:rPr>
                <w:rFonts w:cstheme="majorBidi"/>
                <w:sz w:val="20"/>
                <w:szCs w:val="20"/>
              </w:rPr>
              <w:t>3.1–5.0 L/day</w:t>
            </w:r>
            <w:r w:rsidRPr="0029686D">
              <w:rPr>
                <w:sz w:val="20"/>
                <w:szCs w:val="20"/>
              </w:rPr>
              <w:t xml:space="preserve"> </w:t>
            </w:r>
            <w:r w:rsidRPr="0029686D">
              <w:rPr>
                <w:rFonts w:cstheme="majorBidi"/>
                <w:sz w:val="20"/>
                <w:szCs w:val="20"/>
              </w:rPr>
              <w:t>(OR: 0.23; 95% CI: 0.09–0.56)</w:t>
            </w:r>
          </w:p>
          <w:p w14:paraId="5B051D31"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 xml:space="preserve">Association with HRI symptoms </w:t>
            </w:r>
          </w:p>
          <w:p w14:paraId="6E3DC055"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ascii="TimesNewRomanPSMT" w:hAnsi="TimesNewRomanPSMT" w:cs="TimesNewRomanPSMT"/>
                <w:sz w:val="20"/>
                <w:szCs w:val="20"/>
              </w:rPr>
              <w:t>Fluid intake of 3.1–5.0 L per day (OR: 0.21, 95% CI: 0.07–0.60)</w:t>
            </w:r>
          </w:p>
          <w:p w14:paraId="52086D6C" w14:textId="77777777" w:rsidR="00E950AD" w:rsidRPr="0029686D" w:rsidRDefault="00E950AD" w:rsidP="00321D84">
            <w:pPr>
              <w:rPr>
                <w:rFonts w:ascii="Times New Roman" w:hAnsi="Times New Roman" w:cs="Times New Roman"/>
                <w:sz w:val="20"/>
                <w:szCs w:val="20"/>
              </w:rPr>
            </w:pPr>
          </w:p>
        </w:tc>
        <w:tc>
          <w:tcPr>
            <w:tcW w:w="3599" w:type="dxa"/>
          </w:tcPr>
          <w:p w14:paraId="285A9B7B" w14:textId="5419549E"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Association with HRI symptoms (Univariate analysis)</w:t>
            </w:r>
            <w:r w:rsidR="00D2418A" w:rsidRPr="0029686D">
              <w:rPr>
                <w:rFonts w:asciiTheme="majorBidi" w:hAnsiTheme="majorBidi" w:cstheme="majorBidi"/>
                <w:i/>
                <w:iCs/>
                <w:sz w:val="20"/>
                <w:szCs w:val="20"/>
              </w:rPr>
              <w:t>:</w:t>
            </w:r>
          </w:p>
          <w:p w14:paraId="370B8FF5"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Female sex</w:t>
            </w:r>
            <w:r w:rsidRPr="0029686D">
              <w:rPr>
                <w:sz w:val="20"/>
                <w:szCs w:val="20"/>
              </w:rPr>
              <w:t xml:space="preserve"> </w:t>
            </w:r>
            <w:r w:rsidRPr="0029686D">
              <w:rPr>
                <w:rFonts w:cstheme="majorBidi"/>
                <w:sz w:val="20"/>
                <w:szCs w:val="20"/>
              </w:rPr>
              <w:t>(OR = 3.37, 95% CI: 1.85–6.141)</w:t>
            </w:r>
          </w:p>
          <w:p w14:paraId="519E6E6A"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Duration of heat exposure</w:t>
            </w:r>
            <w:r w:rsidRPr="0029686D">
              <w:rPr>
                <w:sz w:val="20"/>
                <w:szCs w:val="20"/>
              </w:rPr>
              <w:t xml:space="preserve"> </w:t>
            </w:r>
            <w:r w:rsidRPr="0029686D">
              <w:rPr>
                <w:rFonts w:cstheme="majorBidi"/>
                <w:sz w:val="20"/>
                <w:szCs w:val="20"/>
              </w:rPr>
              <w:t>≥ 5 hours/day (OR = 1.88, 95% CI: 1.02–3.44)</w:t>
            </w:r>
          </w:p>
          <w:p w14:paraId="45FEAC21"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Afternoon napping</w:t>
            </w:r>
            <w:r w:rsidRPr="0029686D">
              <w:rPr>
                <w:sz w:val="20"/>
                <w:szCs w:val="20"/>
              </w:rPr>
              <w:t xml:space="preserve"> </w:t>
            </w:r>
            <w:r w:rsidRPr="0029686D">
              <w:rPr>
                <w:rFonts w:cstheme="majorBidi"/>
                <w:sz w:val="20"/>
                <w:szCs w:val="20"/>
              </w:rPr>
              <w:t>&gt; 60 minutes</w:t>
            </w:r>
            <w:r w:rsidRPr="0029686D">
              <w:rPr>
                <w:sz w:val="20"/>
                <w:szCs w:val="20"/>
              </w:rPr>
              <w:t xml:space="preserve"> </w:t>
            </w:r>
            <w:r w:rsidRPr="0029686D">
              <w:rPr>
                <w:rFonts w:cstheme="majorBidi"/>
                <w:sz w:val="20"/>
                <w:szCs w:val="20"/>
              </w:rPr>
              <w:t>(OR:2.55, 95% CI: 1.08–5.98)</w:t>
            </w:r>
          </w:p>
          <w:p w14:paraId="561E3CBD"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Wear two long-sleeved shirts (OR: 7.54, 95% CI: 2.92–19.44)</w:t>
            </w:r>
          </w:p>
          <w:p w14:paraId="610CF4D3"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Wear short-sleeved and a long-sleeved shirt (OR: 5.23, 95% CI: 2.23–10.78)</w:t>
            </w:r>
          </w:p>
          <w:p w14:paraId="49193E82"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Wear two-layer pants</w:t>
            </w:r>
            <w:r w:rsidRPr="0029686D">
              <w:rPr>
                <w:sz w:val="20"/>
                <w:szCs w:val="20"/>
              </w:rPr>
              <w:t xml:space="preserve"> </w:t>
            </w:r>
            <w:r w:rsidRPr="0029686D">
              <w:rPr>
                <w:rFonts w:cstheme="majorBidi"/>
                <w:sz w:val="20"/>
                <w:szCs w:val="20"/>
              </w:rPr>
              <w:t>(OR: 2.25, 95% CI: 1.07–4.74)</w:t>
            </w:r>
          </w:p>
          <w:p w14:paraId="687FE4BB" w14:textId="5F2BFE60"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Association with HRI symptoms (multivariate analysis)</w:t>
            </w:r>
            <w:r w:rsidR="00D2418A" w:rsidRPr="0029686D">
              <w:rPr>
                <w:rFonts w:asciiTheme="majorBidi" w:hAnsiTheme="majorBidi" w:cstheme="majorBidi"/>
                <w:i/>
                <w:iCs/>
                <w:sz w:val="20"/>
                <w:szCs w:val="20"/>
              </w:rPr>
              <w:t>:</w:t>
            </w:r>
          </w:p>
          <w:p w14:paraId="0D76BC2B"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Female sex (OR: 2.37: 95% CI: 1.11–5.04)</w:t>
            </w:r>
          </w:p>
          <w:p w14:paraId="1F1D761F"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Wear two long-sleeved shirts (OR: 5.24, 95% CI: 1.69–16.24) compared to one long-sleeved shirt</w:t>
            </w:r>
          </w:p>
          <w:p w14:paraId="48493517"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Wear</w:t>
            </w:r>
            <w:r w:rsidRPr="0029686D">
              <w:rPr>
                <w:sz w:val="20"/>
                <w:szCs w:val="20"/>
              </w:rPr>
              <w:t xml:space="preserve"> </w:t>
            </w:r>
            <w:r w:rsidRPr="0029686D">
              <w:rPr>
                <w:rFonts w:cstheme="majorBidi"/>
                <w:sz w:val="20"/>
                <w:szCs w:val="20"/>
              </w:rPr>
              <w:t>short-sleeved and a long-sleeved shirt (OR: 3.61, 95% CI: 1.52–8.53) compared to one long-sleeved shirt</w:t>
            </w:r>
          </w:p>
        </w:tc>
        <w:tc>
          <w:tcPr>
            <w:tcW w:w="3421" w:type="dxa"/>
          </w:tcPr>
          <w:p w14:paraId="3B86852E"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Univariate analysis:</w:t>
            </w:r>
          </w:p>
          <w:p w14:paraId="32AFF6AD"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Age</w:t>
            </w:r>
          </w:p>
          <w:p w14:paraId="239710D5"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Work experience</w:t>
            </w:r>
          </w:p>
          <w:p w14:paraId="756D87E1"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 xml:space="preserve">Fat </w:t>
            </w:r>
          </w:p>
          <w:p w14:paraId="0602AE0A"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Total Body water</w:t>
            </w:r>
          </w:p>
          <w:p w14:paraId="2FDB6D4E"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Alcohol consumption</w:t>
            </w:r>
          </w:p>
          <w:p w14:paraId="0FFD219B"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 xml:space="preserve">Caffeine intake </w:t>
            </w:r>
          </w:p>
          <w:p w14:paraId="7CFEE9BB"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Smoking</w:t>
            </w:r>
          </w:p>
          <w:p w14:paraId="5A59B480"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Hours of sleeping</w:t>
            </w:r>
          </w:p>
          <w:p w14:paraId="3E6E7F39"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Duration of heat exposure (&lt;5 hours/day)</w:t>
            </w:r>
          </w:p>
          <w:p w14:paraId="301376B0"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Afternoon napping (&lt;60 minutes)</w:t>
            </w:r>
          </w:p>
          <w:p w14:paraId="75BD14A0"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Fluid intake (1-3 L/day)</w:t>
            </w:r>
          </w:p>
          <w:p w14:paraId="71CD4465"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Wear one-layer polyester or jean pants</w:t>
            </w:r>
          </w:p>
          <w:p w14:paraId="6AC5C3B6"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Full face mask</w:t>
            </w:r>
          </w:p>
          <w:p w14:paraId="3FF2020C" w14:textId="77777777" w:rsidR="00E950AD" w:rsidRPr="0029686D" w:rsidRDefault="00E950AD" w:rsidP="00D04F97">
            <w:pPr>
              <w:pStyle w:val="ListParagraph"/>
              <w:numPr>
                <w:ilvl w:val="0"/>
                <w:numId w:val="165"/>
              </w:numPr>
              <w:spacing w:line="240" w:lineRule="auto"/>
              <w:ind w:left="144" w:hanging="144"/>
              <w:rPr>
                <w:rFonts w:cstheme="majorBidi"/>
                <w:sz w:val="20"/>
                <w:szCs w:val="20"/>
              </w:rPr>
            </w:pPr>
            <w:r w:rsidRPr="0029686D">
              <w:rPr>
                <w:rFonts w:cstheme="majorBidi"/>
                <w:sz w:val="20"/>
                <w:szCs w:val="20"/>
              </w:rPr>
              <w:t>Head protection</w:t>
            </w:r>
          </w:p>
          <w:p w14:paraId="4245539C"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Multivariate analysis:</w:t>
            </w:r>
          </w:p>
          <w:p w14:paraId="78A56BEC"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Duration of heat exposure</w:t>
            </w:r>
          </w:p>
          <w:p w14:paraId="7D2A3E48"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Afternoon napping</w:t>
            </w:r>
          </w:p>
          <w:p w14:paraId="58A4529B"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Fluid intake (1-3 L/day)</w:t>
            </w:r>
          </w:p>
          <w:p w14:paraId="3301E74A"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Wear one-layer or two layer pants</w:t>
            </w:r>
          </w:p>
          <w:p w14:paraId="6B12D9B2" w14:textId="77777777" w:rsidR="00E950AD" w:rsidRPr="0029686D" w:rsidRDefault="00E950AD" w:rsidP="00321D84">
            <w:pPr>
              <w:rPr>
                <w:rFonts w:ascii="Times New Roman" w:hAnsi="Times New Roman" w:cs="Times New Roman"/>
                <w:sz w:val="20"/>
                <w:szCs w:val="20"/>
              </w:rPr>
            </w:pPr>
          </w:p>
        </w:tc>
        <w:tc>
          <w:tcPr>
            <w:tcW w:w="4499" w:type="dxa"/>
          </w:tcPr>
          <w:p w14:paraId="4D367D5F"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36.5% consume 1 to 3 L of fluid per day</w:t>
            </w:r>
          </w:p>
          <w:p w14:paraId="3E747B28"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50% consume 3.1 to 5 L of fluid per day</w:t>
            </w:r>
          </w:p>
          <w:p w14:paraId="15A5789D" w14:textId="77777777" w:rsidR="00E950AD" w:rsidRPr="0029686D" w:rsidRDefault="00E950AD" w:rsidP="00321D84">
            <w:pPr>
              <w:ind w:left="144" w:hanging="144"/>
              <w:rPr>
                <w:rFonts w:ascii="Times New Roman" w:hAnsi="Times New Roman" w:cs="Times New Roman"/>
                <w:sz w:val="20"/>
                <w:szCs w:val="20"/>
              </w:rPr>
            </w:pPr>
            <w:r w:rsidRPr="0029686D">
              <w:rPr>
                <w:rFonts w:asciiTheme="majorBidi" w:hAnsiTheme="majorBidi" w:cstheme="majorBidi"/>
                <w:sz w:val="20"/>
                <w:szCs w:val="20"/>
              </w:rPr>
              <w:t xml:space="preserve">13.5% consume more than 5 L of fluid per day </w:t>
            </w:r>
          </w:p>
        </w:tc>
      </w:tr>
      <w:tr w:rsidR="00E950AD" w:rsidRPr="005C732C" w14:paraId="531C73F4" w14:textId="77777777" w:rsidTr="004D2D3F">
        <w:trPr>
          <w:trHeight w:val="1524"/>
        </w:trPr>
        <w:tc>
          <w:tcPr>
            <w:tcW w:w="1440" w:type="dxa"/>
          </w:tcPr>
          <w:p w14:paraId="086E7D0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Kupferman et al. 2018</w:t>
            </w:r>
          </w:p>
        </w:tc>
        <w:tc>
          <w:tcPr>
            <w:tcW w:w="1620" w:type="dxa"/>
          </w:tcPr>
          <w:p w14:paraId="11BE608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(326)</w:t>
            </w:r>
          </w:p>
          <w:p w14:paraId="4F895090" w14:textId="77777777" w:rsidR="00E950AD" w:rsidRPr="0029686D" w:rsidRDefault="00E950AD" w:rsidP="00784BC7">
            <w:pPr>
              <w:rPr>
                <w:rFonts w:ascii="Times New Roman" w:hAnsi="Times New Roman" w:cs="Times New Roman"/>
                <w:sz w:val="20"/>
                <w:szCs w:val="20"/>
              </w:rPr>
            </w:pPr>
          </w:p>
          <w:p w14:paraId="61E48F6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Cane cutters: 153</w:t>
            </w:r>
          </w:p>
          <w:p w14:paraId="185D921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Seeders/ seed cutters: 59</w:t>
            </w:r>
          </w:p>
          <w:p w14:paraId="58BA875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Weeders: 35</w:t>
            </w:r>
          </w:p>
          <w:p w14:paraId="06E7390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Pesticide applicators:25</w:t>
            </w:r>
          </w:p>
          <w:p w14:paraId="6F827C6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Irrigators:54</w:t>
            </w:r>
          </w:p>
          <w:p w14:paraId="7BEB7F97" w14:textId="77777777" w:rsidR="00E950AD" w:rsidRPr="0029686D" w:rsidRDefault="00E950AD" w:rsidP="00784BC7">
            <w:pPr>
              <w:rPr>
                <w:rFonts w:ascii="Times New Roman" w:hAnsi="Times New Roman" w:cs="Times New Roman"/>
                <w:sz w:val="20"/>
                <w:szCs w:val="20"/>
              </w:rPr>
            </w:pPr>
          </w:p>
          <w:p w14:paraId="148AAD9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First follow-up: 29</w:t>
            </w:r>
          </w:p>
        </w:tc>
        <w:tc>
          <w:tcPr>
            <w:tcW w:w="1620" w:type="dxa"/>
          </w:tcPr>
          <w:p w14:paraId="2731EBF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Male: 326</w:t>
            </w:r>
          </w:p>
          <w:p w14:paraId="4137585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18-60 </w:t>
            </w:r>
          </w:p>
        </w:tc>
        <w:tc>
          <w:tcPr>
            <w:tcW w:w="3690" w:type="dxa"/>
          </w:tcPr>
          <w:p w14:paraId="034434F5" w14:textId="77777777" w:rsidR="00E950AD" w:rsidRPr="0029686D" w:rsidRDefault="00E950AD" w:rsidP="00060637">
            <w:pPr>
              <w:numPr>
                <w:ilvl w:val="0"/>
                <w:numId w:val="9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34 participants (10.4%) had AKI</w:t>
            </w:r>
          </w:p>
          <w:p w14:paraId="6AB05572" w14:textId="77777777" w:rsidR="00E950AD" w:rsidRPr="0029686D" w:rsidRDefault="00E950AD" w:rsidP="00060637">
            <w:pPr>
              <w:numPr>
                <w:ilvl w:val="0"/>
                <w:numId w:val="9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19.0% of cane cutters had AKI compared with 2.9% performing other job tasks (P &lt; 0.001)</w:t>
            </w:r>
          </w:p>
          <w:p w14:paraId="09CAEA56" w14:textId="77777777" w:rsidR="00E950AD" w:rsidRPr="0029686D" w:rsidRDefault="00E950AD" w:rsidP="00060637">
            <w:pPr>
              <w:numPr>
                <w:ilvl w:val="0"/>
                <w:numId w:val="9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Median serum creatinine (SCr) of the 34 AKI workers was 1.64 vs non-AKI workers 0.88 mg/dL</w:t>
            </w:r>
          </w:p>
          <w:p w14:paraId="488C8948" w14:textId="77777777" w:rsidR="00E950AD" w:rsidRPr="0029686D" w:rsidRDefault="00E950AD" w:rsidP="00060637">
            <w:pPr>
              <w:numPr>
                <w:ilvl w:val="0"/>
                <w:numId w:val="9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 xml:space="preserve">AKI workers had an increase in median SCr to 1.25 and 1.27 after 6 and 12-month follow-up respectively </w:t>
            </w:r>
          </w:p>
          <w:p w14:paraId="527B7728" w14:textId="77777777" w:rsidR="00E950AD" w:rsidRPr="0029686D" w:rsidRDefault="00E950AD" w:rsidP="00060637">
            <w:pPr>
              <w:numPr>
                <w:ilvl w:val="0"/>
                <w:numId w:val="9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10 participants (34.5%) with AKI developed  eGFR &lt; 60 and 11 (37.9%) had  &gt;30% decrease in eGFR at 12-month follow-up</w:t>
            </w:r>
          </w:p>
        </w:tc>
        <w:tc>
          <w:tcPr>
            <w:tcW w:w="2790" w:type="dxa"/>
          </w:tcPr>
          <w:p w14:paraId="659717DD" w14:textId="77777777" w:rsidR="00E950AD" w:rsidRPr="0029686D" w:rsidRDefault="00E950AD" w:rsidP="00784BC7">
            <w:pPr>
              <w:rPr>
                <w:rFonts w:ascii="Times New Roman" w:hAnsi="Times New Roman" w:cs="Times New Roman"/>
                <w:sz w:val="20"/>
                <w:szCs w:val="20"/>
              </w:rPr>
            </w:pPr>
          </w:p>
        </w:tc>
        <w:tc>
          <w:tcPr>
            <w:tcW w:w="3599" w:type="dxa"/>
          </w:tcPr>
          <w:p w14:paraId="707B6D6C"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higher serum creatinine levels:</w:t>
            </w:r>
          </w:p>
          <w:p w14:paraId="4A21B6E7" w14:textId="77777777" w:rsidR="00E950AD" w:rsidRPr="0029686D" w:rsidRDefault="00E950AD" w:rsidP="00060637">
            <w:pPr>
              <w:numPr>
                <w:ilvl w:val="0"/>
                <w:numId w:val="13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Job as cane-cutter vs other (e</w:t>
            </w:r>
            <w:r w:rsidRPr="0029686D">
              <w:rPr>
                <w:rFonts w:ascii="Times New Roman" w:hAnsi="Times New Roman" w:cs="Times New Roman"/>
                <w:sz w:val="20"/>
                <w:szCs w:val="20"/>
                <w:vertAlign w:val="superscript"/>
              </w:rPr>
              <w:t xml:space="preserve">β </w:t>
            </w:r>
            <w:r w:rsidRPr="0029686D">
              <w:rPr>
                <w:rFonts w:ascii="Times New Roman" w:hAnsi="Times New Roman" w:cs="Times New Roman"/>
                <w:sz w:val="20"/>
                <w:szCs w:val="20"/>
              </w:rPr>
              <w:t>1.20, 95% CI 1.13-1.27)</w:t>
            </w:r>
          </w:p>
          <w:p w14:paraId="0A72A0B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Addition of pre-harvest Scr level to the model:</w:t>
            </w:r>
          </w:p>
          <w:p w14:paraId="6A8BB244" w14:textId="77777777" w:rsidR="00E950AD" w:rsidRPr="0029686D" w:rsidRDefault="00E950AD" w:rsidP="00060637">
            <w:pPr>
              <w:numPr>
                <w:ilvl w:val="0"/>
                <w:numId w:val="13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Job as cane-cutter vs other 1.16 e</w:t>
            </w:r>
            <w:r w:rsidRPr="0029686D">
              <w:rPr>
                <w:rFonts w:ascii="Times New Roman" w:hAnsi="Times New Roman" w:cs="Times New Roman"/>
                <w:sz w:val="20"/>
                <w:szCs w:val="20"/>
                <w:vertAlign w:val="superscript"/>
              </w:rPr>
              <w:t>β</w:t>
            </w:r>
            <w:r w:rsidRPr="0029686D">
              <w:rPr>
                <w:rFonts w:ascii="Times New Roman" w:hAnsi="Times New Roman" w:cs="Times New Roman"/>
                <w:sz w:val="20"/>
                <w:szCs w:val="20"/>
              </w:rPr>
              <w:t>, 95% 1.10-1.22)</w:t>
            </w:r>
          </w:p>
        </w:tc>
        <w:tc>
          <w:tcPr>
            <w:tcW w:w="3421" w:type="dxa"/>
          </w:tcPr>
          <w:p w14:paraId="0C42C03C" w14:textId="77777777" w:rsidR="00E950AD" w:rsidRPr="0029686D" w:rsidRDefault="00E950AD" w:rsidP="00784BC7">
            <w:pPr>
              <w:rPr>
                <w:rFonts w:ascii="Times New Roman" w:hAnsi="Times New Roman" w:cs="Times New Roman"/>
                <w:sz w:val="20"/>
                <w:szCs w:val="20"/>
              </w:rPr>
            </w:pPr>
          </w:p>
        </w:tc>
        <w:tc>
          <w:tcPr>
            <w:tcW w:w="4499" w:type="dxa"/>
          </w:tcPr>
          <w:p w14:paraId="77D575FD"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5B69511B" w14:textId="77777777" w:rsidTr="0029686D">
        <w:trPr>
          <w:trHeight w:val="77"/>
        </w:trPr>
        <w:tc>
          <w:tcPr>
            <w:tcW w:w="1440" w:type="dxa"/>
          </w:tcPr>
          <w:p w14:paraId="05993A0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Kwon et al. 2015</w:t>
            </w:r>
          </w:p>
        </w:tc>
        <w:tc>
          <w:tcPr>
            <w:tcW w:w="1620" w:type="dxa"/>
          </w:tcPr>
          <w:p w14:paraId="6253BE9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Farmers (120)</w:t>
            </w:r>
          </w:p>
          <w:p w14:paraId="41C45CFC" w14:textId="77777777" w:rsidR="00E950AD" w:rsidRPr="0029686D" w:rsidRDefault="00E950AD" w:rsidP="00784BC7">
            <w:pPr>
              <w:rPr>
                <w:rFonts w:ascii="Times New Roman" w:hAnsi="Times New Roman" w:cs="Times New Roman"/>
                <w:sz w:val="20"/>
                <w:szCs w:val="20"/>
              </w:rPr>
            </w:pPr>
          </w:p>
          <w:p w14:paraId="2530021F" w14:textId="77777777" w:rsidR="00E950AD" w:rsidRPr="0029686D" w:rsidRDefault="00E950AD" w:rsidP="00784BC7">
            <w:pPr>
              <w:rPr>
                <w:rFonts w:ascii="Times New Roman" w:hAnsi="Times New Roman" w:cs="Times New Roman"/>
                <w:sz w:val="20"/>
                <w:szCs w:val="20"/>
              </w:rPr>
            </w:pPr>
          </w:p>
        </w:tc>
        <w:tc>
          <w:tcPr>
            <w:tcW w:w="1620" w:type="dxa"/>
          </w:tcPr>
          <w:p w14:paraId="3DCE192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49 males</w:t>
            </w:r>
          </w:p>
          <w:p w14:paraId="26A8E33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71 females</w:t>
            </w:r>
          </w:p>
          <w:p w14:paraId="38215ED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61;11.6</w:t>
            </w:r>
          </w:p>
        </w:tc>
        <w:tc>
          <w:tcPr>
            <w:tcW w:w="3690" w:type="dxa"/>
          </w:tcPr>
          <w:p w14:paraId="734132BA" w14:textId="77777777" w:rsidR="00E950AD" w:rsidRPr="0029686D" w:rsidRDefault="00E950AD" w:rsidP="00784BC7">
            <w:pPr>
              <w:rPr>
                <w:rFonts w:ascii="Times New Roman" w:hAnsi="Times New Roman" w:cs="Times New Roman"/>
                <w:sz w:val="20"/>
                <w:szCs w:val="20"/>
              </w:rPr>
            </w:pPr>
          </w:p>
        </w:tc>
        <w:tc>
          <w:tcPr>
            <w:tcW w:w="2790" w:type="dxa"/>
          </w:tcPr>
          <w:p w14:paraId="2743FFBC" w14:textId="77777777" w:rsidR="00E950AD" w:rsidRPr="0029686D" w:rsidRDefault="00E950AD" w:rsidP="00784BC7">
            <w:pPr>
              <w:contextualSpacing/>
              <w:rPr>
                <w:rFonts w:ascii="Times New Roman" w:hAnsi="Times New Roman" w:cs="Times New Roman"/>
                <w:sz w:val="20"/>
                <w:szCs w:val="20"/>
              </w:rPr>
            </w:pPr>
          </w:p>
        </w:tc>
        <w:tc>
          <w:tcPr>
            <w:tcW w:w="3599" w:type="dxa"/>
          </w:tcPr>
          <w:p w14:paraId="76B69401" w14:textId="77777777" w:rsidR="00E950AD" w:rsidRPr="0029686D" w:rsidRDefault="00E950AD" w:rsidP="00784BC7">
            <w:pPr>
              <w:rPr>
                <w:rFonts w:ascii="Times New Roman" w:hAnsi="Times New Roman" w:cs="Times New Roman"/>
                <w:sz w:val="20"/>
                <w:szCs w:val="20"/>
              </w:rPr>
            </w:pPr>
          </w:p>
        </w:tc>
        <w:tc>
          <w:tcPr>
            <w:tcW w:w="3421" w:type="dxa"/>
          </w:tcPr>
          <w:p w14:paraId="5558D9DB" w14:textId="77777777" w:rsidR="00E950AD" w:rsidRPr="0029686D" w:rsidRDefault="00E950AD" w:rsidP="00784BC7">
            <w:pPr>
              <w:rPr>
                <w:rFonts w:ascii="Times New Roman" w:hAnsi="Times New Roman" w:cs="Times New Roman"/>
                <w:i/>
                <w:iCs/>
                <w:sz w:val="20"/>
                <w:szCs w:val="20"/>
              </w:rPr>
            </w:pPr>
          </w:p>
        </w:tc>
        <w:tc>
          <w:tcPr>
            <w:tcW w:w="4499" w:type="dxa"/>
          </w:tcPr>
          <w:p w14:paraId="4CAA8B30" w14:textId="77777777" w:rsidR="00E950AD" w:rsidRPr="0029686D" w:rsidRDefault="00E950AD">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Farmworkers wear less clothing with higher WBGT:</w:t>
            </w:r>
          </w:p>
          <w:p w14:paraId="45AA881B" w14:textId="77777777" w:rsidR="00E950AD" w:rsidRPr="0029686D" w:rsidRDefault="00E950AD">
            <w:pPr>
              <w:numPr>
                <w:ilvl w:val="0"/>
                <w:numId w:val="104"/>
              </w:numPr>
              <w:ind w:left="144" w:hanging="144"/>
              <w:contextualSpacing/>
              <w:rPr>
                <w:rFonts w:ascii="Times New Roman" w:hAnsi="Times New Roman" w:cs="Times New Roman"/>
                <w:i/>
                <w:iCs/>
                <w:sz w:val="20"/>
                <w:szCs w:val="20"/>
              </w:rPr>
            </w:pPr>
            <w:r w:rsidRPr="0029686D">
              <w:rPr>
                <w:rFonts w:ascii="Times New Roman" w:hAnsi="Times New Roman" w:cs="Times New Roman"/>
                <w:sz w:val="20"/>
                <w:szCs w:val="20"/>
              </w:rPr>
              <w:t>Clothing insulation (χ2 = 390.923, df = 344, p = 0.041) and</w:t>
            </w:r>
            <w:r w:rsidRPr="0029686D" w:rsidDel="00124270">
              <w:rPr>
                <w:rFonts w:ascii="Times New Roman" w:hAnsi="Times New Roman" w:cs="Times New Roman"/>
                <w:sz w:val="20"/>
                <w:szCs w:val="20"/>
              </w:rPr>
              <w:t xml:space="preserve"> had a</w:t>
            </w:r>
            <w:r w:rsidRPr="0029686D">
              <w:rPr>
                <w:rFonts w:ascii="Times New Roman" w:hAnsi="Times New Roman" w:cs="Times New Roman"/>
                <w:sz w:val="20"/>
                <w:szCs w:val="20"/>
              </w:rPr>
              <w:t xml:space="preserve"> correlation with WBGT (τ = −.191)</w:t>
            </w:r>
          </w:p>
          <w:p w14:paraId="3A343B37" w14:textId="77777777" w:rsidR="00E950AD" w:rsidRPr="0029686D" w:rsidRDefault="00E950AD" w:rsidP="0029686D">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Number of layers for </w:t>
            </w:r>
            <w:r w:rsidRPr="0029686D" w:rsidDel="005E43FB">
              <w:rPr>
                <w:rFonts w:ascii="Times New Roman" w:hAnsi="Times New Roman" w:cs="Times New Roman"/>
                <w:sz w:val="20"/>
                <w:szCs w:val="20"/>
              </w:rPr>
              <w:t>U</w:t>
            </w:r>
            <w:r w:rsidRPr="0029686D">
              <w:rPr>
                <w:rFonts w:ascii="Times New Roman" w:hAnsi="Times New Roman" w:cs="Times New Roman"/>
                <w:sz w:val="20"/>
                <w:szCs w:val="20"/>
              </w:rPr>
              <w:t>pper clothing (χ2 =27.880, df = 16, p = 0.033) and</w:t>
            </w:r>
            <w:r w:rsidRPr="0029686D" w:rsidDel="00124270">
              <w:rPr>
                <w:rFonts w:ascii="Times New Roman" w:hAnsi="Times New Roman" w:cs="Times New Roman"/>
                <w:sz w:val="20"/>
                <w:szCs w:val="20"/>
              </w:rPr>
              <w:t xml:space="preserve"> had a </w:t>
            </w:r>
            <w:r w:rsidRPr="0029686D">
              <w:rPr>
                <w:rFonts w:ascii="Times New Roman" w:hAnsi="Times New Roman" w:cs="Times New Roman"/>
                <w:sz w:val="20"/>
                <w:szCs w:val="20"/>
              </w:rPr>
              <w:t>correlation (τ = −.257)</w:t>
            </w:r>
          </w:p>
          <w:p w14:paraId="00D08ACB" w14:textId="77777777" w:rsidR="00E950AD" w:rsidRPr="0029686D" w:rsidRDefault="00E950AD" w:rsidP="0029686D">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Footwear (χ2 = 67.726, df = 40, p =0.004) and </w:t>
            </w:r>
            <w:r w:rsidRPr="0029686D" w:rsidDel="00124270">
              <w:rPr>
                <w:rFonts w:ascii="Times New Roman" w:hAnsi="Times New Roman" w:cs="Times New Roman"/>
                <w:sz w:val="20"/>
                <w:szCs w:val="20"/>
              </w:rPr>
              <w:t xml:space="preserve">had </w:t>
            </w:r>
            <w:r w:rsidRPr="0029686D">
              <w:rPr>
                <w:rFonts w:ascii="Times New Roman" w:hAnsi="Times New Roman" w:cs="Times New Roman"/>
                <w:sz w:val="20"/>
                <w:szCs w:val="20"/>
              </w:rPr>
              <w:t>correlation (τ = −.123)</w:t>
            </w:r>
          </w:p>
        </w:tc>
      </w:tr>
      <w:tr w:rsidR="00E950AD" w:rsidRPr="005C732C" w14:paraId="36339FAB" w14:textId="77777777" w:rsidTr="0029686D">
        <w:trPr>
          <w:trHeight w:val="77"/>
        </w:trPr>
        <w:tc>
          <w:tcPr>
            <w:tcW w:w="1440" w:type="dxa"/>
          </w:tcPr>
          <w:p w14:paraId="72595DF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Lam et al. 2013</w:t>
            </w:r>
          </w:p>
        </w:tc>
        <w:tc>
          <w:tcPr>
            <w:tcW w:w="1620" w:type="dxa"/>
          </w:tcPr>
          <w:p w14:paraId="697693E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Latino farmworkers (35)</w:t>
            </w:r>
          </w:p>
          <w:p w14:paraId="05154111" w14:textId="77777777" w:rsidR="00E950AD" w:rsidRPr="0029686D" w:rsidRDefault="00E950AD" w:rsidP="00784BC7">
            <w:pPr>
              <w:rPr>
                <w:rFonts w:ascii="Times New Roman" w:hAnsi="Times New Roman" w:cs="Times New Roman"/>
                <w:sz w:val="20"/>
                <w:szCs w:val="20"/>
              </w:rPr>
            </w:pPr>
          </w:p>
          <w:p w14:paraId="1B6DE07A" w14:textId="77777777" w:rsidR="00E950AD" w:rsidRPr="0029686D" w:rsidRDefault="00E950AD" w:rsidP="00784BC7">
            <w:pPr>
              <w:rPr>
                <w:rFonts w:ascii="Times New Roman" w:hAnsi="Times New Roman" w:cs="Times New Roman"/>
                <w:sz w:val="20"/>
                <w:szCs w:val="20"/>
              </w:rPr>
            </w:pPr>
          </w:p>
        </w:tc>
        <w:tc>
          <w:tcPr>
            <w:tcW w:w="1620" w:type="dxa"/>
          </w:tcPr>
          <w:p w14:paraId="61495DB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21 males </w:t>
            </w:r>
          </w:p>
          <w:p w14:paraId="569E2F6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14 females </w:t>
            </w:r>
          </w:p>
          <w:p w14:paraId="0D8DFD3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&gt; 18 </w:t>
            </w:r>
          </w:p>
        </w:tc>
        <w:tc>
          <w:tcPr>
            <w:tcW w:w="3690" w:type="dxa"/>
          </w:tcPr>
          <w:p w14:paraId="1B378BDC" w14:textId="77777777" w:rsidR="00E950AD" w:rsidRPr="0029686D" w:rsidRDefault="00E950AD" w:rsidP="00784BC7">
            <w:pPr>
              <w:rPr>
                <w:rFonts w:ascii="Times New Roman" w:hAnsi="Times New Roman" w:cs="Times New Roman"/>
                <w:sz w:val="20"/>
                <w:szCs w:val="20"/>
              </w:rPr>
            </w:pPr>
          </w:p>
        </w:tc>
        <w:tc>
          <w:tcPr>
            <w:tcW w:w="2790" w:type="dxa"/>
          </w:tcPr>
          <w:p w14:paraId="3CFD33D7" w14:textId="77777777" w:rsidR="00E950AD" w:rsidRPr="0029686D" w:rsidRDefault="00E950AD" w:rsidP="00784BC7">
            <w:pPr>
              <w:rPr>
                <w:rFonts w:ascii="Times New Roman" w:hAnsi="Times New Roman" w:cs="Times New Roman"/>
                <w:sz w:val="20"/>
                <w:szCs w:val="20"/>
              </w:rPr>
            </w:pPr>
          </w:p>
        </w:tc>
        <w:tc>
          <w:tcPr>
            <w:tcW w:w="3599" w:type="dxa"/>
          </w:tcPr>
          <w:p w14:paraId="58BA8C6E" w14:textId="77777777" w:rsidR="00E950AD" w:rsidRPr="0029686D" w:rsidRDefault="00E950AD" w:rsidP="00784BC7">
            <w:pPr>
              <w:rPr>
                <w:rFonts w:ascii="Times New Roman" w:hAnsi="Times New Roman" w:cs="Times New Roman"/>
                <w:sz w:val="20"/>
                <w:szCs w:val="20"/>
              </w:rPr>
            </w:pPr>
          </w:p>
        </w:tc>
        <w:tc>
          <w:tcPr>
            <w:tcW w:w="3421" w:type="dxa"/>
          </w:tcPr>
          <w:p w14:paraId="07AA4330" w14:textId="77777777" w:rsidR="00E950AD" w:rsidRPr="0029686D" w:rsidRDefault="00E950AD" w:rsidP="00060637">
            <w:pPr>
              <w:numPr>
                <w:ilvl w:val="0"/>
                <w:numId w:val="48"/>
              </w:numPr>
              <w:ind w:left="144" w:hanging="144"/>
              <w:contextualSpacing/>
              <w:rPr>
                <w:rFonts w:ascii="Times New Roman" w:hAnsi="Times New Roman" w:cs="Times New Roman"/>
                <w:sz w:val="20"/>
                <w:szCs w:val="20"/>
              </w:rPr>
            </w:pPr>
          </w:p>
        </w:tc>
        <w:tc>
          <w:tcPr>
            <w:tcW w:w="4499" w:type="dxa"/>
          </w:tcPr>
          <w:p w14:paraId="29E03924" w14:textId="77777777" w:rsidR="00E950AD" w:rsidRPr="0029686D" w:rsidRDefault="00E950AD" w:rsidP="00092CE6">
            <w:pPr>
              <w:numPr>
                <w:ilvl w:val="0"/>
                <w:numId w:val="4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 addition to water participants also reported drinking energy drinks to increase alertness and productivity</w:t>
            </w:r>
          </w:p>
          <w:p w14:paraId="19FCF678" w14:textId="77777777" w:rsidR="00E950AD" w:rsidRPr="0029686D" w:rsidRDefault="00E950AD" w:rsidP="00092CE6">
            <w:pPr>
              <w:numPr>
                <w:ilvl w:val="0"/>
                <w:numId w:val="4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Workers identified removal of clothing layers as an HRI preventive measure</w:t>
            </w:r>
          </w:p>
          <w:p w14:paraId="18880BA6" w14:textId="77777777" w:rsidR="00E950AD" w:rsidRPr="0029686D" w:rsidRDefault="00E950AD" w:rsidP="00092CE6">
            <w:pPr>
              <w:numPr>
                <w:ilvl w:val="0"/>
                <w:numId w:val="4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Female participants also reported wearing darker clothing and layered clothes to sweat to lose weight</w:t>
            </w:r>
          </w:p>
        </w:tc>
      </w:tr>
      <w:tr w:rsidR="00E950AD" w:rsidRPr="005C732C" w14:paraId="2CB372DD" w14:textId="77777777" w:rsidTr="004D2D3F">
        <w:tc>
          <w:tcPr>
            <w:tcW w:w="1440" w:type="dxa"/>
          </w:tcPr>
          <w:p w14:paraId="75813E1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Laws et al. 2016</w:t>
            </w:r>
          </w:p>
        </w:tc>
        <w:tc>
          <w:tcPr>
            <w:tcW w:w="1620" w:type="dxa"/>
          </w:tcPr>
          <w:p w14:paraId="7A37991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(284)</w:t>
            </w:r>
          </w:p>
          <w:p w14:paraId="41F93C75" w14:textId="77777777" w:rsidR="00E950AD" w:rsidRPr="0029686D" w:rsidRDefault="00E950AD" w:rsidP="00784BC7">
            <w:pPr>
              <w:rPr>
                <w:rFonts w:ascii="Times New Roman" w:hAnsi="Times New Roman" w:cs="Times New Roman"/>
                <w:sz w:val="20"/>
                <w:szCs w:val="20"/>
              </w:rPr>
            </w:pPr>
          </w:p>
          <w:p w14:paraId="11912F65" w14:textId="77777777" w:rsidR="00E950AD" w:rsidRPr="0029686D" w:rsidRDefault="00E950AD" w:rsidP="00784BC7">
            <w:pPr>
              <w:rPr>
                <w:rFonts w:ascii="Times New Roman" w:hAnsi="Times New Roman" w:cs="Times New Roman"/>
                <w:sz w:val="20"/>
                <w:szCs w:val="20"/>
              </w:rPr>
            </w:pPr>
          </w:p>
          <w:p w14:paraId="09D3F5D5" w14:textId="77777777" w:rsidR="00E950AD" w:rsidRPr="0029686D" w:rsidRDefault="00E950AD" w:rsidP="00784BC7">
            <w:pPr>
              <w:rPr>
                <w:rFonts w:ascii="Times New Roman" w:hAnsi="Times New Roman" w:cs="Times New Roman"/>
                <w:sz w:val="20"/>
                <w:szCs w:val="20"/>
              </w:rPr>
            </w:pPr>
          </w:p>
          <w:p w14:paraId="238AB270" w14:textId="77777777" w:rsidR="00E950AD" w:rsidRPr="0029686D" w:rsidRDefault="00E950AD" w:rsidP="00784BC7">
            <w:pPr>
              <w:rPr>
                <w:rFonts w:ascii="Times New Roman" w:hAnsi="Times New Roman" w:cs="Times New Roman"/>
                <w:sz w:val="20"/>
                <w:szCs w:val="20"/>
              </w:rPr>
            </w:pPr>
          </w:p>
        </w:tc>
        <w:tc>
          <w:tcPr>
            <w:tcW w:w="1620" w:type="dxa"/>
          </w:tcPr>
          <w:p w14:paraId="1AEC462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251 males </w:t>
            </w:r>
          </w:p>
          <w:p w14:paraId="754C53B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33 females </w:t>
            </w:r>
          </w:p>
          <w:p w14:paraId="0C34252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18-63</w:t>
            </w:r>
          </w:p>
          <w:p w14:paraId="47829100" w14:textId="77777777" w:rsidR="00E950AD" w:rsidRPr="0029686D" w:rsidRDefault="00E950AD" w:rsidP="00784BC7">
            <w:pPr>
              <w:rPr>
                <w:rFonts w:ascii="Times New Roman" w:hAnsi="Times New Roman" w:cs="Times New Roman"/>
                <w:sz w:val="20"/>
                <w:szCs w:val="20"/>
              </w:rPr>
            </w:pPr>
          </w:p>
        </w:tc>
        <w:tc>
          <w:tcPr>
            <w:tcW w:w="3690" w:type="dxa"/>
          </w:tcPr>
          <w:p w14:paraId="7701978C" w14:textId="77777777" w:rsidR="00E950AD" w:rsidRPr="0029686D" w:rsidRDefault="00E950AD" w:rsidP="00060637">
            <w:pPr>
              <w:numPr>
                <w:ilvl w:val="0"/>
                <w:numId w:val="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eGFR was 113 mL/min/1.73 m2</w:t>
            </w:r>
          </w:p>
          <w:p w14:paraId="131FBAF1" w14:textId="77777777" w:rsidR="00E950AD" w:rsidRPr="0029686D" w:rsidRDefault="00E950AD" w:rsidP="00060637">
            <w:pPr>
              <w:numPr>
                <w:ilvl w:val="0"/>
                <w:numId w:val="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&lt;5% of workers had albuminuria</w:t>
            </w:r>
          </w:p>
          <w:p w14:paraId="43536460" w14:textId="77777777" w:rsidR="00E950AD" w:rsidRPr="0029686D" w:rsidRDefault="00E950AD" w:rsidP="00060637">
            <w:pPr>
              <w:numPr>
                <w:ilvl w:val="0"/>
                <w:numId w:val="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Men had NGAL and IL-18 levels that were about one-third those of women at both the pre- and late harvest</w:t>
            </w:r>
          </w:p>
          <w:p w14:paraId="713E92E2" w14:textId="77777777" w:rsidR="00E950AD" w:rsidRPr="0029686D" w:rsidRDefault="00E950AD" w:rsidP="00060637">
            <w:pPr>
              <w:numPr>
                <w:ilvl w:val="0"/>
                <w:numId w:val="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Increase in NGAL levels among cane cutters (preharvest 7.6 ug/g, late harvest 19.3)</w:t>
            </w:r>
          </w:p>
          <w:p w14:paraId="0895EA68" w14:textId="77777777" w:rsidR="00E950AD" w:rsidRPr="0029686D" w:rsidRDefault="00E950AD" w:rsidP="00060637">
            <w:pPr>
              <w:numPr>
                <w:ilvl w:val="0"/>
                <w:numId w:val="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Decrease in NAG levels in factory workers (preharvest 2.23, late harvest 0.60)</w:t>
            </w:r>
          </w:p>
        </w:tc>
        <w:tc>
          <w:tcPr>
            <w:tcW w:w="2790" w:type="dxa"/>
          </w:tcPr>
          <w:p w14:paraId="7A4E467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i/>
                <w:iCs/>
                <w:sz w:val="20"/>
                <w:szCs w:val="20"/>
              </w:rPr>
              <w:t>Consumption of electrolyte packet among cane cutters:</w:t>
            </w:r>
          </w:p>
          <w:p w14:paraId="27F1FCED" w14:textId="77777777" w:rsidR="00E950AD" w:rsidRPr="0029686D" w:rsidRDefault="00E950AD" w:rsidP="00060637">
            <w:pPr>
              <w:numPr>
                <w:ilvl w:val="0"/>
                <w:numId w:val="46"/>
              </w:numPr>
              <w:spacing w:line="480" w:lineRule="auto"/>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23% decrease in mean NGAL (RM, 0.77; 95% CI, 0.61-0.98)</w:t>
            </w:r>
          </w:p>
          <w:p w14:paraId="0980E4D8" w14:textId="77777777" w:rsidR="00E950AD" w:rsidRPr="0029686D" w:rsidRDefault="00E950AD" w:rsidP="00060637">
            <w:pPr>
              <w:numPr>
                <w:ilvl w:val="0"/>
                <w:numId w:val="46"/>
              </w:numPr>
              <w:spacing w:line="480" w:lineRule="auto"/>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16% decrease in mean NAG (RM 0.84 95% CI 0.70-1.01) </w:t>
            </w:r>
          </w:p>
          <w:p w14:paraId="30D7F6A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i/>
                <w:iCs/>
                <w:sz w:val="20"/>
                <w:szCs w:val="20"/>
              </w:rPr>
              <w:t>Consumption of electrolyte packet among seed cutters:</w:t>
            </w:r>
          </w:p>
          <w:p w14:paraId="681E49BE" w14:textId="77777777" w:rsidR="00E950AD" w:rsidRPr="0029686D" w:rsidRDefault="00E950AD" w:rsidP="00060637">
            <w:pPr>
              <w:numPr>
                <w:ilvl w:val="0"/>
                <w:numId w:val="9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31% decrease in mean IL-18 (RM 0.69 95% CI, 0.46-1.04) </w:t>
            </w:r>
          </w:p>
          <w:p w14:paraId="6FACB60C" w14:textId="70AA268B"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sz w:val="20"/>
                <w:szCs w:val="20"/>
              </w:rPr>
              <w:t>33% decrease in mean NAG (RM 0.67 95% CI 0.44-1.02)</w:t>
            </w:r>
          </w:p>
        </w:tc>
        <w:tc>
          <w:tcPr>
            <w:tcW w:w="3599" w:type="dxa"/>
          </w:tcPr>
          <w:p w14:paraId="4FD0E936"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higher NGAL among all workers:</w:t>
            </w:r>
          </w:p>
          <w:p w14:paraId="1C8FAA64" w14:textId="77777777" w:rsidR="00E950AD" w:rsidRPr="0029686D" w:rsidRDefault="00E950AD" w:rsidP="00060637">
            <w:pPr>
              <w:numPr>
                <w:ilvl w:val="0"/>
                <w:numId w:val="8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Cane cutters (RM, 2.57; 95% CI, 1.54-4.27) </w:t>
            </w:r>
          </w:p>
          <w:p w14:paraId="4E8875C6" w14:textId="77777777" w:rsidR="00E950AD" w:rsidRPr="0029686D" w:rsidRDefault="00E950AD" w:rsidP="00060637">
            <w:pPr>
              <w:numPr>
                <w:ilvl w:val="0"/>
                <w:numId w:val="8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Irrigators (RM, 2.07; 95% CI, 1.24-3.47) </w:t>
            </w:r>
          </w:p>
          <w:p w14:paraId="641B16A7" w14:textId="77777777" w:rsidR="00E950AD" w:rsidRPr="0029686D" w:rsidRDefault="00E950AD" w:rsidP="00060637">
            <w:pPr>
              <w:numPr>
                <w:ilvl w:val="0"/>
                <w:numId w:val="8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Field workers (RM, 1.49; 95% CI, 1.06-2.09) compared to non-field workers</w:t>
            </w:r>
          </w:p>
          <w:p w14:paraId="7E40E9D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i/>
                <w:iCs/>
                <w:sz w:val="20"/>
                <w:szCs w:val="20"/>
              </w:rPr>
              <w:t>Association with higher IL-18 among all workers:</w:t>
            </w:r>
          </w:p>
          <w:p w14:paraId="1B56FF5F" w14:textId="77777777" w:rsidR="00E950AD" w:rsidRPr="0029686D" w:rsidRDefault="00E950AD" w:rsidP="00060637">
            <w:pPr>
              <w:numPr>
                <w:ilvl w:val="0"/>
                <w:numId w:val="4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Field workers (RM 1.61; 95% CI, 1.12-2.31) compared to non-field workers</w:t>
            </w:r>
          </w:p>
          <w:p w14:paraId="738FB082" w14:textId="77777777" w:rsidR="00E950AD" w:rsidRPr="0029686D" w:rsidRDefault="00E950AD" w:rsidP="00060637">
            <w:pPr>
              <w:numPr>
                <w:ilvl w:val="0"/>
                <w:numId w:val="4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Cane cutters (RM, 1.89 95% CI 1.08-3.29) </w:t>
            </w:r>
          </w:p>
          <w:p w14:paraId="6A7352A0" w14:textId="77777777" w:rsidR="00E950AD" w:rsidRPr="0029686D" w:rsidRDefault="00E950AD" w:rsidP="00060637">
            <w:pPr>
              <w:numPr>
                <w:ilvl w:val="0"/>
                <w:numId w:val="4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Seeders (RM, 2.11; 95% CI 1.14-3.92)</w:t>
            </w:r>
            <w:r w:rsidRPr="0029686D" w:rsidDel="00121471">
              <w:rPr>
                <w:rFonts w:ascii="Times New Roman" w:hAnsi="Times New Roman" w:cs="Times New Roman"/>
                <w:sz w:val="20"/>
                <w:szCs w:val="20"/>
              </w:rPr>
              <w:t xml:space="preserve"> </w:t>
            </w:r>
          </w:p>
        </w:tc>
        <w:tc>
          <w:tcPr>
            <w:tcW w:w="3421" w:type="dxa"/>
          </w:tcPr>
          <w:p w14:paraId="6535B770" w14:textId="77777777" w:rsidR="00E950AD" w:rsidRPr="0029686D" w:rsidRDefault="00E950AD" w:rsidP="00060637">
            <w:pPr>
              <w:numPr>
                <w:ilvl w:val="0"/>
                <w:numId w:val="4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Agrichemical applicators did not have increases in kidney injury biomarkers compared to other field workers</w:t>
            </w:r>
          </w:p>
          <w:p w14:paraId="58CB326E" w14:textId="77777777" w:rsidR="00E950AD" w:rsidRPr="0029686D" w:rsidRDefault="00E950AD" w:rsidP="00060637">
            <w:pPr>
              <w:numPr>
                <w:ilvl w:val="0"/>
                <w:numId w:val="4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No overall association between self-reported daily intake of water or electrolyte solution and NGAL, IL-18, or NAG</w:t>
            </w:r>
          </w:p>
          <w:p w14:paraId="065A91A3" w14:textId="77777777" w:rsidR="00E950AD" w:rsidRPr="0029686D" w:rsidRDefault="00E950AD" w:rsidP="00784BC7">
            <w:pPr>
              <w:rPr>
                <w:rFonts w:ascii="Times New Roman" w:hAnsi="Times New Roman" w:cs="Times New Roman"/>
                <w:sz w:val="20"/>
                <w:szCs w:val="20"/>
              </w:rPr>
            </w:pPr>
          </w:p>
          <w:p w14:paraId="5B91CE5D" w14:textId="77777777" w:rsidR="00E950AD" w:rsidRPr="0029686D" w:rsidRDefault="00E950AD" w:rsidP="00784BC7">
            <w:pPr>
              <w:rPr>
                <w:rFonts w:ascii="Times New Roman" w:hAnsi="Times New Roman" w:cs="Times New Roman"/>
                <w:sz w:val="20"/>
                <w:szCs w:val="20"/>
              </w:rPr>
            </w:pPr>
          </w:p>
        </w:tc>
        <w:tc>
          <w:tcPr>
            <w:tcW w:w="4499" w:type="dxa"/>
          </w:tcPr>
          <w:p w14:paraId="03A6AFD0"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32CFBDBF" w14:textId="77777777" w:rsidTr="004D2D3F">
        <w:trPr>
          <w:trHeight w:val="1524"/>
        </w:trPr>
        <w:tc>
          <w:tcPr>
            <w:tcW w:w="1440" w:type="dxa"/>
          </w:tcPr>
          <w:p w14:paraId="7B4A59E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Laws et al., 2015</w:t>
            </w:r>
          </w:p>
        </w:tc>
        <w:tc>
          <w:tcPr>
            <w:tcW w:w="1620" w:type="dxa"/>
          </w:tcPr>
          <w:p w14:paraId="6E67058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(284)</w:t>
            </w:r>
          </w:p>
          <w:p w14:paraId="014BB808" w14:textId="77777777" w:rsidR="00E950AD" w:rsidRPr="0029686D" w:rsidRDefault="00E950AD" w:rsidP="00784BC7">
            <w:pPr>
              <w:rPr>
                <w:rFonts w:ascii="Times New Roman" w:hAnsi="Times New Roman" w:cs="Times New Roman"/>
                <w:sz w:val="20"/>
                <w:szCs w:val="20"/>
              </w:rPr>
            </w:pPr>
          </w:p>
          <w:p w14:paraId="50DFAFF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Cane cutters (51) </w:t>
            </w:r>
          </w:p>
          <w:p w14:paraId="306FA01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Seeders (36) Seed cutters (19) Agrochemical applicators (29)</w:t>
            </w:r>
          </w:p>
          <w:p w14:paraId="455E024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Irrigators (49) </w:t>
            </w:r>
          </w:p>
          <w:p w14:paraId="428A28C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Drivers (41) Factory workers (59)</w:t>
            </w:r>
          </w:p>
        </w:tc>
        <w:tc>
          <w:tcPr>
            <w:tcW w:w="1620" w:type="dxa"/>
          </w:tcPr>
          <w:p w14:paraId="494BED2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Male: 251</w:t>
            </w:r>
          </w:p>
          <w:p w14:paraId="00D4EEB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Female: 33</w:t>
            </w:r>
          </w:p>
          <w:p w14:paraId="03D6D99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18-63</w:t>
            </w:r>
          </w:p>
        </w:tc>
        <w:tc>
          <w:tcPr>
            <w:tcW w:w="3690" w:type="dxa"/>
          </w:tcPr>
          <w:p w14:paraId="646754E5"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Cross harvest eGFR</w:t>
            </w:r>
            <w:r w:rsidRPr="0029686D">
              <w:rPr>
                <w:rFonts w:ascii="Times New Roman" w:hAnsi="Times New Roman" w:cs="Times New Roman"/>
                <w:sz w:val="20"/>
                <w:szCs w:val="20"/>
              </w:rPr>
              <w:t xml:space="preserve"> (</w:t>
            </w:r>
            <w:r w:rsidRPr="0029686D">
              <w:rPr>
                <w:rFonts w:ascii="Times New Roman" w:hAnsi="Times New Roman" w:cs="Times New Roman"/>
                <w:i/>
                <w:iCs/>
                <w:sz w:val="20"/>
                <w:szCs w:val="20"/>
              </w:rPr>
              <w:t>ml/min/1.73):</w:t>
            </w:r>
          </w:p>
          <w:p w14:paraId="6B30BA00" w14:textId="77777777" w:rsidR="00E950AD" w:rsidRPr="0029686D" w:rsidRDefault="00E950AD" w:rsidP="00060637">
            <w:pPr>
              <w:numPr>
                <w:ilvl w:val="0"/>
                <w:numId w:val="14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Decline in cross harvest eGFR among field workers (-6.9 ml/min) compared to non-field workers</w:t>
            </w:r>
          </w:p>
          <w:p w14:paraId="475C86AA" w14:textId="77777777" w:rsidR="00E950AD" w:rsidRPr="0029686D" w:rsidRDefault="00E950AD" w:rsidP="00060637">
            <w:pPr>
              <w:numPr>
                <w:ilvl w:val="0"/>
                <w:numId w:val="1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Decline in cross harvest eGFR among seed cutters (-8.6), irrigators (-7.4), cane cutters (-5.0) compared to factory workers </w:t>
            </w:r>
          </w:p>
          <w:p w14:paraId="43A6FA8E" w14:textId="77777777" w:rsidR="00E950AD" w:rsidRPr="0029686D" w:rsidRDefault="00E950AD" w:rsidP="00784BC7">
            <w:pPr>
              <w:rPr>
                <w:rFonts w:ascii="Times New Roman" w:hAnsi="Times New Roman" w:cs="Times New Roman"/>
                <w:sz w:val="20"/>
                <w:szCs w:val="20"/>
              </w:rPr>
            </w:pPr>
          </w:p>
          <w:p w14:paraId="77E6E868" w14:textId="77777777" w:rsidR="00E950AD" w:rsidRPr="0029686D" w:rsidRDefault="00E950AD" w:rsidP="00060637">
            <w:pPr>
              <w:numPr>
                <w:ilvl w:val="0"/>
                <w:numId w:val="14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Fewer than 5% of workers had albumin-to-creatinine ratio (ACR) &gt;30 mg/g</w:t>
            </w:r>
          </w:p>
        </w:tc>
        <w:tc>
          <w:tcPr>
            <w:tcW w:w="2790" w:type="dxa"/>
          </w:tcPr>
          <w:p w14:paraId="706EE147"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Late harvest eGFR:</w:t>
            </w:r>
          </w:p>
          <w:p w14:paraId="68C5589A" w14:textId="77777777" w:rsidR="00E950AD" w:rsidRPr="0029686D" w:rsidRDefault="00E950AD" w:rsidP="00060637">
            <w:pPr>
              <w:numPr>
                <w:ilvl w:val="0"/>
                <w:numId w:val="14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Consumption of electrolyte packet among cane cutters (6.1 ml/min/1.73 m2; 95% CI: 20.06, 12.2)</w:t>
            </w:r>
          </w:p>
          <w:p w14:paraId="75E4F6DD"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Cross harvest eGFR:</w:t>
            </w:r>
          </w:p>
          <w:p w14:paraId="6BDF8434" w14:textId="77777777" w:rsidR="00E950AD" w:rsidRPr="0029686D" w:rsidRDefault="00E950AD" w:rsidP="00060637">
            <w:pPr>
              <w:numPr>
                <w:ilvl w:val="0"/>
                <w:numId w:val="14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Consumption of electrolyte packet among cane cutters (7.0 ml/min/1.73 m2; 95% CI: 1.9, 12.1)</w:t>
            </w:r>
          </w:p>
          <w:p w14:paraId="78DFABE8" w14:textId="77777777" w:rsidR="00E950AD" w:rsidRPr="0029686D" w:rsidRDefault="00E950AD" w:rsidP="00784BC7">
            <w:pPr>
              <w:rPr>
                <w:rFonts w:ascii="Times New Roman" w:hAnsi="Times New Roman" w:cs="Times New Roman"/>
                <w:sz w:val="20"/>
                <w:szCs w:val="20"/>
              </w:rPr>
            </w:pPr>
          </w:p>
        </w:tc>
        <w:tc>
          <w:tcPr>
            <w:tcW w:w="3599" w:type="dxa"/>
          </w:tcPr>
          <w:p w14:paraId="37D2EE9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Decline in pre-harvest eGFR:</w:t>
            </w:r>
          </w:p>
          <w:p w14:paraId="32174AA8" w14:textId="77777777" w:rsidR="00E950AD" w:rsidRPr="0029686D" w:rsidRDefault="00E950AD" w:rsidP="00060637">
            <w:pPr>
              <w:numPr>
                <w:ilvl w:val="0"/>
                <w:numId w:val="14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Number of years employed at the company (0.3 ml/min/1.73 m2 95% CI: 20.6, 20.04)</w:t>
            </w:r>
          </w:p>
        </w:tc>
        <w:tc>
          <w:tcPr>
            <w:tcW w:w="3421" w:type="dxa"/>
          </w:tcPr>
          <w:p w14:paraId="4297CCEC" w14:textId="77777777" w:rsidR="00E950AD" w:rsidRPr="0029686D" w:rsidRDefault="00E950AD" w:rsidP="00784BC7">
            <w:pPr>
              <w:rPr>
                <w:rFonts w:ascii="Times New Roman" w:hAnsi="Times New Roman" w:cs="Times New Roman"/>
                <w:i/>
                <w:iCs/>
                <w:sz w:val="20"/>
                <w:szCs w:val="20"/>
              </w:rPr>
            </w:pPr>
          </w:p>
        </w:tc>
        <w:tc>
          <w:tcPr>
            <w:tcW w:w="4499" w:type="dxa"/>
          </w:tcPr>
          <w:p w14:paraId="549D54EC"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0C4B7739" w14:textId="77777777" w:rsidTr="004D2D3F">
        <w:trPr>
          <w:trHeight w:val="530"/>
        </w:trPr>
        <w:tc>
          <w:tcPr>
            <w:tcW w:w="1440" w:type="dxa"/>
          </w:tcPr>
          <w:p w14:paraId="66AF2452" w14:textId="77777777" w:rsidR="00E950AD" w:rsidRPr="0029686D" w:rsidRDefault="00E950AD" w:rsidP="00321D84">
            <w:pPr>
              <w:rPr>
                <w:rFonts w:ascii="Times New Roman" w:hAnsi="Times New Roman" w:cs="Times New Roman"/>
                <w:sz w:val="20"/>
                <w:szCs w:val="20"/>
              </w:rPr>
            </w:pPr>
            <w:r w:rsidRPr="0029686D">
              <w:rPr>
                <w:rFonts w:asciiTheme="majorBidi" w:hAnsiTheme="majorBidi" w:cstheme="majorBidi"/>
                <w:sz w:val="20"/>
                <w:szCs w:val="20"/>
              </w:rPr>
              <w:t>López-Gálvez et al. 2021</w:t>
            </w:r>
          </w:p>
        </w:tc>
        <w:tc>
          <w:tcPr>
            <w:tcW w:w="1620" w:type="dxa"/>
          </w:tcPr>
          <w:p w14:paraId="6811591E"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Farmworkers (101)</w:t>
            </w:r>
          </w:p>
          <w:p w14:paraId="7C94D359" w14:textId="77777777" w:rsidR="00E950AD" w:rsidRPr="0029686D" w:rsidRDefault="00E950AD" w:rsidP="00321D84">
            <w:pPr>
              <w:rPr>
                <w:rFonts w:asciiTheme="majorBidi" w:hAnsiTheme="majorBidi" w:cstheme="majorBidi"/>
                <w:sz w:val="20"/>
                <w:szCs w:val="20"/>
              </w:rPr>
            </w:pPr>
          </w:p>
          <w:p w14:paraId="747CFC68"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Organic fields: 50</w:t>
            </w:r>
          </w:p>
          <w:p w14:paraId="79EC2461"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Conventional fields: 51</w:t>
            </w:r>
          </w:p>
          <w:p w14:paraId="733C8E27" w14:textId="77777777" w:rsidR="00E950AD" w:rsidRPr="0029686D" w:rsidRDefault="00E950AD" w:rsidP="00321D84">
            <w:pPr>
              <w:rPr>
                <w:rFonts w:asciiTheme="majorBidi" w:hAnsiTheme="majorBidi" w:cstheme="majorBidi"/>
                <w:sz w:val="20"/>
                <w:szCs w:val="20"/>
              </w:rPr>
            </w:pPr>
          </w:p>
          <w:p w14:paraId="7526642D"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Reference group (50)</w:t>
            </w:r>
          </w:p>
          <w:p w14:paraId="5CDE15D8" w14:textId="77777777" w:rsidR="00E950AD" w:rsidRPr="0029686D" w:rsidRDefault="00E950AD" w:rsidP="00321D84">
            <w:pPr>
              <w:rPr>
                <w:rFonts w:asciiTheme="majorBidi" w:hAnsiTheme="majorBidi" w:cstheme="majorBidi"/>
                <w:sz w:val="20"/>
                <w:szCs w:val="20"/>
              </w:rPr>
            </w:pPr>
          </w:p>
          <w:p w14:paraId="4EF8F747" w14:textId="77777777" w:rsidR="00E950AD" w:rsidRPr="0029686D" w:rsidRDefault="00E950AD" w:rsidP="00321D84">
            <w:pPr>
              <w:rPr>
                <w:rFonts w:ascii="Times New Roman" w:hAnsi="Times New Roman" w:cs="Times New Roman"/>
                <w:sz w:val="20"/>
                <w:szCs w:val="20"/>
              </w:rPr>
            </w:pPr>
          </w:p>
        </w:tc>
        <w:tc>
          <w:tcPr>
            <w:tcW w:w="1620" w:type="dxa"/>
          </w:tcPr>
          <w:p w14:paraId="403349A4" w14:textId="77777777" w:rsidR="00E950AD" w:rsidRPr="0029686D" w:rsidRDefault="00E950AD" w:rsidP="00321D84">
            <w:pPr>
              <w:rPr>
                <w:rFonts w:asciiTheme="majorBidi" w:hAnsiTheme="majorBidi" w:cstheme="majorBidi"/>
                <w:sz w:val="20"/>
                <w:szCs w:val="20"/>
              </w:rPr>
            </w:pPr>
          </w:p>
          <w:p w14:paraId="0A9CF32C" w14:textId="77777777" w:rsidR="00E950AD" w:rsidRPr="0029686D" w:rsidRDefault="00E950AD" w:rsidP="00321D84">
            <w:pPr>
              <w:rPr>
                <w:rFonts w:asciiTheme="majorBidi" w:hAnsiTheme="majorBidi" w:cstheme="majorBidi"/>
                <w:sz w:val="20"/>
                <w:szCs w:val="20"/>
              </w:rPr>
            </w:pPr>
          </w:p>
          <w:p w14:paraId="42298340" w14:textId="77777777" w:rsidR="00E950AD" w:rsidRPr="0029686D" w:rsidRDefault="00E950AD" w:rsidP="00321D84">
            <w:pPr>
              <w:rPr>
                <w:rFonts w:asciiTheme="majorBidi" w:hAnsiTheme="majorBidi" w:cstheme="majorBidi"/>
                <w:sz w:val="20"/>
                <w:szCs w:val="20"/>
              </w:rPr>
            </w:pPr>
          </w:p>
          <w:p w14:paraId="4D9D04CB"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Age range: 18-59</w:t>
            </w:r>
          </w:p>
          <w:p w14:paraId="1BCDB1B8"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Male: 101</w:t>
            </w:r>
          </w:p>
          <w:p w14:paraId="3D27AEBE" w14:textId="77777777" w:rsidR="00E950AD" w:rsidRPr="0029686D" w:rsidRDefault="00E950AD" w:rsidP="00321D84">
            <w:pPr>
              <w:rPr>
                <w:rFonts w:asciiTheme="majorBidi" w:hAnsiTheme="majorBidi" w:cstheme="majorBidi"/>
                <w:sz w:val="20"/>
                <w:szCs w:val="20"/>
              </w:rPr>
            </w:pPr>
          </w:p>
          <w:p w14:paraId="36679321"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Age range: 18-59</w:t>
            </w:r>
          </w:p>
          <w:p w14:paraId="3E84263D"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Male: 50</w:t>
            </w:r>
          </w:p>
          <w:p w14:paraId="6EBBD669" w14:textId="77777777" w:rsidR="00E950AD" w:rsidRPr="0029686D" w:rsidRDefault="00E950AD" w:rsidP="00321D84">
            <w:pPr>
              <w:rPr>
                <w:rFonts w:ascii="Times New Roman" w:hAnsi="Times New Roman" w:cs="Times New Roman"/>
                <w:sz w:val="20"/>
                <w:szCs w:val="20"/>
              </w:rPr>
            </w:pPr>
          </w:p>
        </w:tc>
        <w:tc>
          <w:tcPr>
            <w:tcW w:w="3690" w:type="dxa"/>
          </w:tcPr>
          <w:p w14:paraId="371D7BB2" w14:textId="77777777" w:rsidR="00E950AD" w:rsidRPr="0029686D" w:rsidRDefault="00E950AD" w:rsidP="00321D84">
            <w:pPr>
              <w:pStyle w:val="ListParagraph"/>
              <w:numPr>
                <w:ilvl w:val="0"/>
                <w:numId w:val="155"/>
              </w:numPr>
              <w:spacing w:line="240" w:lineRule="auto"/>
              <w:ind w:left="144" w:hanging="144"/>
              <w:rPr>
                <w:rFonts w:cstheme="majorBidi"/>
                <w:sz w:val="20"/>
                <w:szCs w:val="20"/>
              </w:rPr>
            </w:pPr>
            <w:r w:rsidRPr="0029686D">
              <w:rPr>
                <w:rFonts w:cstheme="majorBidi"/>
                <w:sz w:val="20"/>
                <w:szCs w:val="20"/>
              </w:rPr>
              <w:t>One farmworker developed kidney disease, two suffered a kidney injury, and 14 were at risk of a kidney injury</w:t>
            </w:r>
          </w:p>
          <w:p w14:paraId="011F37C1" w14:textId="77777777" w:rsidR="00E950AD" w:rsidRPr="0029686D" w:rsidRDefault="00E950AD" w:rsidP="00321D84">
            <w:pPr>
              <w:pStyle w:val="ListParagraph"/>
              <w:numPr>
                <w:ilvl w:val="0"/>
                <w:numId w:val="155"/>
              </w:numPr>
              <w:spacing w:line="240" w:lineRule="auto"/>
              <w:ind w:left="144" w:hanging="144"/>
              <w:rPr>
                <w:rFonts w:cstheme="majorBidi"/>
                <w:sz w:val="20"/>
                <w:szCs w:val="20"/>
              </w:rPr>
            </w:pPr>
            <w:r w:rsidRPr="0029686D">
              <w:rPr>
                <w:rFonts w:cstheme="majorBidi"/>
                <w:sz w:val="20"/>
                <w:szCs w:val="20"/>
              </w:rPr>
              <w:t>Decline in eGFR from pre-harvest (125 ± 13.0) to late harvest (106 ± 17.5) among farmworkers</w:t>
            </w:r>
          </w:p>
          <w:p w14:paraId="25AAA3A8" w14:textId="77777777" w:rsidR="00E950AD" w:rsidRPr="0029686D" w:rsidRDefault="00E950AD" w:rsidP="00321D84">
            <w:pPr>
              <w:pStyle w:val="ListParagraph"/>
              <w:numPr>
                <w:ilvl w:val="0"/>
                <w:numId w:val="155"/>
              </w:numPr>
              <w:spacing w:line="240" w:lineRule="auto"/>
              <w:ind w:left="144" w:hanging="144"/>
              <w:rPr>
                <w:rFonts w:cstheme="majorBidi"/>
                <w:sz w:val="20"/>
                <w:szCs w:val="20"/>
              </w:rPr>
            </w:pPr>
            <w:r w:rsidRPr="0029686D">
              <w:rPr>
                <w:rFonts w:cstheme="majorBidi"/>
                <w:sz w:val="20"/>
                <w:szCs w:val="20"/>
              </w:rPr>
              <w:t>Significant decline in eGFR among conventional field (101.2 ± 19.4) compared to organic field farmworkers (110.9 ± 13.6)</w:t>
            </w:r>
          </w:p>
          <w:p w14:paraId="1E5534E2" w14:textId="77777777" w:rsidR="00E950AD" w:rsidRPr="0029686D" w:rsidRDefault="00E950AD" w:rsidP="00321D84">
            <w:pPr>
              <w:contextualSpacing/>
              <w:rPr>
                <w:rFonts w:ascii="Times New Roman" w:hAnsi="Times New Roman" w:cs="Times New Roman"/>
                <w:sz w:val="20"/>
                <w:szCs w:val="20"/>
              </w:rPr>
            </w:pPr>
          </w:p>
        </w:tc>
        <w:tc>
          <w:tcPr>
            <w:tcW w:w="2790" w:type="dxa"/>
          </w:tcPr>
          <w:p w14:paraId="45DA80B4" w14:textId="77777777" w:rsidR="00E950AD" w:rsidRPr="0029686D" w:rsidRDefault="00E950AD" w:rsidP="00321D84">
            <w:pPr>
              <w:rPr>
                <w:rFonts w:ascii="Times New Roman" w:hAnsi="Times New Roman" w:cs="Times New Roman"/>
                <w:sz w:val="20"/>
                <w:szCs w:val="20"/>
              </w:rPr>
            </w:pPr>
          </w:p>
        </w:tc>
        <w:tc>
          <w:tcPr>
            <w:tcW w:w="3599" w:type="dxa"/>
          </w:tcPr>
          <w:p w14:paraId="6A885D3B" w14:textId="0C9A3A8D"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Association with decline in eGFR</w:t>
            </w:r>
            <w:r w:rsidR="00D2418A" w:rsidRPr="0029686D">
              <w:rPr>
                <w:rFonts w:asciiTheme="majorBidi" w:hAnsiTheme="majorBidi" w:cstheme="majorBidi"/>
                <w:i/>
                <w:iCs/>
                <w:sz w:val="20"/>
                <w:szCs w:val="20"/>
              </w:rPr>
              <w:t>:</w:t>
            </w:r>
          </w:p>
          <w:p w14:paraId="0C6D8EE2"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Model 1</w:t>
            </w:r>
          </w:p>
          <w:p w14:paraId="620F1D89" w14:textId="77777777" w:rsidR="00E950AD" w:rsidRPr="0029686D" w:rsidRDefault="00E950AD" w:rsidP="00321D84">
            <w:pPr>
              <w:pStyle w:val="ListParagraph"/>
              <w:numPr>
                <w:ilvl w:val="0"/>
                <w:numId w:val="152"/>
              </w:numPr>
              <w:spacing w:line="240" w:lineRule="auto"/>
              <w:ind w:left="144" w:hanging="144"/>
              <w:rPr>
                <w:rFonts w:cstheme="majorBidi"/>
                <w:sz w:val="20"/>
                <w:szCs w:val="20"/>
              </w:rPr>
            </w:pPr>
            <w:r w:rsidRPr="0029686D">
              <w:rPr>
                <w:rFonts w:cstheme="majorBidi"/>
                <w:sz w:val="20"/>
                <w:szCs w:val="20"/>
              </w:rPr>
              <w:t>Late harvest (β: -</w:t>
            </w:r>
            <w:r w:rsidRPr="0029686D">
              <w:rPr>
                <w:sz w:val="20"/>
                <w:szCs w:val="20"/>
              </w:rPr>
              <w:t xml:space="preserve"> </w:t>
            </w:r>
            <w:r w:rsidRPr="0029686D">
              <w:rPr>
                <w:rFonts w:cstheme="majorBidi"/>
                <w:sz w:val="20"/>
                <w:szCs w:val="20"/>
              </w:rPr>
              <w:t>16.98;</w:t>
            </w:r>
            <w:r w:rsidRPr="0029686D">
              <w:rPr>
                <w:sz w:val="20"/>
                <w:szCs w:val="20"/>
              </w:rPr>
              <w:t xml:space="preserve"> </w:t>
            </w:r>
            <w:r w:rsidRPr="0029686D">
              <w:rPr>
                <w:rFonts w:cstheme="majorBidi"/>
                <w:sz w:val="20"/>
                <w:szCs w:val="20"/>
              </w:rPr>
              <w:t>95%CI: −20.22, −13.69)</w:t>
            </w:r>
          </w:p>
          <w:p w14:paraId="78ECFBC4"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Model 2</w:t>
            </w:r>
          </w:p>
          <w:p w14:paraId="368376BB" w14:textId="77777777" w:rsidR="00E950AD" w:rsidRPr="0029686D" w:rsidRDefault="00E950AD" w:rsidP="00321D84">
            <w:pPr>
              <w:pStyle w:val="ListParagraph"/>
              <w:numPr>
                <w:ilvl w:val="0"/>
                <w:numId w:val="152"/>
              </w:numPr>
              <w:spacing w:line="240" w:lineRule="auto"/>
              <w:ind w:left="144" w:hanging="144"/>
              <w:rPr>
                <w:rFonts w:cstheme="majorBidi"/>
                <w:sz w:val="20"/>
                <w:szCs w:val="20"/>
              </w:rPr>
            </w:pPr>
            <w:r w:rsidRPr="0029686D">
              <w:rPr>
                <w:rFonts w:cstheme="majorBidi"/>
                <w:sz w:val="20"/>
                <w:szCs w:val="20"/>
              </w:rPr>
              <w:t>PSI (β: -0.16; 95% CI: −0.15, −0.06)</w:t>
            </w:r>
          </w:p>
          <w:p w14:paraId="6C6EA665" w14:textId="77777777" w:rsidR="00E950AD" w:rsidRPr="0029686D" w:rsidRDefault="00E950AD" w:rsidP="00321D84">
            <w:pPr>
              <w:pStyle w:val="ListParagraph"/>
              <w:numPr>
                <w:ilvl w:val="0"/>
                <w:numId w:val="152"/>
              </w:numPr>
              <w:spacing w:line="240" w:lineRule="auto"/>
              <w:ind w:left="144" w:hanging="144"/>
              <w:rPr>
                <w:rFonts w:cstheme="majorBidi"/>
                <w:sz w:val="20"/>
                <w:szCs w:val="20"/>
              </w:rPr>
            </w:pPr>
            <w:r w:rsidRPr="0029686D">
              <w:rPr>
                <w:rFonts w:cstheme="majorBidi"/>
                <w:sz w:val="20"/>
                <w:szCs w:val="20"/>
              </w:rPr>
              <w:t>Mildly Dehydrated (β: -9.68; 95% CI: −13.31, −3.26)</w:t>
            </w:r>
          </w:p>
          <w:p w14:paraId="6BF24EF3" w14:textId="77777777" w:rsidR="00E950AD" w:rsidRPr="0029686D" w:rsidRDefault="00E950AD" w:rsidP="00321D84">
            <w:pPr>
              <w:pStyle w:val="ListParagraph"/>
              <w:numPr>
                <w:ilvl w:val="0"/>
                <w:numId w:val="152"/>
              </w:numPr>
              <w:spacing w:line="240" w:lineRule="auto"/>
              <w:ind w:left="144" w:hanging="144"/>
              <w:rPr>
                <w:rFonts w:cstheme="majorBidi"/>
                <w:sz w:val="20"/>
                <w:szCs w:val="20"/>
              </w:rPr>
            </w:pPr>
            <w:r w:rsidRPr="0029686D">
              <w:rPr>
                <w:rFonts w:cstheme="majorBidi"/>
                <w:sz w:val="20"/>
                <w:szCs w:val="20"/>
              </w:rPr>
              <w:t>Dehydrated (β: -13.62; 95% CI: −16.56, −7.71)</w:t>
            </w:r>
          </w:p>
          <w:p w14:paraId="49CBAD99"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Model 3</w:t>
            </w:r>
          </w:p>
          <w:p w14:paraId="25CFA106" w14:textId="77777777" w:rsidR="00E950AD" w:rsidRPr="0029686D" w:rsidRDefault="00E950AD" w:rsidP="00321D84">
            <w:pPr>
              <w:pStyle w:val="ListParagraph"/>
              <w:numPr>
                <w:ilvl w:val="0"/>
                <w:numId w:val="152"/>
              </w:numPr>
              <w:spacing w:line="240" w:lineRule="auto"/>
              <w:ind w:left="144" w:hanging="144"/>
              <w:rPr>
                <w:rFonts w:cstheme="majorBidi"/>
                <w:sz w:val="20"/>
                <w:szCs w:val="20"/>
              </w:rPr>
            </w:pPr>
            <w:r w:rsidRPr="0029686D">
              <w:rPr>
                <w:rFonts w:cstheme="majorBidi"/>
                <w:sz w:val="20"/>
                <w:szCs w:val="20"/>
              </w:rPr>
              <w:t>Organic field (β: -19.02; 95% CI: −27.29, −10.82</w:t>
            </w:r>
          </w:p>
          <w:p w14:paraId="29611FE0" w14:textId="77777777" w:rsidR="00E950AD" w:rsidRPr="0029686D" w:rsidRDefault="00E950AD" w:rsidP="00321D84">
            <w:pPr>
              <w:pStyle w:val="ListParagraph"/>
              <w:numPr>
                <w:ilvl w:val="0"/>
                <w:numId w:val="152"/>
              </w:numPr>
              <w:spacing w:line="240" w:lineRule="auto"/>
              <w:ind w:left="144" w:hanging="144"/>
              <w:rPr>
                <w:rFonts w:cstheme="majorBidi"/>
                <w:sz w:val="20"/>
                <w:szCs w:val="20"/>
              </w:rPr>
            </w:pPr>
            <w:r w:rsidRPr="0029686D">
              <w:rPr>
                <w:rFonts w:cstheme="majorBidi"/>
                <w:sz w:val="20"/>
                <w:szCs w:val="20"/>
              </w:rPr>
              <w:t>Conventional field (β: -29.17; 95% CI: −37.26, −21.17)</w:t>
            </w:r>
          </w:p>
          <w:p w14:paraId="0E108CCD"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Model 4</w:t>
            </w:r>
          </w:p>
          <w:p w14:paraId="2BF63F55" w14:textId="77777777" w:rsidR="00E950AD" w:rsidRPr="0029686D" w:rsidRDefault="00E950AD" w:rsidP="00321D84">
            <w:pPr>
              <w:pStyle w:val="Default"/>
              <w:numPr>
                <w:ilvl w:val="0"/>
                <w:numId w:val="153"/>
              </w:numPr>
              <w:ind w:left="144" w:hanging="144"/>
              <w:rPr>
                <w:sz w:val="20"/>
                <w:szCs w:val="20"/>
              </w:rPr>
            </w:pPr>
            <w:r w:rsidRPr="0029686D">
              <w:rPr>
                <w:rFonts w:asciiTheme="majorBidi" w:hAnsiTheme="majorBidi" w:cstheme="majorBidi"/>
                <w:sz w:val="20"/>
                <w:szCs w:val="20"/>
              </w:rPr>
              <w:t>Organic field (β: -</w:t>
            </w:r>
            <w:r w:rsidRPr="0029686D">
              <w:rPr>
                <w:sz w:val="20"/>
                <w:szCs w:val="20"/>
              </w:rPr>
              <w:t xml:space="preserve">0.23; 95% CI: −0.41, −0.03) for every 1% increase in PSI </w:t>
            </w:r>
          </w:p>
          <w:p w14:paraId="20E875D3" w14:textId="77777777" w:rsidR="00E950AD" w:rsidRPr="0029686D" w:rsidRDefault="00E950AD" w:rsidP="00321D84">
            <w:pPr>
              <w:pStyle w:val="Default"/>
              <w:numPr>
                <w:ilvl w:val="0"/>
                <w:numId w:val="153"/>
              </w:numPr>
              <w:ind w:left="144" w:hanging="144"/>
              <w:rPr>
                <w:rFonts w:asciiTheme="majorBidi" w:hAnsiTheme="majorBidi" w:cstheme="majorBidi"/>
                <w:sz w:val="20"/>
                <w:szCs w:val="20"/>
              </w:rPr>
            </w:pPr>
            <w:r w:rsidRPr="0029686D">
              <w:rPr>
                <w:rFonts w:asciiTheme="majorBidi" w:hAnsiTheme="majorBidi" w:cstheme="majorBidi"/>
                <w:sz w:val="20"/>
                <w:szCs w:val="20"/>
              </w:rPr>
              <w:t xml:space="preserve">Conventional field (β: -0.37; 95% CI: −0.57, −0.16) </w:t>
            </w:r>
            <w:r w:rsidRPr="0029686D">
              <w:rPr>
                <w:sz w:val="20"/>
                <w:szCs w:val="20"/>
              </w:rPr>
              <w:t>for every 1% increase in PSI</w:t>
            </w:r>
          </w:p>
          <w:p w14:paraId="10FCE03E" w14:textId="77777777" w:rsidR="00E950AD" w:rsidRPr="0029686D" w:rsidRDefault="00E950AD" w:rsidP="00321D84">
            <w:pPr>
              <w:pStyle w:val="Default"/>
              <w:numPr>
                <w:ilvl w:val="0"/>
                <w:numId w:val="153"/>
              </w:numPr>
              <w:ind w:left="144" w:hanging="144"/>
              <w:rPr>
                <w:rFonts w:asciiTheme="majorBidi" w:hAnsiTheme="majorBidi" w:cstheme="majorBidi"/>
                <w:sz w:val="20"/>
                <w:szCs w:val="20"/>
              </w:rPr>
            </w:pPr>
            <w:r w:rsidRPr="0029686D">
              <w:rPr>
                <w:rFonts w:asciiTheme="majorBidi" w:hAnsiTheme="majorBidi" w:cstheme="majorBidi"/>
                <w:sz w:val="20"/>
                <w:szCs w:val="20"/>
              </w:rPr>
              <w:t>Mild Dehydration (β: -8.51; 95% CI: −13.98, −3.03)</w:t>
            </w:r>
          </w:p>
          <w:p w14:paraId="50337407" w14:textId="77777777" w:rsidR="00E950AD" w:rsidRPr="0029686D" w:rsidRDefault="00E950AD" w:rsidP="00321D84">
            <w:pPr>
              <w:pStyle w:val="Default"/>
              <w:numPr>
                <w:ilvl w:val="0"/>
                <w:numId w:val="153"/>
              </w:numPr>
              <w:ind w:left="144" w:hanging="144"/>
              <w:rPr>
                <w:rFonts w:asciiTheme="majorBidi" w:hAnsiTheme="majorBidi" w:cstheme="majorBidi"/>
                <w:sz w:val="20"/>
                <w:szCs w:val="20"/>
              </w:rPr>
            </w:pPr>
            <w:r w:rsidRPr="0029686D">
              <w:rPr>
                <w:rFonts w:asciiTheme="majorBidi" w:hAnsiTheme="majorBidi" w:cstheme="majorBidi"/>
                <w:sz w:val="20"/>
                <w:szCs w:val="20"/>
              </w:rPr>
              <w:t>Dehydration (β: -11.99; 95% CI: −16.88, −7.10)</w:t>
            </w:r>
          </w:p>
        </w:tc>
        <w:tc>
          <w:tcPr>
            <w:tcW w:w="3421" w:type="dxa"/>
          </w:tcPr>
          <w:p w14:paraId="60F711A6"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Model 2:</w:t>
            </w:r>
          </w:p>
          <w:p w14:paraId="016CF6BC" w14:textId="77777777" w:rsidR="00E950AD" w:rsidRPr="0029686D" w:rsidRDefault="00E950AD" w:rsidP="00321D84">
            <w:pPr>
              <w:pStyle w:val="ListParagraph"/>
              <w:numPr>
                <w:ilvl w:val="0"/>
                <w:numId w:val="154"/>
              </w:numPr>
              <w:spacing w:line="240" w:lineRule="auto"/>
              <w:ind w:left="144" w:hanging="144"/>
              <w:rPr>
                <w:rFonts w:cstheme="majorBidi"/>
                <w:sz w:val="20"/>
                <w:szCs w:val="20"/>
              </w:rPr>
            </w:pPr>
            <w:r w:rsidRPr="0029686D">
              <w:rPr>
                <w:rFonts w:cstheme="majorBidi"/>
                <w:sz w:val="20"/>
                <w:szCs w:val="20"/>
              </w:rPr>
              <w:t>Daily Water Intake (&gt;4 L)</w:t>
            </w:r>
          </w:p>
          <w:p w14:paraId="4C422D37"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Model 3:</w:t>
            </w:r>
          </w:p>
          <w:p w14:paraId="21CD6330" w14:textId="77777777" w:rsidR="00E950AD" w:rsidRPr="0029686D" w:rsidRDefault="00E950AD" w:rsidP="00321D84">
            <w:pPr>
              <w:pStyle w:val="ListParagraph"/>
              <w:numPr>
                <w:ilvl w:val="0"/>
                <w:numId w:val="154"/>
              </w:numPr>
              <w:spacing w:line="240" w:lineRule="auto"/>
              <w:ind w:left="144" w:hanging="144"/>
              <w:rPr>
                <w:rFonts w:cstheme="majorBidi"/>
                <w:sz w:val="20"/>
                <w:szCs w:val="20"/>
              </w:rPr>
            </w:pPr>
            <w:r w:rsidRPr="0029686D">
              <w:rPr>
                <w:rFonts w:cstheme="majorBidi"/>
                <w:sz w:val="20"/>
                <w:szCs w:val="20"/>
              </w:rPr>
              <w:t>Insecticide application</w:t>
            </w:r>
          </w:p>
          <w:p w14:paraId="5F62DCF6"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Model 4:</w:t>
            </w:r>
          </w:p>
          <w:p w14:paraId="6EC3AFDE" w14:textId="77777777" w:rsidR="00E950AD" w:rsidRPr="0029686D" w:rsidRDefault="00E950AD" w:rsidP="00321D84">
            <w:pPr>
              <w:pStyle w:val="ListParagraph"/>
              <w:numPr>
                <w:ilvl w:val="0"/>
                <w:numId w:val="154"/>
              </w:numPr>
              <w:spacing w:line="240" w:lineRule="auto"/>
              <w:ind w:left="144" w:hanging="144"/>
              <w:rPr>
                <w:rFonts w:cstheme="majorBidi"/>
                <w:sz w:val="20"/>
                <w:szCs w:val="20"/>
              </w:rPr>
            </w:pPr>
            <w:r w:rsidRPr="0029686D">
              <w:rPr>
                <w:rFonts w:cstheme="majorBidi"/>
                <w:sz w:val="20"/>
                <w:szCs w:val="20"/>
              </w:rPr>
              <w:t>Daily Water Intake (&gt;4 L)</w:t>
            </w:r>
          </w:p>
          <w:p w14:paraId="643EC411" w14:textId="77777777" w:rsidR="00E950AD" w:rsidRPr="0029686D" w:rsidRDefault="00E950AD" w:rsidP="00321D84">
            <w:pPr>
              <w:pStyle w:val="ListParagraph"/>
              <w:numPr>
                <w:ilvl w:val="0"/>
                <w:numId w:val="154"/>
              </w:numPr>
              <w:spacing w:line="240" w:lineRule="auto"/>
              <w:ind w:left="144" w:hanging="144"/>
              <w:rPr>
                <w:rFonts w:cstheme="majorBidi"/>
                <w:sz w:val="20"/>
                <w:szCs w:val="20"/>
              </w:rPr>
            </w:pPr>
            <w:r w:rsidRPr="0029686D">
              <w:rPr>
                <w:rFonts w:cstheme="majorBidi"/>
                <w:sz w:val="20"/>
                <w:szCs w:val="20"/>
              </w:rPr>
              <w:t>Insecticide application</w:t>
            </w:r>
          </w:p>
          <w:p w14:paraId="56F4BA15" w14:textId="77777777" w:rsidR="00E950AD" w:rsidRPr="0029686D" w:rsidRDefault="00E950AD" w:rsidP="00321D84">
            <w:pPr>
              <w:rPr>
                <w:rFonts w:ascii="Times New Roman" w:hAnsi="Times New Roman" w:cs="Times New Roman"/>
                <w:sz w:val="20"/>
                <w:szCs w:val="20"/>
              </w:rPr>
            </w:pPr>
          </w:p>
        </w:tc>
        <w:tc>
          <w:tcPr>
            <w:tcW w:w="4499" w:type="dxa"/>
          </w:tcPr>
          <w:p w14:paraId="0593A5C7" w14:textId="77777777" w:rsidR="00E950AD" w:rsidRPr="0029686D" w:rsidRDefault="00E950AD" w:rsidP="00321D84">
            <w:pPr>
              <w:ind w:left="144" w:hanging="144"/>
              <w:rPr>
                <w:rFonts w:ascii="Times New Roman" w:hAnsi="Times New Roman" w:cs="Times New Roman"/>
                <w:sz w:val="20"/>
                <w:szCs w:val="20"/>
              </w:rPr>
            </w:pPr>
          </w:p>
        </w:tc>
      </w:tr>
      <w:tr w:rsidR="00E950AD" w:rsidRPr="005C732C" w14:paraId="65D680CA" w14:textId="77777777" w:rsidTr="004D2D3F">
        <w:trPr>
          <w:trHeight w:val="1326"/>
        </w:trPr>
        <w:tc>
          <w:tcPr>
            <w:tcW w:w="1440" w:type="dxa"/>
          </w:tcPr>
          <w:p w14:paraId="4629747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Lumingu et al. 2009</w:t>
            </w:r>
          </w:p>
        </w:tc>
        <w:tc>
          <w:tcPr>
            <w:tcW w:w="1620" w:type="dxa"/>
          </w:tcPr>
          <w:p w14:paraId="3F65B9E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Young farmworkers (18)</w:t>
            </w:r>
          </w:p>
          <w:p w14:paraId="3C9956AA" w14:textId="77777777" w:rsidR="00E950AD" w:rsidRPr="0029686D" w:rsidRDefault="00E950AD" w:rsidP="00784BC7">
            <w:pPr>
              <w:rPr>
                <w:rFonts w:ascii="Times New Roman" w:hAnsi="Times New Roman" w:cs="Times New Roman"/>
                <w:sz w:val="20"/>
                <w:szCs w:val="20"/>
              </w:rPr>
            </w:pPr>
          </w:p>
          <w:p w14:paraId="619E94BE" w14:textId="77777777" w:rsidR="00E950AD" w:rsidRPr="0029686D" w:rsidRDefault="00E950AD" w:rsidP="00784BC7">
            <w:pPr>
              <w:rPr>
                <w:rFonts w:ascii="Times New Roman" w:hAnsi="Times New Roman" w:cs="Times New Roman"/>
                <w:sz w:val="20"/>
                <w:szCs w:val="20"/>
              </w:rPr>
            </w:pPr>
          </w:p>
        </w:tc>
        <w:tc>
          <w:tcPr>
            <w:tcW w:w="1620" w:type="dxa"/>
          </w:tcPr>
          <w:p w14:paraId="1BBD26D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12-35 </w:t>
            </w:r>
          </w:p>
          <w:p w14:paraId="42873269" w14:textId="77777777" w:rsidR="00E950AD" w:rsidRPr="0029686D" w:rsidRDefault="00E950AD" w:rsidP="00784BC7">
            <w:pPr>
              <w:rPr>
                <w:rFonts w:ascii="Times New Roman" w:hAnsi="Times New Roman" w:cs="Times New Roman"/>
                <w:sz w:val="20"/>
                <w:szCs w:val="20"/>
              </w:rPr>
            </w:pPr>
          </w:p>
        </w:tc>
        <w:tc>
          <w:tcPr>
            <w:tcW w:w="3690" w:type="dxa"/>
          </w:tcPr>
          <w:p w14:paraId="57A5C41A"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All the final sublingual temperatures were under 38°C</w:t>
            </w:r>
          </w:p>
          <w:p w14:paraId="0D61111C"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Only 4 cases showed sweating that reached 5% of body weight</w:t>
            </w:r>
          </w:p>
          <w:p w14:paraId="5FDA15B8"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Mean heart rate was below threshold when WBGT was &lt;28 °C and exceeded threshold when WBGT was &gt;43 °C </w:t>
            </w:r>
          </w:p>
        </w:tc>
        <w:tc>
          <w:tcPr>
            <w:tcW w:w="2790" w:type="dxa"/>
          </w:tcPr>
          <w:p w14:paraId="4C8016AC" w14:textId="77777777" w:rsidR="00E950AD" w:rsidRPr="0029686D" w:rsidRDefault="00E950AD" w:rsidP="00784BC7">
            <w:pPr>
              <w:rPr>
                <w:rFonts w:ascii="Times New Roman" w:hAnsi="Times New Roman" w:cs="Times New Roman"/>
                <w:sz w:val="20"/>
                <w:szCs w:val="20"/>
              </w:rPr>
            </w:pPr>
          </w:p>
        </w:tc>
        <w:tc>
          <w:tcPr>
            <w:tcW w:w="3599" w:type="dxa"/>
          </w:tcPr>
          <w:p w14:paraId="68F2B4BA" w14:textId="77777777" w:rsidR="00E950AD" w:rsidRPr="0029686D" w:rsidRDefault="00E950AD" w:rsidP="00784BC7">
            <w:pPr>
              <w:rPr>
                <w:rFonts w:ascii="Times New Roman" w:hAnsi="Times New Roman" w:cs="Times New Roman"/>
                <w:sz w:val="20"/>
                <w:szCs w:val="20"/>
              </w:rPr>
            </w:pPr>
          </w:p>
          <w:p w14:paraId="420C2128" w14:textId="77777777" w:rsidR="00E950AD" w:rsidRPr="0029686D" w:rsidRDefault="00E950AD" w:rsidP="00784BC7">
            <w:pPr>
              <w:rPr>
                <w:rFonts w:ascii="Times New Roman" w:hAnsi="Times New Roman" w:cs="Times New Roman"/>
                <w:sz w:val="20"/>
                <w:szCs w:val="20"/>
              </w:rPr>
            </w:pPr>
          </w:p>
        </w:tc>
        <w:tc>
          <w:tcPr>
            <w:tcW w:w="3421" w:type="dxa"/>
          </w:tcPr>
          <w:p w14:paraId="6660D059" w14:textId="77777777" w:rsidR="00E950AD" w:rsidRPr="0029686D" w:rsidRDefault="00E950AD" w:rsidP="00784BC7">
            <w:pPr>
              <w:rPr>
                <w:rFonts w:ascii="Times New Roman" w:hAnsi="Times New Roman" w:cs="Times New Roman"/>
                <w:sz w:val="20"/>
                <w:szCs w:val="20"/>
              </w:rPr>
            </w:pPr>
          </w:p>
        </w:tc>
        <w:tc>
          <w:tcPr>
            <w:tcW w:w="4499" w:type="dxa"/>
          </w:tcPr>
          <w:p w14:paraId="2B25D7DA"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1BA8FAEF" w14:textId="77777777" w:rsidTr="004D2D3F">
        <w:trPr>
          <w:trHeight w:val="1326"/>
        </w:trPr>
        <w:tc>
          <w:tcPr>
            <w:tcW w:w="1440" w:type="dxa"/>
          </w:tcPr>
          <w:p w14:paraId="7117A0D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Lundgren et al. 2014</w:t>
            </w:r>
          </w:p>
        </w:tc>
        <w:tc>
          <w:tcPr>
            <w:tcW w:w="1620" w:type="dxa"/>
          </w:tcPr>
          <w:p w14:paraId="32835C8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Agricultural workers (4)</w:t>
            </w:r>
          </w:p>
          <w:p w14:paraId="7481BF38" w14:textId="77777777" w:rsidR="00E950AD" w:rsidRPr="0029686D" w:rsidRDefault="00E950AD" w:rsidP="00784BC7">
            <w:pPr>
              <w:rPr>
                <w:rFonts w:ascii="Times New Roman" w:hAnsi="Times New Roman" w:cs="Times New Roman"/>
                <w:sz w:val="20"/>
                <w:szCs w:val="20"/>
              </w:rPr>
            </w:pPr>
          </w:p>
          <w:p w14:paraId="3091C42D" w14:textId="77777777" w:rsidR="00E950AD" w:rsidRPr="0029686D" w:rsidRDefault="00E950AD" w:rsidP="00784BC7">
            <w:pPr>
              <w:rPr>
                <w:rFonts w:ascii="Times New Roman" w:hAnsi="Times New Roman" w:cs="Times New Roman"/>
                <w:sz w:val="20"/>
                <w:szCs w:val="20"/>
              </w:rPr>
            </w:pPr>
          </w:p>
        </w:tc>
        <w:tc>
          <w:tcPr>
            <w:tcW w:w="1620" w:type="dxa"/>
          </w:tcPr>
          <w:p w14:paraId="631FBD8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 Male</w:t>
            </w:r>
          </w:p>
          <w:p w14:paraId="53B5B87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3 Female</w:t>
            </w:r>
          </w:p>
          <w:p w14:paraId="7D723BF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not specified</w:t>
            </w:r>
            <w:r w:rsidRPr="0029686D" w:rsidDel="00136FE1">
              <w:rPr>
                <w:rFonts w:ascii="Times New Roman" w:hAnsi="Times New Roman" w:cs="Times New Roman"/>
                <w:sz w:val="20"/>
                <w:szCs w:val="20"/>
              </w:rPr>
              <w:t xml:space="preserve"> </w:t>
            </w:r>
          </w:p>
        </w:tc>
        <w:tc>
          <w:tcPr>
            <w:tcW w:w="3690" w:type="dxa"/>
          </w:tcPr>
          <w:p w14:paraId="227450CC" w14:textId="77777777" w:rsidR="00E950AD" w:rsidRPr="0029686D" w:rsidRDefault="00E950AD" w:rsidP="00060637">
            <w:pPr>
              <w:numPr>
                <w:ilvl w:val="0"/>
                <w:numId w:val="9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Predicted time to reach a core temperature of 38°C was 240 minute in agriculture for females</w:t>
            </w:r>
          </w:p>
          <w:p w14:paraId="634C6D8F" w14:textId="77777777" w:rsidR="00E950AD" w:rsidRPr="0029686D" w:rsidRDefault="00E950AD" w:rsidP="00060637">
            <w:pPr>
              <w:numPr>
                <w:ilvl w:val="0"/>
                <w:numId w:val="9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metabolic rate was 190 while doing the following work tasks: Preparation of land for cultivation, sowing, watering, weeding, pest control, fertilization, crop maintenance and harvesting, bending, walking speed 2.45.5 km/h</w:t>
            </w:r>
          </w:p>
        </w:tc>
        <w:tc>
          <w:tcPr>
            <w:tcW w:w="2790" w:type="dxa"/>
          </w:tcPr>
          <w:p w14:paraId="061403C9" w14:textId="77777777" w:rsidR="00E950AD" w:rsidRPr="0029686D" w:rsidRDefault="00E950AD" w:rsidP="00784BC7">
            <w:pPr>
              <w:rPr>
                <w:rFonts w:ascii="Times New Roman" w:hAnsi="Times New Roman" w:cs="Times New Roman"/>
                <w:sz w:val="20"/>
                <w:szCs w:val="20"/>
              </w:rPr>
            </w:pPr>
          </w:p>
        </w:tc>
        <w:tc>
          <w:tcPr>
            <w:tcW w:w="3599" w:type="dxa"/>
          </w:tcPr>
          <w:p w14:paraId="48E1DAA9" w14:textId="77777777" w:rsidR="00E950AD" w:rsidRPr="0029686D" w:rsidRDefault="00E950AD" w:rsidP="00784BC7">
            <w:pPr>
              <w:rPr>
                <w:rFonts w:ascii="Times New Roman" w:hAnsi="Times New Roman" w:cs="Times New Roman"/>
                <w:sz w:val="20"/>
                <w:szCs w:val="20"/>
              </w:rPr>
            </w:pPr>
          </w:p>
        </w:tc>
        <w:tc>
          <w:tcPr>
            <w:tcW w:w="3421" w:type="dxa"/>
          </w:tcPr>
          <w:p w14:paraId="1B8E586B" w14:textId="77777777" w:rsidR="00E950AD" w:rsidRPr="0029686D" w:rsidRDefault="00E950AD" w:rsidP="00784BC7">
            <w:pPr>
              <w:rPr>
                <w:rFonts w:ascii="Times New Roman" w:hAnsi="Times New Roman" w:cs="Times New Roman"/>
                <w:sz w:val="20"/>
                <w:szCs w:val="20"/>
              </w:rPr>
            </w:pPr>
          </w:p>
        </w:tc>
        <w:tc>
          <w:tcPr>
            <w:tcW w:w="4499" w:type="dxa"/>
          </w:tcPr>
          <w:p w14:paraId="3EE2BE3D"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4C1AA362" w14:textId="77777777" w:rsidTr="004D2D3F">
        <w:tc>
          <w:tcPr>
            <w:tcW w:w="1440" w:type="dxa"/>
          </w:tcPr>
          <w:p w14:paraId="3CAF755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Luque et al. 2019</w:t>
            </w:r>
          </w:p>
        </w:tc>
        <w:tc>
          <w:tcPr>
            <w:tcW w:w="1620" w:type="dxa"/>
          </w:tcPr>
          <w:p w14:paraId="3234A41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Hispanic farmworkers (29)</w:t>
            </w:r>
          </w:p>
          <w:p w14:paraId="28886711" w14:textId="77777777" w:rsidR="00E950AD" w:rsidRPr="0029686D" w:rsidRDefault="00E950AD" w:rsidP="00784BC7">
            <w:pPr>
              <w:rPr>
                <w:rFonts w:ascii="Times New Roman" w:hAnsi="Times New Roman" w:cs="Times New Roman"/>
                <w:sz w:val="20"/>
                <w:szCs w:val="20"/>
              </w:rPr>
            </w:pPr>
          </w:p>
          <w:p w14:paraId="13E6C70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1620" w:type="dxa"/>
          </w:tcPr>
          <w:p w14:paraId="176F095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 xml:space="preserve">15 males </w:t>
            </w:r>
          </w:p>
          <w:p w14:paraId="19C5998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14 females </w:t>
            </w:r>
          </w:p>
          <w:p w14:paraId="4CA0C5B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&gt;19 </w:t>
            </w:r>
          </w:p>
        </w:tc>
        <w:tc>
          <w:tcPr>
            <w:tcW w:w="3690" w:type="dxa"/>
          </w:tcPr>
          <w:p w14:paraId="4ECDAAE3" w14:textId="77777777" w:rsidR="00E950AD" w:rsidRPr="0029686D" w:rsidRDefault="00E950AD" w:rsidP="00784BC7">
            <w:pPr>
              <w:rPr>
                <w:rFonts w:ascii="Times New Roman" w:hAnsi="Times New Roman" w:cs="Times New Roman"/>
                <w:sz w:val="20"/>
                <w:szCs w:val="20"/>
              </w:rPr>
            </w:pPr>
          </w:p>
        </w:tc>
        <w:tc>
          <w:tcPr>
            <w:tcW w:w="2790" w:type="dxa"/>
          </w:tcPr>
          <w:p w14:paraId="4321A327" w14:textId="77777777" w:rsidR="00E950AD" w:rsidRPr="0029686D" w:rsidRDefault="00E950AD" w:rsidP="00784BC7">
            <w:pPr>
              <w:rPr>
                <w:rFonts w:ascii="Times New Roman" w:hAnsi="Times New Roman" w:cs="Times New Roman"/>
                <w:sz w:val="20"/>
                <w:szCs w:val="20"/>
              </w:rPr>
            </w:pPr>
          </w:p>
        </w:tc>
        <w:tc>
          <w:tcPr>
            <w:tcW w:w="3599" w:type="dxa"/>
          </w:tcPr>
          <w:p w14:paraId="7C7CDD17" w14:textId="77777777" w:rsidR="00E950AD" w:rsidRPr="0029686D" w:rsidRDefault="00E950AD" w:rsidP="00060637">
            <w:pPr>
              <w:numPr>
                <w:ilvl w:val="0"/>
                <w:numId w:val="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Farmworkers working under contractual arrangements were less likely to take </w:t>
            </w:r>
            <w:r w:rsidRPr="0029686D">
              <w:rPr>
                <w:rFonts w:ascii="Times New Roman" w:hAnsi="Times New Roman" w:cs="Times New Roman"/>
                <w:sz w:val="20"/>
                <w:szCs w:val="20"/>
              </w:rPr>
              <w:lastRenderedPageBreak/>
              <w:t>sufficient breaks and worked for long hours</w:t>
            </w:r>
          </w:p>
          <w:p w14:paraId="30B034E8" w14:textId="4A958E2B" w:rsidR="00E950AD" w:rsidRPr="0029686D" w:rsidRDefault="00E950AD" w:rsidP="0029686D">
            <w:pPr>
              <w:numPr>
                <w:ilvl w:val="0"/>
                <w:numId w:val="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Focus groups agreed that inexperienced or new workers in the fields are at higher risk for HRIs since they had not had time to acclimatize to the weather conditions</w:t>
            </w:r>
          </w:p>
        </w:tc>
        <w:tc>
          <w:tcPr>
            <w:tcW w:w="3421" w:type="dxa"/>
          </w:tcPr>
          <w:p w14:paraId="72EA6844" w14:textId="77777777" w:rsidR="00E950AD" w:rsidRPr="0029686D" w:rsidRDefault="00E950AD" w:rsidP="00060637">
            <w:pPr>
              <w:numPr>
                <w:ilvl w:val="0"/>
                <w:numId w:val="4"/>
              </w:numPr>
              <w:ind w:left="144" w:hanging="144"/>
              <w:contextualSpacing/>
              <w:rPr>
                <w:rFonts w:ascii="Times New Roman" w:hAnsi="Times New Roman" w:cs="Times New Roman"/>
                <w:sz w:val="20"/>
                <w:szCs w:val="20"/>
              </w:rPr>
            </w:pPr>
          </w:p>
        </w:tc>
        <w:tc>
          <w:tcPr>
            <w:tcW w:w="4499" w:type="dxa"/>
          </w:tcPr>
          <w:p w14:paraId="25AEFD8E" w14:textId="77777777" w:rsidR="00E950AD" w:rsidRPr="0029686D" w:rsidRDefault="00E950AD" w:rsidP="00092CE6">
            <w:pPr>
              <w:numPr>
                <w:ilvl w:val="0"/>
                <w:numId w:val="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Used a variety of PPE including protective clothing, such as caps, gloves, long sleeve shirts and pants</w:t>
            </w:r>
          </w:p>
          <w:p w14:paraId="4541E603" w14:textId="77777777" w:rsidR="00E950AD" w:rsidRPr="0029686D" w:rsidRDefault="00E950AD" w:rsidP="00092CE6">
            <w:pPr>
              <w:numPr>
                <w:ilvl w:val="0"/>
                <w:numId w:val="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Brought their own water since they did not like the odor or taste of the tap water at the worksite</w:t>
            </w:r>
          </w:p>
          <w:p w14:paraId="0C21C820" w14:textId="77777777" w:rsidR="00E950AD" w:rsidRPr="0029686D" w:rsidRDefault="00E950AD" w:rsidP="00092CE6">
            <w:pPr>
              <w:numPr>
                <w:ilvl w:val="0"/>
                <w:numId w:val="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Drank electrolyte solutions or Gatorade </w:t>
            </w:r>
          </w:p>
          <w:p w14:paraId="07072E99" w14:textId="77777777" w:rsidR="00E950AD" w:rsidRPr="0029686D" w:rsidRDefault="00E950AD" w:rsidP="00092CE6">
            <w:pPr>
              <w:numPr>
                <w:ilvl w:val="0"/>
                <w:numId w:val="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Rested in the shade</w:t>
            </w:r>
          </w:p>
          <w:p w14:paraId="3993552F" w14:textId="77777777" w:rsidR="00E950AD" w:rsidRPr="0029686D" w:rsidRDefault="00E950AD" w:rsidP="00092CE6">
            <w:pPr>
              <w:numPr>
                <w:ilvl w:val="0"/>
                <w:numId w:val="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Used wet cool cloths</w:t>
            </w:r>
          </w:p>
          <w:p w14:paraId="6437CF5A"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14E16B6B" w14:textId="77777777" w:rsidTr="004D2D3F">
        <w:tc>
          <w:tcPr>
            <w:tcW w:w="1440" w:type="dxa"/>
          </w:tcPr>
          <w:p w14:paraId="34FAD1D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Luque et al. 2020</w:t>
            </w:r>
          </w:p>
        </w:tc>
        <w:tc>
          <w:tcPr>
            <w:tcW w:w="1620" w:type="dxa"/>
          </w:tcPr>
          <w:p w14:paraId="155062B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Hispanic farmworkers (101) </w:t>
            </w:r>
          </w:p>
          <w:p w14:paraId="47E8093B" w14:textId="77777777" w:rsidR="00E950AD" w:rsidRPr="0029686D" w:rsidRDefault="00E950AD" w:rsidP="00784BC7">
            <w:pPr>
              <w:rPr>
                <w:rFonts w:ascii="Times New Roman" w:hAnsi="Times New Roman" w:cs="Times New Roman"/>
                <w:sz w:val="20"/>
                <w:szCs w:val="20"/>
              </w:rPr>
            </w:pPr>
          </w:p>
          <w:p w14:paraId="2BB6F4D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1620" w:type="dxa"/>
          </w:tcPr>
          <w:p w14:paraId="24DC0F9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61 males </w:t>
            </w:r>
          </w:p>
          <w:p w14:paraId="294DBBE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40 females </w:t>
            </w:r>
          </w:p>
          <w:p w14:paraId="262EC71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19-66 </w:t>
            </w:r>
          </w:p>
        </w:tc>
        <w:tc>
          <w:tcPr>
            <w:tcW w:w="3690" w:type="dxa"/>
          </w:tcPr>
          <w:p w14:paraId="6B998BD5" w14:textId="77777777" w:rsidR="00E950AD" w:rsidRPr="0029686D" w:rsidRDefault="00E950AD" w:rsidP="00060637">
            <w:pPr>
              <w:numPr>
                <w:ilvl w:val="0"/>
                <w:numId w:val="9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19% of participants reported HRI symptoms</w:t>
            </w:r>
          </w:p>
          <w:p w14:paraId="7C966495"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 reported:</w:t>
            </w:r>
          </w:p>
          <w:p w14:paraId="309DB239" w14:textId="77777777" w:rsidR="00E950AD" w:rsidRPr="0029686D" w:rsidRDefault="00E950AD" w:rsidP="00060637">
            <w:pPr>
              <w:numPr>
                <w:ilvl w:val="0"/>
                <w:numId w:val="8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 dizziness </w:t>
            </w:r>
          </w:p>
          <w:p w14:paraId="2CCB058E" w14:textId="77777777" w:rsidR="00E950AD" w:rsidRPr="0029686D" w:rsidRDefault="00E950AD" w:rsidP="00060637">
            <w:pPr>
              <w:numPr>
                <w:ilvl w:val="0"/>
                <w:numId w:val="8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 skin rash </w:t>
            </w:r>
          </w:p>
          <w:p w14:paraId="03A0F20E" w14:textId="77777777" w:rsidR="00E950AD" w:rsidRPr="0029686D" w:rsidRDefault="00E950AD" w:rsidP="00060637">
            <w:pPr>
              <w:numPr>
                <w:ilvl w:val="0"/>
                <w:numId w:val="8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 muscle cramps </w:t>
            </w:r>
          </w:p>
          <w:p w14:paraId="5072B1EA" w14:textId="77777777" w:rsidR="00E950AD" w:rsidRPr="0029686D" w:rsidRDefault="00E950AD" w:rsidP="00060637">
            <w:pPr>
              <w:numPr>
                <w:ilvl w:val="0"/>
                <w:numId w:val="8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 light-headedness </w:t>
            </w:r>
          </w:p>
          <w:p w14:paraId="5B204C00" w14:textId="77777777" w:rsidR="00E950AD" w:rsidRPr="0029686D" w:rsidRDefault="00E950AD" w:rsidP="00060637">
            <w:pPr>
              <w:numPr>
                <w:ilvl w:val="0"/>
                <w:numId w:val="8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14% headache </w:t>
            </w:r>
          </w:p>
          <w:p w14:paraId="01108EB8" w14:textId="77777777" w:rsidR="00E950AD" w:rsidRPr="0029686D" w:rsidRDefault="00E950AD" w:rsidP="00060637">
            <w:pPr>
              <w:numPr>
                <w:ilvl w:val="0"/>
                <w:numId w:val="8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12% heavy sweating </w:t>
            </w:r>
          </w:p>
          <w:p w14:paraId="733FDFD7" w14:textId="77777777" w:rsidR="00E950AD" w:rsidRPr="0029686D" w:rsidRDefault="00E950AD" w:rsidP="00060637">
            <w:pPr>
              <w:numPr>
                <w:ilvl w:val="0"/>
                <w:numId w:val="8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 extreme weakness </w:t>
            </w:r>
          </w:p>
          <w:p w14:paraId="747B2162" w14:textId="77777777" w:rsidR="00E950AD" w:rsidRPr="0029686D" w:rsidRDefault="00E950AD" w:rsidP="00060637">
            <w:pPr>
              <w:numPr>
                <w:ilvl w:val="0"/>
                <w:numId w:val="8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 nausea </w:t>
            </w:r>
          </w:p>
          <w:p w14:paraId="32BC8FBC" w14:textId="77777777" w:rsidR="00E950AD" w:rsidRPr="0029686D" w:rsidRDefault="00E950AD" w:rsidP="00060637">
            <w:pPr>
              <w:numPr>
                <w:ilvl w:val="0"/>
                <w:numId w:val="8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 dry skin </w:t>
            </w:r>
          </w:p>
        </w:tc>
        <w:tc>
          <w:tcPr>
            <w:tcW w:w="2790" w:type="dxa"/>
          </w:tcPr>
          <w:p w14:paraId="06E2DEC4" w14:textId="77777777" w:rsidR="00E950AD" w:rsidRPr="0029686D" w:rsidRDefault="00E950AD" w:rsidP="00784BC7">
            <w:pPr>
              <w:rPr>
                <w:rFonts w:ascii="Times New Roman" w:hAnsi="Times New Roman" w:cs="Times New Roman"/>
                <w:sz w:val="20"/>
                <w:szCs w:val="20"/>
              </w:rPr>
            </w:pPr>
          </w:p>
        </w:tc>
        <w:tc>
          <w:tcPr>
            <w:tcW w:w="3599" w:type="dxa"/>
          </w:tcPr>
          <w:p w14:paraId="4888B2E9" w14:textId="77777777" w:rsidR="00E950AD" w:rsidRPr="0029686D" w:rsidRDefault="00E950AD" w:rsidP="00784BC7">
            <w:pPr>
              <w:rPr>
                <w:rFonts w:ascii="Times New Roman" w:hAnsi="Times New Roman" w:cs="Times New Roman"/>
                <w:sz w:val="20"/>
                <w:szCs w:val="20"/>
              </w:rPr>
            </w:pPr>
          </w:p>
        </w:tc>
        <w:tc>
          <w:tcPr>
            <w:tcW w:w="3421" w:type="dxa"/>
          </w:tcPr>
          <w:p w14:paraId="3F4466D7" w14:textId="77777777" w:rsidR="00E950AD" w:rsidRPr="0029686D" w:rsidRDefault="00E950AD" w:rsidP="00784BC7">
            <w:pPr>
              <w:rPr>
                <w:rFonts w:ascii="Times New Roman" w:hAnsi="Times New Roman" w:cs="Times New Roman"/>
                <w:i/>
                <w:iCs/>
                <w:sz w:val="20"/>
                <w:szCs w:val="20"/>
              </w:rPr>
            </w:pPr>
          </w:p>
        </w:tc>
        <w:tc>
          <w:tcPr>
            <w:tcW w:w="4499" w:type="dxa"/>
          </w:tcPr>
          <w:p w14:paraId="3E2A29E9"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Type of beverages ingested:</w:t>
            </w:r>
          </w:p>
          <w:p w14:paraId="7296A762" w14:textId="77777777" w:rsidR="00E950AD" w:rsidRPr="0029686D" w:rsidRDefault="00E950AD" w:rsidP="00092CE6">
            <w:pPr>
              <w:numPr>
                <w:ilvl w:val="0"/>
                <w:numId w:val="11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89% water </w:t>
            </w:r>
          </w:p>
          <w:p w14:paraId="18A04F58" w14:textId="77777777" w:rsidR="00E950AD" w:rsidRPr="0029686D" w:rsidRDefault="00E950AD" w:rsidP="00092CE6">
            <w:pPr>
              <w:numPr>
                <w:ilvl w:val="0"/>
                <w:numId w:val="11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64% Gatorade </w:t>
            </w:r>
          </w:p>
          <w:p w14:paraId="59109671" w14:textId="77777777" w:rsidR="00E950AD" w:rsidRPr="0029686D" w:rsidRDefault="00E950AD" w:rsidP="00092CE6">
            <w:pPr>
              <w:numPr>
                <w:ilvl w:val="0"/>
                <w:numId w:val="11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19% energy drinks </w:t>
            </w:r>
          </w:p>
          <w:p w14:paraId="6C686515" w14:textId="77777777" w:rsidR="00E950AD" w:rsidRPr="0029686D" w:rsidRDefault="00E950AD" w:rsidP="00092CE6">
            <w:pPr>
              <w:numPr>
                <w:ilvl w:val="0"/>
                <w:numId w:val="11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27% fruit juice</w:t>
            </w:r>
          </w:p>
          <w:p w14:paraId="7BFAD661" w14:textId="77777777" w:rsidR="00E950AD" w:rsidRPr="0029686D" w:rsidRDefault="00E950AD" w:rsidP="00092CE6">
            <w:pPr>
              <w:numPr>
                <w:ilvl w:val="0"/>
                <w:numId w:val="11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12% coffee or tea </w:t>
            </w:r>
          </w:p>
          <w:p w14:paraId="60FF3BE6" w14:textId="77777777" w:rsidR="00E950AD" w:rsidRPr="0029686D" w:rsidRDefault="00E950AD" w:rsidP="00092CE6">
            <w:pPr>
              <w:numPr>
                <w:ilvl w:val="0"/>
                <w:numId w:val="11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26% Soda </w:t>
            </w:r>
          </w:p>
          <w:p w14:paraId="3AA9DFB7" w14:textId="77777777" w:rsidR="00E950AD" w:rsidRPr="0029686D" w:rsidRDefault="00E950AD" w:rsidP="00092CE6">
            <w:pPr>
              <w:numPr>
                <w:ilvl w:val="0"/>
                <w:numId w:val="11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 Beer </w:t>
            </w:r>
          </w:p>
          <w:p w14:paraId="21F83E4F" w14:textId="77777777" w:rsidR="00E950AD" w:rsidRPr="0029686D" w:rsidRDefault="00E950AD" w:rsidP="00092CE6">
            <w:pPr>
              <w:ind w:left="144" w:hanging="144"/>
              <w:rPr>
                <w:rFonts w:ascii="Times New Roman" w:hAnsi="Times New Roman" w:cs="Times New Roman"/>
                <w:sz w:val="20"/>
                <w:szCs w:val="20"/>
              </w:rPr>
            </w:pPr>
          </w:p>
          <w:p w14:paraId="4B7B1379" w14:textId="77777777" w:rsidR="00E950AD" w:rsidRPr="0029686D" w:rsidRDefault="00E950AD" w:rsidP="00092CE6">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58% began with a few hours of work before starting to work a full day </w:t>
            </w:r>
          </w:p>
          <w:p w14:paraId="4BA6DA54" w14:textId="77777777" w:rsidR="00E950AD" w:rsidRPr="0029686D" w:rsidRDefault="00E950AD" w:rsidP="00092CE6">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77% used shade under trees </w:t>
            </w:r>
          </w:p>
          <w:p w14:paraId="5B12AC65" w14:textId="77777777" w:rsidR="00E950AD" w:rsidRPr="0029686D" w:rsidRDefault="00E950AD" w:rsidP="00092CE6">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20% used shade structures </w:t>
            </w:r>
          </w:p>
          <w:p w14:paraId="766C7D66" w14:textId="77777777" w:rsidR="00E950AD" w:rsidRPr="0029686D" w:rsidRDefault="00E950AD" w:rsidP="00092CE6">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13% used fans </w:t>
            </w:r>
          </w:p>
          <w:p w14:paraId="3B13A2AC" w14:textId="77777777" w:rsidR="00E950AD" w:rsidRPr="0029686D" w:rsidRDefault="00E950AD" w:rsidP="00092CE6">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10% used rest stations </w:t>
            </w:r>
          </w:p>
          <w:p w14:paraId="7B547A9F" w14:textId="77777777" w:rsidR="00E950AD" w:rsidRPr="0029686D" w:rsidRDefault="00E950AD" w:rsidP="00092CE6">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11% wore wet hats or bandannas </w:t>
            </w:r>
          </w:p>
          <w:p w14:paraId="72F1134E" w14:textId="77777777" w:rsidR="00E950AD" w:rsidRPr="0029686D" w:rsidRDefault="00E950AD" w:rsidP="00092CE6">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66% drank more water </w:t>
            </w:r>
          </w:p>
          <w:p w14:paraId="257E86C2" w14:textId="77777777" w:rsidR="00E950AD" w:rsidRPr="0029686D" w:rsidRDefault="00E950AD" w:rsidP="00092CE6">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21% changed work hours </w:t>
            </w:r>
          </w:p>
          <w:p w14:paraId="020477DA" w14:textId="77777777" w:rsidR="00E950AD" w:rsidRPr="0029686D" w:rsidRDefault="00E950AD" w:rsidP="00092CE6">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 used a vehicle with air conditioning</w:t>
            </w:r>
          </w:p>
          <w:p w14:paraId="0076A297" w14:textId="77777777" w:rsidR="00E950AD" w:rsidRPr="0029686D" w:rsidRDefault="00E950AD" w:rsidP="00092CE6">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23% changed work activities </w:t>
            </w:r>
          </w:p>
          <w:p w14:paraId="62483DC4" w14:textId="77777777" w:rsidR="00E950AD" w:rsidRPr="0029686D" w:rsidRDefault="00E950AD" w:rsidP="00092CE6">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23% took rest breaks in the shade </w:t>
            </w:r>
          </w:p>
          <w:p w14:paraId="087680E9"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Clothing always or usually worn:</w:t>
            </w:r>
          </w:p>
          <w:p w14:paraId="453C22EA" w14:textId="77777777" w:rsidR="00E950AD" w:rsidRPr="0029686D" w:rsidRDefault="00E950AD" w:rsidP="00092CE6">
            <w:pPr>
              <w:numPr>
                <w:ilvl w:val="0"/>
                <w:numId w:val="10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23% light-colored short-sleeved shirt </w:t>
            </w:r>
          </w:p>
          <w:p w14:paraId="2F1454A8" w14:textId="77777777" w:rsidR="00E950AD" w:rsidRPr="0029686D" w:rsidRDefault="00E950AD" w:rsidP="00092CE6">
            <w:pPr>
              <w:numPr>
                <w:ilvl w:val="0"/>
                <w:numId w:val="10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 dark-colored short-sleeved shirt </w:t>
            </w:r>
          </w:p>
          <w:p w14:paraId="3A008F38" w14:textId="77777777" w:rsidR="00E950AD" w:rsidRPr="0029686D" w:rsidRDefault="00E950AD" w:rsidP="00092CE6">
            <w:pPr>
              <w:numPr>
                <w:ilvl w:val="0"/>
                <w:numId w:val="10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79% light-colored long-sleeved shirt </w:t>
            </w:r>
          </w:p>
          <w:p w14:paraId="4283172F" w14:textId="77777777" w:rsidR="00E950AD" w:rsidRPr="0029686D" w:rsidRDefault="00E950AD" w:rsidP="00092CE6">
            <w:pPr>
              <w:numPr>
                <w:ilvl w:val="0"/>
                <w:numId w:val="10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 dark-colored long-sleeved shirt </w:t>
            </w:r>
          </w:p>
          <w:p w14:paraId="3A1D369F" w14:textId="77777777" w:rsidR="00E950AD" w:rsidRPr="0029686D" w:rsidRDefault="00E950AD" w:rsidP="00092CE6">
            <w:pPr>
              <w:numPr>
                <w:ilvl w:val="0"/>
                <w:numId w:val="10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 shorts </w:t>
            </w:r>
          </w:p>
          <w:p w14:paraId="0DC555B8" w14:textId="77777777" w:rsidR="00E950AD" w:rsidRPr="0029686D" w:rsidRDefault="00E950AD" w:rsidP="00092CE6">
            <w:pPr>
              <w:numPr>
                <w:ilvl w:val="0"/>
                <w:numId w:val="10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83% pants </w:t>
            </w:r>
          </w:p>
          <w:p w14:paraId="66763328" w14:textId="77777777" w:rsidR="00E950AD" w:rsidRPr="0029686D" w:rsidRDefault="00E950AD" w:rsidP="00092CE6">
            <w:pPr>
              <w:numPr>
                <w:ilvl w:val="0"/>
                <w:numId w:val="10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24% jacket </w:t>
            </w:r>
          </w:p>
          <w:p w14:paraId="5F957207"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Head protection always or usually worn:</w:t>
            </w:r>
          </w:p>
          <w:p w14:paraId="034450FC" w14:textId="77777777" w:rsidR="00E950AD" w:rsidRPr="0029686D" w:rsidRDefault="00E950AD" w:rsidP="00092CE6">
            <w:pPr>
              <w:numPr>
                <w:ilvl w:val="0"/>
                <w:numId w:val="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85% baseball cap </w:t>
            </w:r>
          </w:p>
          <w:p w14:paraId="6EE3903C" w14:textId="77777777" w:rsidR="00E950AD" w:rsidRPr="0029686D" w:rsidRDefault="00E950AD" w:rsidP="00092CE6">
            <w:pPr>
              <w:numPr>
                <w:ilvl w:val="0"/>
                <w:numId w:val="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22% wide-brimmed hat </w:t>
            </w:r>
          </w:p>
          <w:p w14:paraId="2B2152F3" w14:textId="77777777" w:rsidR="00E950AD" w:rsidRPr="0029686D" w:rsidRDefault="00E950AD" w:rsidP="00092CE6">
            <w:pPr>
              <w:numPr>
                <w:ilvl w:val="0"/>
                <w:numId w:val="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 other hat </w:t>
            </w:r>
          </w:p>
          <w:p w14:paraId="3877F624" w14:textId="77777777" w:rsidR="00E950AD" w:rsidRPr="0029686D" w:rsidRDefault="00E950AD" w:rsidP="00092CE6">
            <w:pPr>
              <w:numPr>
                <w:ilvl w:val="0"/>
                <w:numId w:val="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60% bandanna </w:t>
            </w:r>
          </w:p>
          <w:p w14:paraId="6D2A8FF4" w14:textId="77777777" w:rsidR="00E950AD" w:rsidRPr="0029686D" w:rsidRDefault="00E950AD" w:rsidP="00092CE6">
            <w:pPr>
              <w:numPr>
                <w:ilvl w:val="0"/>
                <w:numId w:val="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8% hood from sweatshirt</w:t>
            </w:r>
          </w:p>
        </w:tc>
      </w:tr>
      <w:tr w:rsidR="00E950AD" w:rsidRPr="005C732C" w14:paraId="0889447C" w14:textId="77777777" w:rsidTr="0029686D">
        <w:trPr>
          <w:trHeight w:val="77"/>
        </w:trPr>
        <w:tc>
          <w:tcPr>
            <w:tcW w:w="1440" w:type="dxa"/>
          </w:tcPr>
          <w:p w14:paraId="26E2B1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Mac et al. 2016 </w:t>
            </w:r>
          </w:p>
        </w:tc>
        <w:tc>
          <w:tcPr>
            <w:tcW w:w="1620" w:type="dxa"/>
          </w:tcPr>
          <w:p w14:paraId="61BB90F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Fernery workers (40)</w:t>
            </w:r>
          </w:p>
          <w:p w14:paraId="73B5D69B" w14:textId="77777777" w:rsidR="00E950AD" w:rsidRPr="0029686D" w:rsidRDefault="00E950AD" w:rsidP="00784BC7">
            <w:pPr>
              <w:rPr>
                <w:rFonts w:ascii="Times New Roman" w:hAnsi="Times New Roman" w:cs="Times New Roman"/>
                <w:sz w:val="20"/>
                <w:szCs w:val="20"/>
              </w:rPr>
            </w:pPr>
          </w:p>
          <w:p w14:paraId="21F6E7F4" w14:textId="77777777" w:rsidR="00E950AD" w:rsidRPr="0029686D" w:rsidRDefault="00E950AD" w:rsidP="00784BC7">
            <w:pPr>
              <w:rPr>
                <w:rFonts w:ascii="Times New Roman" w:hAnsi="Times New Roman" w:cs="Times New Roman"/>
                <w:sz w:val="20"/>
                <w:szCs w:val="20"/>
              </w:rPr>
            </w:pPr>
          </w:p>
          <w:p w14:paraId="182D47FF" w14:textId="77777777" w:rsidR="00E950AD" w:rsidRPr="0029686D" w:rsidRDefault="00E950AD" w:rsidP="00784BC7">
            <w:pPr>
              <w:rPr>
                <w:rFonts w:ascii="Times New Roman" w:hAnsi="Times New Roman" w:cs="Times New Roman"/>
                <w:sz w:val="20"/>
                <w:szCs w:val="20"/>
              </w:rPr>
            </w:pPr>
          </w:p>
          <w:p w14:paraId="1C2FB8A3" w14:textId="77777777" w:rsidR="00E950AD" w:rsidRPr="0029686D" w:rsidRDefault="00E950AD" w:rsidP="00784BC7">
            <w:pPr>
              <w:rPr>
                <w:rFonts w:ascii="Times New Roman" w:hAnsi="Times New Roman" w:cs="Times New Roman"/>
                <w:sz w:val="20"/>
                <w:szCs w:val="20"/>
              </w:rPr>
            </w:pPr>
          </w:p>
          <w:p w14:paraId="6DCB0520" w14:textId="77777777" w:rsidR="00E950AD" w:rsidRPr="0029686D" w:rsidRDefault="00E950AD" w:rsidP="00784BC7">
            <w:pPr>
              <w:rPr>
                <w:rFonts w:ascii="Times New Roman" w:hAnsi="Times New Roman" w:cs="Times New Roman"/>
                <w:sz w:val="20"/>
                <w:szCs w:val="20"/>
              </w:rPr>
            </w:pPr>
          </w:p>
        </w:tc>
        <w:tc>
          <w:tcPr>
            <w:tcW w:w="1620" w:type="dxa"/>
          </w:tcPr>
          <w:p w14:paraId="20909A8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13 males </w:t>
            </w:r>
          </w:p>
          <w:p w14:paraId="668426B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30 females </w:t>
            </w:r>
          </w:p>
          <w:p w14:paraId="76CD60B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18-54</w:t>
            </w:r>
          </w:p>
          <w:p w14:paraId="40043575" w14:textId="77777777" w:rsidR="00E950AD" w:rsidRPr="0029686D" w:rsidRDefault="00E950AD" w:rsidP="00784BC7">
            <w:pPr>
              <w:rPr>
                <w:rFonts w:ascii="Times New Roman" w:hAnsi="Times New Roman" w:cs="Times New Roman"/>
                <w:sz w:val="20"/>
                <w:szCs w:val="20"/>
              </w:rPr>
            </w:pPr>
          </w:p>
          <w:p w14:paraId="7C838F69" w14:textId="77777777" w:rsidR="00E950AD" w:rsidRPr="0029686D" w:rsidRDefault="00E950AD" w:rsidP="00784BC7">
            <w:pPr>
              <w:rPr>
                <w:rFonts w:ascii="Times New Roman" w:hAnsi="Times New Roman" w:cs="Times New Roman"/>
                <w:sz w:val="20"/>
                <w:szCs w:val="20"/>
              </w:rPr>
            </w:pPr>
          </w:p>
          <w:p w14:paraId="5E219B0A" w14:textId="77777777" w:rsidR="00E950AD" w:rsidRPr="0029686D" w:rsidRDefault="00E950AD" w:rsidP="00784BC7">
            <w:pPr>
              <w:rPr>
                <w:rFonts w:ascii="Times New Roman" w:hAnsi="Times New Roman" w:cs="Times New Roman"/>
                <w:sz w:val="20"/>
                <w:szCs w:val="20"/>
              </w:rPr>
            </w:pPr>
          </w:p>
          <w:p w14:paraId="4A45BE0D" w14:textId="77777777" w:rsidR="00E950AD" w:rsidRPr="0029686D" w:rsidRDefault="00E950AD" w:rsidP="00784BC7">
            <w:pPr>
              <w:rPr>
                <w:rFonts w:ascii="Times New Roman" w:hAnsi="Times New Roman" w:cs="Times New Roman"/>
                <w:sz w:val="20"/>
                <w:szCs w:val="20"/>
              </w:rPr>
            </w:pPr>
          </w:p>
        </w:tc>
        <w:tc>
          <w:tcPr>
            <w:tcW w:w="3690" w:type="dxa"/>
          </w:tcPr>
          <w:p w14:paraId="7098D661" w14:textId="77777777" w:rsidR="00E950AD" w:rsidRPr="0029686D" w:rsidRDefault="00E950AD" w:rsidP="00060637">
            <w:pPr>
              <w:numPr>
                <w:ilvl w:val="0"/>
                <w:numId w:val="6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core temperature exceeded 38.0°C on 57% of the 86 workdays examined</w:t>
            </w:r>
          </w:p>
          <w:p w14:paraId="32654964" w14:textId="77777777" w:rsidR="00E950AD" w:rsidRPr="0029686D" w:rsidRDefault="00E950AD" w:rsidP="00060637">
            <w:pPr>
              <w:numPr>
                <w:ilvl w:val="0"/>
                <w:numId w:val="6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30 out of</w:t>
            </w:r>
            <w:r w:rsidRPr="0029686D" w:rsidDel="007E69C6">
              <w:rPr>
                <w:rFonts w:ascii="Times New Roman" w:hAnsi="Times New Roman" w:cs="Times New Roman"/>
                <w:sz w:val="20"/>
                <w:szCs w:val="20"/>
              </w:rPr>
              <w:t xml:space="preserve"> </w:t>
            </w:r>
            <w:r w:rsidRPr="0029686D">
              <w:rPr>
                <w:rFonts w:ascii="Times New Roman" w:hAnsi="Times New Roman" w:cs="Times New Roman"/>
                <w:sz w:val="20"/>
                <w:szCs w:val="20"/>
              </w:rPr>
              <w:t>40 participants had core body temperature that exceeded 38.0°C at least one workday</w:t>
            </w:r>
          </w:p>
          <w:p w14:paraId="72BD486F" w14:textId="77777777" w:rsidR="00E950AD" w:rsidRPr="0029686D" w:rsidRDefault="00E950AD" w:rsidP="00784BC7">
            <w:pPr>
              <w:rPr>
                <w:rFonts w:ascii="Times New Roman" w:hAnsi="Times New Roman" w:cs="Times New Roman"/>
                <w:sz w:val="20"/>
                <w:szCs w:val="20"/>
              </w:rPr>
            </w:pPr>
          </w:p>
        </w:tc>
        <w:tc>
          <w:tcPr>
            <w:tcW w:w="2790" w:type="dxa"/>
          </w:tcPr>
          <w:p w14:paraId="6290B29F" w14:textId="77777777" w:rsidR="00E950AD" w:rsidRPr="0029686D" w:rsidRDefault="00E950AD" w:rsidP="00784BC7">
            <w:pPr>
              <w:rPr>
                <w:rFonts w:ascii="Times New Roman" w:hAnsi="Times New Roman" w:cs="Times New Roman"/>
                <w:i/>
                <w:iCs/>
                <w:sz w:val="20"/>
                <w:szCs w:val="20"/>
              </w:rPr>
            </w:pPr>
          </w:p>
        </w:tc>
        <w:tc>
          <w:tcPr>
            <w:tcW w:w="3599" w:type="dxa"/>
          </w:tcPr>
          <w:p w14:paraId="642177F8"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Associated with an increase in the odds of the body temperature reaching or exceeding 38.0°C: </w:t>
            </w:r>
          </w:p>
          <w:p w14:paraId="730448BF"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Females (OR 5.38, 95% CI 1.58,18.30) compared to males </w:t>
            </w:r>
          </w:p>
          <w:p w14:paraId="0667B78F"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Workday energy expenditure (OR 1.12, 95% CI 1.03, 1.21)</w:t>
            </w:r>
            <w:r w:rsidRPr="0029686D" w:rsidDel="001F1BC1">
              <w:rPr>
                <w:rFonts w:ascii="Times New Roman" w:hAnsi="Times New Roman" w:cs="Times New Roman"/>
                <w:sz w:val="20"/>
                <w:szCs w:val="20"/>
              </w:rPr>
              <w:t xml:space="preserve"> </w:t>
            </w:r>
          </w:p>
        </w:tc>
        <w:tc>
          <w:tcPr>
            <w:tcW w:w="3421" w:type="dxa"/>
          </w:tcPr>
          <w:p w14:paraId="53F99947"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297A18B4"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4C12780C"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mass</w:t>
            </w:r>
          </w:p>
          <w:p w14:paraId="7B944936"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surface area</w:t>
            </w:r>
          </w:p>
          <w:p w14:paraId="02C98931"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Years working in ferneries</w:t>
            </w:r>
          </w:p>
          <w:p w14:paraId="08A0D7EC"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WBGT</w:t>
            </w:r>
          </w:p>
          <w:p w14:paraId="0DE3C777" w14:textId="667BE235" w:rsidR="00E950AD" w:rsidRPr="0029686D" w:rsidRDefault="00E950AD" w:rsidP="0029686D">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Workday duration </w:t>
            </w:r>
          </w:p>
        </w:tc>
        <w:tc>
          <w:tcPr>
            <w:tcW w:w="4499" w:type="dxa"/>
          </w:tcPr>
          <w:p w14:paraId="7667D5FD"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257411E6" w14:textId="77777777" w:rsidTr="004D2D3F">
        <w:trPr>
          <w:trHeight w:val="3441"/>
        </w:trPr>
        <w:tc>
          <w:tcPr>
            <w:tcW w:w="1440" w:type="dxa"/>
          </w:tcPr>
          <w:p w14:paraId="151504C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 xml:space="preserve">Mac et al. 2019 </w:t>
            </w:r>
          </w:p>
        </w:tc>
        <w:tc>
          <w:tcPr>
            <w:tcW w:w="1620" w:type="dxa"/>
          </w:tcPr>
          <w:p w14:paraId="6264A42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Fernery workers (40)</w:t>
            </w:r>
          </w:p>
          <w:p w14:paraId="49F9400F" w14:textId="77777777" w:rsidR="00E950AD" w:rsidRPr="0029686D" w:rsidRDefault="00E950AD" w:rsidP="00784BC7">
            <w:pPr>
              <w:rPr>
                <w:rFonts w:ascii="Times New Roman" w:hAnsi="Times New Roman" w:cs="Times New Roman"/>
                <w:sz w:val="20"/>
                <w:szCs w:val="20"/>
              </w:rPr>
            </w:pPr>
          </w:p>
          <w:p w14:paraId="7A1B5085" w14:textId="77777777" w:rsidR="00E950AD" w:rsidRPr="0029686D" w:rsidRDefault="00E950AD" w:rsidP="00784BC7">
            <w:pPr>
              <w:rPr>
                <w:rFonts w:ascii="Times New Roman" w:hAnsi="Times New Roman" w:cs="Times New Roman"/>
                <w:sz w:val="20"/>
                <w:szCs w:val="20"/>
              </w:rPr>
            </w:pPr>
          </w:p>
          <w:p w14:paraId="04ECECB1" w14:textId="77777777" w:rsidR="00E950AD" w:rsidRPr="0029686D" w:rsidRDefault="00E950AD" w:rsidP="00784BC7">
            <w:pPr>
              <w:rPr>
                <w:rFonts w:ascii="Times New Roman" w:hAnsi="Times New Roman" w:cs="Times New Roman"/>
                <w:sz w:val="20"/>
                <w:szCs w:val="20"/>
              </w:rPr>
            </w:pPr>
          </w:p>
          <w:p w14:paraId="1040E4D9" w14:textId="77777777" w:rsidR="00E950AD" w:rsidRPr="0029686D" w:rsidRDefault="00E950AD" w:rsidP="00784BC7">
            <w:pPr>
              <w:rPr>
                <w:rFonts w:ascii="Times New Roman" w:hAnsi="Times New Roman" w:cs="Times New Roman"/>
                <w:sz w:val="20"/>
                <w:szCs w:val="20"/>
              </w:rPr>
            </w:pPr>
          </w:p>
          <w:p w14:paraId="24980232" w14:textId="77777777" w:rsidR="00E950AD" w:rsidRPr="0029686D" w:rsidRDefault="00E950AD" w:rsidP="00784BC7">
            <w:pPr>
              <w:rPr>
                <w:rFonts w:ascii="Times New Roman" w:hAnsi="Times New Roman" w:cs="Times New Roman"/>
                <w:sz w:val="20"/>
                <w:szCs w:val="20"/>
              </w:rPr>
            </w:pPr>
          </w:p>
        </w:tc>
        <w:tc>
          <w:tcPr>
            <w:tcW w:w="1620" w:type="dxa"/>
          </w:tcPr>
          <w:p w14:paraId="7698F5D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13 males </w:t>
            </w:r>
          </w:p>
          <w:p w14:paraId="651BB2A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30 females </w:t>
            </w:r>
          </w:p>
          <w:p w14:paraId="72A1E5E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18-54</w:t>
            </w:r>
          </w:p>
          <w:p w14:paraId="47FE511F" w14:textId="77777777" w:rsidR="00E950AD" w:rsidRPr="0029686D" w:rsidRDefault="00E950AD" w:rsidP="00784BC7">
            <w:pPr>
              <w:rPr>
                <w:rFonts w:ascii="Times New Roman" w:hAnsi="Times New Roman" w:cs="Times New Roman"/>
                <w:sz w:val="20"/>
                <w:szCs w:val="20"/>
              </w:rPr>
            </w:pPr>
          </w:p>
          <w:p w14:paraId="027AE9B5" w14:textId="77777777" w:rsidR="00E950AD" w:rsidRPr="0029686D" w:rsidRDefault="00E950AD" w:rsidP="00784BC7">
            <w:pPr>
              <w:rPr>
                <w:rFonts w:ascii="Times New Roman" w:hAnsi="Times New Roman" w:cs="Times New Roman"/>
                <w:sz w:val="20"/>
                <w:szCs w:val="20"/>
              </w:rPr>
            </w:pPr>
          </w:p>
          <w:p w14:paraId="40647742" w14:textId="77777777" w:rsidR="00E950AD" w:rsidRPr="0029686D" w:rsidRDefault="00E950AD" w:rsidP="00784BC7">
            <w:pPr>
              <w:rPr>
                <w:rFonts w:ascii="Times New Roman" w:hAnsi="Times New Roman" w:cs="Times New Roman"/>
                <w:sz w:val="20"/>
                <w:szCs w:val="20"/>
              </w:rPr>
            </w:pPr>
          </w:p>
          <w:p w14:paraId="693FE2C9" w14:textId="77777777" w:rsidR="00E950AD" w:rsidRPr="0029686D" w:rsidRDefault="00E950AD" w:rsidP="00784BC7">
            <w:pPr>
              <w:rPr>
                <w:rFonts w:ascii="Times New Roman" w:hAnsi="Times New Roman" w:cs="Times New Roman"/>
                <w:sz w:val="20"/>
                <w:szCs w:val="20"/>
              </w:rPr>
            </w:pPr>
          </w:p>
        </w:tc>
        <w:tc>
          <w:tcPr>
            <w:tcW w:w="3690" w:type="dxa"/>
          </w:tcPr>
          <w:p w14:paraId="52EC389F" w14:textId="77777777" w:rsidR="00E950AD" w:rsidRPr="0029686D" w:rsidRDefault="00E950AD" w:rsidP="00060637">
            <w:pPr>
              <w:numPr>
                <w:ilvl w:val="0"/>
                <w:numId w:val="6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core temperature exceeded 38.0°C on 57% of the 86 workdays examined</w:t>
            </w:r>
          </w:p>
          <w:p w14:paraId="4B45126A" w14:textId="77777777" w:rsidR="00E950AD" w:rsidRPr="0029686D" w:rsidRDefault="00E950AD" w:rsidP="00060637">
            <w:pPr>
              <w:numPr>
                <w:ilvl w:val="0"/>
                <w:numId w:val="6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30 out of</w:t>
            </w:r>
            <w:r w:rsidRPr="0029686D" w:rsidDel="007E69C6">
              <w:rPr>
                <w:rFonts w:ascii="Times New Roman" w:hAnsi="Times New Roman" w:cs="Times New Roman"/>
                <w:sz w:val="20"/>
                <w:szCs w:val="20"/>
              </w:rPr>
              <w:t xml:space="preserve"> </w:t>
            </w:r>
            <w:r w:rsidRPr="0029686D">
              <w:rPr>
                <w:rFonts w:ascii="Times New Roman" w:hAnsi="Times New Roman" w:cs="Times New Roman"/>
                <w:sz w:val="20"/>
                <w:szCs w:val="20"/>
              </w:rPr>
              <w:t>40 participants had core body temperature that exceeded 38.0°C at least one workday</w:t>
            </w:r>
          </w:p>
          <w:p w14:paraId="33E04081" w14:textId="77777777" w:rsidR="00E950AD" w:rsidRPr="0029686D" w:rsidRDefault="00E950AD" w:rsidP="00784BC7">
            <w:pPr>
              <w:rPr>
                <w:rFonts w:ascii="Times New Roman" w:hAnsi="Times New Roman" w:cs="Times New Roman"/>
                <w:sz w:val="20"/>
                <w:szCs w:val="20"/>
              </w:rPr>
            </w:pPr>
          </w:p>
        </w:tc>
        <w:tc>
          <w:tcPr>
            <w:tcW w:w="2790" w:type="dxa"/>
          </w:tcPr>
          <w:p w14:paraId="3D176017" w14:textId="77777777" w:rsidR="00E950AD" w:rsidRPr="0029686D" w:rsidRDefault="00E950AD" w:rsidP="00784BC7">
            <w:pPr>
              <w:rPr>
                <w:rFonts w:ascii="Times New Roman" w:hAnsi="Times New Roman" w:cs="Times New Roman"/>
                <w:i/>
                <w:iCs/>
                <w:sz w:val="20"/>
                <w:szCs w:val="20"/>
              </w:rPr>
            </w:pPr>
          </w:p>
        </w:tc>
        <w:tc>
          <w:tcPr>
            <w:tcW w:w="3599" w:type="dxa"/>
          </w:tcPr>
          <w:p w14:paraId="44CE3A48"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Associated with an increase in the odds of the body temperature reaching or exceeding 38.0°C (bivariate models):</w:t>
            </w:r>
          </w:p>
          <w:p w14:paraId="369EB386" w14:textId="77777777" w:rsidR="00E950AD" w:rsidRPr="0029686D" w:rsidRDefault="00E950AD" w:rsidP="00060637">
            <w:pPr>
              <w:numPr>
                <w:ilvl w:val="0"/>
                <w:numId w:val="13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Total workday energy expenditure (kcal) (OR: 1.08; 95% CI 1.01, 1.15)</w:t>
            </w:r>
          </w:p>
          <w:p w14:paraId="0159ED95"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Associated with an increase in the odds of the body temperature reaching or exceeding 38.0°C (multivariate models): </w:t>
            </w:r>
          </w:p>
          <w:p w14:paraId="71FC0EB2"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Females (OR 5.38, 95% CI 1.58,18.30) compared to males </w:t>
            </w:r>
          </w:p>
          <w:p w14:paraId="6DCCAAE3"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Workday energy expenditure (OR 1.12, 95% CI 1.03, 1.21)</w:t>
            </w:r>
            <w:r w:rsidRPr="0029686D" w:rsidDel="001F1BC1">
              <w:rPr>
                <w:rFonts w:ascii="Times New Roman" w:hAnsi="Times New Roman" w:cs="Times New Roman"/>
                <w:sz w:val="20"/>
                <w:szCs w:val="20"/>
              </w:rPr>
              <w:t xml:space="preserve"> </w:t>
            </w:r>
          </w:p>
        </w:tc>
        <w:tc>
          <w:tcPr>
            <w:tcW w:w="3421" w:type="dxa"/>
          </w:tcPr>
          <w:p w14:paraId="5FC4C551"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Bivariate model:</w:t>
            </w:r>
          </w:p>
          <w:p w14:paraId="1AD2A233"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Female sex </w:t>
            </w:r>
          </w:p>
          <w:p w14:paraId="1DA535FA"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66147B2E"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3AC678DD"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mass</w:t>
            </w:r>
          </w:p>
          <w:p w14:paraId="6B17985D"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surface area</w:t>
            </w:r>
          </w:p>
          <w:p w14:paraId="033D1F13"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Years working in ferneries</w:t>
            </w:r>
          </w:p>
          <w:p w14:paraId="5ADDD5F8"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WBGT</w:t>
            </w:r>
          </w:p>
          <w:p w14:paraId="0B668289"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Workday duration</w:t>
            </w:r>
          </w:p>
          <w:p w14:paraId="76AA7A6A"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Multivariate model:</w:t>
            </w:r>
          </w:p>
          <w:p w14:paraId="05271AA4"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4835A8DF"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4D9C3BB1"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mass</w:t>
            </w:r>
          </w:p>
          <w:p w14:paraId="7DAAD67B"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surface area</w:t>
            </w:r>
          </w:p>
          <w:p w14:paraId="1DF31D14"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Years working in ferneries</w:t>
            </w:r>
          </w:p>
          <w:p w14:paraId="12AF4D6D" w14:textId="77777777" w:rsidR="00E950AD" w:rsidRPr="0029686D" w:rsidRDefault="00E950AD" w:rsidP="00060637">
            <w:pPr>
              <w:numPr>
                <w:ilvl w:val="0"/>
                <w:numId w:val="4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WBGT</w:t>
            </w:r>
          </w:p>
          <w:p w14:paraId="52315940" w14:textId="39A1FC3F" w:rsidR="00E950AD" w:rsidRPr="0029686D" w:rsidRDefault="00E950AD" w:rsidP="0029686D">
            <w:pPr>
              <w:ind w:left="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Workday duration </w:t>
            </w:r>
          </w:p>
        </w:tc>
        <w:tc>
          <w:tcPr>
            <w:tcW w:w="4499" w:type="dxa"/>
          </w:tcPr>
          <w:p w14:paraId="4A39C62A"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118D7326" w14:textId="77777777" w:rsidTr="0029686D">
        <w:trPr>
          <w:trHeight w:val="77"/>
        </w:trPr>
        <w:tc>
          <w:tcPr>
            <w:tcW w:w="1440" w:type="dxa"/>
          </w:tcPr>
          <w:p w14:paraId="70DF79D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Miller, 1982</w:t>
            </w:r>
          </w:p>
        </w:tc>
        <w:tc>
          <w:tcPr>
            <w:tcW w:w="1620" w:type="dxa"/>
          </w:tcPr>
          <w:p w14:paraId="4851624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Tractor driver (1)</w:t>
            </w:r>
          </w:p>
        </w:tc>
        <w:tc>
          <w:tcPr>
            <w:tcW w:w="1620" w:type="dxa"/>
          </w:tcPr>
          <w:p w14:paraId="75331FE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Gender: Male</w:t>
            </w:r>
          </w:p>
          <w:p w14:paraId="455C5F1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not specified</w:t>
            </w:r>
          </w:p>
        </w:tc>
        <w:tc>
          <w:tcPr>
            <w:tcW w:w="3690" w:type="dxa"/>
          </w:tcPr>
          <w:p w14:paraId="03B83A8A" w14:textId="77777777" w:rsidR="00E950AD" w:rsidRPr="0029686D" w:rsidRDefault="00E950AD" w:rsidP="00060637">
            <w:pPr>
              <w:numPr>
                <w:ilvl w:val="0"/>
                <w:numId w:val="9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Resting pulse increased from 72 per minute to 140 per minute</w:t>
            </w:r>
          </w:p>
          <w:p w14:paraId="4DAA836B" w14:textId="77777777" w:rsidR="00E950AD" w:rsidRPr="0029686D" w:rsidRDefault="00E950AD" w:rsidP="00060637">
            <w:pPr>
              <w:numPr>
                <w:ilvl w:val="0"/>
                <w:numId w:val="9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Skin temperature increased to 38.4 °C</w:t>
            </w:r>
          </w:p>
          <w:p w14:paraId="21807E0F" w14:textId="77777777" w:rsidR="00E950AD" w:rsidRPr="0029686D" w:rsidRDefault="00E950AD" w:rsidP="00060637">
            <w:pPr>
              <w:numPr>
                <w:ilvl w:val="0"/>
                <w:numId w:val="9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Sweat loss was 2.54 kg </w:t>
            </w:r>
          </w:p>
        </w:tc>
        <w:tc>
          <w:tcPr>
            <w:tcW w:w="2790" w:type="dxa"/>
          </w:tcPr>
          <w:p w14:paraId="5970C549" w14:textId="77777777" w:rsidR="00E950AD" w:rsidRPr="0029686D" w:rsidRDefault="00E950AD" w:rsidP="00784BC7">
            <w:pPr>
              <w:rPr>
                <w:rFonts w:ascii="Times New Roman" w:hAnsi="Times New Roman" w:cs="Times New Roman"/>
                <w:sz w:val="20"/>
                <w:szCs w:val="20"/>
              </w:rPr>
            </w:pPr>
          </w:p>
        </w:tc>
        <w:tc>
          <w:tcPr>
            <w:tcW w:w="3599" w:type="dxa"/>
          </w:tcPr>
          <w:p w14:paraId="564D786E" w14:textId="77777777" w:rsidR="00E950AD" w:rsidRPr="0029686D" w:rsidRDefault="00E950AD" w:rsidP="00784BC7">
            <w:pPr>
              <w:rPr>
                <w:rFonts w:ascii="Times New Roman" w:hAnsi="Times New Roman" w:cs="Times New Roman"/>
                <w:sz w:val="20"/>
                <w:szCs w:val="20"/>
              </w:rPr>
            </w:pPr>
          </w:p>
        </w:tc>
        <w:tc>
          <w:tcPr>
            <w:tcW w:w="3421" w:type="dxa"/>
          </w:tcPr>
          <w:p w14:paraId="7511F7EA" w14:textId="77777777" w:rsidR="00E950AD" w:rsidRPr="0029686D" w:rsidRDefault="00E950AD" w:rsidP="00784BC7">
            <w:pPr>
              <w:rPr>
                <w:rFonts w:ascii="Times New Roman" w:hAnsi="Times New Roman" w:cs="Times New Roman"/>
                <w:sz w:val="20"/>
                <w:szCs w:val="20"/>
              </w:rPr>
            </w:pPr>
          </w:p>
        </w:tc>
        <w:tc>
          <w:tcPr>
            <w:tcW w:w="4499" w:type="dxa"/>
          </w:tcPr>
          <w:p w14:paraId="4D60B1AF"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31D85EF9" w14:textId="77777777" w:rsidTr="0029686D">
        <w:trPr>
          <w:trHeight w:val="746"/>
        </w:trPr>
        <w:tc>
          <w:tcPr>
            <w:tcW w:w="1440" w:type="dxa"/>
          </w:tcPr>
          <w:p w14:paraId="7A8733D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Mirabelli et al. (2010)</w:t>
            </w:r>
          </w:p>
        </w:tc>
        <w:tc>
          <w:tcPr>
            <w:tcW w:w="1620" w:type="dxa"/>
          </w:tcPr>
          <w:p w14:paraId="2FDCEAC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Latino farmworkers (281)</w:t>
            </w:r>
          </w:p>
          <w:p w14:paraId="49274070" w14:textId="77777777" w:rsidR="00E950AD" w:rsidRPr="0029686D" w:rsidRDefault="00E950AD" w:rsidP="00784BC7">
            <w:pPr>
              <w:rPr>
                <w:rFonts w:ascii="Times New Roman" w:hAnsi="Times New Roman" w:cs="Times New Roman"/>
                <w:sz w:val="20"/>
                <w:szCs w:val="20"/>
              </w:rPr>
            </w:pPr>
          </w:p>
          <w:p w14:paraId="01DFDD5C" w14:textId="77777777" w:rsidR="00E950AD" w:rsidRPr="0029686D" w:rsidRDefault="00E950AD" w:rsidP="00784BC7">
            <w:pPr>
              <w:rPr>
                <w:rFonts w:ascii="Times New Roman" w:hAnsi="Times New Roman" w:cs="Times New Roman"/>
                <w:sz w:val="20"/>
                <w:szCs w:val="20"/>
              </w:rPr>
            </w:pPr>
          </w:p>
          <w:p w14:paraId="043BCFA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H-2A workers:177</w:t>
            </w:r>
          </w:p>
          <w:p w14:paraId="0599896C" w14:textId="77777777" w:rsidR="00E950AD" w:rsidRPr="0029686D" w:rsidRDefault="00E950AD" w:rsidP="00784BC7">
            <w:pPr>
              <w:rPr>
                <w:rFonts w:ascii="Times New Roman" w:hAnsi="Times New Roman" w:cs="Times New Roman"/>
                <w:sz w:val="20"/>
                <w:szCs w:val="20"/>
              </w:rPr>
            </w:pPr>
          </w:p>
          <w:p w14:paraId="7E640CFA" w14:textId="5F3643B9" w:rsidR="00E950AD" w:rsidRPr="0029686D" w:rsidRDefault="00E950AD">
            <w:pPr>
              <w:rPr>
                <w:rFonts w:ascii="Times New Roman" w:hAnsi="Times New Roman" w:cs="Times New Roman"/>
                <w:sz w:val="20"/>
                <w:szCs w:val="20"/>
              </w:rPr>
            </w:pPr>
            <w:r w:rsidRPr="0029686D">
              <w:rPr>
                <w:rFonts w:ascii="Times New Roman" w:hAnsi="Times New Roman" w:cs="Times New Roman"/>
                <w:sz w:val="20"/>
                <w:szCs w:val="20"/>
              </w:rPr>
              <w:t>Non-H2-A workers: 104</w:t>
            </w:r>
          </w:p>
        </w:tc>
        <w:tc>
          <w:tcPr>
            <w:tcW w:w="1620" w:type="dxa"/>
          </w:tcPr>
          <w:p w14:paraId="5F52C88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Gender: Not specified </w:t>
            </w:r>
          </w:p>
          <w:p w14:paraId="05E3F10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18-65</w:t>
            </w:r>
          </w:p>
          <w:p w14:paraId="14A2A1C4" w14:textId="77777777" w:rsidR="00E950AD" w:rsidRPr="0029686D" w:rsidRDefault="00E950AD" w:rsidP="00784BC7">
            <w:pPr>
              <w:rPr>
                <w:rFonts w:ascii="Times New Roman" w:hAnsi="Times New Roman" w:cs="Times New Roman"/>
                <w:sz w:val="20"/>
                <w:szCs w:val="20"/>
              </w:rPr>
            </w:pPr>
          </w:p>
        </w:tc>
        <w:tc>
          <w:tcPr>
            <w:tcW w:w="3690" w:type="dxa"/>
          </w:tcPr>
          <w:p w14:paraId="3E249839" w14:textId="77777777" w:rsidR="00E950AD" w:rsidRPr="0029686D" w:rsidRDefault="00E950AD" w:rsidP="00060637">
            <w:pPr>
              <w:numPr>
                <w:ilvl w:val="0"/>
                <w:numId w:val="13"/>
              </w:numPr>
              <w:ind w:left="144" w:hanging="144"/>
              <w:contextualSpacing/>
              <w:rPr>
                <w:rFonts w:ascii="Times New Roman" w:hAnsi="Times New Roman" w:cs="Times New Roman"/>
                <w:sz w:val="20"/>
                <w:szCs w:val="20"/>
              </w:rPr>
            </w:pPr>
            <w:r w:rsidRPr="0029686D" w:rsidDel="00787984">
              <w:rPr>
                <w:rFonts w:ascii="Times New Roman" w:hAnsi="Times New Roman" w:cs="Times New Roman"/>
                <w:sz w:val="20"/>
                <w:szCs w:val="20"/>
              </w:rPr>
              <w:t>40 % of participants working in extreme heat reported at least one HRI symptom</w:t>
            </w:r>
          </w:p>
          <w:p w14:paraId="1CF08924" w14:textId="77777777" w:rsidR="00E950AD" w:rsidRPr="0029686D" w:rsidDel="00CA5437" w:rsidRDefault="00E950AD" w:rsidP="00060637">
            <w:pPr>
              <w:numPr>
                <w:ilvl w:val="0"/>
                <w:numId w:val="8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31% of H-2A workers reported HRI compared to 56% of non-H2A workers </w:t>
            </w:r>
          </w:p>
          <w:p w14:paraId="52C9FA07" w14:textId="77777777" w:rsidR="00E950AD" w:rsidRPr="0029686D" w:rsidRDefault="00E950AD" w:rsidP="00784BC7">
            <w:pPr>
              <w:contextualSpacing/>
              <w:rPr>
                <w:rFonts w:ascii="Times New Roman" w:hAnsi="Times New Roman" w:cs="Times New Roman"/>
                <w:sz w:val="20"/>
                <w:szCs w:val="20"/>
              </w:rPr>
            </w:pPr>
          </w:p>
        </w:tc>
        <w:tc>
          <w:tcPr>
            <w:tcW w:w="2790" w:type="dxa"/>
          </w:tcPr>
          <w:p w14:paraId="2989B11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i/>
                <w:iCs/>
                <w:sz w:val="20"/>
                <w:szCs w:val="20"/>
              </w:rPr>
              <w:t>Associated with lower HRI:</w:t>
            </w:r>
          </w:p>
          <w:p w14:paraId="225C85D2" w14:textId="77777777" w:rsidR="00E950AD" w:rsidRPr="0029686D" w:rsidRDefault="00E950AD" w:rsidP="00060637">
            <w:pPr>
              <w:numPr>
                <w:ilvl w:val="0"/>
                <w:numId w:val="1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Change work hours and activities among H-2A workers</w:t>
            </w:r>
            <w:r w:rsidRPr="0029686D" w:rsidDel="003F1629">
              <w:rPr>
                <w:rFonts w:ascii="Times New Roman" w:hAnsi="Times New Roman" w:cs="Times New Roman"/>
                <w:sz w:val="20"/>
                <w:szCs w:val="20"/>
              </w:rPr>
              <w:t xml:space="preserve"> </w:t>
            </w:r>
            <w:r w:rsidRPr="0029686D">
              <w:rPr>
                <w:rFonts w:ascii="Times New Roman" w:hAnsi="Times New Roman" w:cs="Times New Roman"/>
                <w:sz w:val="20"/>
                <w:szCs w:val="20"/>
              </w:rPr>
              <w:t xml:space="preserve">(PR = 0.44, 95% CI=0.22, 0.89) </w:t>
            </w:r>
          </w:p>
          <w:p w14:paraId="52868C6D" w14:textId="77777777" w:rsidR="00E950AD" w:rsidRPr="0029686D" w:rsidRDefault="00E950AD" w:rsidP="00784BC7">
            <w:pPr>
              <w:rPr>
                <w:rFonts w:ascii="Times New Roman" w:hAnsi="Times New Roman" w:cs="Times New Roman"/>
                <w:sz w:val="20"/>
                <w:szCs w:val="20"/>
              </w:rPr>
            </w:pPr>
          </w:p>
          <w:p w14:paraId="0EC601D9" w14:textId="77777777" w:rsidR="00E950AD" w:rsidRPr="0029686D" w:rsidRDefault="00E950AD" w:rsidP="00784BC7">
            <w:pPr>
              <w:rPr>
                <w:rFonts w:ascii="Times New Roman" w:hAnsi="Times New Roman" w:cs="Times New Roman"/>
                <w:sz w:val="20"/>
                <w:szCs w:val="20"/>
              </w:rPr>
            </w:pPr>
          </w:p>
        </w:tc>
        <w:tc>
          <w:tcPr>
            <w:tcW w:w="3599" w:type="dxa"/>
          </w:tcPr>
          <w:p w14:paraId="5D41A9E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i/>
                <w:iCs/>
                <w:sz w:val="20"/>
                <w:szCs w:val="20"/>
              </w:rPr>
              <w:t>Associated with higher HRI:</w:t>
            </w:r>
          </w:p>
          <w:p w14:paraId="3B2045CF" w14:textId="77777777" w:rsidR="00E950AD" w:rsidRPr="0029686D" w:rsidRDefault="00E950AD" w:rsidP="00060637">
            <w:pPr>
              <w:numPr>
                <w:ilvl w:val="0"/>
                <w:numId w:val="1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Change work hours and activities among non–H-2A workers (PR=1.11, 95% CI=0.79, 1.55)</w:t>
            </w:r>
          </w:p>
        </w:tc>
        <w:tc>
          <w:tcPr>
            <w:tcW w:w="3421" w:type="dxa"/>
          </w:tcPr>
          <w:p w14:paraId="6022DAD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Among both H-2A and non-H-2A workers:</w:t>
            </w:r>
          </w:p>
          <w:p w14:paraId="343205E8" w14:textId="77777777" w:rsidR="00E950AD" w:rsidRPr="0029686D" w:rsidRDefault="00E950AD" w:rsidP="00060637">
            <w:pPr>
              <w:numPr>
                <w:ilvl w:val="0"/>
                <w:numId w:val="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Drink more water</w:t>
            </w:r>
          </w:p>
          <w:p w14:paraId="7E1957AA" w14:textId="77777777" w:rsidR="00E950AD" w:rsidRPr="0029686D" w:rsidRDefault="00E950AD" w:rsidP="00060637">
            <w:pPr>
              <w:numPr>
                <w:ilvl w:val="0"/>
                <w:numId w:val="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Rest in shaded areas</w:t>
            </w:r>
          </w:p>
          <w:p w14:paraId="2D45126A" w14:textId="77777777" w:rsidR="00E950AD" w:rsidRPr="0029686D" w:rsidRDefault="00E950AD" w:rsidP="00060637">
            <w:pPr>
              <w:numPr>
                <w:ilvl w:val="0"/>
                <w:numId w:val="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Go to air-conditioned</w:t>
            </w:r>
          </w:p>
          <w:p w14:paraId="4DE03783" w14:textId="77777777" w:rsidR="00E950AD" w:rsidRPr="0029686D" w:rsidRDefault="00E950AD" w:rsidP="00784BC7">
            <w:pPr>
              <w:contextualSpacing/>
              <w:rPr>
                <w:rFonts w:ascii="Times New Roman" w:hAnsi="Times New Roman" w:cs="Times New Roman"/>
                <w:sz w:val="20"/>
                <w:szCs w:val="20"/>
              </w:rPr>
            </w:pPr>
            <w:r w:rsidRPr="0029686D">
              <w:rPr>
                <w:rFonts w:ascii="Times New Roman" w:hAnsi="Times New Roman" w:cs="Times New Roman"/>
                <w:sz w:val="20"/>
                <w:szCs w:val="20"/>
              </w:rPr>
              <w:t>places during or after work</w:t>
            </w:r>
          </w:p>
        </w:tc>
        <w:tc>
          <w:tcPr>
            <w:tcW w:w="4499" w:type="dxa"/>
          </w:tcPr>
          <w:p w14:paraId="2DBE6F9D" w14:textId="77777777" w:rsidR="00E950AD" w:rsidRPr="0029686D" w:rsidRDefault="00E950AD" w:rsidP="00092CE6">
            <w:pPr>
              <w:numPr>
                <w:ilvl w:val="0"/>
                <w:numId w:val="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Change work hours (35% H2-A workers vs 40% non-H2-A workers)</w:t>
            </w:r>
          </w:p>
          <w:p w14:paraId="7DCC9766" w14:textId="77777777" w:rsidR="00E950AD" w:rsidRPr="0029686D" w:rsidRDefault="00E950AD" w:rsidP="00092CE6">
            <w:pPr>
              <w:numPr>
                <w:ilvl w:val="0"/>
                <w:numId w:val="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Change work activities (30% vs 41%)</w:t>
            </w:r>
          </w:p>
          <w:p w14:paraId="2CD91B31" w14:textId="77777777" w:rsidR="00E950AD" w:rsidRPr="0029686D" w:rsidRDefault="00E950AD" w:rsidP="00092CE6">
            <w:pPr>
              <w:numPr>
                <w:ilvl w:val="0"/>
                <w:numId w:val="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Change hours and activities (29% vs 39%)</w:t>
            </w:r>
          </w:p>
          <w:p w14:paraId="1FF4F973" w14:textId="77777777" w:rsidR="00E950AD" w:rsidRPr="0029686D" w:rsidRDefault="00E950AD" w:rsidP="00092CE6">
            <w:pPr>
              <w:numPr>
                <w:ilvl w:val="0"/>
                <w:numId w:val="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Drink more water (97% vs 99%)</w:t>
            </w:r>
          </w:p>
          <w:p w14:paraId="141271AB" w14:textId="77777777" w:rsidR="00E950AD" w:rsidRPr="0029686D" w:rsidRDefault="00E950AD" w:rsidP="00092CE6">
            <w:pPr>
              <w:numPr>
                <w:ilvl w:val="0"/>
                <w:numId w:val="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Take rest breaks in shaded areas (73% vs 93%)</w:t>
            </w:r>
          </w:p>
          <w:p w14:paraId="4BDC1577" w14:textId="3FD0F450" w:rsidR="005C732C" w:rsidRDefault="00E950AD" w:rsidP="0029686D">
            <w:pPr>
              <w:numPr>
                <w:ilvl w:val="0"/>
                <w:numId w:val="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Go to air-conditioned places during breaks or after work (&lt;1% vs 5%)</w:t>
            </w:r>
          </w:p>
          <w:p w14:paraId="045AFE3F" w14:textId="3BA1780C" w:rsidR="00E950AD" w:rsidRPr="0029686D" w:rsidRDefault="00E950AD" w:rsidP="00092CE6">
            <w:p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Change hours or activities (35% vs 43%) </w:t>
            </w:r>
          </w:p>
        </w:tc>
      </w:tr>
      <w:tr w:rsidR="00E950AD" w:rsidRPr="005C732C" w14:paraId="0BC66058" w14:textId="77777777" w:rsidTr="004D2D3F">
        <w:tc>
          <w:tcPr>
            <w:tcW w:w="1440" w:type="dxa"/>
          </w:tcPr>
          <w:p w14:paraId="54C0571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Mitchell et al. 2017</w:t>
            </w:r>
          </w:p>
        </w:tc>
        <w:tc>
          <w:tcPr>
            <w:tcW w:w="1620" w:type="dxa"/>
          </w:tcPr>
          <w:p w14:paraId="71DAD98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(588)</w:t>
            </w:r>
          </w:p>
          <w:p w14:paraId="73D75898" w14:textId="77777777" w:rsidR="00E950AD" w:rsidRPr="0029686D" w:rsidRDefault="00E950AD" w:rsidP="00784BC7">
            <w:pPr>
              <w:rPr>
                <w:rFonts w:ascii="Times New Roman" w:hAnsi="Times New Roman" w:cs="Times New Roman"/>
                <w:sz w:val="20"/>
                <w:szCs w:val="20"/>
              </w:rPr>
            </w:pPr>
          </w:p>
          <w:p w14:paraId="276EAF8A" w14:textId="77777777" w:rsidR="00E950AD" w:rsidRPr="0029686D" w:rsidRDefault="00E950AD" w:rsidP="00784BC7">
            <w:pPr>
              <w:rPr>
                <w:rFonts w:ascii="Times New Roman" w:hAnsi="Times New Roman" w:cs="Times New Roman"/>
                <w:sz w:val="20"/>
                <w:szCs w:val="20"/>
              </w:rPr>
            </w:pPr>
          </w:p>
          <w:p w14:paraId="5C50FF66" w14:textId="77777777" w:rsidR="00E950AD" w:rsidRPr="0029686D" w:rsidRDefault="00E950AD" w:rsidP="00784BC7">
            <w:pPr>
              <w:rPr>
                <w:rFonts w:ascii="Times New Roman" w:hAnsi="Times New Roman" w:cs="Times New Roman"/>
                <w:sz w:val="20"/>
                <w:szCs w:val="20"/>
              </w:rPr>
            </w:pPr>
          </w:p>
        </w:tc>
        <w:tc>
          <w:tcPr>
            <w:tcW w:w="1620" w:type="dxa"/>
          </w:tcPr>
          <w:p w14:paraId="2A62C3B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389 males</w:t>
            </w:r>
          </w:p>
          <w:p w14:paraId="29FB579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198 females </w:t>
            </w:r>
          </w:p>
          <w:p w14:paraId="2A5CFFD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18 – 82</w:t>
            </w:r>
          </w:p>
          <w:p w14:paraId="4CCFEB31" w14:textId="77777777" w:rsidR="00E950AD" w:rsidRPr="0029686D" w:rsidRDefault="00E950AD" w:rsidP="00784BC7">
            <w:pPr>
              <w:rPr>
                <w:rFonts w:ascii="Times New Roman" w:hAnsi="Times New Roman" w:cs="Times New Roman"/>
                <w:sz w:val="20"/>
                <w:szCs w:val="20"/>
              </w:rPr>
            </w:pPr>
          </w:p>
        </w:tc>
        <w:tc>
          <w:tcPr>
            <w:tcW w:w="3690" w:type="dxa"/>
          </w:tcPr>
          <w:p w14:paraId="5F7E9BF4" w14:textId="77777777" w:rsidR="00E950AD" w:rsidRPr="0029686D" w:rsidRDefault="00E950AD" w:rsidP="00060637">
            <w:pPr>
              <w:numPr>
                <w:ilvl w:val="0"/>
                <w:numId w:val="3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8.3% experienced a body temperature of ≥ 38.5°C </w:t>
            </w:r>
          </w:p>
          <w:p w14:paraId="1731C1B9" w14:textId="77777777" w:rsidR="00E950AD" w:rsidRPr="0029686D" w:rsidRDefault="00E950AD" w:rsidP="00060637">
            <w:pPr>
              <w:numPr>
                <w:ilvl w:val="0"/>
                <w:numId w:val="3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11.8% experienced dehydration (loss of more than 1.5% of body weight)</w:t>
            </w:r>
          </w:p>
          <w:p w14:paraId="6AE1A721" w14:textId="77777777" w:rsidR="00E950AD" w:rsidRPr="0029686D" w:rsidRDefault="00E950AD" w:rsidP="00060637">
            <w:pPr>
              <w:numPr>
                <w:ilvl w:val="0"/>
                <w:numId w:val="3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18% exceeded threshold for heart rate for 5 minutes or more</w:t>
            </w:r>
          </w:p>
        </w:tc>
        <w:tc>
          <w:tcPr>
            <w:tcW w:w="2790" w:type="dxa"/>
          </w:tcPr>
          <w:p w14:paraId="6DD57D6B" w14:textId="77777777" w:rsidR="00E950AD" w:rsidRPr="0029686D" w:rsidRDefault="00E950AD" w:rsidP="00784BC7">
            <w:pPr>
              <w:rPr>
                <w:rFonts w:ascii="Times New Roman" w:hAnsi="Times New Roman" w:cs="Times New Roman"/>
                <w:sz w:val="20"/>
                <w:szCs w:val="20"/>
              </w:rPr>
            </w:pPr>
          </w:p>
        </w:tc>
        <w:tc>
          <w:tcPr>
            <w:tcW w:w="3599" w:type="dxa"/>
          </w:tcPr>
          <w:p w14:paraId="32396962" w14:textId="77777777" w:rsidR="00E950AD" w:rsidRPr="0029686D" w:rsidRDefault="00E950AD" w:rsidP="00784BC7">
            <w:pPr>
              <w:rPr>
                <w:rFonts w:ascii="Times New Roman" w:hAnsi="Times New Roman" w:cs="Times New Roman"/>
                <w:sz w:val="20"/>
                <w:szCs w:val="20"/>
              </w:rPr>
            </w:pPr>
          </w:p>
        </w:tc>
        <w:tc>
          <w:tcPr>
            <w:tcW w:w="3421" w:type="dxa"/>
          </w:tcPr>
          <w:p w14:paraId="5F8CA3A6" w14:textId="77777777" w:rsidR="00E950AD" w:rsidRPr="0029686D" w:rsidRDefault="00E950AD" w:rsidP="00784BC7">
            <w:pPr>
              <w:rPr>
                <w:rFonts w:ascii="Times New Roman" w:hAnsi="Times New Roman" w:cs="Times New Roman"/>
                <w:sz w:val="20"/>
                <w:szCs w:val="20"/>
              </w:rPr>
            </w:pPr>
          </w:p>
        </w:tc>
        <w:tc>
          <w:tcPr>
            <w:tcW w:w="4499" w:type="dxa"/>
          </w:tcPr>
          <w:p w14:paraId="316F0959"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245C3029" w14:textId="77777777" w:rsidTr="004D2D3F">
        <w:trPr>
          <w:trHeight w:val="260"/>
        </w:trPr>
        <w:tc>
          <w:tcPr>
            <w:tcW w:w="1440" w:type="dxa"/>
          </w:tcPr>
          <w:p w14:paraId="546ACE9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Mix et al. 2018</w:t>
            </w:r>
          </w:p>
        </w:tc>
        <w:tc>
          <w:tcPr>
            <w:tcW w:w="1620" w:type="dxa"/>
          </w:tcPr>
          <w:p w14:paraId="20850AD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Agricultural workers (192)</w:t>
            </w:r>
          </w:p>
          <w:p w14:paraId="2AFCCD18" w14:textId="77777777" w:rsidR="00E950AD" w:rsidRPr="0029686D" w:rsidRDefault="00E950AD" w:rsidP="00784BC7">
            <w:pPr>
              <w:rPr>
                <w:rFonts w:ascii="Times New Roman" w:hAnsi="Times New Roman" w:cs="Times New Roman"/>
                <w:sz w:val="20"/>
                <w:szCs w:val="20"/>
              </w:rPr>
            </w:pPr>
          </w:p>
          <w:p w14:paraId="3F54CB0A" w14:textId="77777777" w:rsidR="00E950AD" w:rsidRPr="0029686D" w:rsidRDefault="00E950AD" w:rsidP="00784BC7">
            <w:pPr>
              <w:rPr>
                <w:rFonts w:ascii="Times New Roman" w:hAnsi="Times New Roman" w:cs="Times New Roman"/>
                <w:sz w:val="20"/>
                <w:szCs w:val="20"/>
              </w:rPr>
            </w:pPr>
          </w:p>
        </w:tc>
        <w:tc>
          <w:tcPr>
            <w:tcW w:w="1620" w:type="dxa"/>
          </w:tcPr>
          <w:p w14:paraId="32FE16C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76 males</w:t>
            </w:r>
          </w:p>
          <w:p w14:paraId="58BB8E9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116 females</w:t>
            </w:r>
          </w:p>
          <w:p w14:paraId="2E5A956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Mean age: 38.0;8.2</w:t>
            </w:r>
          </w:p>
        </w:tc>
        <w:tc>
          <w:tcPr>
            <w:tcW w:w="3690" w:type="dxa"/>
          </w:tcPr>
          <w:p w14:paraId="6422094C" w14:textId="77777777" w:rsidR="00E950AD" w:rsidRPr="0029686D"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 33% of participants had AKI on at least one workday</w:t>
            </w:r>
          </w:p>
          <w:p w14:paraId="08CB9F00" w14:textId="77777777" w:rsidR="00E950AD" w:rsidRPr="0029686D"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53% of workers were dehydrated (USG 1.020) pre-shift and 81% post-shift</w:t>
            </w:r>
          </w:p>
          <w:p w14:paraId="069F762E" w14:textId="77777777" w:rsidR="00E950AD" w:rsidRPr="0029686D"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 had USG &gt; 1.030) preshift, indicating a clinically dehydrated state which increased to 13%, post-shift</w:t>
            </w:r>
          </w:p>
          <w:p w14:paraId="2E857883" w14:textId="77777777" w:rsidR="00E950AD" w:rsidRPr="0029686D"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31% of participants had at least 1 day with a creatinine level above sex specific limits or an increase of 0.3 mg/dL during the day</w:t>
            </w:r>
          </w:p>
        </w:tc>
        <w:tc>
          <w:tcPr>
            <w:tcW w:w="2790" w:type="dxa"/>
          </w:tcPr>
          <w:p w14:paraId="516CFD19" w14:textId="77777777" w:rsidR="00E950AD" w:rsidRPr="0029686D" w:rsidRDefault="00E950AD" w:rsidP="00784BC7">
            <w:pPr>
              <w:rPr>
                <w:rFonts w:ascii="Times New Roman" w:hAnsi="Times New Roman" w:cs="Times New Roman"/>
                <w:i/>
                <w:iCs/>
                <w:sz w:val="20"/>
                <w:szCs w:val="20"/>
              </w:rPr>
            </w:pPr>
          </w:p>
        </w:tc>
        <w:tc>
          <w:tcPr>
            <w:tcW w:w="3599" w:type="dxa"/>
          </w:tcPr>
          <w:p w14:paraId="5D369B2C"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higher AKI:</w:t>
            </w:r>
          </w:p>
          <w:p w14:paraId="12EBC0D4" w14:textId="77777777" w:rsidR="00E950AD" w:rsidRPr="0029686D" w:rsidRDefault="00E950AD" w:rsidP="00060637">
            <w:pPr>
              <w:numPr>
                <w:ilvl w:val="0"/>
                <w:numId w:val="10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Heat index</w:t>
            </w:r>
            <w:r w:rsidRPr="0029686D" w:rsidDel="00B7682F">
              <w:rPr>
                <w:rFonts w:ascii="Times New Roman" w:hAnsi="Times New Roman" w:cs="Times New Roman"/>
                <w:sz w:val="20"/>
                <w:szCs w:val="20"/>
              </w:rPr>
              <w:t xml:space="preserve"> </w:t>
            </w:r>
            <w:r w:rsidRPr="0029686D">
              <w:rPr>
                <w:rFonts w:ascii="Times New Roman" w:hAnsi="Times New Roman" w:cs="Times New Roman"/>
                <w:sz w:val="20"/>
                <w:szCs w:val="20"/>
              </w:rPr>
              <w:t>(OR=1.47, 95% CI: 1.14 to 1.90)</w:t>
            </w:r>
          </w:p>
        </w:tc>
        <w:tc>
          <w:tcPr>
            <w:tcW w:w="3421" w:type="dxa"/>
          </w:tcPr>
          <w:p w14:paraId="79513052" w14:textId="77777777" w:rsidR="00E950AD" w:rsidRPr="0029686D"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3AB7B98B" w14:textId="77777777" w:rsidR="00E950AD" w:rsidRPr="0029686D"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Gender</w:t>
            </w:r>
          </w:p>
          <w:p w14:paraId="3555D7CC" w14:textId="77777777" w:rsidR="00E950AD" w:rsidRPr="0029686D"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Nationality </w:t>
            </w:r>
          </w:p>
          <w:p w14:paraId="39447FD5" w14:textId="77777777" w:rsidR="00E950AD" w:rsidRPr="0029686D"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Education </w:t>
            </w:r>
          </w:p>
          <w:p w14:paraId="13E8D63D" w14:textId="77777777" w:rsidR="00E950AD" w:rsidRPr="0029686D"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666F9D0D" w14:textId="77777777" w:rsidR="00E950AD" w:rsidRPr="0029686D"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Hypertension</w:t>
            </w:r>
          </w:p>
          <w:p w14:paraId="62E8F315" w14:textId="77777777" w:rsidR="00E950AD" w:rsidRPr="0029686D"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Blood pressure</w:t>
            </w:r>
          </w:p>
          <w:p w14:paraId="1DC25408" w14:textId="77777777" w:rsidR="00E950AD" w:rsidRPr="0029686D" w:rsidDel="00B7682F" w:rsidRDefault="00E950AD" w:rsidP="00060637">
            <w:pPr>
              <w:numPr>
                <w:ilvl w:val="0"/>
                <w:numId w:val="3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Diabetes </w:t>
            </w:r>
          </w:p>
          <w:p w14:paraId="431E83DC" w14:textId="77777777" w:rsidR="00E950AD" w:rsidRPr="0029686D" w:rsidRDefault="00E950AD" w:rsidP="00060637">
            <w:pPr>
              <w:numPr>
                <w:ilvl w:val="0"/>
                <w:numId w:val="11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 type</w:t>
            </w:r>
          </w:p>
          <w:p w14:paraId="04B5574E" w14:textId="77777777" w:rsidR="00E950AD" w:rsidRPr="0029686D" w:rsidRDefault="00E950AD" w:rsidP="00060637">
            <w:pPr>
              <w:numPr>
                <w:ilvl w:val="0"/>
                <w:numId w:val="11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Years worked in agriculture</w:t>
            </w:r>
          </w:p>
          <w:p w14:paraId="3BE310A5" w14:textId="77777777" w:rsidR="00E950AD" w:rsidRPr="0029686D" w:rsidRDefault="00E950AD" w:rsidP="00060637">
            <w:pPr>
              <w:numPr>
                <w:ilvl w:val="0"/>
                <w:numId w:val="11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Hours worked per day</w:t>
            </w:r>
          </w:p>
          <w:p w14:paraId="11026475" w14:textId="77777777" w:rsidR="00E950AD" w:rsidRPr="0029686D" w:rsidRDefault="00E950AD" w:rsidP="00060637">
            <w:pPr>
              <w:numPr>
                <w:ilvl w:val="0"/>
                <w:numId w:val="11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Drinks more sports drinks at work</w:t>
            </w:r>
          </w:p>
          <w:p w14:paraId="23D4A02B" w14:textId="77777777" w:rsidR="00E950AD" w:rsidRPr="0029686D" w:rsidRDefault="00E950AD" w:rsidP="00060637">
            <w:pPr>
              <w:numPr>
                <w:ilvl w:val="0"/>
                <w:numId w:val="11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Drinks more energy drinks at work</w:t>
            </w:r>
          </w:p>
          <w:p w14:paraId="2F1145EC" w14:textId="77777777" w:rsidR="00E950AD" w:rsidRPr="0029686D" w:rsidRDefault="00E950AD" w:rsidP="00060637">
            <w:pPr>
              <w:numPr>
                <w:ilvl w:val="0"/>
                <w:numId w:val="11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Drinks more juice at work</w:t>
            </w:r>
          </w:p>
          <w:p w14:paraId="44B44055" w14:textId="77777777" w:rsidR="00E950AD" w:rsidRPr="0029686D" w:rsidRDefault="00E950AD" w:rsidP="00060637">
            <w:pPr>
              <w:numPr>
                <w:ilvl w:val="0"/>
                <w:numId w:val="11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Drinks more soda at work</w:t>
            </w:r>
          </w:p>
        </w:tc>
        <w:tc>
          <w:tcPr>
            <w:tcW w:w="4499" w:type="dxa"/>
          </w:tcPr>
          <w:p w14:paraId="5214CF4D"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lastRenderedPageBreak/>
              <w:t xml:space="preserve">Type of beverages consumed: </w:t>
            </w:r>
          </w:p>
          <w:p w14:paraId="03618F53" w14:textId="77777777" w:rsidR="00E950AD" w:rsidRPr="0029686D" w:rsidRDefault="00E950AD" w:rsidP="00092CE6">
            <w:pPr>
              <w:numPr>
                <w:ilvl w:val="0"/>
                <w:numId w:val="10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98% water </w:t>
            </w:r>
          </w:p>
          <w:p w14:paraId="50C4082B" w14:textId="77777777" w:rsidR="00E950AD" w:rsidRPr="0029686D" w:rsidRDefault="00E950AD" w:rsidP="00092CE6">
            <w:pPr>
              <w:numPr>
                <w:ilvl w:val="0"/>
                <w:numId w:val="10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69% sports drinks </w:t>
            </w:r>
          </w:p>
          <w:p w14:paraId="0B7A2920" w14:textId="77777777" w:rsidR="00E950AD" w:rsidRPr="0029686D" w:rsidRDefault="00E950AD" w:rsidP="00092CE6">
            <w:pPr>
              <w:numPr>
                <w:ilvl w:val="0"/>
                <w:numId w:val="10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50% soda </w:t>
            </w:r>
          </w:p>
          <w:p w14:paraId="68885962" w14:textId="77777777" w:rsidR="00E950AD" w:rsidRPr="0029686D" w:rsidRDefault="00E950AD" w:rsidP="00092CE6">
            <w:pPr>
              <w:numPr>
                <w:ilvl w:val="0"/>
                <w:numId w:val="10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39% juice </w:t>
            </w:r>
          </w:p>
          <w:p w14:paraId="51D9FD9C" w14:textId="77777777" w:rsidR="00E950AD" w:rsidRPr="0029686D" w:rsidRDefault="00E950AD" w:rsidP="00092CE6">
            <w:pPr>
              <w:numPr>
                <w:ilvl w:val="0"/>
                <w:numId w:val="10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16% energy drinks </w:t>
            </w:r>
          </w:p>
          <w:p w14:paraId="32E330ED" w14:textId="77777777" w:rsidR="00E950AD" w:rsidRPr="0029686D" w:rsidRDefault="00E950AD" w:rsidP="00092CE6">
            <w:pPr>
              <w:numPr>
                <w:ilvl w:val="0"/>
                <w:numId w:val="10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 coffee </w:t>
            </w:r>
          </w:p>
          <w:p w14:paraId="50D8B31D" w14:textId="77777777" w:rsidR="00E950AD" w:rsidRPr="0029686D" w:rsidRDefault="00E950AD" w:rsidP="00092CE6">
            <w:pPr>
              <w:numPr>
                <w:ilvl w:val="0"/>
                <w:numId w:val="10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 alcohol </w:t>
            </w:r>
          </w:p>
        </w:tc>
      </w:tr>
      <w:tr w:rsidR="00E950AD" w:rsidRPr="005C732C" w14:paraId="494ACF17" w14:textId="77777777" w:rsidTr="004D2D3F">
        <w:trPr>
          <w:trHeight w:val="1524"/>
        </w:trPr>
        <w:tc>
          <w:tcPr>
            <w:tcW w:w="1440" w:type="dxa"/>
          </w:tcPr>
          <w:p w14:paraId="7FB05973"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color w:val="000000"/>
                <w:sz w:val="20"/>
                <w:szCs w:val="20"/>
              </w:rPr>
              <w:t>Mohammadian et al. 2020</w:t>
            </w:r>
          </w:p>
        </w:tc>
        <w:tc>
          <w:tcPr>
            <w:tcW w:w="1620" w:type="dxa"/>
          </w:tcPr>
          <w:p w14:paraId="2B6498B3"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Date harvesting workers (59)</w:t>
            </w:r>
          </w:p>
        </w:tc>
        <w:tc>
          <w:tcPr>
            <w:tcW w:w="1620" w:type="dxa"/>
          </w:tcPr>
          <w:p w14:paraId="4D42D1AF"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 xml:space="preserve">Mean Age: 39.3 </w:t>
            </w:r>
          </w:p>
          <w:p w14:paraId="17730B6E"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Male: 36</w:t>
            </w:r>
          </w:p>
          <w:p w14:paraId="338A412B"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Female: 23</w:t>
            </w:r>
          </w:p>
        </w:tc>
        <w:tc>
          <w:tcPr>
            <w:tcW w:w="3690" w:type="dxa"/>
          </w:tcPr>
          <w:p w14:paraId="59F2F007"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Average systolic blood pressure was 117.81</w:t>
            </w:r>
          </w:p>
          <w:p w14:paraId="57EF1B7A"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Average diastolic blood pressure was 76.01</w:t>
            </w:r>
          </w:p>
          <w:p w14:paraId="0AFDF67C"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Average physiological strain index (PSI) was 2.28</w:t>
            </w:r>
          </w:p>
          <w:p w14:paraId="4BE59A62" w14:textId="77777777" w:rsidR="00E950AD" w:rsidRPr="0029686D" w:rsidRDefault="00E950AD" w:rsidP="006317F1">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Average perceptual strain index (PeSI) was 6.61</w:t>
            </w:r>
          </w:p>
        </w:tc>
        <w:tc>
          <w:tcPr>
            <w:tcW w:w="2790" w:type="dxa"/>
          </w:tcPr>
          <w:p w14:paraId="4260894D" w14:textId="77777777" w:rsidR="00E950AD" w:rsidRPr="0029686D" w:rsidRDefault="00E950AD" w:rsidP="006317F1">
            <w:pPr>
              <w:rPr>
                <w:rFonts w:ascii="Times New Roman" w:hAnsi="Times New Roman" w:cs="Times New Roman"/>
                <w:sz w:val="20"/>
                <w:szCs w:val="20"/>
              </w:rPr>
            </w:pPr>
          </w:p>
        </w:tc>
        <w:tc>
          <w:tcPr>
            <w:tcW w:w="3599" w:type="dxa"/>
          </w:tcPr>
          <w:p w14:paraId="0C8037CD" w14:textId="0C0B443F"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Association with PSI</w:t>
            </w:r>
            <w:r w:rsidR="00D2418A" w:rsidRPr="0029686D">
              <w:rPr>
                <w:rFonts w:asciiTheme="majorBidi" w:hAnsiTheme="majorBidi" w:cstheme="majorBidi"/>
                <w:i/>
                <w:iCs/>
                <w:sz w:val="20"/>
                <w:szCs w:val="20"/>
              </w:rPr>
              <w:t>:</w:t>
            </w:r>
          </w:p>
          <w:p w14:paraId="2DE96B5F" w14:textId="77777777" w:rsidR="00E950AD" w:rsidRPr="0029686D" w:rsidRDefault="00E950AD" w:rsidP="006317F1">
            <w:pPr>
              <w:pStyle w:val="ListParagraph"/>
              <w:numPr>
                <w:ilvl w:val="0"/>
                <w:numId w:val="158"/>
              </w:numPr>
              <w:spacing w:line="240" w:lineRule="auto"/>
              <w:ind w:left="144" w:hanging="144"/>
              <w:rPr>
                <w:rFonts w:cstheme="majorBidi"/>
                <w:sz w:val="20"/>
                <w:szCs w:val="20"/>
              </w:rPr>
            </w:pPr>
            <w:r w:rsidRPr="0029686D">
              <w:rPr>
                <w:rFonts w:cstheme="majorBidi"/>
                <w:sz w:val="20"/>
                <w:szCs w:val="20"/>
              </w:rPr>
              <w:t>WBGT (correlation coefficient 0.43)</w:t>
            </w:r>
          </w:p>
          <w:p w14:paraId="6EC8E251" w14:textId="77777777" w:rsidR="00E950AD" w:rsidRPr="0029686D" w:rsidRDefault="00E950AD" w:rsidP="006317F1">
            <w:pPr>
              <w:pStyle w:val="ListParagraph"/>
              <w:numPr>
                <w:ilvl w:val="0"/>
                <w:numId w:val="158"/>
              </w:numPr>
              <w:spacing w:line="240" w:lineRule="auto"/>
              <w:ind w:left="144" w:hanging="144"/>
              <w:rPr>
                <w:rFonts w:cstheme="majorBidi"/>
                <w:sz w:val="20"/>
                <w:szCs w:val="20"/>
              </w:rPr>
            </w:pPr>
            <w:r w:rsidRPr="0029686D">
              <w:rPr>
                <w:rFonts w:cstheme="majorBidi"/>
                <w:sz w:val="20"/>
                <w:szCs w:val="20"/>
              </w:rPr>
              <w:t>ESI (0.59)</w:t>
            </w:r>
          </w:p>
          <w:p w14:paraId="2B9F3038" w14:textId="77777777" w:rsidR="00E950AD" w:rsidRPr="0029686D" w:rsidRDefault="00E950AD" w:rsidP="006317F1">
            <w:pPr>
              <w:pStyle w:val="ListParagraph"/>
              <w:numPr>
                <w:ilvl w:val="0"/>
                <w:numId w:val="158"/>
              </w:numPr>
              <w:spacing w:line="240" w:lineRule="auto"/>
              <w:ind w:left="144" w:hanging="144"/>
              <w:rPr>
                <w:rFonts w:cstheme="majorBidi"/>
                <w:sz w:val="20"/>
                <w:szCs w:val="20"/>
              </w:rPr>
            </w:pPr>
            <w:r w:rsidRPr="0029686D">
              <w:rPr>
                <w:rFonts w:cstheme="majorBidi"/>
                <w:sz w:val="20"/>
                <w:szCs w:val="20"/>
              </w:rPr>
              <w:t>DI (0.60)</w:t>
            </w:r>
          </w:p>
          <w:p w14:paraId="15099250" w14:textId="77777777" w:rsidR="00E950AD" w:rsidRPr="0029686D" w:rsidRDefault="00E950AD" w:rsidP="006317F1">
            <w:pPr>
              <w:rPr>
                <w:rFonts w:ascii="Times New Roman" w:hAnsi="Times New Roman" w:cs="Times New Roman"/>
                <w:sz w:val="20"/>
                <w:szCs w:val="20"/>
              </w:rPr>
            </w:pPr>
          </w:p>
        </w:tc>
        <w:tc>
          <w:tcPr>
            <w:tcW w:w="3421" w:type="dxa"/>
          </w:tcPr>
          <w:p w14:paraId="2B3EC2DB" w14:textId="77777777" w:rsidR="00E950AD" w:rsidRPr="0029686D" w:rsidRDefault="00E950AD" w:rsidP="006317F1">
            <w:pPr>
              <w:pStyle w:val="ListParagraph"/>
              <w:numPr>
                <w:ilvl w:val="0"/>
                <w:numId w:val="158"/>
              </w:numPr>
              <w:spacing w:line="240" w:lineRule="auto"/>
              <w:ind w:left="144" w:hanging="144"/>
              <w:rPr>
                <w:rFonts w:ascii="Times New Roman" w:hAnsi="Times New Roman" w:cs="Times New Roman"/>
                <w:sz w:val="20"/>
                <w:szCs w:val="20"/>
              </w:rPr>
            </w:pPr>
            <w:r w:rsidRPr="0029686D">
              <w:rPr>
                <w:rFonts w:cstheme="majorBidi"/>
                <w:sz w:val="20"/>
                <w:szCs w:val="20"/>
              </w:rPr>
              <w:t>No significant relationship between environmental indices and PeSI</w:t>
            </w:r>
          </w:p>
        </w:tc>
        <w:tc>
          <w:tcPr>
            <w:tcW w:w="4499" w:type="dxa"/>
          </w:tcPr>
          <w:p w14:paraId="21C62374" w14:textId="77777777" w:rsidR="00E950AD" w:rsidRPr="0029686D" w:rsidRDefault="00E950AD" w:rsidP="006317F1">
            <w:pPr>
              <w:ind w:left="144" w:hanging="144"/>
              <w:rPr>
                <w:rFonts w:ascii="Times New Roman" w:hAnsi="Times New Roman" w:cs="Times New Roman"/>
                <w:sz w:val="20"/>
                <w:szCs w:val="20"/>
              </w:rPr>
            </w:pPr>
          </w:p>
        </w:tc>
      </w:tr>
      <w:tr w:rsidR="00E950AD" w:rsidRPr="005C732C" w14:paraId="58A0E65D" w14:textId="77777777" w:rsidTr="004D2D3F">
        <w:trPr>
          <w:trHeight w:val="1524"/>
        </w:trPr>
        <w:tc>
          <w:tcPr>
            <w:tcW w:w="1440" w:type="dxa"/>
          </w:tcPr>
          <w:p w14:paraId="55F776C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Moyce et al. 2016</w:t>
            </w:r>
          </w:p>
        </w:tc>
        <w:tc>
          <w:tcPr>
            <w:tcW w:w="1620" w:type="dxa"/>
          </w:tcPr>
          <w:p w14:paraId="1195815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Agricultural</w:t>
            </w:r>
          </w:p>
          <w:p w14:paraId="2F8F01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workers (295)</w:t>
            </w:r>
          </w:p>
        </w:tc>
        <w:tc>
          <w:tcPr>
            <w:tcW w:w="1620" w:type="dxa"/>
          </w:tcPr>
          <w:p w14:paraId="1C34B0D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Male: 190</w:t>
            </w:r>
          </w:p>
          <w:p w14:paraId="2C720B3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Female:105</w:t>
            </w:r>
          </w:p>
          <w:p w14:paraId="2E2428C6" w14:textId="77777777" w:rsidR="00E950AD" w:rsidRPr="0029686D" w:rsidRDefault="00E950AD" w:rsidP="00784BC7">
            <w:pPr>
              <w:rPr>
                <w:rFonts w:ascii="Times New Roman" w:hAnsi="Times New Roman" w:cs="Times New Roman"/>
                <w:sz w:val="20"/>
                <w:szCs w:val="20"/>
              </w:rPr>
            </w:pPr>
          </w:p>
        </w:tc>
        <w:tc>
          <w:tcPr>
            <w:tcW w:w="3690" w:type="dxa"/>
          </w:tcPr>
          <w:p w14:paraId="3C3D02D4"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35 participants (11.8%) after a single work shift had cumulative incidence of AKI (stage 1 or stage 2)</w:t>
            </w:r>
          </w:p>
          <w:p w14:paraId="0BA26320" w14:textId="77777777" w:rsidR="00E950AD" w:rsidRPr="0029686D" w:rsidRDefault="00E950AD" w:rsidP="00784BC7">
            <w:pPr>
              <w:rPr>
                <w:rFonts w:ascii="Times New Roman" w:hAnsi="Times New Roman" w:cs="Times New Roman"/>
                <w:sz w:val="20"/>
                <w:szCs w:val="20"/>
              </w:rPr>
            </w:pPr>
          </w:p>
        </w:tc>
        <w:tc>
          <w:tcPr>
            <w:tcW w:w="2790" w:type="dxa"/>
          </w:tcPr>
          <w:p w14:paraId="6FC16983" w14:textId="77777777" w:rsidR="00E950AD" w:rsidRPr="0029686D" w:rsidRDefault="00E950AD" w:rsidP="00784BC7">
            <w:pPr>
              <w:rPr>
                <w:rFonts w:ascii="Times New Roman" w:hAnsi="Times New Roman" w:cs="Times New Roman"/>
                <w:sz w:val="20"/>
                <w:szCs w:val="20"/>
              </w:rPr>
            </w:pPr>
          </w:p>
        </w:tc>
        <w:tc>
          <w:tcPr>
            <w:tcW w:w="3599" w:type="dxa"/>
          </w:tcPr>
          <w:p w14:paraId="69F9AAD7"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AKI:</w:t>
            </w:r>
          </w:p>
          <w:p w14:paraId="2A1BFBCF"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Piece-rate work (AOR 4.52, 95% CI 1.61 to 12.70)</w:t>
            </w:r>
          </w:p>
        </w:tc>
        <w:tc>
          <w:tcPr>
            <w:tcW w:w="3421" w:type="dxa"/>
          </w:tcPr>
          <w:p w14:paraId="0E97F7CA"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Sex</w:t>
            </w:r>
          </w:p>
          <w:p w14:paraId="7709ADB6"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495A1B33"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20D24593"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Diabetes status </w:t>
            </w:r>
          </w:p>
          <w:p w14:paraId="3DC3EE45"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Blood pressure</w:t>
            </w:r>
          </w:p>
          <w:p w14:paraId="2098AD0D"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Level of education</w:t>
            </w:r>
          </w:p>
          <w:p w14:paraId="1C33995A"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Years in agricultural work</w:t>
            </w:r>
          </w:p>
          <w:p w14:paraId="028ECC12"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Farm task </w:t>
            </w:r>
          </w:p>
        </w:tc>
        <w:tc>
          <w:tcPr>
            <w:tcW w:w="4499" w:type="dxa"/>
          </w:tcPr>
          <w:p w14:paraId="3B376EC2"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5294D25B" w14:textId="77777777" w:rsidTr="0029686D">
        <w:trPr>
          <w:trHeight w:val="1556"/>
        </w:trPr>
        <w:tc>
          <w:tcPr>
            <w:tcW w:w="1440" w:type="dxa"/>
          </w:tcPr>
          <w:p w14:paraId="2FB25F1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Moyce et al. 2017</w:t>
            </w:r>
          </w:p>
        </w:tc>
        <w:tc>
          <w:tcPr>
            <w:tcW w:w="1620" w:type="dxa"/>
          </w:tcPr>
          <w:p w14:paraId="68F7D9D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Agricultural workers (283)</w:t>
            </w:r>
          </w:p>
          <w:p w14:paraId="076DD692" w14:textId="77777777" w:rsidR="00E950AD" w:rsidRPr="0029686D" w:rsidRDefault="00E950AD" w:rsidP="00784BC7">
            <w:pPr>
              <w:rPr>
                <w:rFonts w:ascii="Times New Roman" w:hAnsi="Times New Roman" w:cs="Times New Roman"/>
                <w:sz w:val="20"/>
                <w:szCs w:val="20"/>
              </w:rPr>
            </w:pPr>
          </w:p>
          <w:p w14:paraId="1BCD4601" w14:textId="77777777" w:rsidR="00E950AD" w:rsidRPr="0029686D" w:rsidRDefault="00E950AD" w:rsidP="00784BC7">
            <w:pPr>
              <w:rPr>
                <w:rFonts w:ascii="Times New Roman" w:hAnsi="Times New Roman" w:cs="Times New Roman"/>
                <w:sz w:val="20"/>
                <w:szCs w:val="20"/>
              </w:rPr>
            </w:pPr>
          </w:p>
          <w:p w14:paraId="2D035939" w14:textId="77777777" w:rsidR="00E950AD" w:rsidRPr="0029686D" w:rsidRDefault="00E950AD" w:rsidP="00784BC7">
            <w:pPr>
              <w:rPr>
                <w:rFonts w:ascii="Times New Roman" w:hAnsi="Times New Roman" w:cs="Times New Roman"/>
                <w:sz w:val="20"/>
                <w:szCs w:val="20"/>
              </w:rPr>
            </w:pPr>
          </w:p>
        </w:tc>
        <w:tc>
          <w:tcPr>
            <w:tcW w:w="1620" w:type="dxa"/>
          </w:tcPr>
          <w:p w14:paraId="7482B6C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182 males </w:t>
            </w:r>
          </w:p>
          <w:p w14:paraId="55AAA65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101 females </w:t>
            </w:r>
          </w:p>
          <w:p w14:paraId="0EBB49EB" w14:textId="77777777" w:rsidR="00E950AD" w:rsidRPr="0029686D" w:rsidRDefault="00E950AD" w:rsidP="00784BC7">
            <w:pPr>
              <w:rPr>
                <w:rFonts w:ascii="Times New Roman" w:hAnsi="Times New Roman" w:cs="Times New Roman"/>
                <w:sz w:val="20"/>
                <w:szCs w:val="20"/>
              </w:rPr>
            </w:pPr>
          </w:p>
          <w:p w14:paraId="420F83B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&gt; 18 </w:t>
            </w:r>
          </w:p>
          <w:p w14:paraId="683C673B" w14:textId="77777777" w:rsidR="00E950AD" w:rsidRPr="0029686D" w:rsidRDefault="00E950AD" w:rsidP="00784BC7">
            <w:pPr>
              <w:rPr>
                <w:rFonts w:ascii="Times New Roman" w:hAnsi="Times New Roman" w:cs="Times New Roman"/>
                <w:sz w:val="20"/>
                <w:szCs w:val="20"/>
              </w:rPr>
            </w:pPr>
          </w:p>
          <w:p w14:paraId="70513047" w14:textId="77777777" w:rsidR="00E950AD" w:rsidRPr="0029686D" w:rsidRDefault="00E950AD" w:rsidP="00784BC7">
            <w:pPr>
              <w:rPr>
                <w:rFonts w:ascii="Times New Roman" w:hAnsi="Times New Roman" w:cs="Times New Roman"/>
                <w:sz w:val="20"/>
                <w:szCs w:val="20"/>
              </w:rPr>
            </w:pPr>
          </w:p>
        </w:tc>
        <w:tc>
          <w:tcPr>
            <w:tcW w:w="3690" w:type="dxa"/>
          </w:tcPr>
          <w:p w14:paraId="75B5F892" w14:textId="77777777" w:rsidR="00E950AD" w:rsidRPr="0029686D" w:rsidRDefault="00E950AD" w:rsidP="00060637">
            <w:pPr>
              <w:numPr>
                <w:ilvl w:val="0"/>
                <w:numId w:val="4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12.4% of participants had AKI </w:t>
            </w:r>
          </w:p>
          <w:p w14:paraId="610DDEB7" w14:textId="77777777" w:rsidR="00E950AD" w:rsidRPr="0029686D" w:rsidRDefault="00E950AD" w:rsidP="00060637">
            <w:pPr>
              <w:numPr>
                <w:ilvl w:val="0"/>
                <w:numId w:val="4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AKI was present in 12.1% among men and 12.9% among females</w:t>
            </w:r>
          </w:p>
          <w:p w14:paraId="6C25FF0D" w14:textId="77777777" w:rsidR="00E950AD" w:rsidRPr="0029686D" w:rsidRDefault="00E950AD" w:rsidP="00060637">
            <w:pPr>
              <w:numPr>
                <w:ilvl w:val="0"/>
                <w:numId w:val="4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11.7% experienced heat strain among those who had AKI</w:t>
            </w:r>
          </w:p>
          <w:p w14:paraId="08B67722" w14:textId="77777777" w:rsidR="00E950AD" w:rsidRPr="0029686D" w:rsidRDefault="00E950AD" w:rsidP="00060637">
            <w:pPr>
              <w:numPr>
                <w:ilvl w:val="0"/>
                <w:numId w:val="4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64.8% of men and 52.5% of women lost &lt;1.5% body mass</w:t>
            </w:r>
          </w:p>
        </w:tc>
        <w:tc>
          <w:tcPr>
            <w:tcW w:w="2790" w:type="dxa"/>
          </w:tcPr>
          <w:p w14:paraId="5B050BEC"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lower AKI:</w:t>
            </w:r>
          </w:p>
          <w:p w14:paraId="6BA73BE4" w14:textId="77777777" w:rsidR="00E950AD" w:rsidRPr="0029686D" w:rsidRDefault="00E950AD" w:rsidP="00060637">
            <w:pPr>
              <w:numPr>
                <w:ilvl w:val="0"/>
                <w:numId w:val="14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Obesity (OR 0.29, 95% CI 0.10 to 0.82) </w:t>
            </w:r>
          </w:p>
          <w:p w14:paraId="09B18DE5" w14:textId="77777777" w:rsidR="00E950AD" w:rsidRPr="0029686D" w:rsidRDefault="00E950AD" w:rsidP="00060637">
            <w:pPr>
              <w:numPr>
                <w:ilvl w:val="0"/>
                <w:numId w:val="14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Overweight men (OR 0.29, 95% CI 0.08 to 0.97) </w:t>
            </w:r>
          </w:p>
          <w:p w14:paraId="738F26CC" w14:textId="2BBA7894" w:rsidR="00E950AD" w:rsidRPr="0029686D" w:rsidRDefault="00E950AD" w:rsidP="0029686D">
            <w:pPr>
              <w:numPr>
                <w:ilvl w:val="0"/>
                <w:numId w:val="14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Obese men (OR 0.25, 95% CI 0.07 to 0.94)</w:t>
            </w:r>
          </w:p>
        </w:tc>
        <w:tc>
          <w:tcPr>
            <w:tcW w:w="3599" w:type="dxa"/>
          </w:tcPr>
          <w:p w14:paraId="55D04DA7"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higher AKI:</w:t>
            </w:r>
          </w:p>
          <w:p w14:paraId="333FEF16" w14:textId="77777777" w:rsidR="00E950AD" w:rsidRPr="0029686D" w:rsidRDefault="00E950AD" w:rsidP="00060637">
            <w:pPr>
              <w:numPr>
                <w:ilvl w:val="0"/>
                <w:numId w:val="7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Heat strain among men (OR 1.31, 95% CI 1.01 to 1.70) </w:t>
            </w:r>
          </w:p>
          <w:p w14:paraId="36C3FCA7" w14:textId="77777777" w:rsidR="00E950AD" w:rsidRPr="0029686D" w:rsidRDefault="00E950AD" w:rsidP="00060637">
            <w:pPr>
              <w:numPr>
                <w:ilvl w:val="0"/>
                <w:numId w:val="7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Piece rate work (OR 4.24, 95% CI 1.56 to 11.52) </w:t>
            </w:r>
          </w:p>
          <w:p w14:paraId="17C06E75" w14:textId="77777777" w:rsidR="00E950AD" w:rsidRPr="0029686D" w:rsidRDefault="00E950AD" w:rsidP="00060637">
            <w:pPr>
              <w:numPr>
                <w:ilvl w:val="0"/>
                <w:numId w:val="7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Piece rate work among females (OR 102.81, 95% CI 7.32 to 1443.20)</w:t>
            </w:r>
          </w:p>
          <w:p w14:paraId="4C5A4589" w14:textId="77777777" w:rsidR="00E950AD" w:rsidRPr="0029686D" w:rsidRDefault="00E950AD" w:rsidP="00060637">
            <w:pPr>
              <w:numPr>
                <w:ilvl w:val="0"/>
                <w:numId w:val="7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Years in agricultural work among females (OR 1.12, 95% CI 1.01 to 1.24)</w:t>
            </w:r>
          </w:p>
        </w:tc>
        <w:tc>
          <w:tcPr>
            <w:tcW w:w="3421" w:type="dxa"/>
          </w:tcPr>
          <w:p w14:paraId="3E2A7A1A" w14:textId="77777777" w:rsidR="00E950AD" w:rsidRPr="0029686D" w:rsidRDefault="00E950AD" w:rsidP="00060637">
            <w:pPr>
              <w:numPr>
                <w:ilvl w:val="0"/>
                <w:numId w:val="1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Volume depletion (% body mass lost)</w:t>
            </w:r>
          </w:p>
          <w:p w14:paraId="7E9B0F68" w14:textId="77777777" w:rsidR="00E950AD" w:rsidRPr="0029686D" w:rsidRDefault="00E950AD" w:rsidP="00060637">
            <w:pPr>
              <w:numPr>
                <w:ilvl w:val="0"/>
                <w:numId w:val="1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1DAB126D" w14:textId="77777777" w:rsidR="00E950AD" w:rsidRPr="0029686D" w:rsidDel="009B67D8" w:rsidRDefault="00E950AD" w:rsidP="00060637">
            <w:pPr>
              <w:numPr>
                <w:ilvl w:val="0"/>
                <w:numId w:val="1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Gender</w:t>
            </w:r>
          </w:p>
          <w:p w14:paraId="46EEAD00" w14:textId="77777777" w:rsidR="00E950AD" w:rsidRPr="0029686D" w:rsidRDefault="00E950AD" w:rsidP="00060637">
            <w:pPr>
              <w:numPr>
                <w:ilvl w:val="0"/>
                <w:numId w:val="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4D6FA4D4" w14:textId="77777777" w:rsidR="00E950AD" w:rsidRPr="0029686D" w:rsidRDefault="00E950AD" w:rsidP="00060637">
            <w:pPr>
              <w:numPr>
                <w:ilvl w:val="0"/>
                <w:numId w:val="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Diabetes</w:t>
            </w:r>
          </w:p>
          <w:p w14:paraId="4F132BF6" w14:textId="77777777" w:rsidR="00E950AD" w:rsidRPr="0029686D" w:rsidRDefault="00E950AD" w:rsidP="00060637">
            <w:pPr>
              <w:numPr>
                <w:ilvl w:val="0"/>
                <w:numId w:val="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Blood pressure</w:t>
            </w:r>
          </w:p>
          <w:p w14:paraId="2D8A5921" w14:textId="77777777" w:rsidR="00E950AD" w:rsidRPr="0029686D" w:rsidRDefault="00E950AD" w:rsidP="00060637">
            <w:pPr>
              <w:numPr>
                <w:ilvl w:val="0"/>
                <w:numId w:val="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History of kidney disease</w:t>
            </w:r>
          </w:p>
          <w:p w14:paraId="605C7F39" w14:textId="2BB09EDB" w:rsidR="00E950AD" w:rsidRPr="0029686D" w:rsidRDefault="00E950AD" w:rsidP="0029686D">
            <w:pPr>
              <w:numPr>
                <w:ilvl w:val="0"/>
                <w:numId w:val="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Farm task </w:t>
            </w:r>
          </w:p>
        </w:tc>
        <w:tc>
          <w:tcPr>
            <w:tcW w:w="4499" w:type="dxa"/>
          </w:tcPr>
          <w:p w14:paraId="57898A8B"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40855EA0" w14:textId="77777777" w:rsidTr="004D2D3F">
        <w:tc>
          <w:tcPr>
            <w:tcW w:w="1440" w:type="dxa"/>
          </w:tcPr>
          <w:p w14:paraId="3256E16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Moyce et al. 2019</w:t>
            </w:r>
          </w:p>
        </w:tc>
        <w:tc>
          <w:tcPr>
            <w:tcW w:w="1620" w:type="dxa"/>
          </w:tcPr>
          <w:p w14:paraId="4A12C97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Agricultural workers (471)</w:t>
            </w:r>
          </w:p>
          <w:p w14:paraId="4DC6F2C1" w14:textId="77777777" w:rsidR="00E950AD" w:rsidRPr="0029686D" w:rsidRDefault="00E950AD" w:rsidP="00784BC7">
            <w:pPr>
              <w:rPr>
                <w:rFonts w:ascii="Times New Roman" w:hAnsi="Times New Roman" w:cs="Times New Roman"/>
                <w:sz w:val="20"/>
                <w:szCs w:val="20"/>
              </w:rPr>
            </w:pPr>
          </w:p>
          <w:p w14:paraId="645BB5DF" w14:textId="77777777" w:rsidR="00E950AD" w:rsidRPr="0029686D" w:rsidRDefault="00E950AD" w:rsidP="00784BC7">
            <w:pPr>
              <w:rPr>
                <w:rFonts w:ascii="Times New Roman" w:hAnsi="Times New Roman" w:cs="Times New Roman"/>
                <w:sz w:val="20"/>
                <w:szCs w:val="20"/>
              </w:rPr>
            </w:pPr>
          </w:p>
          <w:p w14:paraId="2D5D0B19" w14:textId="77777777" w:rsidR="00E950AD" w:rsidRPr="0029686D" w:rsidRDefault="00E950AD" w:rsidP="00784BC7">
            <w:pPr>
              <w:rPr>
                <w:rFonts w:ascii="Times New Roman" w:hAnsi="Times New Roman" w:cs="Times New Roman"/>
                <w:sz w:val="20"/>
                <w:szCs w:val="20"/>
              </w:rPr>
            </w:pPr>
          </w:p>
        </w:tc>
        <w:tc>
          <w:tcPr>
            <w:tcW w:w="1620" w:type="dxa"/>
          </w:tcPr>
          <w:p w14:paraId="657F84D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298 males </w:t>
            </w:r>
          </w:p>
          <w:p w14:paraId="68170B6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173 females</w:t>
            </w:r>
          </w:p>
          <w:p w14:paraId="571C970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&gt;18</w:t>
            </w:r>
          </w:p>
          <w:p w14:paraId="7EDBAF80" w14:textId="77777777" w:rsidR="00E950AD" w:rsidRPr="0029686D" w:rsidRDefault="00E950AD" w:rsidP="00784BC7">
            <w:pPr>
              <w:rPr>
                <w:rFonts w:ascii="Times New Roman" w:hAnsi="Times New Roman" w:cs="Times New Roman"/>
                <w:sz w:val="20"/>
                <w:szCs w:val="20"/>
              </w:rPr>
            </w:pPr>
          </w:p>
        </w:tc>
        <w:tc>
          <w:tcPr>
            <w:tcW w:w="3690" w:type="dxa"/>
          </w:tcPr>
          <w:p w14:paraId="4CE8C346" w14:textId="77777777" w:rsidR="00E950AD" w:rsidRPr="0029686D" w:rsidRDefault="00E950AD" w:rsidP="00060637">
            <w:pPr>
              <w:numPr>
                <w:ilvl w:val="0"/>
                <w:numId w:val="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14.9% of participants had AKI (indicated by increase in serum creatinine of ≥0.3 mg/dL or ≥1.5 times the preshift creatinine) after a single day of agricultural work</w:t>
            </w:r>
          </w:p>
          <w:p w14:paraId="18984559" w14:textId="77777777" w:rsidR="00E950AD" w:rsidRPr="0029686D" w:rsidRDefault="00E950AD" w:rsidP="00060637">
            <w:pPr>
              <w:numPr>
                <w:ilvl w:val="0"/>
                <w:numId w:val="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36% had elevations of core body temperature ≥1°C</w:t>
            </w:r>
          </w:p>
        </w:tc>
        <w:tc>
          <w:tcPr>
            <w:tcW w:w="2790" w:type="dxa"/>
          </w:tcPr>
          <w:p w14:paraId="24A936E8" w14:textId="77777777" w:rsidR="00E950AD" w:rsidRPr="0029686D" w:rsidRDefault="00E950AD" w:rsidP="00784BC7">
            <w:pPr>
              <w:rPr>
                <w:rFonts w:ascii="Times New Roman" w:hAnsi="Times New Roman" w:cs="Times New Roman"/>
                <w:i/>
                <w:iCs/>
                <w:sz w:val="20"/>
                <w:szCs w:val="20"/>
              </w:rPr>
            </w:pPr>
          </w:p>
        </w:tc>
        <w:tc>
          <w:tcPr>
            <w:tcW w:w="3599" w:type="dxa"/>
          </w:tcPr>
          <w:p w14:paraId="0AAC3861"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Association with higher AKI: </w:t>
            </w:r>
          </w:p>
          <w:p w14:paraId="0BFB8967" w14:textId="77777777" w:rsidR="00E950AD" w:rsidRPr="0029686D" w:rsidRDefault="00E950AD" w:rsidP="00060637">
            <w:pPr>
              <w:numPr>
                <w:ilvl w:val="0"/>
                <w:numId w:val="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Workload (1.92; 95% CI 1.05</w:t>
            </w:r>
            <w:r w:rsidRPr="0029686D">
              <w:rPr>
                <w:rFonts w:ascii="American Typewriter" w:hAnsi="American Typewriter" w:cs="American Typewriter"/>
                <w:sz w:val="20"/>
                <w:szCs w:val="20"/>
              </w:rPr>
              <w:t>‐</w:t>
            </w:r>
            <w:r w:rsidRPr="0029686D">
              <w:rPr>
                <w:rFonts w:ascii="Times New Roman" w:hAnsi="Times New Roman" w:cs="Times New Roman"/>
                <w:sz w:val="20"/>
                <w:szCs w:val="20"/>
              </w:rPr>
              <w:t>3.51)</w:t>
            </w:r>
          </w:p>
          <w:p w14:paraId="4BD2F5AE" w14:textId="77777777" w:rsidR="00E950AD" w:rsidRPr="0029686D" w:rsidRDefault="00E950AD" w:rsidP="00060637">
            <w:pPr>
              <w:numPr>
                <w:ilvl w:val="0"/>
                <w:numId w:val="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Piece</w:t>
            </w:r>
            <w:r w:rsidRPr="0029686D">
              <w:rPr>
                <w:rFonts w:ascii="American Typewriter" w:hAnsi="American Typewriter" w:cs="American Typewriter"/>
                <w:sz w:val="20"/>
                <w:szCs w:val="20"/>
              </w:rPr>
              <w:t>‐</w:t>
            </w:r>
            <w:r w:rsidRPr="0029686D">
              <w:rPr>
                <w:rFonts w:ascii="Times New Roman" w:hAnsi="Times New Roman" w:cs="Times New Roman"/>
                <w:sz w:val="20"/>
                <w:szCs w:val="20"/>
              </w:rPr>
              <w:t>rate work (3.02; 95% CI, 1.44</w:t>
            </w:r>
            <w:r w:rsidRPr="0029686D">
              <w:rPr>
                <w:rFonts w:ascii="American Typewriter" w:hAnsi="American Typewriter" w:cs="American Typewriter"/>
                <w:sz w:val="20"/>
                <w:szCs w:val="20"/>
              </w:rPr>
              <w:t>‐</w:t>
            </w:r>
            <w:r w:rsidRPr="0029686D">
              <w:rPr>
                <w:rFonts w:ascii="Times New Roman" w:hAnsi="Times New Roman" w:cs="Times New Roman"/>
                <w:sz w:val="20"/>
                <w:szCs w:val="20"/>
              </w:rPr>
              <w:t>6.34)</w:t>
            </w:r>
          </w:p>
        </w:tc>
        <w:tc>
          <w:tcPr>
            <w:tcW w:w="3421" w:type="dxa"/>
          </w:tcPr>
          <w:p w14:paraId="7727F610" w14:textId="77777777" w:rsidR="00E950AD" w:rsidRPr="0029686D" w:rsidRDefault="00E950AD" w:rsidP="00060637">
            <w:pPr>
              <w:numPr>
                <w:ilvl w:val="0"/>
                <w:numId w:val="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5317CC8E" w14:textId="77777777" w:rsidR="00E950AD" w:rsidRPr="0029686D" w:rsidRDefault="00E950AD" w:rsidP="00060637">
            <w:pPr>
              <w:numPr>
                <w:ilvl w:val="0"/>
                <w:numId w:val="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Gender</w:t>
            </w:r>
          </w:p>
          <w:p w14:paraId="530F5075" w14:textId="77777777" w:rsidR="00E950AD" w:rsidRPr="0029686D" w:rsidRDefault="00E950AD" w:rsidP="00060637">
            <w:pPr>
              <w:numPr>
                <w:ilvl w:val="0"/>
                <w:numId w:val="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Diabetes</w:t>
            </w:r>
          </w:p>
          <w:p w14:paraId="0D8E6F6D" w14:textId="77777777" w:rsidR="00E950AD" w:rsidRPr="0029686D" w:rsidRDefault="00E950AD" w:rsidP="00060637">
            <w:pPr>
              <w:numPr>
                <w:ilvl w:val="0"/>
                <w:numId w:val="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2C5550B0" w14:textId="77777777" w:rsidR="00E950AD" w:rsidRPr="0029686D" w:rsidRDefault="00E950AD" w:rsidP="00060637">
            <w:pPr>
              <w:numPr>
                <w:ilvl w:val="0"/>
                <w:numId w:val="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Blood pressure</w:t>
            </w:r>
          </w:p>
          <w:p w14:paraId="60052A3B" w14:textId="77777777" w:rsidR="00E950AD" w:rsidRPr="0029686D" w:rsidRDefault="00E950AD" w:rsidP="00060637">
            <w:pPr>
              <w:numPr>
                <w:ilvl w:val="0"/>
                <w:numId w:val="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History of kidney disease </w:t>
            </w:r>
          </w:p>
          <w:p w14:paraId="4131FF69" w14:textId="77777777" w:rsidR="00E950AD" w:rsidRPr="0029686D" w:rsidRDefault="00E950AD" w:rsidP="00060637">
            <w:pPr>
              <w:numPr>
                <w:ilvl w:val="0"/>
                <w:numId w:val="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Max daily WBGT</w:t>
            </w:r>
          </w:p>
          <w:p w14:paraId="36204127" w14:textId="77777777" w:rsidR="00E950AD" w:rsidRPr="0029686D" w:rsidRDefault="00E950AD" w:rsidP="00060637">
            <w:pPr>
              <w:numPr>
                <w:ilvl w:val="0"/>
                <w:numId w:val="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Years in agricultural work</w:t>
            </w:r>
          </w:p>
          <w:p w14:paraId="0E703F20" w14:textId="77777777" w:rsidR="00E950AD" w:rsidRPr="0029686D" w:rsidRDefault="00E950AD" w:rsidP="00060637">
            <w:pPr>
              <w:numPr>
                <w:ilvl w:val="0"/>
                <w:numId w:val="2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Farm task</w:t>
            </w:r>
          </w:p>
        </w:tc>
        <w:tc>
          <w:tcPr>
            <w:tcW w:w="4499" w:type="dxa"/>
          </w:tcPr>
          <w:p w14:paraId="03326CD2"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4CB5A3EC" w14:textId="77777777" w:rsidTr="004D2D3F">
        <w:tc>
          <w:tcPr>
            <w:tcW w:w="1440" w:type="dxa"/>
          </w:tcPr>
          <w:p w14:paraId="578BEBA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Moyce et al. 2020</w:t>
            </w:r>
          </w:p>
        </w:tc>
        <w:tc>
          <w:tcPr>
            <w:tcW w:w="1620" w:type="dxa"/>
          </w:tcPr>
          <w:p w14:paraId="2DDC5A1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Agricultural workers </w:t>
            </w:r>
          </w:p>
          <w:p w14:paraId="7979A1F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(445)</w:t>
            </w:r>
          </w:p>
          <w:p w14:paraId="4A483B21" w14:textId="77777777" w:rsidR="00E950AD" w:rsidRPr="0029686D" w:rsidRDefault="00E950AD" w:rsidP="00784BC7">
            <w:pPr>
              <w:rPr>
                <w:rFonts w:ascii="Times New Roman" w:hAnsi="Times New Roman" w:cs="Times New Roman"/>
                <w:sz w:val="20"/>
                <w:szCs w:val="20"/>
              </w:rPr>
            </w:pPr>
          </w:p>
          <w:p w14:paraId="5011411F" w14:textId="77777777" w:rsidR="00E950AD" w:rsidRPr="0029686D" w:rsidRDefault="00E950AD" w:rsidP="00784BC7">
            <w:pPr>
              <w:rPr>
                <w:rFonts w:ascii="Times New Roman" w:hAnsi="Times New Roman" w:cs="Times New Roman"/>
                <w:sz w:val="20"/>
                <w:szCs w:val="20"/>
              </w:rPr>
            </w:pPr>
          </w:p>
        </w:tc>
        <w:tc>
          <w:tcPr>
            <w:tcW w:w="1620" w:type="dxa"/>
          </w:tcPr>
          <w:p w14:paraId="40FC1DD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283 males </w:t>
            </w:r>
          </w:p>
          <w:p w14:paraId="2311002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162 females </w:t>
            </w:r>
          </w:p>
          <w:p w14:paraId="5E3F52C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&gt;18</w:t>
            </w:r>
          </w:p>
        </w:tc>
        <w:tc>
          <w:tcPr>
            <w:tcW w:w="3690" w:type="dxa"/>
          </w:tcPr>
          <w:p w14:paraId="3E574CC6"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Compared to females, more males:</w:t>
            </w:r>
          </w:p>
          <w:p w14:paraId="36290F6A" w14:textId="77777777" w:rsidR="00E950AD" w:rsidRPr="0029686D" w:rsidRDefault="00E950AD" w:rsidP="00060637">
            <w:pPr>
              <w:numPr>
                <w:ilvl w:val="0"/>
                <w:numId w:val="22"/>
              </w:numPr>
              <w:ind w:left="144" w:hanging="144"/>
              <w:contextualSpacing/>
              <w:rPr>
                <w:rFonts w:ascii="Times New Roman" w:hAnsi="Times New Roman" w:cs="Times New Roman"/>
                <w:i/>
                <w:iCs/>
                <w:sz w:val="20"/>
                <w:szCs w:val="20"/>
              </w:rPr>
            </w:pPr>
            <w:r w:rsidRPr="0029686D">
              <w:rPr>
                <w:rFonts w:ascii="Times New Roman" w:hAnsi="Times New Roman" w:cs="Times New Roman"/>
                <w:sz w:val="20"/>
                <w:szCs w:val="20"/>
              </w:rPr>
              <w:t>Experienced AKI (15.9% vs 12.9%)</w:t>
            </w:r>
          </w:p>
          <w:p w14:paraId="604113EC"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Had a change in core body temperature that was greater than or equal to 1°C (131 vs 39)</w:t>
            </w:r>
          </w:p>
          <w:p w14:paraId="3BA62A56"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Lost at least 1.5% of their body mass (dehydration indicator) (43 vs 4)</w:t>
            </w:r>
          </w:p>
          <w:p w14:paraId="70B30AC4" w14:textId="77777777" w:rsidR="00E950AD" w:rsidRPr="0029686D" w:rsidRDefault="00E950AD" w:rsidP="00784BC7">
            <w:pPr>
              <w:rPr>
                <w:rFonts w:ascii="Times New Roman" w:hAnsi="Times New Roman" w:cs="Times New Roman"/>
                <w:sz w:val="20"/>
                <w:szCs w:val="20"/>
              </w:rPr>
            </w:pPr>
          </w:p>
          <w:p w14:paraId="1FB10621" w14:textId="77777777" w:rsidR="00E950AD" w:rsidRPr="0029686D" w:rsidRDefault="00E950AD" w:rsidP="00784BC7">
            <w:pPr>
              <w:rPr>
                <w:rFonts w:ascii="Times New Roman" w:hAnsi="Times New Roman" w:cs="Times New Roman"/>
                <w:sz w:val="20"/>
                <w:szCs w:val="20"/>
              </w:rPr>
            </w:pPr>
          </w:p>
        </w:tc>
        <w:tc>
          <w:tcPr>
            <w:tcW w:w="2790" w:type="dxa"/>
          </w:tcPr>
          <w:p w14:paraId="6544DC74" w14:textId="77777777" w:rsidR="00E950AD" w:rsidRPr="0029686D" w:rsidRDefault="00E950AD" w:rsidP="00784BC7">
            <w:pPr>
              <w:rPr>
                <w:rFonts w:ascii="Times New Roman" w:hAnsi="Times New Roman" w:cs="Times New Roman"/>
                <w:i/>
                <w:iCs/>
                <w:sz w:val="20"/>
                <w:szCs w:val="20"/>
              </w:rPr>
            </w:pPr>
          </w:p>
        </w:tc>
        <w:tc>
          <w:tcPr>
            <w:tcW w:w="3599" w:type="dxa"/>
          </w:tcPr>
          <w:p w14:paraId="1DCA3E6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Association with higher odds of AKI: </w:t>
            </w:r>
          </w:p>
          <w:p w14:paraId="72C8132F"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Total volume consumed (AOR 1.47, 95% CI= 1</w:t>
            </w:r>
            <w:r w:rsidRPr="0029686D" w:rsidDel="0028605E">
              <w:rPr>
                <w:rFonts w:ascii="Times New Roman" w:hAnsi="Times New Roman" w:cs="Times New Roman"/>
                <w:sz w:val="20"/>
                <w:szCs w:val="20"/>
              </w:rPr>
              <w:t>,</w:t>
            </w:r>
            <w:r w:rsidRPr="0029686D">
              <w:rPr>
                <w:rFonts w:ascii="Times New Roman" w:hAnsi="Times New Roman" w:cs="Times New Roman"/>
                <w:sz w:val="20"/>
                <w:szCs w:val="20"/>
              </w:rPr>
              <w:t>.9–1.99)</w:t>
            </w:r>
          </w:p>
          <w:p w14:paraId="0094ED43"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Maximum workload (1.01, 95% CI 1.01–1.02).</w:t>
            </w:r>
          </w:p>
          <w:p w14:paraId="6C5EC821"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Picking (AOR 2.51, 95% CI 1.39–4.54)</w:t>
            </w:r>
          </w:p>
          <w:p w14:paraId="0B307AF3"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Male with diabetes (AOR 6.76, 95% CI 1.49–30.77)</w:t>
            </w:r>
          </w:p>
          <w:p w14:paraId="5DE97CF0"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Male picking (4.12, 95% CI= 1.87–9.08)</w:t>
            </w:r>
          </w:p>
        </w:tc>
        <w:tc>
          <w:tcPr>
            <w:tcW w:w="3421" w:type="dxa"/>
          </w:tcPr>
          <w:p w14:paraId="616AFA06"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6006952A"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7795560E"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Diabetes </w:t>
            </w:r>
          </w:p>
          <w:p w14:paraId="37134335"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Blood pressure</w:t>
            </w:r>
          </w:p>
          <w:p w14:paraId="79062649"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Payment method</w:t>
            </w:r>
          </w:p>
          <w:p w14:paraId="7BF7BD25"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Years in agricultural work</w:t>
            </w:r>
          </w:p>
          <w:p w14:paraId="6A2033BE"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Maximum WBGT </w:t>
            </w:r>
          </w:p>
          <w:p w14:paraId="706DF13D" w14:textId="77777777" w:rsidR="00E950AD" w:rsidRPr="0029686D" w:rsidDel="003F2DA9" w:rsidRDefault="00E950AD" w:rsidP="00060637">
            <w:pPr>
              <w:numPr>
                <w:ilvl w:val="0"/>
                <w:numId w:val="22"/>
              </w:numPr>
              <w:ind w:left="144" w:hanging="144"/>
              <w:contextualSpacing/>
              <w:rPr>
                <w:rFonts w:ascii="Times New Roman" w:hAnsi="Times New Roman" w:cs="Times New Roman"/>
                <w:sz w:val="20"/>
                <w:szCs w:val="20"/>
              </w:rPr>
            </w:pPr>
            <w:r w:rsidRPr="0029686D" w:rsidDel="003F2DA9">
              <w:rPr>
                <w:rFonts w:ascii="Times New Roman" w:hAnsi="Times New Roman" w:cs="Times New Roman"/>
                <w:sz w:val="20"/>
                <w:szCs w:val="20"/>
              </w:rPr>
              <w:t xml:space="preserve">Percentage body mass lost </w:t>
            </w:r>
          </w:p>
          <w:p w14:paraId="44CC9C9B" w14:textId="77777777" w:rsidR="00E950AD" w:rsidRPr="0029686D" w:rsidRDefault="00E950AD" w:rsidP="00060637">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Sugary drinks</w:t>
            </w:r>
          </w:p>
        </w:tc>
        <w:tc>
          <w:tcPr>
            <w:tcW w:w="4499" w:type="dxa"/>
          </w:tcPr>
          <w:p w14:paraId="78A0D26D" w14:textId="77777777" w:rsidR="00E950AD" w:rsidRPr="0029686D" w:rsidRDefault="00E950AD" w:rsidP="00092CE6">
            <w:pPr>
              <w:numPr>
                <w:ilvl w:val="0"/>
                <w:numId w:val="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Men drink 2.9L of water compared to 1.9L for women</w:t>
            </w:r>
          </w:p>
        </w:tc>
      </w:tr>
      <w:tr w:rsidR="00E950AD" w:rsidRPr="005C732C" w14:paraId="4B44582A" w14:textId="77777777" w:rsidTr="004D2D3F">
        <w:trPr>
          <w:trHeight w:val="1326"/>
        </w:trPr>
        <w:tc>
          <w:tcPr>
            <w:tcW w:w="1440" w:type="dxa"/>
          </w:tcPr>
          <w:p w14:paraId="6F5E662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Mutic et al. 2018</w:t>
            </w:r>
          </w:p>
        </w:tc>
        <w:tc>
          <w:tcPr>
            <w:tcW w:w="1620" w:type="dxa"/>
          </w:tcPr>
          <w:p w14:paraId="1382DD9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(198)</w:t>
            </w:r>
          </w:p>
          <w:p w14:paraId="1E7A91B1" w14:textId="77777777" w:rsidR="00E950AD" w:rsidRPr="0029686D" w:rsidRDefault="00E950AD" w:rsidP="00784BC7">
            <w:pPr>
              <w:rPr>
                <w:rFonts w:ascii="Times New Roman" w:hAnsi="Times New Roman" w:cs="Times New Roman"/>
                <w:sz w:val="20"/>
                <w:szCs w:val="20"/>
              </w:rPr>
            </w:pPr>
          </w:p>
          <w:p w14:paraId="5F33E580" w14:textId="77777777" w:rsidR="00E950AD" w:rsidRPr="0029686D" w:rsidRDefault="00E950AD" w:rsidP="00784BC7">
            <w:pPr>
              <w:rPr>
                <w:rFonts w:ascii="Times New Roman" w:hAnsi="Times New Roman" w:cs="Times New Roman"/>
                <w:sz w:val="20"/>
                <w:szCs w:val="20"/>
              </w:rPr>
            </w:pPr>
          </w:p>
        </w:tc>
        <w:tc>
          <w:tcPr>
            <w:tcW w:w="1620" w:type="dxa"/>
          </w:tcPr>
          <w:p w14:paraId="64F8542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78 males</w:t>
            </w:r>
          </w:p>
          <w:p w14:paraId="25C1A1F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120 females</w:t>
            </w:r>
          </w:p>
          <w:p w14:paraId="106FE20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19-54</w:t>
            </w:r>
          </w:p>
        </w:tc>
        <w:tc>
          <w:tcPr>
            <w:tcW w:w="3690" w:type="dxa"/>
          </w:tcPr>
          <w:p w14:paraId="2F3F7AE4" w14:textId="77777777" w:rsidR="00E950AD" w:rsidRPr="0029686D" w:rsidRDefault="00E950AD" w:rsidP="00060637">
            <w:pPr>
              <w:numPr>
                <w:ilvl w:val="0"/>
                <w:numId w:val="7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84% of participants reported experiencing at least one symptom </w:t>
            </w:r>
          </w:p>
          <w:p w14:paraId="315A4DD4" w14:textId="77777777" w:rsidR="00E950AD" w:rsidRPr="0029686D" w:rsidRDefault="00E950AD" w:rsidP="00060637">
            <w:pPr>
              <w:numPr>
                <w:ilvl w:val="0"/>
                <w:numId w:val="7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40% reported three or more symptoms</w:t>
            </w:r>
          </w:p>
          <w:p w14:paraId="70687F0D"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 reported:</w:t>
            </w:r>
          </w:p>
          <w:p w14:paraId="73DF0909" w14:textId="77777777" w:rsidR="00E950AD" w:rsidRPr="0029686D" w:rsidRDefault="00E950AD" w:rsidP="00060637">
            <w:pPr>
              <w:numPr>
                <w:ilvl w:val="0"/>
                <w:numId w:val="7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66% heavy sweating </w:t>
            </w:r>
          </w:p>
          <w:p w14:paraId="4E6A8D17" w14:textId="77777777" w:rsidR="00E950AD" w:rsidRPr="0029686D" w:rsidRDefault="00E950AD" w:rsidP="00060637">
            <w:pPr>
              <w:numPr>
                <w:ilvl w:val="0"/>
                <w:numId w:val="7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58% headache </w:t>
            </w:r>
          </w:p>
          <w:p w14:paraId="68B377B5" w14:textId="77777777" w:rsidR="00E950AD" w:rsidRPr="0029686D" w:rsidRDefault="00E950AD" w:rsidP="00060637">
            <w:pPr>
              <w:numPr>
                <w:ilvl w:val="0"/>
                <w:numId w:val="7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32% dizziness </w:t>
            </w:r>
          </w:p>
          <w:p w14:paraId="4804381D" w14:textId="77777777" w:rsidR="00E950AD" w:rsidRPr="0029686D" w:rsidRDefault="00E950AD" w:rsidP="00060637">
            <w:pPr>
              <w:numPr>
                <w:ilvl w:val="0"/>
                <w:numId w:val="7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30% muscle cramps </w:t>
            </w:r>
          </w:p>
          <w:p w14:paraId="64E996CF" w14:textId="77777777" w:rsidR="00E950AD" w:rsidRPr="0029686D" w:rsidRDefault="00E950AD" w:rsidP="00060637">
            <w:pPr>
              <w:numPr>
                <w:ilvl w:val="0"/>
                <w:numId w:val="7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24% nausea/vomiting </w:t>
            </w:r>
          </w:p>
          <w:p w14:paraId="704B8113" w14:textId="77777777" w:rsidR="00E950AD" w:rsidRPr="0029686D" w:rsidRDefault="00E950AD" w:rsidP="00060637">
            <w:pPr>
              <w:numPr>
                <w:ilvl w:val="0"/>
                <w:numId w:val="7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10% fainting </w:t>
            </w:r>
          </w:p>
          <w:p w14:paraId="1BA3BC1A" w14:textId="77777777" w:rsidR="00E950AD" w:rsidRPr="0029686D" w:rsidRDefault="00E950AD" w:rsidP="00060637">
            <w:pPr>
              <w:numPr>
                <w:ilvl w:val="0"/>
                <w:numId w:val="73"/>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 confusion </w:t>
            </w:r>
          </w:p>
          <w:p w14:paraId="7373F135"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Symptoms fell into three latent classes:</w:t>
            </w:r>
          </w:p>
          <w:p w14:paraId="41F96E32" w14:textId="77777777" w:rsidR="00E950AD" w:rsidRPr="0029686D" w:rsidRDefault="00E950AD" w:rsidP="00060637">
            <w:pPr>
              <w:numPr>
                <w:ilvl w:val="0"/>
                <w:numId w:val="7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Mild (heavy sweating; class probability = 54%)</w:t>
            </w:r>
          </w:p>
          <w:p w14:paraId="19055C64" w14:textId="77777777" w:rsidR="00E950AD" w:rsidRPr="0029686D" w:rsidRDefault="00E950AD" w:rsidP="00060637">
            <w:pPr>
              <w:numPr>
                <w:ilvl w:val="0"/>
                <w:numId w:val="7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Moderate (heavy sweating, headache, nausea-vomiting and dizziness; 24%) </w:t>
            </w:r>
          </w:p>
          <w:p w14:paraId="7DB63533" w14:textId="77777777" w:rsidR="00E950AD" w:rsidRPr="0029686D" w:rsidRDefault="00E950AD" w:rsidP="00060637">
            <w:pPr>
              <w:numPr>
                <w:ilvl w:val="0"/>
                <w:numId w:val="7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Severe (excessive sweating, headache, dizziness, nausea-vomiting, sudden muscle cramps and fainting; 22%)</w:t>
            </w:r>
          </w:p>
        </w:tc>
        <w:tc>
          <w:tcPr>
            <w:tcW w:w="2790" w:type="dxa"/>
          </w:tcPr>
          <w:p w14:paraId="5223F3AA" w14:textId="77777777" w:rsidR="00E950AD" w:rsidRPr="0029686D" w:rsidRDefault="00E950AD" w:rsidP="00784BC7">
            <w:pPr>
              <w:rPr>
                <w:rFonts w:ascii="Times New Roman" w:hAnsi="Times New Roman" w:cs="Times New Roman"/>
                <w:i/>
                <w:iCs/>
                <w:sz w:val="20"/>
                <w:szCs w:val="20"/>
              </w:rPr>
            </w:pPr>
          </w:p>
        </w:tc>
        <w:tc>
          <w:tcPr>
            <w:tcW w:w="3599" w:type="dxa"/>
          </w:tcPr>
          <w:p w14:paraId="4847B0A0"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higher odds of HRI:</w:t>
            </w:r>
          </w:p>
          <w:p w14:paraId="014FCB3C" w14:textId="77777777" w:rsidR="00E950AD" w:rsidRPr="0029686D" w:rsidRDefault="00E950AD" w:rsidP="00060637">
            <w:pPr>
              <w:numPr>
                <w:ilvl w:val="0"/>
                <w:numId w:val="8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Female (OR = 2.86, 95% CI 1.18–6.89)</w:t>
            </w:r>
          </w:p>
          <w:p w14:paraId="6D347FDB" w14:textId="77777777" w:rsidR="00E950AD" w:rsidRPr="0029686D" w:rsidRDefault="00E950AD" w:rsidP="00784BC7">
            <w:pPr>
              <w:rPr>
                <w:rFonts w:ascii="Times New Roman" w:hAnsi="Times New Roman" w:cs="Times New Roman"/>
                <w:sz w:val="20"/>
                <w:szCs w:val="20"/>
              </w:rPr>
            </w:pPr>
          </w:p>
        </w:tc>
        <w:tc>
          <w:tcPr>
            <w:tcW w:w="3421" w:type="dxa"/>
          </w:tcPr>
          <w:p w14:paraId="1219E435" w14:textId="77777777" w:rsidR="00E950AD" w:rsidRPr="0029686D" w:rsidRDefault="00E950AD" w:rsidP="00060637">
            <w:pPr>
              <w:numPr>
                <w:ilvl w:val="0"/>
                <w:numId w:val="1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065476A3" w14:textId="77777777" w:rsidR="00E950AD" w:rsidRPr="0029686D" w:rsidRDefault="00E950AD" w:rsidP="00060637">
            <w:pPr>
              <w:numPr>
                <w:ilvl w:val="0"/>
                <w:numId w:val="1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Nationality </w:t>
            </w:r>
          </w:p>
          <w:p w14:paraId="7157F339" w14:textId="77777777" w:rsidR="00E950AD" w:rsidRPr="0029686D" w:rsidRDefault="00E950AD" w:rsidP="00060637">
            <w:pPr>
              <w:numPr>
                <w:ilvl w:val="0"/>
                <w:numId w:val="1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561AD1C2" w14:textId="77777777" w:rsidR="00E950AD" w:rsidRPr="0029686D" w:rsidRDefault="00E950AD" w:rsidP="00060637">
            <w:pPr>
              <w:numPr>
                <w:ilvl w:val="0"/>
                <w:numId w:val="1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Reported hypertension or diabetes</w:t>
            </w:r>
          </w:p>
          <w:p w14:paraId="5DEDE9A6" w14:textId="77777777" w:rsidR="00E950AD" w:rsidRPr="0029686D" w:rsidRDefault="00E950AD" w:rsidP="00060637">
            <w:pPr>
              <w:numPr>
                <w:ilvl w:val="0"/>
                <w:numId w:val="1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Education</w:t>
            </w:r>
          </w:p>
          <w:p w14:paraId="0B296DE8" w14:textId="77777777" w:rsidR="00E950AD" w:rsidRPr="0029686D" w:rsidRDefault="00E950AD" w:rsidP="00060637">
            <w:pPr>
              <w:numPr>
                <w:ilvl w:val="0"/>
                <w:numId w:val="1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Alcohol</w:t>
            </w:r>
          </w:p>
          <w:p w14:paraId="4F6A26A3" w14:textId="77777777" w:rsidR="00E950AD" w:rsidRPr="0029686D" w:rsidRDefault="00E950AD" w:rsidP="00060637">
            <w:pPr>
              <w:numPr>
                <w:ilvl w:val="0"/>
                <w:numId w:val="11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Smoking</w:t>
            </w:r>
          </w:p>
          <w:p w14:paraId="36590E63" w14:textId="77777777" w:rsidR="00E950AD" w:rsidRPr="0029686D" w:rsidRDefault="00E950AD" w:rsidP="00060637">
            <w:pPr>
              <w:numPr>
                <w:ilvl w:val="0"/>
                <w:numId w:val="11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 type </w:t>
            </w:r>
          </w:p>
          <w:p w14:paraId="1189B745" w14:textId="77777777" w:rsidR="00E950AD" w:rsidRPr="0029686D" w:rsidRDefault="00E950AD" w:rsidP="00060637">
            <w:pPr>
              <w:numPr>
                <w:ilvl w:val="0"/>
                <w:numId w:val="11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Days worked per week </w:t>
            </w:r>
          </w:p>
          <w:p w14:paraId="6B489A98" w14:textId="77777777" w:rsidR="00E950AD" w:rsidRPr="0029686D" w:rsidRDefault="00E950AD" w:rsidP="00060637">
            <w:pPr>
              <w:numPr>
                <w:ilvl w:val="0"/>
                <w:numId w:val="11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Hours worked per day</w:t>
            </w:r>
          </w:p>
          <w:p w14:paraId="5B5FB2D3" w14:textId="77777777" w:rsidR="00E950AD" w:rsidRPr="0029686D" w:rsidRDefault="00E950AD" w:rsidP="00784BC7">
            <w:pPr>
              <w:rPr>
                <w:rFonts w:ascii="Times New Roman" w:hAnsi="Times New Roman" w:cs="Times New Roman"/>
                <w:sz w:val="20"/>
                <w:szCs w:val="20"/>
              </w:rPr>
            </w:pPr>
          </w:p>
        </w:tc>
        <w:tc>
          <w:tcPr>
            <w:tcW w:w="4499" w:type="dxa"/>
          </w:tcPr>
          <w:p w14:paraId="015C415E"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72BB8D3A" w14:textId="77777777" w:rsidTr="004D2D3F">
        <w:trPr>
          <w:trHeight w:val="1524"/>
        </w:trPr>
        <w:tc>
          <w:tcPr>
            <w:tcW w:w="1440" w:type="dxa"/>
          </w:tcPr>
          <w:p w14:paraId="17F712C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Nanayakkara et al. 2020</w:t>
            </w:r>
          </w:p>
        </w:tc>
        <w:tc>
          <w:tcPr>
            <w:tcW w:w="1620" w:type="dxa"/>
          </w:tcPr>
          <w:p w14:paraId="7C97771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Paddy farmers (25)</w:t>
            </w:r>
          </w:p>
        </w:tc>
        <w:tc>
          <w:tcPr>
            <w:tcW w:w="1620" w:type="dxa"/>
          </w:tcPr>
          <w:p w14:paraId="59BF91C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Male: 25</w:t>
            </w:r>
          </w:p>
          <w:p w14:paraId="2549626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23-64</w:t>
            </w:r>
          </w:p>
        </w:tc>
        <w:tc>
          <w:tcPr>
            <w:tcW w:w="3690" w:type="dxa"/>
          </w:tcPr>
          <w:p w14:paraId="0B4FF537" w14:textId="77777777" w:rsidR="00E950AD" w:rsidRPr="0029686D" w:rsidRDefault="00E950AD" w:rsidP="00060637">
            <w:pPr>
              <w:numPr>
                <w:ilvl w:val="0"/>
                <w:numId w:val="1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12% and 4% of farmers in the morning had dehydration in non-farming and farming seasons respectively according to urine osmolarity</w:t>
            </w:r>
          </w:p>
          <w:p w14:paraId="157EE785" w14:textId="77777777" w:rsidR="00E950AD" w:rsidRPr="0029686D" w:rsidRDefault="00E950AD" w:rsidP="00060637">
            <w:pPr>
              <w:numPr>
                <w:ilvl w:val="0"/>
                <w:numId w:val="1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24% and 40% of farmers in the evening showed dehydration in the non-farming and farming seasons respectively urine osmolarity</w:t>
            </w:r>
          </w:p>
          <w:p w14:paraId="4084970F" w14:textId="77777777" w:rsidR="00E950AD" w:rsidRPr="0029686D" w:rsidRDefault="00E950AD" w:rsidP="00060637">
            <w:pPr>
              <w:numPr>
                <w:ilvl w:val="0"/>
                <w:numId w:val="1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88% and 72% of farmers in the morning had dehydration in non-farming and farming seasons respectively according to plasma osmolarity</w:t>
            </w:r>
          </w:p>
          <w:p w14:paraId="39A3E7B3" w14:textId="77777777" w:rsidR="00E950AD" w:rsidRPr="0029686D" w:rsidRDefault="00E950AD" w:rsidP="00060637">
            <w:pPr>
              <w:numPr>
                <w:ilvl w:val="0"/>
                <w:numId w:val="14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 and 40% of farmers in the evening had dehydration in non-farming and farming seasons respectively according to plasma osmolarity</w:t>
            </w:r>
          </w:p>
        </w:tc>
        <w:tc>
          <w:tcPr>
            <w:tcW w:w="2790" w:type="dxa"/>
          </w:tcPr>
          <w:p w14:paraId="5FFCA248" w14:textId="77777777" w:rsidR="00E950AD" w:rsidRPr="0029686D" w:rsidRDefault="00E950AD" w:rsidP="00784BC7">
            <w:pPr>
              <w:rPr>
                <w:rFonts w:ascii="Times New Roman" w:hAnsi="Times New Roman" w:cs="Times New Roman"/>
                <w:sz w:val="20"/>
                <w:szCs w:val="20"/>
              </w:rPr>
            </w:pPr>
          </w:p>
        </w:tc>
        <w:tc>
          <w:tcPr>
            <w:tcW w:w="3599" w:type="dxa"/>
          </w:tcPr>
          <w:p w14:paraId="79EA7F57" w14:textId="77777777" w:rsidR="00E950AD" w:rsidRPr="0029686D" w:rsidRDefault="00E950AD" w:rsidP="00784BC7">
            <w:pPr>
              <w:rPr>
                <w:rFonts w:ascii="Times New Roman" w:hAnsi="Times New Roman" w:cs="Times New Roman"/>
                <w:i/>
                <w:iCs/>
                <w:sz w:val="20"/>
                <w:szCs w:val="20"/>
              </w:rPr>
            </w:pPr>
          </w:p>
        </w:tc>
        <w:tc>
          <w:tcPr>
            <w:tcW w:w="3421" w:type="dxa"/>
          </w:tcPr>
          <w:p w14:paraId="34242EFB" w14:textId="77777777" w:rsidR="00E950AD" w:rsidRPr="0029686D" w:rsidRDefault="00E950AD" w:rsidP="00060637">
            <w:pPr>
              <w:numPr>
                <w:ilvl w:val="0"/>
                <w:numId w:val="140"/>
              </w:numPr>
              <w:ind w:left="144" w:hanging="144"/>
              <w:contextualSpacing/>
              <w:rPr>
                <w:rFonts w:ascii="Times New Roman" w:hAnsi="Times New Roman" w:cs="Times New Roman"/>
                <w:sz w:val="20"/>
                <w:szCs w:val="20"/>
              </w:rPr>
            </w:pPr>
          </w:p>
        </w:tc>
        <w:tc>
          <w:tcPr>
            <w:tcW w:w="4499" w:type="dxa"/>
          </w:tcPr>
          <w:p w14:paraId="6B2B2F1E"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248D72F4" w14:textId="77777777" w:rsidTr="004D2D3F">
        <w:trPr>
          <w:trHeight w:val="1326"/>
        </w:trPr>
        <w:tc>
          <w:tcPr>
            <w:tcW w:w="1440" w:type="dxa"/>
          </w:tcPr>
          <w:p w14:paraId="2025E9A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Nayha et al. 2017</w:t>
            </w:r>
          </w:p>
        </w:tc>
        <w:tc>
          <w:tcPr>
            <w:tcW w:w="1620" w:type="dxa"/>
          </w:tcPr>
          <w:p w14:paraId="6982523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Working population (4007)</w:t>
            </w:r>
          </w:p>
          <w:p w14:paraId="4798BC94" w14:textId="77777777" w:rsidR="00E950AD" w:rsidRPr="0029686D" w:rsidRDefault="00E950AD" w:rsidP="00784BC7">
            <w:pPr>
              <w:rPr>
                <w:rFonts w:ascii="Times New Roman" w:hAnsi="Times New Roman" w:cs="Times New Roman"/>
                <w:sz w:val="20"/>
                <w:szCs w:val="20"/>
              </w:rPr>
            </w:pPr>
          </w:p>
          <w:p w14:paraId="4987673C" w14:textId="77777777" w:rsidR="00E950AD" w:rsidRPr="0029686D" w:rsidRDefault="00E950AD" w:rsidP="00784BC7">
            <w:pPr>
              <w:rPr>
                <w:rFonts w:ascii="Times New Roman" w:hAnsi="Times New Roman" w:cs="Times New Roman"/>
                <w:sz w:val="20"/>
                <w:szCs w:val="20"/>
              </w:rPr>
            </w:pPr>
          </w:p>
          <w:p w14:paraId="6A90511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Agriculture: 136 (3.4%)</w:t>
            </w:r>
          </w:p>
        </w:tc>
        <w:tc>
          <w:tcPr>
            <w:tcW w:w="1620" w:type="dxa"/>
          </w:tcPr>
          <w:p w14:paraId="3D83FFE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1860 males </w:t>
            </w:r>
          </w:p>
          <w:p w14:paraId="0BFE0AC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2147 females</w:t>
            </w:r>
          </w:p>
          <w:p w14:paraId="2BEF57E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25-74</w:t>
            </w:r>
          </w:p>
        </w:tc>
        <w:tc>
          <w:tcPr>
            <w:tcW w:w="3690" w:type="dxa"/>
          </w:tcPr>
          <w:p w14:paraId="180CA8FE" w14:textId="77777777" w:rsidR="00E950AD" w:rsidRPr="0029686D" w:rsidRDefault="00E950AD" w:rsidP="00784BC7">
            <w:pPr>
              <w:rPr>
                <w:rFonts w:ascii="Times New Roman" w:hAnsi="Times New Roman" w:cs="Times New Roman"/>
                <w:sz w:val="20"/>
                <w:szCs w:val="20"/>
              </w:rPr>
            </w:pPr>
          </w:p>
        </w:tc>
        <w:tc>
          <w:tcPr>
            <w:tcW w:w="2790" w:type="dxa"/>
          </w:tcPr>
          <w:p w14:paraId="38BBCADA" w14:textId="77777777" w:rsidR="00E950AD" w:rsidRPr="0029686D" w:rsidRDefault="00E950AD" w:rsidP="00784BC7">
            <w:pPr>
              <w:rPr>
                <w:rFonts w:ascii="Times New Roman" w:hAnsi="Times New Roman" w:cs="Times New Roman"/>
                <w:sz w:val="20"/>
                <w:szCs w:val="20"/>
              </w:rPr>
            </w:pPr>
          </w:p>
        </w:tc>
        <w:tc>
          <w:tcPr>
            <w:tcW w:w="3599" w:type="dxa"/>
          </w:tcPr>
          <w:p w14:paraId="1761D7FA"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higher odds of cardiorespiratory symptoms:</w:t>
            </w:r>
          </w:p>
          <w:p w14:paraId="1FA74FF0" w14:textId="77777777" w:rsidR="00E950AD" w:rsidRPr="0029686D" w:rsidRDefault="00E950AD" w:rsidP="00060637">
            <w:pPr>
              <w:numPr>
                <w:ilvl w:val="0"/>
                <w:numId w:val="8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Working in agriculture (OR 2.27; 1.14–4.46) compared with working in industry</w:t>
            </w:r>
          </w:p>
        </w:tc>
        <w:tc>
          <w:tcPr>
            <w:tcW w:w="3421" w:type="dxa"/>
          </w:tcPr>
          <w:p w14:paraId="70B273EA" w14:textId="77777777" w:rsidR="00E950AD" w:rsidRPr="0029686D" w:rsidRDefault="00E950AD" w:rsidP="00784BC7">
            <w:pPr>
              <w:rPr>
                <w:rFonts w:ascii="Times New Roman" w:hAnsi="Times New Roman" w:cs="Times New Roman"/>
                <w:sz w:val="20"/>
                <w:szCs w:val="20"/>
              </w:rPr>
            </w:pPr>
          </w:p>
        </w:tc>
        <w:tc>
          <w:tcPr>
            <w:tcW w:w="4499" w:type="dxa"/>
          </w:tcPr>
          <w:p w14:paraId="0915CE06"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280B4561" w14:textId="77777777" w:rsidTr="004D2D3F">
        <w:trPr>
          <w:trHeight w:val="1326"/>
        </w:trPr>
        <w:tc>
          <w:tcPr>
            <w:tcW w:w="1440" w:type="dxa"/>
          </w:tcPr>
          <w:p w14:paraId="617FCC0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Pogacar et al. 2017</w:t>
            </w:r>
          </w:p>
        </w:tc>
        <w:tc>
          <w:tcPr>
            <w:tcW w:w="1620" w:type="dxa"/>
          </w:tcPr>
          <w:p w14:paraId="7EC272F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Farmers (230)</w:t>
            </w:r>
          </w:p>
          <w:p w14:paraId="04C172CF" w14:textId="77777777" w:rsidR="00E950AD" w:rsidRPr="0029686D" w:rsidRDefault="00E950AD" w:rsidP="00784BC7">
            <w:pPr>
              <w:rPr>
                <w:rFonts w:ascii="Times New Roman" w:hAnsi="Times New Roman" w:cs="Times New Roman"/>
                <w:sz w:val="20"/>
                <w:szCs w:val="20"/>
              </w:rPr>
            </w:pPr>
          </w:p>
          <w:p w14:paraId="0C5E1318" w14:textId="77777777" w:rsidR="00E950AD" w:rsidRPr="0029686D" w:rsidRDefault="00E950AD" w:rsidP="00784BC7">
            <w:pPr>
              <w:rPr>
                <w:rFonts w:ascii="Times New Roman" w:hAnsi="Times New Roman" w:cs="Times New Roman"/>
                <w:sz w:val="20"/>
                <w:szCs w:val="20"/>
              </w:rPr>
            </w:pPr>
          </w:p>
          <w:p w14:paraId="100F336C" w14:textId="77777777" w:rsidR="00E950AD" w:rsidRPr="0029686D" w:rsidRDefault="00E950AD" w:rsidP="00784BC7">
            <w:pPr>
              <w:rPr>
                <w:rFonts w:ascii="Times New Roman" w:hAnsi="Times New Roman" w:cs="Times New Roman"/>
                <w:sz w:val="20"/>
                <w:szCs w:val="20"/>
              </w:rPr>
            </w:pPr>
          </w:p>
        </w:tc>
        <w:tc>
          <w:tcPr>
            <w:tcW w:w="1620" w:type="dxa"/>
          </w:tcPr>
          <w:p w14:paraId="3234767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143 males </w:t>
            </w:r>
          </w:p>
          <w:p w14:paraId="21B0E6C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87 females </w:t>
            </w:r>
          </w:p>
          <w:p w14:paraId="1A933C3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not specified </w:t>
            </w:r>
          </w:p>
        </w:tc>
        <w:tc>
          <w:tcPr>
            <w:tcW w:w="3690" w:type="dxa"/>
          </w:tcPr>
          <w:p w14:paraId="1D78BEA1"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HRI symptoms reported: </w:t>
            </w:r>
          </w:p>
          <w:p w14:paraId="3C35DB03"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Headache (women 64% vs men 46% %)</w:t>
            </w:r>
          </w:p>
          <w:p w14:paraId="791FE897"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Exhaustion (69% vs 56%)</w:t>
            </w:r>
          </w:p>
          <w:p w14:paraId="582AD547"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Nausea or vomiting (19% vs 8 %)</w:t>
            </w:r>
          </w:p>
          <w:p w14:paraId="7E44D856"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Fainting (11% vs 6%)</w:t>
            </w:r>
          </w:p>
          <w:p w14:paraId="322C4963"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Prickly heat (8 % vs 13 %)</w:t>
            </w:r>
          </w:p>
          <w:p w14:paraId="68083567"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Muscle cramps (2 % vs 6 %) </w:t>
            </w:r>
          </w:p>
          <w:p w14:paraId="1DF5937A"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Heat cramps (0 % vs 0.7 %)</w:t>
            </w:r>
          </w:p>
        </w:tc>
        <w:tc>
          <w:tcPr>
            <w:tcW w:w="2790" w:type="dxa"/>
          </w:tcPr>
          <w:p w14:paraId="712767BD" w14:textId="77777777" w:rsidR="00E950AD" w:rsidRPr="0029686D" w:rsidRDefault="00E950AD" w:rsidP="00784BC7">
            <w:pPr>
              <w:rPr>
                <w:rFonts w:ascii="Times New Roman" w:hAnsi="Times New Roman" w:cs="Times New Roman"/>
                <w:sz w:val="20"/>
                <w:szCs w:val="20"/>
              </w:rPr>
            </w:pPr>
          </w:p>
        </w:tc>
        <w:tc>
          <w:tcPr>
            <w:tcW w:w="3599" w:type="dxa"/>
          </w:tcPr>
          <w:p w14:paraId="0FC3B540" w14:textId="77777777" w:rsidR="00E950AD" w:rsidRPr="0029686D" w:rsidRDefault="00E950AD" w:rsidP="00784BC7">
            <w:pPr>
              <w:rPr>
                <w:rFonts w:ascii="Times New Roman" w:hAnsi="Times New Roman" w:cs="Times New Roman"/>
                <w:sz w:val="20"/>
                <w:szCs w:val="20"/>
              </w:rPr>
            </w:pPr>
          </w:p>
        </w:tc>
        <w:tc>
          <w:tcPr>
            <w:tcW w:w="3421" w:type="dxa"/>
          </w:tcPr>
          <w:p w14:paraId="620D07D4"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p>
        </w:tc>
        <w:tc>
          <w:tcPr>
            <w:tcW w:w="4499" w:type="dxa"/>
          </w:tcPr>
          <w:p w14:paraId="28F236F8"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79% drank more water</w:t>
            </w:r>
          </w:p>
          <w:p w14:paraId="6F339199"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44% change to lighter/less clothing</w:t>
            </w:r>
          </w:p>
          <w:p w14:paraId="28657BB1"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54% took breaks in cooler areas </w:t>
            </w:r>
          </w:p>
          <w:p w14:paraId="5846F85C"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34% took more breaks</w:t>
            </w:r>
          </w:p>
          <w:p w14:paraId="35B2D111" w14:textId="77777777" w:rsidR="00E950AD" w:rsidRPr="0029686D" w:rsidRDefault="00E950AD" w:rsidP="00092CE6">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73% adjusted work schedule </w:t>
            </w:r>
          </w:p>
        </w:tc>
      </w:tr>
      <w:tr w:rsidR="00E950AD" w:rsidRPr="005C732C" w14:paraId="4C5F4496" w14:textId="77777777" w:rsidTr="004D2D3F">
        <w:trPr>
          <w:trHeight w:val="1524"/>
        </w:trPr>
        <w:tc>
          <w:tcPr>
            <w:tcW w:w="1440" w:type="dxa"/>
          </w:tcPr>
          <w:p w14:paraId="537169A9" w14:textId="77777777" w:rsidR="00E950AD" w:rsidRPr="0029686D" w:rsidRDefault="00E950AD" w:rsidP="00321D84">
            <w:pPr>
              <w:rPr>
                <w:rFonts w:ascii="Times New Roman" w:hAnsi="Times New Roman" w:cs="Times New Roman"/>
                <w:sz w:val="20"/>
                <w:szCs w:val="20"/>
              </w:rPr>
            </w:pPr>
            <w:r w:rsidRPr="0029686D">
              <w:rPr>
                <w:rFonts w:asciiTheme="majorBidi" w:hAnsiTheme="majorBidi" w:cstheme="majorBidi"/>
                <w:sz w:val="20"/>
                <w:szCs w:val="20"/>
              </w:rPr>
              <w:lastRenderedPageBreak/>
              <w:t>Pundee et al. 2021</w:t>
            </w:r>
          </w:p>
        </w:tc>
        <w:tc>
          <w:tcPr>
            <w:tcW w:w="1620" w:type="dxa"/>
          </w:tcPr>
          <w:p w14:paraId="40EF66EA"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Sugarcane farmers (98)</w:t>
            </w:r>
          </w:p>
          <w:p w14:paraId="3B4BF5C6" w14:textId="77777777" w:rsidR="00E950AD" w:rsidRPr="0029686D" w:rsidRDefault="00E950AD" w:rsidP="00321D84">
            <w:pPr>
              <w:rPr>
                <w:rFonts w:asciiTheme="majorBidi" w:hAnsiTheme="majorBidi" w:cstheme="majorBidi"/>
                <w:sz w:val="20"/>
                <w:szCs w:val="20"/>
              </w:rPr>
            </w:pPr>
          </w:p>
          <w:p w14:paraId="6C2093CE" w14:textId="77777777" w:rsidR="00E950AD" w:rsidRPr="0029686D" w:rsidRDefault="00E950AD" w:rsidP="00321D84">
            <w:pPr>
              <w:rPr>
                <w:rFonts w:ascii="Times New Roman" w:hAnsi="Times New Roman" w:cs="Times New Roman"/>
                <w:sz w:val="20"/>
                <w:szCs w:val="20"/>
              </w:rPr>
            </w:pPr>
            <w:r w:rsidRPr="0029686D">
              <w:rPr>
                <w:rFonts w:asciiTheme="majorBidi" w:hAnsiTheme="majorBidi" w:cstheme="majorBidi"/>
                <w:sz w:val="20"/>
                <w:szCs w:val="20"/>
              </w:rPr>
              <w:t>Sugarcane cutters (150)</w:t>
            </w:r>
          </w:p>
        </w:tc>
        <w:tc>
          <w:tcPr>
            <w:tcW w:w="1620" w:type="dxa"/>
          </w:tcPr>
          <w:p w14:paraId="38D32EBC"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Male: 37</w:t>
            </w:r>
          </w:p>
          <w:p w14:paraId="18B4C787"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Female: 61</w:t>
            </w:r>
          </w:p>
          <w:p w14:paraId="6A5748BA" w14:textId="77777777" w:rsidR="00E950AD" w:rsidRPr="0029686D" w:rsidRDefault="00E950AD" w:rsidP="00321D84">
            <w:pPr>
              <w:rPr>
                <w:rFonts w:asciiTheme="majorBidi" w:hAnsiTheme="majorBidi" w:cstheme="majorBidi"/>
                <w:sz w:val="20"/>
                <w:szCs w:val="20"/>
              </w:rPr>
            </w:pPr>
          </w:p>
          <w:p w14:paraId="318DFABC" w14:textId="77777777" w:rsidR="00E950AD" w:rsidRPr="0029686D" w:rsidRDefault="00E950AD" w:rsidP="00321D84">
            <w:pPr>
              <w:rPr>
                <w:rFonts w:asciiTheme="majorBidi" w:hAnsiTheme="majorBidi" w:cstheme="majorBidi"/>
                <w:sz w:val="20"/>
                <w:szCs w:val="20"/>
              </w:rPr>
            </w:pPr>
            <w:r w:rsidRPr="0029686D">
              <w:rPr>
                <w:rFonts w:asciiTheme="majorBidi" w:hAnsiTheme="majorBidi" w:cstheme="majorBidi"/>
                <w:sz w:val="20"/>
                <w:szCs w:val="20"/>
              </w:rPr>
              <w:t>Male: 66</w:t>
            </w:r>
          </w:p>
          <w:p w14:paraId="2ED8DF1B" w14:textId="77777777" w:rsidR="00E950AD" w:rsidRPr="0029686D" w:rsidRDefault="00E950AD" w:rsidP="00321D84">
            <w:pPr>
              <w:rPr>
                <w:rFonts w:ascii="Times New Roman" w:hAnsi="Times New Roman" w:cs="Times New Roman"/>
                <w:sz w:val="20"/>
                <w:szCs w:val="20"/>
              </w:rPr>
            </w:pPr>
            <w:r w:rsidRPr="0029686D">
              <w:rPr>
                <w:rFonts w:asciiTheme="majorBidi" w:hAnsiTheme="majorBidi" w:cstheme="majorBidi"/>
                <w:sz w:val="20"/>
                <w:szCs w:val="20"/>
              </w:rPr>
              <w:t>Female: 84</w:t>
            </w:r>
          </w:p>
        </w:tc>
        <w:tc>
          <w:tcPr>
            <w:tcW w:w="3690" w:type="dxa"/>
          </w:tcPr>
          <w:p w14:paraId="50F3DC5C"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 Cross-shift change in urine creatinine (92.7% vs 85.65%)</w:t>
            </w:r>
          </w:p>
          <w:p w14:paraId="36598F30"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Post-shift NGAL (8.93 vs 11.35)</w:t>
            </w:r>
          </w:p>
          <w:p w14:paraId="24D6EF25" w14:textId="77777777" w:rsidR="00E950AD" w:rsidRPr="0029686D" w:rsidRDefault="00E950AD" w:rsidP="00321D84">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%Cross-shift change in NGAL (182% vs 112%)</w:t>
            </w:r>
          </w:p>
        </w:tc>
        <w:tc>
          <w:tcPr>
            <w:tcW w:w="2790" w:type="dxa"/>
          </w:tcPr>
          <w:p w14:paraId="64A11596" w14:textId="77777777" w:rsidR="00E950AD" w:rsidRPr="0029686D" w:rsidRDefault="00E950AD" w:rsidP="00321D84">
            <w:pPr>
              <w:rPr>
                <w:rFonts w:ascii="Times New Roman" w:hAnsi="Times New Roman" w:cs="Times New Roman"/>
                <w:sz w:val="20"/>
                <w:szCs w:val="20"/>
              </w:rPr>
            </w:pPr>
          </w:p>
        </w:tc>
        <w:tc>
          <w:tcPr>
            <w:tcW w:w="3599" w:type="dxa"/>
          </w:tcPr>
          <w:p w14:paraId="12C60FB6"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Association with higher post-shift NGAL (univariate analysis)</w:t>
            </w:r>
          </w:p>
          <w:p w14:paraId="53556207" w14:textId="77777777" w:rsidR="00E950AD" w:rsidRPr="0029686D" w:rsidRDefault="00E950AD" w:rsidP="00D04F97">
            <w:pPr>
              <w:pStyle w:val="ListParagraph"/>
              <w:numPr>
                <w:ilvl w:val="0"/>
                <w:numId w:val="166"/>
              </w:numPr>
              <w:spacing w:line="240" w:lineRule="auto"/>
              <w:ind w:left="144" w:hanging="144"/>
              <w:rPr>
                <w:rFonts w:cstheme="majorBidi"/>
                <w:sz w:val="20"/>
                <w:szCs w:val="20"/>
              </w:rPr>
            </w:pPr>
            <w:r w:rsidRPr="0029686D">
              <w:rPr>
                <w:rFonts w:cstheme="majorBidi"/>
                <w:sz w:val="20"/>
                <w:szCs w:val="20"/>
              </w:rPr>
              <w:t>Sugarcane cutter (OR: 0.42; 95% CI: 0.22–0.71)</w:t>
            </w:r>
          </w:p>
          <w:p w14:paraId="0D9E8721" w14:textId="77777777" w:rsidR="00E950AD" w:rsidRPr="0029686D" w:rsidRDefault="00E950AD" w:rsidP="00D04F97">
            <w:pPr>
              <w:pStyle w:val="ListParagraph"/>
              <w:numPr>
                <w:ilvl w:val="0"/>
                <w:numId w:val="166"/>
              </w:numPr>
              <w:spacing w:line="240" w:lineRule="auto"/>
              <w:ind w:left="144" w:hanging="144"/>
              <w:rPr>
                <w:rFonts w:cstheme="majorBidi"/>
                <w:sz w:val="20"/>
                <w:szCs w:val="20"/>
              </w:rPr>
            </w:pPr>
            <w:r w:rsidRPr="0029686D">
              <w:rPr>
                <w:rFonts w:cstheme="majorBidi"/>
                <w:sz w:val="20"/>
                <w:szCs w:val="20"/>
              </w:rPr>
              <w:t>Working hour (4.6–8.45 h)</w:t>
            </w:r>
            <w:r w:rsidRPr="0029686D">
              <w:rPr>
                <w:sz w:val="20"/>
                <w:szCs w:val="20"/>
              </w:rPr>
              <w:t xml:space="preserve"> (</w:t>
            </w:r>
            <w:r w:rsidRPr="0029686D">
              <w:rPr>
                <w:rFonts w:cstheme="majorBidi"/>
                <w:sz w:val="20"/>
                <w:szCs w:val="20"/>
              </w:rPr>
              <w:t>OR: 0.41; 95% CI: 0.19–0.87)</w:t>
            </w:r>
          </w:p>
          <w:p w14:paraId="15B2B5A3"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Association with higher post-shift ACR (multivariate analysis)</w:t>
            </w:r>
          </w:p>
          <w:p w14:paraId="03EEEDFC" w14:textId="77777777" w:rsidR="00E950AD" w:rsidRPr="0029686D" w:rsidRDefault="00E950AD" w:rsidP="00321D84">
            <w:pPr>
              <w:rPr>
                <w:rFonts w:ascii="Times New Roman" w:hAnsi="Times New Roman" w:cs="Times New Roman"/>
                <w:sz w:val="20"/>
                <w:szCs w:val="20"/>
              </w:rPr>
            </w:pPr>
            <w:r w:rsidRPr="0029686D">
              <w:rPr>
                <w:rFonts w:asciiTheme="majorBidi" w:hAnsiTheme="majorBidi" w:cstheme="majorBidi"/>
                <w:sz w:val="20"/>
                <w:szCs w:val="20"/>
              </w:rPr>
              <w:t>Water intake ≤ recommendation (OR: 5.33; 95% CI: 1.04, 27.33)</w:t>
            </w:r>
          </w:p>
        </w:tc>
        <w:tc>
          <w:tcPr>
            <w:tcW w:w="3421" w:type="dxa"/>
          </w:tcPr>
          <w:p w14:paraId="002C7FC4"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Association with higher post-shift ACR</w:t>
            </w:r>
          </w:p>
          <w:p w14:paraId="462E43EA"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Sugarcane cutter (reference: Sugarcane farmers)</w:t>
            </w:r>
          </w:p>
          <w:p w14:paraId="77F04D4F"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Working hours</w:t>
            </w:r>
          </w:p>
          <w:p w14:paraId="58D2CE1A"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Water intake &gt; recommendation</w:t>
            </w:r>
          </w:p>
          <w:p w14:paraId="2A39A5C5" w14:textId="77777777" w:rsidR="00E950AD" w:rsidRPr="0029686D" w:rsidRDefault="00E950AD" w:rsidP="00321D84">
            <w:pPr>
              <w:rPr>
                <w:rFonts w:asciiTheme="majorBidi" w:hAnsiTheme="majorBidi" w:cstheme="majorBidi"/>
                <w:i/>
                <w:iCs/>
                <w:sz w:val="20"/>
                <w:szCs w:val="20"/>
              </w:rPr>
            </w:pPr>
            <w:r w:rsidRPr="0029686D">
              <w:rPr>
                <w:rFonts w:asciiTheme="majorBidi" w:hAnsiTheme="majorBidi" w:cstheme="majorBidi"/>
                <w:i/>
                <w:iCs/>
                <w:sz w:val="20"/>
                <w:szCs w:val="20"/>
              </w:rPr>
              <w:t>Association with higher post-shift NGAL</w:t>
            </w:r>
          </w:p>
          <w:p w14:paraId="009946BE"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Sugarcane cutter (reference: Sugarcane farmers)</w:t>
            </w:r>
          </w:p>
          <w:p w14:paraId="133BA824"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Working hours</w:t>
            </w:r>
          </w:p>
          <w:p w14:paraId="72AE1AA2"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Water intake &gt; recommendation</w:t>
            </w:r>
          </w:p>
          <w:p w14:paraId="1C40AEFB"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Water intake ≤ recommendation</w:t>
            </w:r>
          </w:p>
        </w:tc>
        <w:tc>
          <w:tcPr>
            <w:tcW w:w="4499" w:type="dxa"/>
          </w:tcPr>
          <w:p w14:paraId="78858143"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36% of males consume the recommended amount of water (&gt;3.7L)</w:t>
            </w:r>
          </w:p>
          <w:p w14:paraId="34BCDC61" w14:textId="77777777" w:rsidR="00E950AD" w:rsidRPr="0029686D" w:rsidRDefault="00E950AD" w:rsidP="00321D84">
            <w:pPr>
              <w:pStyle w:val="ListParagraph"/>
              <w:numPr>
                <w:ilvl w:val="0"/>
                <w:numId w:val="151"/>
              </w:numPr>
              <w:spacing w:line="240" w:lineRule="auto"/>
              <w:ind w:left="144" w:hanging="144"/>
              <w:rPr>
                <w:rFonts w:cstheme="majorBidi"/>
                <w:sz w:val="20"/>
                <w:szCs w:val="20"/>
              </w:rPr>
            </w:pPr>
            <w:r w:rsidRPr="0029686D">
              <w:rPr>
                <w:rFonts w:cstheme="majorBidi"/>
                <w:sz w:val="20"/>
                <w:szCs w:val="20"/>
              </w:rPr>
              <w:t>74% of females consume the recommended amount of water (&gt;2.7L)</w:t>
            </w:r>
          </w:p>
        </w:tc>
      </w:tr>
      <w:tr w:rsidR="00E950AD" w:rsidRPr="005C732C" w14:paraId="54DFDCE9" w14:textId="77777777" w:rsidTr="004D2D3F">
        <w:trPr>
          <w:trHeight w:val="1326"/>
        </w:trPr>
        <w:tc>
          <w:tcPr>
            <w:tcW w:w="1440" w:type="dxa"/>
          </w:tcPr>
          <w:p w14:paraId="7DD7160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Quandt et al. 2008</w:t>
            </w:r>
          </w:p>
        </w:tc>
        <w:tc>
          <w:tcPr>
            <w:tcW w:w="1620" w:type="dxa"/>
          </w:tcPr>
          <w:p w14:paraId="3F757EE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Migrant </w:t>
            </w:r>
            <w:r w:rsidRPr="0029686D" w:rsidDel="003B5445">
              <w:rPr>
                <w:rFonts w:ascii="Times New Roman" w:hAnsi="Times New Roman" w:cs="Times New Roman"/>
                <w:sz w:val="20"/>
                <w:szCs w:val="20"/>
              </w:rPr>
              <w:t>L</w:t>
            </w:r>
            <w:r w:rsidRPr="0029686D">
              <w:rPr>
                <w:rFonts w:ascii="Times New Roman" w:hAnsi="Times New Roman" w:cs="Times New Roman"/>
                <w:sz w:val="20"/>
                <w:szCs w:val="20"/>
              </w:rPr>
              <w:t>atino farmworkers (304)</w:t>
            </w:r>
          </w:p>
          <w:p w14:paraId="19918AAE" w14:textId="77777777" w:rsidR="00E950AD" w:rsidRPr="0029686D" w:rsidRDefault="00E950AD" w:rsidP="00784BC7">
            <w:pPr>
              <w:rPr>
                <w:rFonts w:ascii="Times New Roman" w:hAnsi="Times New Roman" w:cs="Times New Roman"/>
                <w:sz w:val="20"/>
                <w:szCs w:val="20"/>
              </w:rPr>
            </w:pPr>
          </w:p>
          <w:p w14:paraId="7F82023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1620" w:type="dxa"/>
          </w:tcPr>
          <w:p w14:paraId="399CAD8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300 males </w:t>
            </w:r>
          </w:p>
          <w:p w14:paraId="4AB93BD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4 females </w:t>
            </w:r>
          </w:p>
          <w:p w14:paraId="3F39FC0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18-70 </w:t>
            </w:r>
          </w:p>
        </w:tc>
        <w:tc>
          <w:tcPr>
            <w:tcW w:w="3690" w:type="dxa"/>
          </w:tcPr>
          <w:p w14:paraId="2E87611B"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Effects on skin related quality of life (QOL) measured using the Dermatology Life Quality Index (DLQI) were reported in 38.7% of observation</w:t>
            </w:r>
          </w:p>
        </w:tc>
        <w:tc>
          <w:tcPr>
            <w:tcW w:w="2790" w:type="dxa"/>
          </w:tcPr>
          <w:p w14:paraId="1AA50F3E" w14:textId="77777777" w:rsidR="00E950AD" w:rsidRPr="0029686D" w:rsidRDefault="00E950AD" w:rsidP="00784BC7">
            <w:pPr>
              <w:rPr>
                <w:rFonts w:ascii="Times New Roman" w:hAnsi="Times New Roman" w:cs="Times New Roman"/>
                <w:i/>
                <w:iCs/>
                <w:sz w:val="20"/>
                <w:szCs w:val="20"/>
              </w:rPr>
            </w:pPr>
          </w:p>
        </w:tc>
        <w:tc>
          <w:tcPr>
            <w:tcW w:w="3599" w:type="dxa"/>
          </w:tcPr>
          <w:p w14:paraId="49468D79"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Engaging in specific work tasks was associated with elevated DLQI</w:t>
            </w:r>
          </w:p>
          <w:p w14:paraId="32AE2D87"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Planting (OR: 4.16, CI 2.53–6.84)</w:t>
            </w:r>
          </w:p>
          <w:p w14:paraId="5F157453"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Cultivating (OR: 2.39, CI 1.17–4.86)</w:t>
            </w:r>
          </w:p>
          <w:p w14:paraId="551C7DA7"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Tobacco topping (OR: CI 2.44, 1.44-4.13)</w:t>
            </w:r>
          </w:p>
          <w:p w14:paraId="410D3FEB"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Harvesting (OR: 2.20, CI 1.46–3.31)</w:t>
            </w:r>
          </w:p>
          <w:p w14:paraId="3459E274"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Working in higher temperatures was associated with elevated DLQI</w:t>
            </w:r>
          </w:p>
          <w:p w14:paraId="77514BF0"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Working in temperatures &gt; 23.9°C and ≤26.7°C (OR: 2.29, CI 1.21–4.36)</w:t>
            </w:r>
          </w:p>
          <w:p w14:paraId="04DB2130"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Working in temperatures &gt;26.7°C (OR: 3.33, CI 1.37–8.12)</w:t>
            </w:r>
          </w:p>
        </w:tc>
        <w:tc>
          <w:tcPr>
            <w:tcW w:w="3421" w:type="dxa"/>
          </w:tcPr>
          <w:p w14:paraId="6594F099"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Self-rated health </w:t>
            </w:r>
          </w:p>
          <w:p w14:paraId="1DDF0656"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Barning tobacco </w:t>
            </w:r>
          </w:p>
        </w:tc>
        <w:tc>
          <w:tcPr>
            <w:tcW w:w="4499" w:type="dxa"/>
          </w:tcPr>
          <w:p w14:paraId="1002C22C"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34AD9875" w14:textId="77777777" w:rsidTr="004D2D3F">
        <w:tc>
          <w:tcPr>
            <w:tcW w:w="1440" w:type="dxa"/>
          </w:tcPr>
          <w:p w14:paraId="2B2AC91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Raines et al. 2014</w:t>
            </w:r>
          </w:p>
        </w:tc>
        <w:tc>
          <w:tcPr>
            <w:tcW w:w="1620" w:type="dxa"/>
          </w:tcPr>
          <w:p w14:paraId="23702C4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People with occupational history in agriculture (151 out of a total sample 424)</w:t>
            </w:r>
          </w:p>
          <w:p w14:paraId="2160565F" w14:textId="77777777" w:rsidR="00E950AD" w:rsidRPr="0029686D" w:rsidRDefault="00E950AD" w:rsidP="00784BC7">
            <w:pPr>
              <w:rPr>
                <w:rFonts w:ascii="Times New Roman" w:hAnsi="Times New Roman" w:cs="Times New Roman"/>
                <w:sz w:val="20"/>
                <w:szCs w:val="20"/>
              </w:rPr>
            </w:pPr>
          </w:p>
        </w:tc>
        <w:tc>
          <w:tcPr>
            <w:tcW w:w="1620" w:type="dxa"/>
          </w:tcPr>
          <w:p w14:paraId="07DE508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166 males</w:t>
            </w:r>
          </w:p>
          <w:p w14:paraId="76C438F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258 females</w:t>
            </w:r>
          </w:p>
          <w:p w14:paraId="60CA211D" w14:textId="77777777" w:rsidR="00E950AD" w:rsidRPr="0029686D" w:rsidRDefault="00E950AD" w:rsidP="00784BC7">
            <w:pPr>
              <w:rPr>
                <w:rFonts w:ascii="Times New Roman" w:hAnsi="Times New Roman" w:cs="Times New Roman"/>
                <w:sz w:val="20"/>
                <w:szCs w:val="20"/>
              </w:rPr>
            </w:pPr>
          </w:p>
          <w:p w14:paraId="4565372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15–69</w:t>
            </w:r>
          </w:p>
        </w:tc>
        <w:tc>
          <w:tcPr>
            <w:tcW w:w="3690" w:type="dxa"/>
          </w:tcPr>
          <w:p w14:paraId="57023A19" w14:textId="77777777" w:rsidR="00E950AD" w:rsidRPr="0029686D" w:rsidRDefault="00E950AD" w:rsidP="00060637">
            <w:pPr>
              <w:numPr>
                <w:ilvl w:val="0"/>
                <w:numId w:val="9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77% of agricultural workers had reduced eGFR</w:t>
            </w:r>
          </w:p>
          <w:p w14:paraId="0B7BA3E2" w14:textId="77777777" w:rsidR="00E950AD" w:rsidRPr="0029686D" w:rsidRDefault="00E950AD" w:rsidP="00784BC7">
            <w:pPr>
              <w:contextualSpacing/>
              <w:rPr>
                <w:rFonts w:ascii="Times New Roman" w:hAnsi="Times New Roman" w:cs="Times New Roman"/>
                <w:sz w:val="20"/>
                <w:szCs w:val="20"/>
              </w:rPr>
            </w:pPr>
          </w:p>
        </w:tc>
        <w:tc>
          <w:tcPr>
            <w:tcW w:w="2790" w:type="dxa"/>
          </w:tcPr>
          <w:p w14:paraId="214ABD91" w14:textId="77777777" w:rsidR="00E950AD" w:rsidRPr="0029686D" w:rsidRDefault="00E950AD" w:rsidP="00784BC7">
            <w:pPr>
              <w:rPr>
                <w:rFonts w:ascii="Times New Roman" w:hAnsi="Times New Roman" w:cs="Times New Roman"/>
                <w:i/>
                <w:iCs/>
                <w:sz w:val="20"/>
                <w:szCs w:val="20"/>
              </w:rPr>
            </w:pPr>
          </w:p>
        </w:tc>
        <w:tc>
          <w:tcPr>
            <w:tcW w:w="3599" w:type="dxa"/>
          </w:tcPr>
          <w:p w14:paraId="4B571A7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reduced GFR among current or former agricultural workers (univariate analysis):</w:t>
            </w:r>
          </w:p>
          <w:p w14:paraId="679E7F26" w14:textId="77777777" w:rsidR="00E950AD" w:rsidRPr="0029686D" w:rsidRDefault="00E950AD" w:rsidP="00060637">
            <w:pPr>
              <w:numPr>
                <w:ilvl w:val="0"/>
                <w:numId w:val="90"/>
              </w:numPr>
              <w:ind w:left="144" w:hanging="144"/>
              <w:contextualSpacing/>
              <w:rPr>
                <w:rFonts w:ascii="Times New Roman" w:hAnsi="Times New Roman" w:cs="Times New Roman"/>
                <w:i/>
                <w:iCs/>
                <w:sz w:val="20"/>
                <w:szCs w:val="20"/>
              </w:rPr>
            </w:pPr>
            <w:r w:rsidRPr="0029686D">
              <w:rPr>
                <w:rFonts w:ascii="Times New Roman" w:hAnsi="Times New Roman" w:cs="Times New Roman"/>
                <w:sz w:val="20"/>
                <w:szCs w:val="20"/>
              </w:rPr>
              <w:t>Male sex (p &lt;0.001)</w:t>
            </w:r>
          </w:p>
          <w:p w14:paraId="4680B8AF" w14:textId="77777777" w:rsidR="00E950AD" w:rsidRPr="0029686D" w:rsidRDefault="00E950AD" w:rsidP="00060637">
            <w:pPr>
              <w:numPr>
                <w:ilvl w:val="0"/>
                <w:numId w:val="9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Lifetime days cutting or harvesting crops (p=0.004)</w:t>
            </w:r>
          </w:p>
          <w:p w14:paraId="5339F048" w14:textId="77777777" w:rsidR="00E950AD" w:rsidRPr="0029686D" w:rsidRDefault="00E950AD" w:rsidP="00060637">
            <w:pPr>
              <w:numPr>
                <w:ilvl w:val="0"/>
                <w:numId w:val="9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Lifetime days cutting or  harvesting sugarcane (p=0.005)</w:t>
            </w:r>
          </w:p>
          <w:p w14:paraId="70C3EAC5" w14:textId="77777777" w:rsidR="00E950AD" w:rsidRPr="0029686D" w:rsidRDefault="00E950AD" w:rsidP="00060637">
            <w:pPr>
              <w:numPr>
                <w:ilvl w:val="0"/>
                <w:numId w:val="9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Lifetime hours cutting or harvesting sugarcane in the dry season (p=0.001)</w:t>
            </w:r>
          </w:p>
          <w:p w14:paraId="271287FF" w14:textId="77777777" w:rsidR="00E950AD" w:rsidRPr="0029686D" w:rsidRDefault="00E950AD" w:rsidP="00784BC7">
            <w:pPr>
              <w:ind w:left="144" w:firstLine="720"/>
              <w:contextualSpacing/>
              <w:rPr>
                <w:rFonts w:ascii="Times New Roman" w:hAnsi="Times New Roman" w:cs="Times New Roman"/>
                <w:sz w:val="20"/>
                <w:szCs w:val="20"/>
              </w:rPr>
            </w:pPr>
          </w:p>
          <w:p w14:paraId="0CF80201"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reduced GFR among agricultural workers (multivariate analysis):</w:t>
            </w:r>
          </w:p>
          <w:p w14:paraId="217194F7"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Any lifetime history cutting sugarcane during the dry season (OR 4.07, 95% CI 1.32–12.58)</w:t>
            </w:r>
          </w:p>
          <w:p w14:paraId="1D6C8ED7"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Pesticide inhalation (3.14, 95% CI 1.12–8.78)</w:t>
            </w:r>
          </w:p>
          <w:p w14:paraId="68B0900A"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Sugarcane chewing (OR 3.12, 95% CI 1.21–8.04)</w:t>
            </w:r>
          </w:p>
          <w:p w14:paraId="5892C9D7" w14:textId="77777777" w:rsidR="00E950AD" w:rsidRPr="0029686D" w:rsidRDefault="00E950AD" w:rsidP="00060637">
            <w:pPr>
              <w:numPr>
                <w:ilvl w:val="0"/>
                <w:numId w:val="2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Daily bolis at work (OR 1.48, 95% CI 1.02–2.14)</w:t>
            </w:r>
          </w:p>
        </w:tc>
        <w:tc>
          <w:tcPr>
            <w:tcW w:w="3421" w:type="dxa"/>
          </w:tcPr>
          <w:p w14:paraId="125620C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Univariate analysis: </w:t>
            </w:r>
          </w:p>
          <w:p w14:paraId="0D33A2A6"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Hypertension </w:t>
            </w:r>
          </w:p>
          <w:p w14:paraId="10F36A90"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Age </w:t>
            </w:r>
          </w:p>
          <w:p w14:paraId="654BC8E3"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Diabetes </w:t>
            </w:r>
          </w:p>
          <w:p w14:paraId="27669D9C"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Nephrotoxic medications</w:t>
            </w:r>
          </w:p>
          <w:p w14:paraId="26B927CA"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Smoking </w:t>
            </w:r>
          </w:p>
          <w:p w14:paraId="28383A1D"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Fructose intake </w:t>
            </w:r>
          </w:p>
          <w:p w14:paraId="101A3A30"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Sugary beverage intake</w:t>
            </w:r>
          </w:p>
          <w:p w14:paraId="5936FA22"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Daily bolis at work </w:t>
            </w:r>
          </w:p>
          <w:p w14:paraId="2D26DB1F"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Water consumption</w:t>
            </w:r>
          </w:p>
          <w:p w14:paraId="46B0F5E6"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Alcohol consumption</w:t>
            </w:r>
          </w:p>
          <w:p w14:paraId="0DD656E5"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Lifetime days seeding </w:t>
            </w:r>
          </w:p>
          <w:p w14:paraId="72D0369A"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Lifetime days watering </w:t>
            </w:r>
          </w:p>
          <w:p w14:paraId="38CBA09D"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Lifetime days mixing pesticides</w:t>
            </w:r>
          </w:p>
          <w:p w14:paraId="76DD8BD0"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Lifetime days applying pesticides</w:t>
            </w:r>
          </w:p>
          <w:p w14:paraId="2C49902B"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Lifetime days working in fields with pesticide use</w:t>
            </w:r>
          </w:p>
          <w:p w14:paraId="1D2C80CA"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Inhaled pesticides</w:t>
            </w:r>
          </w:p>
          <w:p w14:paraId="4F557D94"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Cane chewing </w:t>
            </w:r>
          </w:p>
          <w:p w14:paraId="1DBF7973" w14:textId="77777777" w:rsidR="00E950AD" w:rsidRPr="0029686D" w:rsidRDefault="00E950AD" w:rsidP="00060637">
            <w:pPr>
              <w:numPr>
                <w:ilvl w:val="0"/>
                <w:numId w:val="12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Worked near burning sugarcane </w:t>
            </w:r>
          </w:p>
          <w:p w14:paraId="55A2ECB8" w14:textId="77777777" w:rsidR="00E950AD" w:rsidRPr="0029686D" w:rsidRDefault="00E950AD" w:rsidP="00784BC7">
            <w:pPr>
              <w:ind w:left="144" w:firstLine="720"/>
              <w:contextualSpacing/>
              <w:rPr>
                <w:rFonts w:ascii="Times New Roman" w:hAnsi="Times New Roman" w:cs="Times New Roman"/>
                <w:sz w:val="20"/>
                <w:szCs w:val="20"/>
              </w:rPr>
            </w:pPr>
          </w:p>
          <w:p w14:paraId="666034AB"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Multivariate analysis:</w:t>
            </w:r>
          </w:p>
          <w:p w14:paraId="13D17E8F" w14:textId="77777777" w:rsidR="00E950AD" w:rsidRPr="0029686D" w:rsidRDefault="00E950AD" w:rsidP="00060637">
            <w:pPr>
              <w:numPr>
                <w:ilvl w:val="0"/>
                <w:numId w:val="12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66F0DFC8" w14:textId="77777777" w:rsidR="00E950AD" w:rsidRPr="0029686D" w:rsidRDefault="00E950AD" w:rsidP="00060637">
            <w:pPr>
              <w:numPr>
                <w:ilvl w:val="0"/>
                <w:numId w:val="12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Male sex</w:t>
            </w:r>
          </w:p>
          <w:p w14:paraId="41C5DF76" w14:textId="77777777" w:rsidR="00E950AD" w:rsidRPr="0029686D" w:rsidRDefault="00E950AD" w:rsidP="00060637">
            <w:pPr>
              <w:numPr>
                <w:ilvl w:val="0"/>
                <w:numId w:val="12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Systolic blood pressure  </w:t>
            </w:r>
          </w:p>
          <w:p w14:paraId="5F1A899B" w14:textId="77777777" w:rsidR="00E950AD" w:rsidRPr="0029686D" w:rsidRDefault="00E950AD" w:rsidP="00060637">
            <w:pPr>
              <w:numPr>
                <w:ilvl w:val="0"/>
                <w:numId w:val="12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 xml:space="preserve">Alcohol consumption </w:t>
            </w:r>
          </w:p>
          <w:p w14:paraId="181DF40D" w14:textId="77777777" w:rsidR="00E950AD" w:rsidRPr="0029686D" w:rsidRDefault="00E950AD" w:rsidP="00060637">
            <w:pPr>
              <w:numPr>
                <w:ilvl w:val="0"/>
                <w:numId w:val="12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&gt;365 lifetime days harvesting any crop</w:t>
            </w:r>
          </w:p>
        </w:tc>
        <w:tc>
          <w:tcPr>
            <w:tcW w:w="4499" w:type="dxa"/>
          </w:tcPr>
          <w:p w14:paraId="50284A0C"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2091AA50" w14:textId="77777777" w:rsidTr="004D2D3F">
        <w:trPr>
          <w:trHeight w:val="1524"/>
        </w:trPr>
        <w:tc>
          <w:tcPr>
            <w:tcW w:w="1440" w:type="dxa"/>
          </w:tcPr>
          <w:p w14:paraId="02BEA22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Rajewski et al. 2008 </w:t>
            </w:r>
          </w:p>
        </w:tc>
        <w:tc>
          <w:tcPr>
            <w:tcW w:w="1620" w:type="dxa"/>
          </w:tcPr>
          <w:p w14:paraId="665EE63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Agricultural worker (1)</w:t>
            </w:r>
          </w:p>
          <w:p w14:paraId="61B1B899" w14:textId="77777777" w:rsidR="00E950AD" w:rsidRPr="0029686D" w:rsidRDefault="00E950AD" w:rsidP="00784BC7">
            <w:pPr>
              <w:rPr>
                <w:rFonts w:ascii="Times New Roman" w:hAnsi="Times New Roman" w:cs="Times New Roman"/>
                <w:sz w:val="20"/>
                <w:szCs w:val="20"/>
              </w:rPr>
            </w:pPr>
          </w:p>
          <w:p w14:paraId="7A03AB68" w14:textId="77777777" w:rsidR="00E950AD" w:rsidRPr="0029686D" w:rsidRDefault="00E950AD" w:rsidP="00784BC7">
            <w:pPr>
              <w:rPr>
                <w:rFonts w:ascii="Times New Roman" w:hAnsi="Times New Roman" w:cs="Times New Roman"/>
                <w:sz w:val="20"/>
                <w:szCs w:val="20"/>
              </w:rPr>
            </w:pPr>
          </w:p>
        </w:tc>
        <w:tc>
          <w:tcPr>
            <w:tcW w:w="1620" w:type="dxa"/>
          </w:tcPr>
          <w:p w14:paraId="79D3AF3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 male</w:t>
            </w:r>
          </w:p>
          <w:p w14:paraId="48F5A35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56 </w:t>
            </w:r>
          </w:p>
        </w:tc>
        <w:tc>
          <w:tcPr>
            <w:tcW w:w="3690" w:type="dxa"/>
          </w:tcPr>
          <w:p w14:paraId="128798F9" w14:textId="77777777" w:rsidR="00E950AD" w:rsidRPr="0029686D" w:rsidRDefault="00E950AD" w:rsidP="00060637">
            <w:pPr>
              <w:numPr>
                <w:ilvl w:val="0"/>
                <w:numId w:val="10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Male agricultural worker working in the field for about 8 hrs without breaks, fluid intake and no PPE died of heat stroke.</w:t>
            </w:r>
          </w:p>
          <w:p w14:paraId="7704388F" w14:textId="77777777" w:rsidR="00E950AD" w:rsidRPr="0029686D" w:rsidRDefault="00E950AD" w:rsidP="00784BC7">
            <w:pPr>
              <w:rPr>
                <w:rFonts w:ascii="Times New Roman" w:hAnsi="Times New Roman" w:cs="Times New Roman"/>
                <w:sz w:val="20"/>
                <w:szCs w:val="20"/>
              </w:rPr>
            </w:pPr>
          </w:p>
          <w:p w14:paraId="77FAB750"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Examination of patient revealed:</w:t>
            </w:r>
          </w:p>
          <w:p w14:paraId="68577185" w14:textId="77777777" w:rsidR="00E950AD" w:rsidRPr="0029686D" w:rsidRDefault="00E950AD" w:rsidP="00060637">
            <w:pPr>
              <w:numPr>
                <w:ilvl w:val="0"/>
                <w:numId w:val="9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Red skin</w:t>
            </w:r>
          </w:p>
          <w:p w14:paraId="7DAAE616" w14:textId="77777777" w:rsidR="00E950AD" w:rsidRPr="0029686D" w:rsidRDefault="00E950AD" w:rsidP="00060637">
            <w:pPr>
              <w:numPr>
                <w:ilvl w:val="0"/>
                <w:numId w:val="9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temperature: 41.2 ° C</w:t>
            </w:r>
          </w:p>
          <w:p w14:paraId="2049D3FA" w14:textId="77777777" w:rsidR="00E950AD" w:rsidRPr="0029686D" w:rsidRDefault="00E950AD" w:rsidP="00060637">
            <w:pPr>
              <w:numPr>
                <w:ilvl w:val="0"/>
                <w:numId w:val="9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Heart rate: 160 / min</w:t>
            </w:r>
          </w:p>
          <w:p w14:paraId="4B55EC92" w14:textId="77777777" w:rsidR="00E950AD" w:rsidRPr="0029686D" w:rsidRDefault="00E950AD" w:rsidP="00060637">
            <w:pPr>
              <w:numPr>
                <w:ilvl w:val="0"/>
                <w:numId w:val="9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Blood pressure: 130/80 mm Hg</w:t>
            </w:r>
          </w:p>
        </w:tc>
        <w:tc>
          <w:tcPr>
            <w:tcW w:w="2790" w:type="dxa"/>
          </w:tcPr>
          <w:p w14:paraId="3A617335" w14:textId="77777777" w:rsidR="00E950AD" w:rsidRPr="0029686D" w:rsidRDefault="00E950AD" w:rsidP="00784BC7">
            <w:pPr>
              <w:rPr>
                <w:rFonts w:ascii="Times New Roman" w:hAnsi="Times New Roman" w:cs="Times New Roman"/>
                <w:sz w:val="20"/>
                <w:szCs w:val="20"/>
              </w:rPr>
            </w:pPr>
          </w:p>
        </w:tc>
        <w:tc>
          <w:tcPr>
            <w:tcW w:w="3599" w:type="dxa"/>
          </w:tcPr>
          <w:p w14:paraId="478D8DBF" w14:textId="77777777" w:rsidR="00E950AD" w:rsidRPr="0029686D" w:rsidRDefault="00E950AD" w:rsidP="00784BC7">
            <w:pPr>
              <w:rPr>
                <w:rFonts w:ascii="Times New Roman" w:hAnsi="Times New Roman" w:cs="Times New Roman"/>
                <w:sz w:val="20"/>
                <w:szCs w:val="20"/>
              </w:rPr>
            </w:pPr>
          </w:p>
        </w:tc>
        <w:tc>
          <w:tcPr>
            <w:tcW w:w="3421" w:type="dxa"/>
          </w:tcPr>
          <w:p w14:paraId="1C83BBE5" w14:textId="77777777" w:rsidR="00E950AD" w:rsidRPr="0029686D" w:rsidRDefault="00E950AD" w:rsidP="00784BC7">
            <w:pPr>
              <w:rPr>
                <w:rFonts w:ascii="Times New Roman" w:hAnsi="Times New Roman" w:cs="Times New Roman"/>
                <w:sz w:val="20"/>
                <w:szCs w:val="20"/>
              </w:rPr>
            </w:pPr>
          </w:p>
        </w:tc>
        <w:tc>
          <w:tcPr>
            <w:tcW w:w="4499" w:type="dxa"/>
          </w:tcPr>
          <w:p w14:paraId="04CBFC10"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6DDB5336" w14:textId="77777777" w:rsidTr="0029686D">
        <w:trPr>
          <w:trHeight w:val="431"/>
        </w:trPr>
        <w:tc>
          <w:tcPr>
            <w:tcW w:w="1440" w:type="dxa"/>
          </w:tcPr>
          <w:p w14:paraId="0F3F70E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Raju et al. 2014</w:t>
            </w:r>
          </w:p>
        </w:tc>
        <w:tc>
          <w:tcPr>
            <w:tcW w:w="1620" w:type="dxa"/>
          </w:tcPr>
          <w:p w14:paraId="0FDAACA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CKD Patients (198)</w:t>
            </w:r>
          </w:p>
          <w:p w14:paraId="531E43A1" w14:textId="77777777" w:rsidR="00E950AD" w:rsidRPr="0029686D" w:rsidRDefault="00E950AD" w:rsidP="00784BC7">
            <w:pPr>
              <w:rPr>
                <w:rFonts w:ascii="Times New Roman" w:hAnsi="Times New Roman" w:cs="Times New Roman"/>
                <w:sz w:val="20"/>
                <w:szCs w:val="20"/>
              </w:rPr>
            </w:pPr>
          </w:p>
          <w:p w14:paraId="4B1563D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Renal insufficiency (656)</w:t>
            </w:r>
          </w:p>
          <w:p w14:paraId="0EA3D53F" w14:textId="77777777" w:rsidR="00E950AD" w:rsidRPr="0029686D" w:rsidRDefault="00E950AD" w:rsidP="00784BC7">
            <w:pPr>
              <w:rPr>
                <w:rFonts w:ascii="Times New Roman" w:hAnsi="Times New Roman" w:cs="Times New Roman"/>
                <w:sz w:val="20"/>
                <w:szCs w:val="20"/>
              </w:rPr>
            </w:pPr>
          </w:p>
          <w:p w14:paraId="3E3896D2" w14:textId="77777777" w:rsidR="00E950AD" w:rsidRPr="0029686D" w:rsidRDefault="00E950AD" w:rsidP="00784BC7">
            <w:pPr>
              <w:rPr>
                <w:rFonts w:ascii="Times New Roman" w:hAnsi="Times New Roman" w:cs="Times New Roman"/>
                <w:sz w:val="20"/>
                <w:szCs w:val="20"/>
              </w:rPr>
            </w:pPr>
          </w:p>
          <w:p w14:paraId="1BFED454" w14:textId="77777777" w:rsidR="00E950AD" w:rsidRPr="0029686D" w:rsidRDefault="00E950AD" w:rsidP="00784BC7">
            <w:pPr>
              <w:rPr>
                <w:rFonts w:ascii="Times New Roman" w:hAnsi="Times New Roman" w:cs="Times New Roman"/>
                <w:sz w:val="20"/>
                <w:szCs w:val="20"/>
              </w:rPr>
            </w:pPr>
          </w:p>
        </w:tc>
        <w:tc>
          <w:tcPr>
            <w:tcW w:w="1620" w:type="dxa"/>
          </w:tcPr>
          <w:p w14:paraId="1A244C6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Mean age: 46.64 (11.63)</w:t>
            </w:r>
          </w:p>
          <w:p w14:paraId="7D947DA8" w14:textId="77777777" w:rsidR="00E950AD" w:rsidRPr="0029686D" w:rsidRDefault="00E950AD" w:rsidP="00784BC7">
            <w:pPr>
              <w:rPr>
                <w:rFonts w:ascii="Times New Roman" w:hAnsi="Times New Roman" w:cs="Times New Roman"/>
                <w:sz w:val="20"/>
                <w:szCs w:val="20"/>
              </w:rPr>
            </w:pPr>
          </w:p>
        </w:tc>
        <w:tc>
          <w:tcPr>
            <w:tcW w:w="3690" w:type="dxa"/>
          </w:tcPr>
          <w:p w14:paraId="44A59F9A" w14:textId="77777777" w:rsidR="00E950AD" w:rsidRPr="0029686D" w:rsidRDefault="00E950AD" w:rsidP="00060637">
            <w:pPr>
              <w:numPr>
                <w:ilvl w:val="0"/>
                <w:numId w:val="5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24% of CKD patients were agricultural workers </w:t>
            </w:r>
          </w:p>
          <w:p w14:paraId="20E89D4E" w14:textId="77777777" w:rsidR="00E950AD" w:rsidRPr="0029686D" w:rsidRDefault="00E950AD" w:rsidP="00060637">
            <w:pPr>
              <w:numPr>
                <w:ilvl w:val="0"/>
                <w:numId w:val="5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Reduced GFR with increasing age </w:t>
            </w:r>
          </w:p>
          <w:p w14:paraId="16E78252"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CKD patients compared to controls:</w:t>
            </w:r>
          </w:p>
          <w:p w14:paraId="4A7F341E" w14:textId="77777777" w:rsidR="00E950AD" w:rsidRPr="0029686D" w:rsidRDefault="00E950AD" w:rsidP="00060637">
            <w:pPr>
              <w:numPr>
                <w:ilvl w:val="0"/>
                <w:numId w:val="5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Significant decrease (p&lt;0.001) in creatinine clearance </w:t>
            </w:r>
          </w:p>
          <w:p w14:paraId="0CFF42CF" w14:textId="77777777" w:rsidR="00E950AD" w:rsidRPr="0029686D" w:rsidRDefault="00E950AD" w:rsidP="00060637">
            <w:pPr>
              <w:numPr>
                <w:ilvl w:val="0"/>
                <w:numId w:val="5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Increase in blood urea (98.77 vs 28.55 mg/dl)</w:t>
            </w:r>
          </w:p>
          <w:p w14:paraId="37B2C5DC" w14:textId="77777777" w:rsidR="00E950AD" w:rsidRPr="0029686D" w:rsidRDefault="00E950AD" w:rsidP="00060637">
            <w:pPr>
              <w:numPr>
                <w:ilvl w:val="0"/>
                <w:numId w:val="5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Increase in serum creatinine (4.6 vs 0.9 mg/dl)</w:t>
            </w:r>
          </w:p>
        </w:tc>
        <w:tc>
          <w:tcPr>
            <w:tcW w:w="2790" w:type="dxa"/>
          </w:tcPr>
          <w:p w14:paraId="605D4769" w14:textId="77777777" w:rsidR="00E950AD" w:rsidRPr="0029686D" w:rsidRDefault="00E950AD" w:rsidP="00784BC7">
            <w:pPr>
              <w:rPr>
                <w:rFonts w:ascii="Times New Roman" w:hAnsi="Times New Roman" w:cs="Times New Roman"/>
                <w:i/>
                <w:iCs/>
                <w:sz w:val="20"/>
                <w:szCs w:val="20"/>
              </w:rPr>
            </w:pPr>
          </w:p>
        </w:tc>
        <w:tc>
          <w:tcPr>
            <w:tcW w:w="3599" w:type="dxa"/>
          </w:tcPr>
          <w:p w14:paraId="758973B6" w14:textId="77777777" w:rsidR="00E950AD" w:rsidRPr="0029686D" w:rsidRDefault="00E950AD" w:rsidP="00784BC7">
            <w:pPr>
              <w:rPr>
                <w:rFonts w:ascii="Times New Roman" w:hAnsi="Times New Roman" w:cs="Times New Roman"/>
                <w:i/>
                <w:iCs/>
                <w:sz w:val="20"/>
                <w:szCs w:val="20"/>
              </w:rPr>
            </w:pPr>
          </w:p>
        </w:tc>
        <w:tc>
          <w:tcPr>
            <w:tcW w:w="3421" w:type="dxa"/>
          </w:tcPr>
          <w:p w14:paraId="352914E3" w14:textId="77777777" w:rsidR="00E950AD" w:rsidRPr="0029686D" w:rsidRDefault="00E950AD" w:rsidP="00784BC7">
            <w:pPr>
              <w:rPr>
                <w:rFonts w:ascii="Times New Roman" w:hAnsi="Times New Roman" w:cs="Times New Roman"/>
                <w:sz w:val="20"/>
                <w:szCs w:val="20"/>
              </w:rPr>
            </w:pPr>
          </w:p>
        </w:tc>
        <w:tc>
          <w:tcPr>
            <w:tcW w:w="4499" w:type="dxa"/>
          </w:tcPr>
          <w:p w14:paraId="04132767"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2700A162" w14:textId="77777777" w:rsidTr="004D2D3F">
        <w:tc>
          <w:tcPr>
            <w:tcW w:w="1440" w:type="dxa"/>
          </w:tcPr>
          <w:p w14:paraId="121432A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Ricco et al. 2017</w:t>
            </w:r>
          </w:p>
        </w:tc>
        <w:tc>
          <w:tcPr>
            <w:tcW w:w="1620" w:type="dxa"/>
          </w:tcPr>
          <w:p w14:paraId="2BE924F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Pesticide applicators (131)</w:t>
            </w:r>
          </w:p>
          <w:p w14:paraId="2A3CC757" w14:textId="77777777" w:rsidR="00E950AD" w:rsidRPr="0029686D" w:rsidRDefault="00E950AD" w:rsidP="00784BC7">
            <w:pPr>
              <w:rPr>
                <w:rFonts w:ascii="Times New Roman" w:hAnsi="Times New Roman" w:cs="Times New Roman"/>
                <w:sz w:val="20"/>
                <w:szCs w:val="20"/>
              </w:rPr>
            </w:pPr>
          </w:p>
          <w:p w14:paraId="78B82EBE" w14:textId="77777777" w:rsidR="00E950AD" w:rsidRPr="0029686D" w:rsidRDefault="00E950AD" w:rsidP="00784BC7">
            <w:pPr>
              <w:rPr>
                <w:rFonts w:ascii="Times New Roman" w:hAnsi="Times New Roman" w:cs="Times New Roman"/>
                <w:sz w:val="20"/>
                <w:szCs w:val="20"/>
              </w:rPr>
            </w:pPr>
          </w:p>
        </w:tc>
        <w:tc>
          <w:tcPr>
            <w:tcW w:w="1620" w:type="dxa"/>
          </w:tcPr>
          <w:p w14:paraId="4CE61C9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107 males</w:t>
            </w:r>
          </w:p>
          <w:p w14:paraId="32E2D61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24 females</w:t>
            </w:r>
          </w:p>
          <w:p w14:paraId="433C3461" w14:textId="77777777" w:rsidR="00E950AD" w:rsidRPr="0029686D" w:rsidRDefault="00E950AD" w:rsidP="00784BC7">
            <w:pPr>
              <w:rPr>
                <w:rFonts w:ascii="Times New Roman" w:hAnsi="Times New Roman" w:cs="Times New Roman"/>
                <w:sz w:val="20"/>
                <w:szCs w:val="20"/>
              </w:rPr>
            </w:pPr>
          </w:p>
          <w:p w14:paraId="77B2490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&gt; 18</w:t>
            </w:r>
          </w:p>
          <w:p w14:paraId="0DA85894" w14:textId="77777777" w:rsidR="00E950AD" w:rsidRPr="0029686D" w:rsidRDefault="00E950AD" w:rsidP="00784BC7">
            <w:pPr>
              <w:rPr>
                <w:rFonts w:ascii="Times New Roman" w:hAnsi="Times New Roman" w:cs="Times New Roman"/>
                <w:sz w:val="20"/>
                <w:szCs w:val="20"/>
              </w:rPr>
            </w:pPr>
          </w:p>
        </w:tc>
        <w:tc>
          <w:tcPr>
            <w:tcW w:w="3690" w:type="dxa"/>
          </w:tcPr>
          <w:p w14:paraId="0E5AE0BD" w14:textId="77777777" w:rsidR="00E950AD" w:rsidRPr="0029686D" w:rsidDel="00135E8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41.2% of participants reported 3 or more symptoms </w:t>
            </w:r>
          </w:p>
          <w:p w14:paraId="4F6C6443"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93.1% had at least one symptom </w:t>
            </w:r>
          </w:p>
          <w:p w14:paraId="0C4F41A0"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 reported:</w:t>
            </w:r>
          </w:p>
          <w:p w14:paraId="57953E16"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79.6% profuse sweating </w:t>
            </w:r>
          </w:p>
          <w:p w14:paraId="137BBD38"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29.0% asthenia</w:t>
            </w:r>
          </w:p>
          <w:p w14:paraId="0D16BE0D"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8.4% confusion, feeling disoriented </w:t>
            </w:r>
          </w:p>
          <w:p w14:paraId="3C85AEBF"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8.4% nausea and/or vomiting </w:t>
            </w:r>
          </w:p>
          <w:p w14:paraId="6F8DADCD"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13.8% high heart rate</w:t>
            </w:r>
          </w:p>
          <w:p w14:paraId="29517833"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37.4% headache </w:t>
            </w:r>
          </w:p>
          <w:p w14:paraId="357D1791"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15.3% dizziness </w:t>
            </w:r>
          </w:p>
          <w:p w14:paraId="1AFDE3C1"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23.7% fainting, rapid breathing </w:t>
            </w:r>
          </w:p>
          <w:p w14:paraId="191720EF"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8.4% blurred vision </w:t>
            </w:r>
          </w:p>
          <w:p w14:paraId="27571EAF"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7.7% sudden loss of postural tone without even temporary loss of consciousness </w:t>
            </w:r>
          </w:p>
          <w:p w14:paraId="5440D958" w14:textId="77777777" w:rsidR="00E950AD" w:rsidRPr="0029686D" w:rsidRDefault="00E950AD" w:rsidP="00060637">
            <w:pPr>
              <w:numPr>
                <w:ilvl w:val="0"/>
                <w:numId w:val="8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3.1% sudden loss of postural tone with even temporary loss of consciousness </w:t>
            </w:r>
          </w:p>
        </w:tc>
        <w:tc>
          <w:tcPr>
            <w:tcW w:w="2790" w:type="dxa"/>
          </w:tcPr>
          <w:p w14:paraId="56DEE088" w14:textId="77777777" w:rsidR="00E950AD" w:rsidRPr="0029686D" w:rsidRDefault="00E950AD" w:rsidP="00784BC7">
            <w:pPr>
              <w:rPr>
                <w:rFonts w:ascii="Times New Roman" w:hAnsi="Times New Roman" w:cs="Times New Roman"/>
                <w:sz w:val="20"/>
                <w:szCs w:val="20"/>
              </w:rPr>
            </w:pPr>
          </w:p>
        </w:tc>
        <w:tc>
          <w:tcPr>
            <w:tcW w:w="3599" w:type="dxa"/>
          </w:tcPr>
          <w:p w14:paraId="3F5899E6"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Associated with higher HRI (univariate analysis): </w:t>
            </w:r>
          </w:p>
          <w:p w14:paraId="4514D3E3" w14:textId="77777777" w:rsidR="00E950AD" w:rsidRPr="0029686D" w:rsidRDefault="00E950AD" w:rsidP="00060637">
            <w:pPr>
              <w:numPr>
                <w:ilvl w:val="0"/>
                <w:numId w:val="1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Female sex (OR 3.632, 95%CI 1.392–9.135)</w:t>
            </w:r>
          </w:p>
          <w:p w14:paraId="4B11824E" w14:textId="77777777" w:rsidR="00E950AD" w:rsidRPr="0029686D" w:rsidRDefault="00E950AD" w:rsidP="00060637">
            <w:pPr>
              <w:numPr>
                <w:ilvl w:val="0"/>
                <w:numId w:val="1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Being a professional farmer (OR 2.438, 95%CI 1.168–5.058)</w:t>
            </w:r>
          </w:p>
          <w:p w14:paraId="79C0D82D" w14:textId="77777777" w:rsidR="00E950AD" w:rsidRPr="0029686D" w:rsidRDefault="00E950AD" w:rsidP="00060637">
            <w:pPr>
              <w:numPr>
                <w:ilvl w:val="0"/>
                <w:numId w:val="1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Drink at least one glass of water every working shift (OR 0.059, 95%CI 0.016–0.211 </w:t>
            </w:r>
          </w:p>
          <w:p w14:paraId="7632417D" w14:textId="77777777" w:rsidR="00E950AD" w:rsidRPr="0029686D" w:rsidRDefault="00E950AD" w:rsidP="00060637">
            <w:pPr>
              <w:numPr>
                <w:ilvl w:val="0"/>
                <w:numId w:val="1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Drink at least five glasses of water every working shift (OR 2.753, 95%CI 1.327–5.709)</w:t>
            </w:r>
          </w:p>
          <w:p w14:paraId="01073E18" w14:textId="77777777" w:rsidR="00E950AD" w:rsidRPr="0029686D" w:rsidRDefault="00E950AD" w:rsidP="00060637">
            <w:pPr>
              <w:numPr>
                <w:ilvl w:val="0"/>
                <w:numId w:val="1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Alcohol consumption (OR 3.339, 95%CI 1.513–7.367)</w:t>
            </w:r>
          </w:p>
          <w:p w14:paraId="0DE5BE91" w14:textId="77777777" w:rsidR="00E950AD" w:rsidRPr="0029686D" w:rsidRDefault="00E950AD" w:rsidP="00060637">
            <w:pPr>
              <w:numPr>
                <w:ilvl w:val="0"/>
                <w:numId w:val="1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Take rest breaks in shady, not air-conditioned areas (OR 4.174, 95%CI 1.473–11.828)</w:t>
            </w:r>
          </w:p>
          <w:p w14:paraId="41CC7BB8" w14:textId="77777777" w:rsidR="00E950AD" w:rsidRPr="0029686D" w:rsidRDefault="00E950AD" w:rsidP="00060637">
            <w:pPr>
              <w:numPr>
                <w:ilvl w:val="0"/>
                <w:numId w:val="12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Perform pesticide application (OR 2.705, 95%CI 1.296–5.646)</w:t>
            </w:r>
          </w:p>
          <w:p w14:paraId="5CB32C47" w14:textId="77777777" w:rsidR="00E950AD" w:rsidRPr="0029686D" w:rsidRDefault="00E950AD" w:rsidP="00060637">
            <w:pPr>
              <w:numPr>
                <w:ilvl w:val="0"/>
                <w:numId w:val="12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Manual hoeing/weeding (OR 2.975, 95%CI 1.185–42.035)</w:t>
            </w:r>
          </w:p>
          <w:p w14:paraId="60B68DA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Associated with higher HRI (multivariate analysis): </w:t>
            </w:r>
          </w:p>
          <w:p w14:paraId="56648AFE"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Manual hoeing/ weeding (OR:8.847 95% CI 1.882–41.579)</w:t>
            </w:r>
          </w:p>
          <w:p w14:paraId="6A3517E0"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Pesticide application (OR 8.847, 95% CI 1.882–41.579)</w:t>
            </w:r>
          </w:p>
          <w:p w14:paraId="11E1D1E8"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Rests in shady, not air-conditioned areas (OR:5.491 95% CI 1.372–21.971)</w:t>
            </w:r>
          </w:p>
        </w:tc>
        <w:tc>
          <w:tcPr>
            <w:tcW w:w="3421" w:type="dxa"/>
          </w:tcPr>
          <w:p w14:paraId="1F3E697B"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Univariate analysis: </w:t>
            </w:r>
          </w:p>
          <w:p w14:paraId="38615000"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Age </w:t>
            </w:r>
          </w:p>
          <w:p w14:paraId="0846F24F"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Seniority </w:t>
            </w:r>
          </w:p>
          <w:p w14:paraId="24CA802A"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Migration background </w:t>
            </w:r>
          </w:p>
          <w:p w14:paraId="07A39F55"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Education </w:t>
            </w:r>
          </w:p>
          <w:p w14:paraId="2B242BB7"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3 days a week</w:t>
            </w:r>
          </w:p>
          <w:p w14:paraId="25ADC8EC"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Seeding </w:t>
            </w:r>
          </w:p>
          <w:p w14:paraId="1701DD7A"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Harvesting/Picking </w:t>
            </w:r>
          </w:p>
          <w:p w14:paraId="3D9A5FB2"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Machine operation</w:t>
            </w:r>
          </w:p>
          <w:p w14:paraId="6656095A"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Irrigation</w:t>
            </w:r>
          </w:p>
          <w:p w14:paraId="0DB1ABCC"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Hoeing/weeding, mechanized </w:t>
            </w:r>
          </w:p>
          <w:p w14:paraId="74186C60"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Pruning</w:t>
            </w:r>
          </w:p>
          <w:p w14:paraId="680292B6"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Previous training about high temperatures </w:t>
            </w:r>
          </w:p>
          <w:p w14:paraId="45C3496D"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Drink more water </w:t>
            </w:r>
          </w:p>
          <w:p w14:paraId="6FE4B75B"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Take rest breaks in cooler, air-conditioned areas </w:t>
            </w:r>
          </w:p>
          <w:p w14:paraId="345B1951"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Increased number and/or frequency of rest breaks </w:t>
            </w:r>
          </w:p>
          <w:p w14:paraId="25E70AA0"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Anticipate/Delay hours of work activities</w:t>
            </w:r>
          </w:p>
          <w:p w14:paraId="2B8F5991"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Multivariate analysis: </w:t>
            </w:r>
          </w:p>
          <w:p w14:paraId="356BE76B"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Age </w:t>
            </w:r>
          </w:p>
          <w:p w14:paraId="0799C240"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Female sex</w:t>
            </w:r>
          </w:p>
          <w:p w14:paraId="30BDC494"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Seniority </w:t>
            </w:r>
          </w:p>
          <w:p w14:paraId="7B2B257F"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Migration background </w:t>
            </w:r>
          </w:p>
          <w:p w14:paraId="414A8122"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Education </w:t>
            </w:r>
          </w:p>
          <w:p w14:paraId="6248C2E7"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Being a professional farmer</w:t>
            </w:r>
          </w:p>
          <w:p w14:paraId="1C69F1AF"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 3 days a week</w:t>
            </w:r>
          </w:p>
          <w:p w14:paraId="27699148"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Seeding </w:t>
            </w:r>
          </w:p>
          <w:p w14:paraId="17F72E4E"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Harvesting/Picking </w:t>
            </w:r>
          </w:p>
          <w:p w14:paraId="00B83431"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Machine operation</w:t>
            </w:r>
          </w:p>
          <w:p w14:paraId="35B6E4B6"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Irrigation</w:t>
            </w:r>
          </w:p>
          <w:p w14:paraId="4470FAB3"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Hoeing/weeding, mechanized </w:t>
            </w:r>
          </w:p>
          <w:p w14:paraId="3D4E8F80"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Pruning</w:t>
            </w:r>
          </w:p>
          <w:p w14:paraId="09E3FF9D"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Previous training about high temperatures </w:t>
            </w:r>
          </w:p>
          <w:p w14:paraId="0AD1E2E9"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Drink at least one glass of water every working shift </w:t>
            </w:r>
          </w:p>
          <w:p w14:paraId="30FAB2F4"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Drink at least five glasses of water every working shift </w:t>
            </w:r>
          </w:p>
          <w:p w14:paraId="1CAFF7DC"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Alcohol consumption </w:t>
            </w:r>
          </w:p>
          <w:p w14:paraId="25C475C3"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Drink more water </w:t>
            </w:r>
          </w:p>
          <w:p w14:paraId="7CE66E36"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Take rest breaks in cooler, air-conditioned areas </w:t>
            </w:r>
          </w:p>
          <w:p w14:paraId="2F1F0C8C"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Increased number and/or frequency of rest breaks </w:t>
            </w:r>
          </w:p>
          <w:p w14:paraId="5531254F" w14:textId="77777777" w:rsidR="00E950AD" w:rsidRPr="0029686D" w:rsidRDefault="00E950AD" w:rsidP="00060637">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Anticipate/Delay hours of work activities</w:t>
            </w:r>
          </w:p>
        </w:tc>
        <w:tc>
          <w:tcPr>
            <w:tcW w:w="4499" w:type="dxa"/>
          </w:tcPr>
          <w:p w14:paraId="5971285B" w14:textId="77777777" w:rsidR="00E950AD" w:rsidRPr="0029686D" w:rsidRDefault="00E950AD" w:rsidP="00092CE6">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38.9% received HRI training during the previous 5 years</w:t>
            </w:r>
          </w:p>
          <w:p w14:paraId="65261109" w14:textId="77777777" w:rsidR="00E950AD" w:rsidRPr="0029686D" w:rsidRDefault="00E950AD" w:rsidP="00092CE6">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90.8% drank water</w:t>
            </w:r>
          </w:p>
          <w:p w14:paraId="00686848" w14:textId="77777777" w:rsidR="00E950AD" w:rsidRPr="0029686D" w:rsidRDefault="00E950AD" w:rsidP="00092CE6">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78.6% took rest breaks in shady, not air conditioned areas</w:t>
            </w:r>
          </w:p>
          <w:p w14:paraId="407535BF" w14:textId="77777777" w:rsidR="00E950AD" w:rsidRPr="0029686D" w:rsidRDefault="00E950AD" w:rsidP="00092CE6">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23.7% took rest breaks in cooler, air-conditioner areas</w:t>
            </w:r>
          </w:p>
          <w:p w14:paraId="6B9BC4F1" w14:textId="77777777" w:rsidR="00E950AD" w:rsidRPr="0029686D" w:rsidRDefault="00E950AD" w:rsidP="00092CE6">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66.4% increased number and/or frequency of rest breaks</w:t>
            </w:r>
          </w:p>
          <w:p w14:paraId="51DF30A2" w14:textId="77777777" w:rsidR="00E950AD" w:rsidRPr="0029686D" w:rsidRDefault="00E950AD" w:rsidP="00092CE6">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77.1% anticipated/delayed hours of work activities</w:t>
            </w:r>
          </w:p>
          <w:p w14:paraId="7A59A405" w14:textId="77777777" w:rsidR="00E950AD" w:rsidRPr="0029686D" w:rsidRDefault="00E950AD" w:rsidP="00092CE6">
            <w:pPr>
              <w:ind w:left="144" w:hanging="144"/>
              <w:rPr>
                <w:rFonts w:ascii="Times New Roman" w:hAnsi="Times New Roman" w:cs="Times New Roman"/>
                <w:i/>
                <w:iCs/>
                <w:sz w:val="20"/>
                <w:szCs w:val="20"/>
              </w:rPr>
            </w:pPr>
            <w:r w:rsidRPr="0029686D">
              <w:rPr>
                <w:rFonts w:ascii="Times New Roman" w:hAnsi="Times New Roman" w:cs="Times New Roman"/>
                <w:i/>
                <w:iCs/>
                <w:sz w:val="20"/>
                <w:szCs w:val="20"/>
              </w:rPr>
              <w:t>Sun protection behavior:</w:t>
            </w:r>
          </w:p>
          <w:p w14:paraId="5BF6469B" w14:textId="77777777" w:rsidR="00E950AD" w:rsidRPr="0029686D" w:rsidRDefault="00E950AD" w:rsidP="00092CE6">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72.5% used head protection </w:t>
            </w:r>
          </w:p>
          <w:p w14:paraId="11FF8CA4" w14:textId="77777777" w:rsidR="00E950AD" w:rsidRPr="0029686D" w:rsidRDefault="00E950AD" w:rsidP="00092CE6">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61.1% used sunscreen </w:t>
            </w:r>
          </w:p>
          <w:p w14:paraId="13C32B60" w14:textId="77777777" w:rsidR="00E950AD" w:rsidRPr="0029686D" w:rsidRDefault="00E950AD" w:rsidP="00092CE6">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93.1% used long sleeves shirts </w:t>
            </w:r>
          </w:p>
          <w:p w14:paraId="4163B367" w14:textId="77777777" w:rsidR="00E950AD" w:rsidRPr="0029686D" w:rsidRDefault="00E950AD" w:rsidP="00092CE6">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89.3% used specific clothes </w:t>
            </w:r>
          </w:p>
          <w:p w14:paraId="28E652BB" w14:textId="77777777" w:rsidR="00E950AD" w:rsidRPr="0029686D" w:rsidRDefault="00E950AD" w:rsidP="00092CE6">
            <w:pPr>
              <w:numPr>
                <w:ilvl w:val="0"/>
                <w:numId w:val="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84.7% used sunglasses </w:t>
            </w:r>
          </w:p>
        </w:tc>
      </w:tr>
      <w:tr w:rsidR="00E950AD" w:rsidRPr="005C732C" w14:paraId="0253525A" w14:textId="77777777" w:rsidTr="004D2D3F">
        <w:tc>
          <w:tcPr>
            <w:tcW w:w="1440" w:type="dxa"/>
          </w:tcPr>
          <w:p w14:paraId="5E3BF11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Sadiq et al. 2019</w:t>
            </w:r>
          </w:p>
        </w:tc>
        <w:tc>
          <w:tcPr>
            <w:tcW w:w="1620" w:type="dxa"/>
          </w:tcPr>
          <w:p w14:paraId="3C9CB39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Maize farmers (396)</w:t>
            </w:r>
          </w:p>
          <w:p w14:paraId="62A225C1" w14:textId="77777777" w:rsidR="00E950AD" w:rsidRPr="0029686D" w:rsidRDefault="00E950AD" w:rsidP="00784BC7">
            <w:pPr>
              <w:rPr>
                <w:rFonts w:ascii="Times New Roman" w:hAnsi="Times New Roman" w:cs="Times New Roman"/>
                <w:sz w:val="20"/>
                <w:szCs w:val="20"/>
              </w:rPr>
            </w:pPr>
          </w:p>
          <w:p w14:paraId="018F5A06" w14:textId="77777777" w:rsidR="00E950AD" w:rsidRPr="0029686D" w:rsidRDefault="00E950AD" w:rsidP="00784BC7">
            <w:pPr>
              <w:rPr>
                <w:rFonts w:ascii="Times New Roman" w:hAnsi="Times New Roman" w:cs="Times New Roman"/>
                <w:sz w:val="20"/>
                <w:szCs w:val="20"/>
              </w:rPr>
            </w:pPr>
          </w:p>
        </w:tc>
        <w:tc>
          <w:tcPr>
            <w:tcW w:w="1620" w:type="dxa"/>
          </w:tcPr>
          <w:p w14:paraId="737D43C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251 males</w:t>
            </w:r>
          </w:p>
          <w:p w14:paraId="279E6B4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145 females </w:t>
            </w:r>
          </w:p>
          <w:p w14:paraId="038698E1" w14:textId="77777777" w:rsidR="00E950AD" w:rsidRPr="0029686D" w:rsidRDefault="00E950AD" w:rsidP="00784BC7">
            <w:pPr>
              <w:rPr>
                <w:rFonts w:ascii="Times New Roman" w:hAnsi="Times New Roman" w:cs="Times New Roman"/>
                <w:sz w:val="20"/>
                <w:szCs w:val="20"/>
              </w:rPr>
            </w:pPr>
          </w:p>
          <w:p w14:paraId="5DA39C8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15-60</w:t>
            </w:r>
          </w:p>
        </w:tc>
        <w:tc>
          <w:tcPr>
            <w:tcW w:w="3690" w:type="dxa"/>
          </w:tcPr>
          <w:p w14:paraId="68B97229"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 reported everyday:</w:t>
            </w:r>
          </w:p>
          <w:p w14:paraId="2D5D7DCA" w14:textId="77777777" w:rsidR="00E950AD" w:rsidRPr="0029686D" w:rsidRDefault="00E950AD" w:rsidP="00060637">
            <w:pPr>
              <w:numPr>
                <w:ilvl w:val="0"/>
                <w:numId w:val="8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93.2% heavy sweating </w:t>
            </w:r>
          </w:p>
          <w:p w14:paraId="76AF81A0" w14:textId="77777777" w:rsidR="00E950AD" w:rsidRPr="0029686D" w:rsidRDefault="00E950AD" w:rsidP="00060637">
            <w:pPr>
              <w:numPr>
                <w:ilvl w:val="0"/>
                <w:numId w:val="8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48.5% tiredness </w:t>
            </w:r>
          </w:p>
          <w:p w14:paraId="460CCFC2" w14:textId="77777777" w:rsidR="00E950AD" w:rsidRPr="0029686D" w:rsidRDefault="00E950AD" w:rsidP="00060637">
            <w:pPr>
              <w:numPr>
                <w:ilvl w:val="0"/>
                <w:numId w:val="8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34.1% dizziness </w:t>
            </w:r>
          </w:p>
          <w:p w14:paraId="748B3065" w14:textId="77777777" w:rsidR="00E950AD" w:rsidRPr="0029686D" w:rsidRDefault="00E950AD" w:rsidP="00060637">
            <w:pPr>
              <w:numPr>
                <w:ilvl w:val="0"/>
                <w:numId w:val="8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40.4% headache </w:t>
            </w:r>
          </w:p>
          <w:p w14:paraId="1ACC9A9D" w14:textId="77777777" w:rsidR="00E950AD" w:rsidRPr="0029686D" w:rsidRDefault="00E950AD" w:rsidP="00060637">
            <w:pPr>
              <w:numPr>
                <w:ilvl w:val="0"/>
                <w:numId w:val="8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29.8% heat rash/pricking </w:t>
            </w:r>
          </w:p>
          <w:p w14:paraId="36543FB2" w14:textId="77777777" w:rsidR="00E950AD" w:rsidRPr="0029686D" w:rsidRDefault="00E950AD" w:rsidP="00060637">
            <w:pPr>
              <w:numPr>
                <w:ilvl w:val="0"/>
                <w:numId w:val="8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25.3% rapid pulse </w:t>
            </w:r>
          </w:p>
          <w:p w14:paraId="591C4E27" w14:textId="77777777" w:rsidR="00E950AD" w:rsidRPr="0029686D" w:rsidRDefault="00E950AD" w:rsidP="00060637">
            <w:pPr>
              <w:numPr>
                <w:ilvl w:val="0"/>
                <w:numId w:val="8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33.8% nausea/ vomiting </w:t>
            </w:r>
          </w:p>
          <w:p w14:paraId="2DEF1ABE" w14:textId="77777777" w:rsidR="00E950AD" w:rsidRPr="0029686D" w:rsidRDefault="00E950AD" w:rsidP="00060637">
            <w:pPr>
              <w:numPr>
                <w:ilvl w:val="0"/>
                <w:numId w:val="8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19.7% elevated body temperature </w:t>
            </w:r>
          </w:p>
          <w:p w14:paraId="48E1A611" w14:textId="77777777" w:rsidR="00E950AD" w:rsidRPr="0029686D" w:rsidRDefault="00E950AD" w:rsidP="00060637">
            <w:pPr>
              <w:numPr>
                <w:ilvl w:val="0"/>
                <w:numId w:val="8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9.8% muscle cramp </w:t>
            </w:r>
          </w:p>
          <w:p w14:paraId="13ACB91D" w14:textId="77777777" w:rsidR="00E950AD" w:rsidRPr="0029686D" w:rsidRDefault="00E950AD" w:rsidP="00060637">
            <w:pPr>
              <w:numPr>
                <w:ilvl w:val="0"/>
                <w:numId w:val="8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11.1% fainting </w:t>
            </w:r>
          </w:p>
        </w:tc>
        <w:tc>
          <w:tcPr>
            <w:tcW w:w="2790" w:type="dxa"/>
          </w:tcPr>
          <w:p w14:paraId="64464654" w14:textId="77777777" w:rsidR="00E950AD" w:rsidRPr="0029686D" w:rsidRDefault="00E950AD" w:rsidP="00784BC7">
            <w:pPr>
              <w:rPr>
                <w:rFonts w:ascii="Times New Roman" w:hAnsi="Times New Roman" w:cs="Times New Roman"/>
                <w:sz w:val="20"/>
                <w:szCs w:val="20"/>
              </w:rPr>
            </w:pPr>
          </w:p>
        </w:tc>
        <w:tc>
          <w:tcPr>
            <w:tcW w:w="3599" w:type="dxa"/>
          </w:tcPr>
          <w:p w14:paraId="7704F894" w14:textId="77777777" w:rsidR="00E950AD" w:rsidRPr="0029686D" w:rsidRDefault="00E950AD" w:rsidP="00784BC7">
            <w:pPr>
              <w:rPr>
                <w:rFonts w:ascii="Times New Roman" w:hAnsi="Times New Roman" w:cs="Times New Roman"/>
                <w:sz w:val="20"/>
                <w:szCs w:val="20"/>
              </w:rPr>
            </w:pPr>
          </w:p>
        </w:tc>
        <w:tc>
          <w:tcPr>
            <w:tcW w:w="3421" w:type="dxa"/>
          </w:tcPr>
          <w:p w14:paraId="14C12D78" w14:textId="77777777" w:rsidR="00E950AD" w:rsidRPr="0029686D" w:rsidRDefault="00E950AD" w:rsidP="00784BC7">
            <w:pPr>
              <w:contextualSpacing/>
              <w:rPr>
                <w:rFonts w:ascii="Times New Roman" w:hAnsi="Times New Roman" w:cs="Times New Roman"/>
                <w:sz w:val="20"/>
                <w:szCs w:val="20"/>
              </w:rPr>
            </w:pPr>
          </w:p>
        </w:tc>
        <w:tc>
          <w:tcPr>
            <w:tcW w:w="4499" w:type="dxa"/>
          </w:tcPr>
          <w:p w14:paraId="51FA170E" w14:textId="77777777" w:rsidR="00E950AD" w:rsidRPr="0029686D" w:rsidRDefault="00E950AD" w:rsidP="00092CE6">
            <w:pPr>
              <w:ind w:left="144" w:hanging="144"/>
              <w:contextualSpacing/>
              <w:rPr>
                <w:rFonts w:ascii="Times New Roman" w:hAnsi="Times New Roman" w:cs="Times New Roman"/>
                <w:sz w:val="20"/>
                <w:szCs w:val="20"/>
              </w:rPr>
            </w:pPr>
          </w:p>
        </w:tc>
      </w:tr>
      <w:tr w:rsidR="00E950AD" w:rsidRPr="005C732C" w14:paraId="194DD4AE" w14:textId="77777777" w:rsidTr="004D2D3F">
        <w:tc>
          <w:tcPr>
            <w:tcW w:w="1440" w:type="dxa"/>
          </w:tcPr>
          <w:p w14:paraId="518AE72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Sahu et al. 2013</w:t>
            </w:r>
          </w:p>
        </w:tc>
        <w:tc>
          <w:tcPr>
            <w:tcW w:w="1620" w:type="dxa"/>
          </w:tcPr>
          <w:p w14:paraId="58D21C8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Rice harvesters (124)</w:t>
            </w:r>
          </w:p>
          <w:p w14:paraId="0F9C7C33" w14:textId="77777777" w:rsidR="00E950AD" w:rsidRPr="0029686D" w:rsidRDefault="00E950AD" w:rsidP="00784BC7">
            <w:pPr>
              <w:rPr>
                <w:rFonts w:ascii="Times New Roman" w:hAnsi="Times New Roman" w:cs="Times New Roman"/>
                <w:sz w:val="20"/>
                <w:szCs w:val="20"/>
              </w:rPr>
            </w:pPr>
          </w:p>
          <w:p w14:paraId="01556342" w14:textId="77777777" w:rsidR="00E950AD" w:rsidRPr="0029686D" w:rsidRDefault="00E950AD" w:rsidP="00784BC7">
            <w:pPr>
              <w:rPr>
                <w:rFonts w:ascii="Times New Roman" w:hAnsi="Times New Roman" w:cs="Times New Roman"/>
                <w:sz w:val="20"/>
                <w:szCs w:val="20"/>
              </w:rPr>
            </w:pPr>
          </w:p>
        </w:tc>
        <w:tc>
          <w:tcPr>
            <w:tcW w:w="1620" w:type="dxa"/>
          </w:tcPr>
          <w:p w14:paraId="43CD8D5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124 males </w:t>
            </w:r>
          </w:p>
          <w:p w14:paraId="3FB3ABC1" w14:textId="77777777" w:rsidR="00E950AD" w:rsidRPr="0029686D" w:rsidRDefault="00E950AD" w:rsidP="00784BC7">
            <w:pPr>
              <w:rPr>
                <w:rFonts w:ascii="Times New Roman" w:hAnsi="Times New Roman" w:cs="Times New Roman"/>
                <w:sz w:val="20"/>
                <w:szCs w:val="20"/>
              </w:rPr>
            </w:pPr>
          </w:p>
          <w:p w14:paraId="6AD0E10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range:18-45 </w:t>
            </w:r>
          </w:p>
          <w:p w14:paraId="6A56BD09" w14:textId="77777777" w:rsidR="00E950AD" w:rsidRPr="0029686D" w:rsidRDefault="00E950AD" w:rsidP="00784BC7">
            <w:pPr>
              <w:rPr>
                <w:rFonts w:ascii="Times New Roman" w:hAnsi="Times New Roman" w:cs="Times New Roman"/>
                <w:sz w:val="20"/>
                <w:szCs w:val="20"/>
              </w:rPr>
            </w:pPr>
          </w:p>
        </w:tc>
        <w:tc>
          <w:tcPr>
            <w:tcW w:w="3690" w:type="dxa"/>
          </w:tcPr>
          <w:p w14:paraId="1C9EF24A"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Physiological symptoms:</w:t>
            </w:r>
          </w:p>
          <w:p w14:paraId="18C1C991"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Heart rate recovery is fast in low temperature and slow in high temperature after work period indicating cardiovascular strain </w:t>
            </w:r>
          </w:p>
          <w:p w14:paraId="5D5E7A7E"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Higher peak heart rate, sum of recovery heart beats and cardiac cost variables with increasing temperature</w:t>
            </w:r>
          </w:p>
          <w:p w14:paraId="0C8E242B"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 reported:</w:t>
            </w:r>
          </w:p>
          <w:p w14:paraId="440E4AC8"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37% discomfort </w:t>
            </w:r>
          </w:p>
          <w:p w14:paraId="7357A73B"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50% heat exhaustion </w:t>
            </w:r>
          </w:p>
          <w:p w14:paraId="04B774B4"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72% pain in different body parts </w:t>
            </w:r>
          </w:p>
        </w:tc>
        <w:tc>
          <w:tcPr>
            <w:tcW w:w="2790" w:type="dxa"/>
          </w:tcPr>
          <w:p w14:paraId="0D04D105" w14:textId="77777777" w:rsidR="00E950AD" w:rsidRPr="0029686D" w:rsidRDefault="00E950AD" w:rsidP="00784BC7">
            <w:pPr>
              <w:rPr>
                <w:rFonts w:ascii="Times New Roman" w:hAnsi="Times New Roman" w:cs="Times New Roman"/>
                <w:sz w:val="20"/>
                <w:szCs w:val="20"/>
              </w:rPr>
            </w:pPr>
          </w:p>
        </w:tc>
        <w:tc>
          <w:tcPr>
            <w:tcW w:w="3599" w:type="dxa"/>
          </w:tcPr>
          <w:p w14:paraId="0CD36611" w14:textId="77777777" w:rsidR="00E950AD" w:rsidRPr="0029686D" w:rsidRDefault="00E950AD" w:rsidP="00784BC7">
            <w:pPr>
              <w:rPr>
                <w:rFonts w:ascii="Times New Roman" w:hAnsi="Times New Roman" w:cs="Times New Roman"/>
                <w:sz w:val="20"/>
                <w:szCs w:val="20"/>
              </w:rPr>
            </w:pPr>
          </w:p>
        </w:tc>
        <w:tc>
          <w:tcPr>
            <w:tcW w:w="3421" w:type="dxa"/>
          </w:tcPr>
          <w:p w14:paraId="24FF44F6" w14:textId="77777777" w:rsidR="00E950AD" w:rsidRPr="0029686D" w:rsidRDefault="00E950AD" w:rsidP="00784BC7">
            <w:pPr>
              <w:rPr>
                <w:rFonts w:ascii="Times New Roman" w:hAnsi="Times New Roman" w:cs="Times New Roman"/>
                <w:sz w:val="20"/>
                <w:szCs w:val="20"/>
              </w:rPr>
            </w:pPr>
          </w:p>
        </w:tc>
        <w:tc>
          <w:tcPr>
            <w:tcW w:w="4499" w:type="dxa"/>
          </w:tcPr>
          <w:p w14:paraId="70056057"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69A25F5A" w14:textId="77777777" w:rsidTr="004D2D3F">
        <w:trPr>
          <w:trHeight w:val="1524"/>
        </w:trPr>
        <w:tc>
          <w:tcPr>
            <w:tcW w:w="1440" w:type="dxa"/>
          </w:tcPr>
          <w:p w14:paraId="59E4E06A"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Sandsund et al.2021</w:t>
            </w:r>
          </w:p>
        </w:tc>
        <w:tc>
          <w:tcPr>
            <w:tcW w:w="1620" w:type="dxa"/>
          </w:tcPr>
          <w:p w14:paraId="3C822E1B"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Fish farmers (14)</w:t>
            </w:r>
          </w:p>
        </w:tc>
        <w:tc>
          <w:tcPr>
            <w:tcW w:w="1620" w:type="dxa"/>
          </w:tcPr>
          <w:p w14:paraId="692F955A"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Age range: 16-64</w:t>
            </w:r>
          </w:p>
          <w:p w14:paraId="61818BD7"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Male:13</w:t>
            </w:r>
          </w:p>
          <w:p w14:paraId="41DE9165"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Female:1</w:t>
            </w:r>
          </w:p>
        </w:tc>
        <w:tc>
          <w:tcPr>
            <w:tcW w:w="3690" w:type="dxa"/>
          </w:tcPr>
          <w:p w14:paraId="127CA4D0"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Minimum Tc was 37.1 ± 0.2 °C </w:t>
            </w:r>
          </w:p>
          <w:p w14:paraId="52CB803A"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Maximum Tc was 38.1 ± 0.2 °C</w:t>
            </w:r>
          </w:p>
          <w:p w14:paraId="6403018B"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Skin temperatures ranged from 18 °C (front thigh) to 35 °C (chest)</w:t>
            </w:r>
          </w:p>
        </w:tc>
        <w:tc>
          <w:tcPr>
            <w:tcW w:w="2790" w:type="dxa"/>
          </w:tcPr>
          <w:p w14:paraId="625F0E7B" w14:textId="77777777" w:rsidR="00E950AD" w:rsidRPr="0029686D" w:rsidRDefault="00E950AD" w:rsidP="006317F1">
            <w:pPr>
              <w:rPr>
                <w:rFonts w:ascii="Times New Roman" w:hAnsi="Times New Roman" w:cs="Times New Roman"/>
                <w:sz w:val="20"/>
                <w:szCs w:val="20"/>
              </w:rPr>
            </w:pPr>
          </w:p>
        </w:tc>
        <w:tc>
          <w:tcPr>
            <w:tcW w:w="3599" w:type="dxa"/>
          </w:tcPr>
          <w:p w14:paraId="73BB6E7B" w14:textId="77777777" w:rsidR="00E950AD" w:rsidRPr="0029686D" w:rsidRDefault="00E950AD" w:rsidP="006317F1">
            <w:pPr>
              <w:rPr>
                <w:rFonts w:ascii="Times New Roman" w:hAnsi="Times New Roman" w:cs="Times New Roman"/>
                <w:sz w:val="20"/>
                <w:szCs w:val="20"/>
              </w:rPr>
            </w:pPr>
          </w:p>
        </w:tc>
        <w:tc>
          <w:tcPr>
            <w:tcW w:w="3421" w:type="dxa"/>
          </w:tcPr>
          <w:p w14:paraId="788A50CD" w14:textId="77777777" w:rsidR="00E950AD" w:rsidRPr="0029686D" w:rsidRDefault="00E950AD" w:rsidP="006317F1">
            <w:pPr>
              <w:rPr>
                <w:rFonts w:ascii="Times New Roman" w:hAnsi="Times New Roman" w:cs="Times New Roman"/>
                <w:sz w:val="20"/>
                <w:szCs w:val="20"/>
              </w:rPr>
            </w:pPr>
          </w:p>
        </w:tc>
        <w:tc>
          <w:tcPr>
            <w:tcW w:w="4499" w:type="dxa"/>
          </w:tcPr>
          <w:p w14:paraId="6D4ACCDE" w14:textId="77777777" w:rsidR="00E950AD" w:rsidRPr="0029686D" w:rsidRDefault="00E950AD" w:rsidP="006317F1">
            <w:pPr>
              <w:ind w:left="144" w:hanging="144"/>
              <w:rPr>
                <w:rFonts w:ascii="Times New Roman" w:hAnsi="Times New Roman" w:cs="Times New Roman"/>
                <w:sz w:val="20"/>
                <w:szCs w:val="20"/>
              </w:rPr>
            </w:pPr>
          </w:p>
        </w:tc>
      </w:tr>
      <w:tr w:rsidR="00E950AD" w:rsidRPr="005C732C" w14:paraId="773DBC61" w14:textId="77777777" w:rsidTr="004D2D3F">
        <w:trPr>
          <w:trHeight w:val="1308"/>
        </w:trPr>
        <w:tc>
          <w:tcPr>
            <w:tcW w:w="1440" w:type="dxa"/>
          </w:tcPr>
          <w:p w14:paraId="1530DF8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 xml:space="preserve">Sen </w:t>
            </w:r>
            <w:r w:rsidRPr="0029686D" w:rsidDel="00025B1A">
              <w:rPr>
                <w:rFonts w:ascii="Times New Roman" w:hAnsi="Times New Roman" w:cs="Times New Roman"/>
                <w:sz w:val="20"/>
                <w:szCs w:val="20"/>
              </w:rPr>
              <w:t>&amp; Nag</w:t>
            </w:r>
            <w:r w:rsidRPr="0029686D">
              <w:rPr>
                <w:rFonts w:ascii="Times New Roman" w:hAnsi="Times New Roman" w:cs="Times New Roman"/>
                <w:sz w:val="20"/>
                <w:szCs w:val="20"/>
              </w:rPr>
              <w:t xml:space="preserve">  2019  </w:t>
            </w:r>
          </w:p>
        </w:tc>
        <w:tc>
          <w:tcPr>
            <w:tcW w:w="1620" w:type="dxa"/>
          </w:tcPr>
          <w:p w14:paraId="0EFC241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(1144)</w:t>
            </w:r>
          </w:p>
          <w:p w14:paraId="7A0195B1" w14:textId="77777777" w:rsidR="00E950AD" w:rsidRPr="0029686D" w:rsidRDefault="00E950AD" w:rsidP="00784BC7">
            <w:pPr>
              <w:rPr>
                <w:rFonts w:ascii="Times New Roman" w:hAnsi="Times New Roman" w:cs="Times New Roman"/>
                <w:sz w:val="20"/>
                <w:szCs w:val="20"/>
              </w:rPr>
            </w:pPr>
          </w:p>
          <w:p w14:paraId="29D89380" w14:textId="77777777" w:rsidR="00E950AD" w:rsidRPr="0029686D" w:rsidRDefault="00E950AD" w:rsidP="00784BC7">
            <w:pPr>
              <w:rPr>
                <w:rFonts w:ascii="Times New Roman" w:hAnsi="Times New Roman" w:cs="Times New Roman"/>
                <w:sz w:val="20"/>
                <w:szCs w:val="20"/>
              </w:rPr>
            </w:pPr>
          </w:p>
        </w:tc>
        <w:tc>
          <w:tcPr>
            <w:tcW w:w="1620" w:type="dxa"/>
          </w:tcPr>
          <w:p w14:paraId="749F541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Males:632</w:t>
            </w:r>
          </w:p>
          <w:p w14:paraId="1F68DD5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Females:512</w:t>
            </w:r>
          </w:p>
          <w:p w14:paraId="1500A322" w14:textId="77777777" w:rsidR="00E950AD" w:rsidRPr="0029686D" w:rsidRDefault="00E950AD" w:rsidP="00784BC7">
            <w:pPr>
              <w:rPr>
                <w:rFonts w:ascii="Times New Roman" w:hAnsi="Times New Roman" w:cs="Times New Roman"/>
                <w:sz w:val="20"/>
                <w:szCs w:val="20"/>
              </w:rPr>
            </w:pPr>
          </w:p>
          <w:p w14:paraId="547F163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30-50</w:t>
            </w:r>
          </w:p>
          <w:p w14:paraId="2A84CF32" w14:textId="77777777" w:rsidR="00E950AD" w:rsidRPr="0029686D" w:rsidRDefault="00E950AD" w:rsidP="00784BC7">
            <w:pPr>
              <w:rPr>
                <w:rFonts w:ascii="Times New Roman" w:hAnsi="Times New Roman" w:cs="Times New Roman"/>
                <w:sz w:val="20"/>
                <w:szCs w:val="20"/>
              </w:rPr>
            </w:pPr>
          </w:p>
          <w:p w14:paraId="440D6B0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3690" w:type="dxa"/>
          </w:tcPr>
          <w:p w14:paraId="51CF0E42" w14:textId="77777777" w:rsidR="00E950AD" w:rsidRPr="0029686D" w:rsidRDefault="00E950AD" w:rsidP="00060637">
            <w:pPr>
              <w:numPr>
                <w:ilvl w:val="0"/>
                <w:numId w:val="5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1/3 complained of moderate to high intensity of back pain, muscle pain and heavy sweating.</w:t>
            </w:r>
          </w:p>
          <w:p w14:paraId="0F62CE59" w14:textId="77777777" w:rsidR="00E950AD" w:rsidRPr="0029686D" w:rsidRDefault="00E950AD" w:rsidP="00060637">
            <w:pPr>
              <w:numPr>
                <w:ilvl w:val="0"/>
                <w:numId w:val="5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Females had more marked heat-related symptoms compared to males</w:t>
            </w:r>
          </w:p>
          <w:p w14:paraId="5C92F409" w14:textId="77777777" w:rsidR="00E950AD" w:rsidRPr="0029686D" w:rsidRDefault="00E950AD" w:rsidP="00060637">
            <w:pPr>
              <w:numPr>
                <w:ilvl w:val="0"/>
                <w:numId w:val="5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11% and 6% of female and male farmers, respectively had symptoms of tachycardia, dizziness, headache, and blurring of vision</w:t>
            </w:r>
          </w:p>
        </w:tc>
        <w:tc>
          <w:tcPr>
            <w:tcW w:w="2790" w:type="dxa"/>
          </w:tcPr>
          <w:p w14:paraId="0CA8F6F5" w14:textId="77777777" w:rsidR="00E950AD" w:rsidRPr="0029686D" w:rsidRDefault="00E950AD" w:rsidP="00784BC7">
            <w:pPr>
              <w:rPr>
                <w:rFonts w:ascii="Times New Roman" w:hAnsi="Times New Roman" w:cs="Times New Roman"/>
                <w:sz w:val="20"/>
                <w:szCs w:val="20"/>
              </w:rPr>
            </w:pPr>
          </w:p>
        </w:tc>
        <w:tc>
          <w:tcPr>
            <w:tcW w:w="3599" w:type="dxa"/>
          </w:tcPr>
          <w:p w14:paraId="4916C7E1" w14:textId="77777777" w:rsidR="00E950AD" w:rsidRPr="0029686D" w:rsidRDefault="00E950AD" w:rsidP="00784BC7">
            <w:pPr>
              <w:rPr>
                <w:rFonts w:ascii="Times New Roman" w:hAnsi="Times New Roman" w:cs="Times New Roman"/>
                <w:sz w:val="20"/>
                <w:szCs w:val="20"/>
              </w:rPr>
            </w:pPr>
          </w:p>
        </w:tc>
        <w:tc>
          <w:tcPr>
            <w:tcW w:w="3421" w:type="dxa"/>
          </w:tcPr>
          <w:p w14:paraId="09FEE965" w14:textId="77777777" w:rsidR="00E950AD" w:rsidRPr="0029686D" w:rsidRDefault="00E950AD" w:rsidP="00784BC7">
            <w:pPr>
              <w:rPr>
                <w:rFonts w:ascii="Times New Roman" w:hAnsi="Times New Roman" w:cs="Times New Roman"/>
                <w:sz w:val="20"/>
                <w:szCs w:val="20"/>
              </w:rPr>
            </w:pPr>
          </w:p>
        </w:tc>
        <w:tc>
          <w:tcPr>
            <w:tcW w:w="4499" w:type="dxa"/>
          </w:tcPr>
          <w:p w14:paraId="134C7553"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0EB63C9C" w14:textId="77777777" w:rsidTr="004D2D3F">
        <w:trPr>
          <w:trHeight w:val="1524"/>
        </w:trPr>
        <w:tc>
          <w:tcPr>
            <w:tcW w:w="1440" w:type="dxa"/>
          </w:tcPr>
          <w:p w14:paraId="1670BD2B"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color w:val="000000"/>
                <w:sz w:val="20"/>
                <w:szCs w:val="20"/>
              </w:rPr>
              <w:t>Silpasuwan et al. 2020</w:t>
            </w:r>
          </w:p>
        </w:tc>
        <w:tc>
          <w:tcPr>
            <w:tcW w:w="1620" w:type="dxa"/>
          </w:tcPr>
          <w:p w14:paraId="7E15CBB2"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Salt farmworkers (120)</w:t>
            </w:r>
          </w:p>
        </w:tc>
        <w:tc>
          <w:tcPr>
            <w:tcW w:w="1620" w:type="dxa"/>
          </w:tcPr>
          <w:p w14:paraId="25346AE5"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Mean Age:</w:t>
            </w:r>
            <w:r w:rsidRPr="0029686D">
              <w:rPr>
                <w:sz w:val="20"/>
                <w:szCs w:val="20"/>
              </w:rPr>
              <w:t xml:space="preserve"> </w:t>
            </w:r>
            <w:r w:rsidRPr="0029686D">
              <w:rPr>
                <w:rFonts w:asciiTheme="majorBidi" w:hAnsiTheme="majorBidi" w:cstheme="majorBidi"/>
                <w:sz w:val="20"/>
                <w:szCs w:val="20"/>
              </w:rPr>
              <w:t>49.5</w:t>
            </w:r>
          </w:p>
          <w:p w14:paraId="66F59726"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Female: 73</w:t>
            </w:r>
          </w:p>
          <w:p w14:paraId="76B48357"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Male:47</w:t>
            </w:r>
          </w:p>
        </w:tc>
        <w:tc>
          <w:tcPr>
            <w:tcW w:w="3690" w:type="dxa"/>
          </w:tcPr>
          <w:p w14:paraId="061F8816" w14:textId="77777777"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HRI symptoms</w:t>
            </w:r>
          </w:p>
          <w:p w14:paraId="02B461A1" w14:textId="77777777" w:rsidR="00E950AD" w:rsidRPr="0029686D" w:rsidRDefault="00E950AD" w:rsidP="006317F1">
            <w:pPr>
              <w:pStyle w:val="ListParagraph"/>
              <w:numPr>
                <w:ilvl w:val="0"/>
                <w:numId w:val="163"/>
              </w:numPr>
              <w:spacing w:line="240" w:lineRule="auto"/>
              <w:ind w:left="144" w:hanging="144"/>
              <w:rPr>
                <w:rFonts w:cstheme="majorBidi"/>
                <w:sz w:val="20"/>
                <w:szCs w:val="20"/>
              </w:rPr>
            </w:pPr>
            <w:r w:rsidRPr="0029686D">
              <w:rPr>
                <w:rFonts w:cstheme="majorBidi"/>
                <w:sz w:val="20"/>
                <w:szCs w:val="20"/>
              </w:rPr>
              <w:t>Heat stroke (everyday 0, someday 6.6, never 93.4)</w:t>
            </w:r>
          </w:p>
          <w:p w14:paraId="5D12025A" w14:textId="77777777" w:rsidR="00E950AD" w:rsidRPr="0029686D" w:rsidRDefault="00E950AD" w:rsidP="006317F1">
            <w:pPr>
              <w:pStyle w:val="ListParagraph"/>
              <w:numPr>
                <w:ilvl w:val="0"/>
                <w:numId w:val="163"/>
              </w:numPr>
              <w:spacing w:line="240" w:lineRule="auto"/>
              <w:ind w:left="144" w:hanging="144"/>
              <w:rPr>
                <w:rFonts w:cstheme="majorBidi"/>
                <w:sz w:val="20"/>
                <w:szCs w:val="20"/>
              </w:rPr>
            </w:pPr>
            <w:r w:rsidRPr="0029686D">
              <w:rPr>
                <w:rFonts w:cstheme="majorBidi"/>
                <w:sz w:val="20"/>
                <w:szCs w:val="20"/>
              </w:rPr>
              <w:t>Heat cramps 0.9, 15.1, 84.0)</w:t>
            </w:r>
          </w:p>
          <w:p w14:paraId="16F11EA0" w14:textId="77777777" w:rsidR="00E950AD" w:rsidRPr="0029686D" w:rsidRDefault="00E950AD" w:rsidP="006317F1">
            <w:pPr>
              <w:pStyle w:val="ListParagraph"/>
              <w:numPr>
                <w:ilvl w:val="0"/>
                <w:numId w:val="163"/>
              </w:numPr>
              <w:spacing w:line="240" w:lineRule="auto"/>
              <w:ind w:left="144" w:hanging="144"/>
              <w:rPr>
                <w:rFonts w:cstheme="majorBidi"/>
                <w:sz w:val="20"/>
                <w:szCs w:val="20"/>
              </w:rPr>
            </w:pPr>
            <w:r w:rsidRPr="0029686D">
              <w:rPr>
                <w:rFonts w:cstheme="majorBidi"/>
                <w:sz w:val="20"/>
                <w:szCs w:val="20"/>
              </w:rPr>
              <w:t>Heat rash (0.9, 20.8, 77.4)</w:t>
            </w:r>
          </w:p>
          <w:p w14:paraId="3B30A822" w14:textId="77777777" w:rsidR="00E950AD" w:rsidRPr="0029686D" w:rsidRDefault="00E950AD" w:rsidP="006317F1">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Heat exhaustion (0, 49.1, 50.9)</w:t>
            </w:r>
          </w:p>
        </w:tc>
        <w:tc>
          <w:tcPr>
            <w:tcW w:w="2790" w:type="dxa"/>
          </w:tcPr>
          <w:p w14:paraId="54AEE92E" w14:textId="77777777" w:rsidR="00E950AD" w:rsidRPr="0029686D" w:rsidRDefault="00E950AD" w:rsidP="006317F1">
            <w:pPr>
              <w:rPr>
                <w:rFonts w:ascii="Times New Roman" w:hAnsi="Times New Roman" w:cs="Times New Roman"/>
                <w:sz w:val="20"/>
                <w:szCs w:val="20"/>
              </w:rPr>
            </w:pPr>
          </w:p>
        </w:tc>
        <w:tc>
          <w:tcPr>
            <w:tcW w:w="3599" w:type="dxa"/>
          </w:tcPr>
          <w:p w14:paraId="553478D4" w14:textId="77777777" w:rsidR="00E950AD" w:rsidRPr="0029686D" w:rsidRDefault="00E950AD" w:rsidP="006317F1">
            <w:pPr>
              <w:rPr>
                <w:rFonts w:asciiTheme="majorBidi" w:hAnsiTheme="majorBidi" w:cstheme="majorBidi"/>
                <w:i/>
                <w:iCs/>
                <w:sz w:val="20"/>
                <w:szCs w:val="20"/>
              </w:rPr>
            </w:pPr>
            <w:r w:rsidRPr="0029686D">
              <w:rPr>
                <w:rFonts w:asciiTheme="majorBidi" w:hAnsiTheme="majorBidi" w:cstheme="majorBidi"/>
                <w:i/>
                <w:iCs/>
                <w:sz w:val="20"/>
                <w:szCs w:val="20"/>
              </w:rPr>
              <w:t>Association with healthy skin</w:t>
            </w:r>
          </w:p>
          <w:p w14:paraId="590C452A" w14:textId="77777777" w:rsidR="00E950AD" w:rsidRPr="0029686D" w:rsidRDefault="00E950AD" w:rsidP="006317F1">
            <w:pPr>
              <w:pStyle w:val="ListParagraph"/>
              <w:numPr>
                <w:ilvl w:val="0"/>
                <w:numId w:val="95"/>
              </w:numPr>
              <w:spacing w:line="240" w:lineRule="auto"/>
              <w:ind w:left="144" w:hanging="144"/>
              <w:rPr>
                <w:rFonts w:ascii="Times New Roman" w:hAnsi="Times New Roman" w:cs="Times New Roman"/>
                <w:sz w:val="20"/>
                <w:szCs w:val="20"/>
              </w:rPr>
            </w:pPr>
            <w:r w:rsidRPr="0029686D">
              <w:rPr>
                <w:rFonts w:cstheme="majorBidi"/>
                <w:sz w:val="20"/>
                <w:szCs w:val="20"/>
              </w:rPr>
              <w:t>Heat Exposure (β: 0.35, p=0.01)</w:t>
            </w:r>
          </w:p>
        </w:tc>
        <w:tc>
          <w:tcPr>
            <w:tcW w:w="3421" w:type="dxa"/>
          </w:tcPr>
          <w:p w14:paraId="46C64887" w14:textId="77777777" w:rsidR="00E950AD" w:rsidRPr="0029686D" w:rsidRDefault="00E950AD" w:rsidP="006317F1">
            <w:pPr>
              <w:rPr>
                <w:rFonts w:ascii="Times New Roman" w:hAnsi="Times New Roman" w:cs="Times New Roman"/>
                <w:sz w:val="20"/>
                <w:szCs w:val="20"/>
              </w:rPr>
            </w:pPr>
          </w:p>
        </w:tc>
        <w:tc>
          <w:tcPr>
            <w:tcW w:w="4499" w:type="dxa"/>
          </w:tcPr>
          <w:p w14:paraId="3FD94EF1" w14:textId="77777777" w:rsidR="00E950AD" w:rsidRPr="0029686D" w:rsidRDefault="00E950AD" w:rsidP="006317F1">
            <w:pPr>
              <w:ind w:left="144" w:hanging="144"/>
              <w:rPr>
                <w:rFonts w:ascii="Times New Roman" w:hAnsi="Times New Roman" w:cs="Times New Roman"/>
                <w:sz w:val="20"/>
                <w:szCs w:val="20"/>
              </w:rPr>
            </w:pPr>
          </w:p>
        </w:tc>
      </w:tr>
      <w:tr w:rsidR="00E950AD" w:rsidRPr="005C732C" w14:paraId="77DE8F3F" w14:textId="77777777" w:rsidTr="004D2D3F">
        <w:tc>
          <w:tcPr>
            <w:tcW w:w="1440" w:type="dxa"/>
          </w:tcPr>
          <w:p w14:paraId="003FE3F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Smith et al. 2020 </w:t>
            </w:r>
          </w:p>
        </w:tc>
        <w:tc>
          <w:tcPr>
            <w:tcW w:w="1620" w:type="dxa"/>
          </w:tcPr>
          <w:p w14:paraId="2E197CE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Migrant farmworkers (60)</w:t>
            </w:r>
          </w:p>
          <w:p w14:paraId="22D8B123" w14:textId="77777777" w:rsidR="00E950AD" w:rsidRPr="0029686D" w:rsidRDefault="00E950AD" w:rsidP="00784BC7">
            <w:pPr>
              <w:rPr>
                <w:rFonts w:ascii="Times New Roman" w:hAnsi="Times New Roman" w:cs="Times New Roman"/>
                <w:sz w:val="20"/>
                <w:szCs w:val="20"/>
              </w:rPr>
            </w:pPr>
          </w:p>
          <w:p w14:paraId="6E105511" w14:textId="77777777" w:rsidR="00E950AD" w:rsidRPr="0029686D" w:rsidRDefault="00E950AD" w:rsidP="00784BC7">
            <w:pPr>
              <w:rPr>
                <w:rFonts w:ascii="Times New Roman" w:hAnsi="Times New Roman" w:cs="Times New Roman"/>
                <w:sz w:val="20"/>
                <w:szCs w:val="20"/>
              </w:rPr>
            </w:pPr>
          </w:p>
          <w:p w14:paraId="039C66B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1620" w:type="dxa"/>
          </w:tcPr>
          <w:p w14:paraId="221D1F9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49 males</w:t>
            </w:r>
          </w:p>
          <w:p w14:paraId="5250FA8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11 females</w:t>
            </w:r>
          </w:p>
          <w:p w14:paraId="07A7183C" w14:textId="77777777" w:rsidR="00E950AD" w:rsidRPr="0029686D" w:rsidRDefault="00E950AD" w:rsidP="00784BC7">
            <w:pPr>
              <w:rPr>
                <w:rFonts w:ascii="Times New Roman" w:hAnsi="Times New Roman" w:cs="Times New Roman"/>
                <w:sz w:val="20"/>
                <w:szCs w:val="20"/>
              </w:rPr>
            </w:pPr>
          </w:p>
          <w:p w14:paraId="3059627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18-51</w:t>
            </w:r>
          </w:p>
          <w:p w14:paraId="7022DFDE" w14:textId="77777777" w:rsidR="00E950AD" w:rsidRPr="0029686D" w:rsidRDefault="00E950AD" w:rsidP="00784BC7">
            <w:pPr>
              <w:rPr>
                <w:rFonts w:ascii="Times New Roman" w:hAnsi="Times New Roman" w:cs="Times New Roman"/>
                <w:sz w:val="20"/>
                <w:szCs w:val="20"/>
              </w:rPr>
            </w:pPr>
          </w:p>
        </w:tc>
        <w:tc>
          <w:tcPr>
            <w:tcW w:w="3690" w:type="dxa"/>
          </w:tcPr>
          <w:p w14:paraId="04F33ECA"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68% of participants had one or more HRI symptoms</w:t>
            </w:r>
          </w:p>
          <w:p w14:paraId="02BC77AB"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12% had 3 or more symptoms</w:t>
            </w:r>
          </w:p>
          <w:p w14:paraId="13479C03"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HRI symptoms reported:</w:t>
            </w:r>
          </w:p>
          <w:p w14:paraId="3D38DE1B"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50% heavy sweating </w:t>
            </w:r>
          </w:p>
          <w:p w14:paraId="49AD996F"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25% cramps </w:t>
            </w:r>
          </w:p>
          <w:p w14:paraId="23E4192F"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22% headache</w:t>
            </w:r>
          </w:p>
          <w:p w14:paraId="00A6DC19"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10% dizziness </w:t>
            </w:r>
          </w:p>
          <w:p w14:paraId="1C564B27"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 nausea</w:t>
            </w:r>
          </w:p>
        </w:tc>
        <w:tc>
          <w:tcPr>
            <w:tcW w:w="2790" w:type="dxa"/>
          </w:tcPr>
          <w:p w14:paraId="358DE71E" w14:textId="77777777" w:rsidR="00E950AD" w:rsidRPr="0029686D" w:rsidRDefault="00E950AD" w:rsidP="00784BC7">
            <w:pPr>
              <w:rPr>
                <w:rFonts w:ascii="Times New Roman" w:hAnsi="Times New Roman" w:cs="Times New Roman"/>
                <w:sz w:val="20"/>
                <w:szCs w:val="20"/>
              </w:rPr>
            </w:pPr>
          </w:p>
        </w:tc>
        <w:tc>
          <w:tcPr>
            <w:tcW w:w="3599" w:type="dxa"/>
          </w:tcPr>
          <w:p w14:paraId="1FE847F9" w14:textId="77777777" w:rsidR="00E950AD" w:rsidRPr="0029686D" w:rsidRDefault="00E950AD" w:rsidP="00784BC7">
            <w:pPr>
              <w:rPr>
                <w:rFonts w:ascii="Times New Roman" w:hAnsi="Times New Roman" w:cs="Times New Roman"/>
                <w:sz w:val="20"/>
                <w:szCs w:val="20"/>
              </w:rPr>
            </w:pPr>
          </w:p>
        </w:tc>
        <w:tc>
          <w:tcPr>
            <w:tcW w:w="3421" w:type="dxa"/>
          </w:tcPr>
          <w:p w14:paraId="2D1DE3FD" w14:textId="77777777" w:rsidR="00E950AD" w:rsidRPr="0029686D" w:rsidRDefault="00E950AD" w:rsidP="00D04F97">
            <w:pPr>
              <w:contextualSpacing/>
              <w:rPr>
                <w:rFonts w:ascii="Times New Roman" w:hAnsi="Times New Roman" w:cs="Times New Roman"/>
                <w:sz w:val="20"/>
                <w:szCs w:val="20"/>
              </w:rPr>
            </w:pPr>
          </w:p>
        </w:tc>
        <w:tc>
          <w:tcPr>
            <w:tcW w:w="4499" w:type="dxa"/>
          </w:tcPr>
          <w:p w14:paraId="6EC03427"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43.76% drank water</w:t>
            </w:r>
          </w:p>
          <w:p w14:paraId="5E9DB4CD"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Mean liquid consumption was 72.95 oz per day, which is much less than the recommended 32 oz per hour</w:t>
            </w:r>
          </w:p>
          <w:p w14:paraId="632E0765"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04271308" w14:textId="77777777" w:rsidTr="004D2D3F">
        <w:tc>
          <w:tcPr>
            <w:tcW w:w="1440" w:type="dxa"/>
          </w:tcPr>
          <w:p w14:paraId="302A50C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Sorensen et al. 2019</w:t>
            </w:r>
          </w:p>
        </w:tc>
        <w:tc>
          <w:tcPr>
            <w:tcW w:w="1620" w:type="dxa"/>
          </w:tcPr>
          <w:p w14:paraId="6268F97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w:t>
            </w:r>
          </w:p>
          <w:p w14:paraId="7037460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(105)</w:t>
            </w:r>
          </w:p>
          <w:p w14:paraId="1385BDA1" w14:textId="77777777" w:rsidR="00E950AD" w:rsidRPr="0029686D" w:rsidRDefault="00E950AD" w:rsidP="00784BC7">
            <w:pPr>
              <w:rPr>
                <w:rFonts w:ascii="Times New Roman" w:hAnsi="Times New Roman" w:cs="Times New Roman"/>
                <w:sz w:val="20"/>
                <w:szCs w:val="20"/>
              </w:rPr>
            </w:pPr>
          </w:p>
          <w:p w14:paraId="0CC8898E" w14:textId="77777777" w:rsidR="00E950AD" w:rsidRPr="0029686D" w:rsidRDefault="00E950AD" w:rsidP="00784BC7">
            <w:pPr>
              <w:rPr>
                <w:rFonts w:ascii="Times New Roman" w:hAnsi="Times New Roman" w:cs="Times New Roman"/>
                <w:sz w:val="20"/>
                <w:szCs w:val="20"/>
              </w:rPr>
            </w:pPr>
          </w:p>
        </w:tc>
        <w:tc>
          <w:tcPr>
            <w:tcW w:w="1620" w:type="dxa"/>
          </w:tcPr>
          <w:p w14:paraId="0451CBA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&gt;18</w:t>
            </w:r>
          </w:p>
        </w:tc>
        <w:tc>
          <w:tcPr>
            <w:tcW w:w="3690" w:type="dxa"/>
          </w:tcPr>
          <w:p w14:paraId="50FF8370" w14:textId="77777777" w:rsidR="00E950AD" w:rsidRPr="0029686D" w:rsidRDefault="00E950AD" w:rsidP="00060637">
            <w:pPr>
              <w:numPr>
                <w:ilvl w:val="0"/>
                <w:numId w:val="5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decline in cross-shift eGFR was 21.8%</w:t>
            </w:r>
          </w:p>
          <w:p w14:paraId="7562467C" w14:textId="77777777" w:rsidR="00E950AD" w:rsidRPr="0029686D" w:rsidRDefault="00E950AD" w:rsidP="00060637">
            <w:pPr>
              <w:numPr>
                <w:ilvl w:val="0"/>
                <w:numId w:val="5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31% to 51% of workers had post-shift serum osmolality less than 280mmol/kg</w:t>
            </w:r>
          </w:p>
          <w:p w14:paraId="56370B57" w14:textId="77777777" w:rsidR="00E950AD" w:rsidRPr="0029686D" w:rsidRDefault="00E950AD" w:rsidP="00060637">
            <w:pPr>
              <w:numPr>
                <w:ilvl w:val="0"/>
                <w:numId w:val="5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albumin to creatinine ratio (ACR) ranged from 9 to 22mg/mg pre-shift to 18 to 30mg/mg post-shift and only increased significantly across the work shift in March</w:t>
            </w:r>
          </w:p>
        </w:tc>
        <w:tc>
          <w:tcPr>
            <w:tcW w:w="2790" w:type="dxa"/>
          </w:tcPr>
          <w:p w14:paraId="18BAF208" w14:textId="77777777" w:rsidR="00E950AD" w:rsidRPr="0029686D" w:rsidRDefault="00E950AD" w:rsidP="00784BC7">
            <w:pPr>
              <w:rPr>
                <w:rFonts w:ascii="Times New Roman" w:hAnsi="Times New Roman" w:cs="Times New Roman"/>
                <w:i/>
                <w:iCs/>
                <w:sz w:val="20"/>
                <w:szCs w:val="20"/>
              </w:rPr>
            </w:pPr>
          </w:p>
        </w:tc>
        <w:tc>
          <w:tcPr>
            <w:tcW w:w="3599" w:type="dxa"/>
          </w:tcPr>
          <w:p w14:paraId="56E3E62F"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reduced cross-shift GFR (univariate analysis):</w:t>
            </w:r>
          </w:p>
          <w:p w14:paraId="00028BA5" w14:textId="77777777" w:rsidR="00E950AD" w:rsidRPr="0029686D" w:rsidRDefault="00E950AD" w:rsidP="00060637">
            <w:pPr>
              <w:numPr>
                <w:ilvl w:val="0"/>
                <w:numId w:val="1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 (estimate -0.3, p&lt;0.01)</w:t>
            </w:r>
          </w:p>
          <w:p w14:paraId="7CB3E200" w14:textId="77777777" w:rsidR="00E950AD" w:rsidRPr="0029686D" w:rsidRDefault="00E950AD" w:rsidP="00060637">
            <w:pPr>
              <w:numPr>
                <w:ilvl w:val="0"/>
                <w:numId w:val="1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Harvests worked (-0.5, p&lt;0.01)</w:t>
            </w:r>
          </w:p>
          <w:p w14:paraId="1BF20886" w14:textId="77777777" w:rsidR="00E950AD" w:rsidRPr="0029686D" w:rsidRDefault="00E950AD" w:rsidP="00060637">
            <w:pPr>
              <w:numPr>
                <w:ilvl w:val="0"/>
                <w:numId w:val="1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HbA1c (-7.8, p=0.02)</w:t>
            </w:r>
          </w:p>
          <w:p w14:paraId="2F3DBAF2" w14:textId="77777777" w:rsidR="00E950AD" w:rsidRPr="0029686D" w:rsidRDefault="00E950AD" w:rsidP="00060637">
            <w:pPr>
              <w:numPr>
                <w:ilvl w:val="0"/>
                <w:numId w:val="1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BUN (-0.9, p &lt;0.01)</w:t>
            </w:r>
          </w:p>
          <w:p w14:paraId="6E39AD94" w14:textId="77777777" w:rsidR="00E950AD" w:rsidRPr="0029686D" w:rsidRDefault="00E950AD" w:rsidP="00060637">
            <w:pPr>
              <w:numPr>
                <w:ilvl w:val="0"/>
                <w:numId w:val="1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Serum osmolality (-0.3, p= 0.01)</w:t>
            </w:r>
          </w:p>
          <w:p w14:paraId="35C4F489" w14:textId="77777777" w:rsidR="00E950AD" w:rsidRPr="0029686D" w:rsidRDefault="00E950AD" w:rsidP="00060637">
            <w:pPr>
              <w:numPr>
                <w:ilvl w:val="0"/>
                <w:numId w:val="1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Pre-shift urine specific gravity (-2.6, p&lt;0.01)</w:t>
            </w:r>
          </w:p>
          <w:p w14:paraId="5FE609A7" w14:textId="77777777" w:rsidR="00E950AD" w:rsidRPr="0029686D" w:rsidRDefault="00E950AD" w:rsidP="00060637">
            <w:pPr>
              <w:numPr>
                <w:ilvl w:val="0"/>
                <w:numId w:val="1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Post-shift urine specific gravity (-3.3, p&lt;0.01)</w:t>
            </w:r>
          </w:p>
          <w:p w14:paraId="170D3C5D"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reduced cross-shift GFR among post-shift biomarkers:</w:t>
            </w:r>
          </w:p>
          <w:p w14:paraId="71D17674" w14:textId="77777777" w:rsidR="00E950AD" w:rsidRPr="0029686D" w:rsidRDefault="00E950AD" w:rsidP="00060637">
            <w:pPr>
              <w:numPr>
                <w:ilvl w:val="0"/>
                <w:numId w:val="5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WBGT (-1.6231, p=0.03)</w:t>
            </w:r>
          </w:p>
          <w:p w14:paraId="0BBA229A" w14:textId="77777777" w:rsidR="00E950AD" w:rsidRPr="0029686D" w:rsidRDefault="00E950AD" w:rsidP="00060637">
            <w:pPr>
              <w:numPr>
                <w:ilvl w:val="0"/>
                <w:numId w:val="5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Increasing age (-0.4177, p&lt;0.01)</w:t>
            </w:r>
          </w:p>
          <w:p w14:paraId="7ECE1521"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reduced cross-shift GFR among pre-shift biomarkers:</w:t>
            </w:r>
          </w:p>
          <w:p w14:paraId="430D931E" w14:textId="77777777" w:rsidR="00E950AD" w:rsidRPr="0029686D" w:rsidRDefault="00E950AD" w:rsidP="00060637">
            <w:pPr>
              <w:numPr>
                <w:ilvl w:val="0"/>
                <w:numId w:val="5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Diabetes indicator HbA1c (-7.35, p=0.04)</w:t>
            </w:r>
          </w:p>
          <w:p w14:paraId="7AD1B0C0" w14:textId="77777777" w:rsidR="00E950AD" w:rsidRPr="0029686D" w:rsidRDefault="00E950AD" w:rsidP="00060637">
            <w:pPr>
              <w:numPr>
                <w:ilvl w:val="0"/>
                <w:numId w:val="5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Increasing Age (-0.26, p= 0.04)</w:t>
            </w:r>
          </w:p>
        </w:tc>
        <w:tc>
          <w:tcPr>
            <w:tcW w:w="3421" w:type="dxa"/>
          </w:tcPr>
          <w:p w14:paraId="5976A132"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Univariate analysis: </w:t>
            </w:r>
          </w:p>
          <w:p w14:paraId="3712E749" w14:textId="77777777" w:rsidR="00E950AD" w:rsidRPr="0029686D" w:rsidRDefault="00E950AD" w:rsidP="00060637">
            <w:pPr>
              <w:numPr>
                <w:ilvl w:val="0"/>
                <w:numId w:val="1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Highland</w:t>
            </w:r>
          </w:p>
          <w:p w14:paraId="6B3FB97A" w14:textId="77777777" w:rsidR="00E950AD" w:rsidRPr="0029686D" w:rsidRDefault="00E950AD" w:rsidP="00060637">
            <w:pPr>
              <w:numPr>
                <w:ilvl w:val="0"/>
                <w:numId w:val="1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BMI </w:t>
            </w:r>
          </w:p>
          <w:p w14:paraId="06BB74FC" w14:textId="77777777" w:rsidR="00E950AD" w:rsidRPr="0029686D" w:rsidRDefault="00E950AD" w:rsidP="00060637">
            <w:pPr>
              <w:numPr>
                <w:ilvl w:val="0"/>
                <w:numId w:val="1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Hypertension </w:t>
            </w:r>
          </w:p>
          <w:p w14:paraId="60839E2B" w14:textId="77777777" w:rsidR="00E950AD" w:rsidRPr="0029686D" w:rsidRDefault="00E950AD" w:rsidP="00060637">
            <w:pPr>
              <w:numPr>
                <w:ilvl w:val="0"/>
                <w:numId w:val="1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NSAID </w:t>
            </w:r>
          </w:p>
          <w:p w14:paraId="3457C16C" w14:textId="77777777" w:rsidR="00E950AD" w:rsidRPr="0029686D" w:rsidRDefault="00E950AD" w:rsidP="00060637">
            <w:pPr>
              <w:numPr>
                <w:ilvl w:val="0"/>
                <w:numId w:val="1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Smoking</w:t>
            </w:r>
          </w:p>
          <w:p w14:paraId="25A411FF" w14:textId="77777777" w:rsidR="00E950AD" w:rsidRPr="0029686D" w:rsidRDefault="00E950AD" w:rsidP="00060637">
            <w:pPr>
              <w:numPr>
                <w:ilvl w:val="0"/>
                <w:numId w:val="1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Preshift GFR </w:t>
            </w:r>
          </w:p>
          <w:p w14:paraId="22531B3C" w14:textId="77777777" w:rsidR="00E950AD" w:rsidRPr="0029686D" w:rsidRDefault="00E950AD" w:rsidP="00060637">
            <w:pPr>
              <w:numPr>
                <w:ilvl w:val="0"/>
                <w:numId w:val="1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Average WBGT</w:t>
            </w:r>
          </w:p>
          <w:p w14:paraId="69489E18" w14:textId="77777777" w:rsidR="00E950AD" w:rsidRPr="0029686D" w:rsidRDefault="00E950AD" w:rsidP="00060637">
            <w:pPr>
              <w:numPr>
                <w:ilvl w:val="0"/>
                <w:numId w:val="1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Maximum WBGT</w:t>
            </w:r>
          </w:p>
          <w:p w14:paraId="21E5DBA2" w14:textId="77777777" w:rsidR="00E950AD" w:rsidRPr="0029686D" w:rsidRDefault="00E950AD" w:rsidP="00060637">
            <w:pPr>
              <w:numPr>
                <w:ilvl w:val="0"/>
                <w:numId w:val="1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Cane harvested on study day/previous day</w:t>
            </w:r>
          </w:p>
          <w:p w14:paraId="0A279253" w14:textId="77777777" w:rsidR="00E950AD" w:rsidRPr="0029686D" w:rsidRDefault="00E950AD" w:rsidP="00060637">
            <w:pPr>
              <w:numPr>
                <w:ilvl w:val="0"/>
                <w:numId w:val="12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Urine biomarkers (</w:t>
            </w:r>
          </w:p>
          <w:p w14:paraId="2B251DAC"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Multivariate analysis among pre-shift biomarkers: </w:t>
            </w:r>
          </w:p>
          <w:p w14:paraId="49F006B5" w14:textId="77777777" w:rsidR="00E950AD" w:rsidRPr="0029686D" w:rsidRDefault="00E950AD" w:rsidP="00060637">
            <w:pPr>
              <w:numPr>
                <w:ilvl w:val="0"/>
                <w:numId w:val="12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Hypertension </w:t>
            </w:r>
          </w:p>
          <w:p w14:paraId="183E2293" w14:textId="77777777" w:rsidR="00E950AD" w:rsidRPr="0029686D" w:rsidRDefault="00E950AD" w:rsidP="00060637">
            <w:pPr>
              <w:numPr>
                <w:ilvl w:val="0"/>
                <w:numId w:val="12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Pre-shift GFR </w:t>
            </w:r>
          </w:p>
          <w:p w14:paraId="22C12C8F" w14:textId="77777777" w:rsidR="00E950AD" w:rsidRPr="0029686D" w:rsidRDefault="00E950AD" w:rsidP="00060637">
            <w:pPr>
              <w:numPr>
                <w:ilvl w:val="0"/>
                <w:numId w:val="12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Pre-shift specific gravity </w:t>
            </w:r>
          </w:p>
          <w:p w14:paraId="67D7248B"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Multivariate analysis among post-shift biomarkers: </w:t>
            </w:r>
          </w:p>
          <w:p w14:paraId="43A1C3FC" w14:textId="77777777" w:rsidR="00E950AD" w:rsidRPr="0029686D" w:rsidRDefault="00E950AD" w:rsidP="00060637">
            <w:pPr>
              <w:numPr>
                <w:ilvl w:val="0"/>
                <w:numId w:val="12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HbA1c</w:t>
            </w:r>
          </w:p>
          <w:p w14:paraId="0286B9FF" w14:textId="563C29AA" w:rsidR="00E950AD" w:rsidRPr="0029686D" w:rsidRDefault="00E950AD" w:rsidP="0029686D">
            <w:pPr>
              <w:numPr>
                <w:ilvl w:val="0"/>
                <w:numId w:val="12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Osmolality</w:t>
            </w:r>
          </w:p>
        </w:tc>
        <w:tc>
          <w:tcPr>
            <w:tcW w:w="4499" w:type="dxa"/>
          </w:tcPr>
          <w:p w14:paraId="059A1BBF"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4AE592ED" w14:textId="77777777" w:rsidTr="004D2D3F">
        <w:trPr>
          <w:trHeight w:val="1416"/>
        </w:trPr>
        <w:tc>
          <w:tcPr>
            <w:tcW w:w="1440" w:type="dxa"/>
          </w:tcPr>
          <w:p w14:paraId="6A11DD8E"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lastRenderedPageBreak/>
              <w:t>Spector et al. 2015</w:t>
            </w:r>
          </w:p>
        </w:tc>
        <w:tc>
          <w:tcPr>
            <w:tcW w:w="1620" w:type="dxa"/>
          </w:tcPr>
          <w:p w14:paraId="4A6D825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Crop workers (97)</w:t>
            </w:r>
          </w:p>
          <w:p w14:paraId="662EB3F9" w14:textId="77777777" w:rsidR="00E950AD" w:rsidRPr="0029686D" w:rsidRDefault="00E950AD" w:rsidP="00784BC7">
            <w:pPr>
              <w:rPr>
                <w:rFonts w:ascii="Times New Roman" w:hAnsi="Times New Roman" w:cs="Times New Roman"/>
                <w:sz w:val="20"/>
                <w:szCs w:val="20"/>
              </w:rPr>
            </w:pPr>
          </w:p>
          <w:p w14:paraId="28BB4C46" w14:textId="77777777" w:rsidR="00E950AD" w:rsidRPr="0029686D" w:rsidRDefault="00E950AD" w:rsidP="00784BC7">
            <w:pPr>
              <w:rPr>
                <w:rFonts w:ascii="Times New Roman" w:hAnsi="Times New Roman" w:cs="Times New Roman"/>
                <w:sz w:val="20"/>
                <w:szCs w:val="20"/>
              </w:rPr>
            </w:pPr>
          </w:p>
        </w:tc>
        <w:tc>
          <w:tcPr>
            <w:tcW w:w="1620" w:type="dxa"/>
          </w:tcPr>
          <w:p w14:paraId="3469D3B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51 male </w:t>
            </w:r>
          </w:p>
          <w:p w14:paraId="5AEC462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46 female </w:t>
            </w:r>
          </w:p>
          <w:p w14:paraId="354D5B15" w14:textId="77777777" w:rsidR="00E950AD" w:rsidRPr="0029686D" w:rsidRDefault="00E950AD" w:rsidP="00784BC7">
            <w:pPr>
              <w:rPr>
                <w:rFonts w:ascii="Times New Roman" w:hAnsi="Times New Roman" w:cs="Times New Roman"/>
                <w:sz w:val="20"/>
                <w:szCs w:val="20"/>
              </w:rPr>
            </w:pPr>
          </w:p>
          <w:p w14:paraId="73ABFE9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&gt; 18 </w:t>
            </w:r>
          </w:p>
        </w:tc>
        <w:tc>
          <w:tcPr>
            <w:tcW w:w="3690" w:type="dxa"/>
          </w:tcPr>
          <w:p w14:paraId="28527EAF" w14:textId="77777777" w:rsidR="00E950AD" w:rsidRPr="0029686D" w:rsidRDefault="00E950AD" w:rsidP="00060637">
            <w:pPr>
              <w:numPr>
                <w:ilvl w:val="0"/>
                <w:numId w:val="10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1/3 participants </w:t>
            </w:r>
            <w:r w:rsidRPr="0029686D" w:rsidDel="00273DDC">
              <w:rPr>
                <w:rFonts w:ascii="Times New Roman" w:hAnsi="Times New Roman" w:cs="Times New Roman"/>
                <w:sz w:val="20"/>
                <w:szCs w:val="20"/>
              </w:rPr>
              <w:t xml:space="preserve">reported </w:t>
            </w:r>
            <w:r w:rsidRPr="0029686D">
              <w:rPr>
                <w:rFonts w:ascii="Times New Roman" w:hAnsi="Times New Roman" w:cs="Times New Roman"/>
                <w:sz w:val="20"/>
                <w:szCs w:val="20"/>
              </w:rPr>
              <w:t>HRI symptoms which include dizziness/light-headedness and heavy sweating</w:t>
            </w:r>
          </w:p>
        </w:tc>
        <w:tc>
          <w:tcPr>
            <w:tcW w:w="2790" w:type="dxa"/>
          </w:tcPr>
          <w:p w14:paraId="7FD2D06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i/>
                <w:iCs/>
                <w:sz w:val="20"/>
                <w:szCs w:val="20"/>
              </w:rPr>
              <w:t>Associated with lower HRI:</w:t>
            </w:r>
          </w:p>
          <w:p w14:paraId="559298B3" w14:textId="77777777" w:rsidR="00E950AD" w:rsidRPr="0029686D" w:rsidRDefault="00E950AD" w:rsidP="00060637">
            <w:pPr>
              <w:numPr>
                <w:ilvl w:val="1"/>
                <w:numId w:val="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 (OR = 0.92; 95% CI=0.87–0.98)</w:t>
            </w:r>
          </w:p>
          <w:p w14:paraId="73F8E05E" w14:textId="77777777" w:rsidR="00E950AD" w:rsidRPr="0029686D" w:rsidRDefault="00E950AD" w:rsidP="00784BC7">
            <w:pPr>
              <w:rPr>
                <w:rFonts w:ascii="Times New Roman" w:hAnsi="Times New Roman" w:cs="Times New Roman"/>
                <w:i/>
                <w:iCs/>
                <w:sz w:val="20"/>
                <w:szCs w:val="20"/>
              </w:rPr>
            </w:pPr>
          </w:p>
        </w:tc>
        <w:tc>
          <w:tcPr>
            <w:tcW w:w="3599" w:type="dxa"/>
          </w:tcPr>
          <w:p w14:paraId="2DC4721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i/>
                <w:iCs/>
                <w:sz w:val="20"/>
                <w:szCs w:val="20"/>
              </w:rPr>
              <w:t>Associated with higher HRI:</w:t>
            </w:r>
          </w:p>
          <w:p w14:paraId="645953E3" w14:textId="77777777" w:rsidR="00E950AD" w:rsidRPr="0029686D" w:rsidRDefault="00E950AD" w:rsidP="00060637">
            <w:pPr>
              <w:numPr>
                <w:ilvl w:val="0"/>
                <w:numId w:val="1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Piece rate (OR = 6.20; 95% CI = 1.11–34.54)</w:t>
            </w:r>
          </w:p>
          <w:p w14:paraId="51F41783" w14:textId="77777777" w:rsidR="00E950AD" w:rsidRPr="0029686D" w:rsidRDefault="00E950AD" w:rsidP="00060637">
            <w:pPr>
              <w:numPr>
                <w:ilvl w:val="0"/>
                <w:numId w:val="1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Walking for more than 3 minutes to get to the toilet (OR = 4.86; 95% CI = 1.18–20.06)</w:t>
            </w:r>
          </w:p>
        </w:tc>
        <w:tc>
          <w:tcPr>
            <w:tcW w:w="3421" w:type="dxa"/>
          </w:tcPr>
          <w:p w14:paraId="1C36D396" w14:textId="77777777" w:rsidR="00E950AD" w:rsidRPr="0029686D" w:rsidRDefault="00E950AD" w:rsidP="00060637">
            <w:pPr>
              <w:numPr>
                <w:ilvl w:val="0"/>
                <w:numId w:val="1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Male</w:t>
            </w:r>
          </w:p>
          <w:p w14:paraId="7E5FD08B" w14:textId="77777777" w:rsidR="00E950AD" w:rsidRPr="0029686D" w:rsidRDefault="00E950AD" w:rsidP="00060637">
            <w:pPr>
              <w:numPr>
                <w:ilvl w:val="0"/>
                <w:numId w:val="1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BMI</w:t>
            </w:r>
          </w:p>
          <w:p w14:paraId="3CD06765" w14:textId="77777777" w:rsidR="00E950AD" w:rsidRPr="0029686D" w:rsidRDefault="00E950AD" w:rsidP="00060637">
            <w:pPr>
              <w:numPr>
                <w:ilvl w:val="0"/>
                <w:numId w:val="1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Diabetes mellitus and/or antihypertensive medication use</w:t>
            </w:r>
          </w:p>
          <w:p w14:paraId="221B741F" w14:textId="77777777" w:rsidR="00E950AD" w:rsidRPr="0029686D" w:rsidRDefault="00E950AD" w:rsidP="00060637">
            <w:pPr>
              <w:numPr>
                <w:ilvl w:val="0"/>
                <w:numId w:val="11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Good/fair general health</w:t>
            </w:r>
          </w:p>
          <w:p w14:paraId="1242885B" w14:textId="77777777" w:rsidR="00E950AD" w:rsidRPr="0029686D" w:rsidRDefault="00E950AD" w:rsidP="00060637">
            <w:pPr>
              <w:numPr>
                <w:ilvl w:val="0"/>
                <w:numId w:val="1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No HRI </w:t>
            </w:r>
            <w:r w:rsidRPr="0029686D" w:rsidDel="00273DDC">
              <w:rPr>
                <w:rFonts w:ascii="Times New Roman" w:hAnsi="Times New Roman" w:cs="Times New Roman"/>
                <w:sz w:val="20"/>
                <w:szCs w:val="20"/>
              </w:rPr>
              <w:t>T</w:t>
            </w:r>
            <w:r w:rsidRPr="0029686D">
              <w:rPr>
                <w:rFonts w:ascii="Times New Roman" w:hAnsi="Times New Roman" w:cs="Times New Roman"/>
                <w:sz w:val="20"/>
                <w:szCs w:val="20"/>
              </w:rPr>
              <w:t>raining</w:t>
            </w:r>
          </w:p>
          <w:p w14:paraId="1D75BC4A" w14:textId="77777777" w:rsidR="00E950AD" w:rsidRPr="0029686D" w:rsidRDefault="00E950AD" w:rsidP="00060637">
            <w:pPr>
              <w:numPr>
                <w:ilvl w:val="0"/>
                <w:numId w:val="1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No light-colored shirt</w:t>
            </w:r>
          </w:p>
          <w:p w14:paraId="48C52352" w14:textId="77777777" w:rsidR="00E950AD" w:rsidRPr="0029686D" w:rsidRDefault="00E950AD" w:rsidP="00060637">
            <w:pPr>
              <w:numPr>
                <w:ilvl w:val="0"/>
                <w:numId w:val="1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Drank caffeine</w:t>
            </w:r>
          </w:p>
          <w:p w14:paraId="4DE8E2B8" w14:textId="77777777" w:rsidR="00E950AD" w:rsidRPr="0029686D" w:rsidRDefault="00E950AD" w:rsidP="00060637">
            <w:pPr>
              <w:numPr>
                <w:ilvl w:val="0"/>
                <w:numId w:val="1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Drank less than every 30 minutes</w:t>
            </w:r>
          </w:p>
          <w:p w14:paraId="7A4E9631" w14:textId="77777777" w:rsidR="00E950AD" w:rsidRPr="0029686D" w:rsidRDefault="00E950AD" w:rsidP="00060637">
            <w:pPr>
              <w:numPr>
                <w:ilvl w:val="0"/>
                <w:numId w:val="1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Heat index</w:t>
            </w:r>
          </w:p>
          <w:p w14:paraId="33E4BE7A" w14:textId="77777777" w:rsidR="00E950AD" w:rsidRPr="0029686D" w:rsidRDefault="00E950AD" w:rsidP="00060637">
            <w:pPr>
              <w:numPr>
                <w:ilvl w:val="0"/>
                <w:numId w:val="1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No Extra breaks </w:t>
            </w:r>
          </w:p>
          <w:p w14:paraId="696C1EB7" w14:textId="77777777" w:rsidR="00E950AD" w:rsidRPr="0029686D" w:rsidRDefault="00E950AD" w:rsidP="00060637">
            <w:pPr>
              <w:numPr>
                <w:ilvl w:val="0"/>
                <w:numId w:val="11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Hard/very hard work </w:t>
            </w:r>
          </w:p>
        </w:tc>
        <w:tc>
          <w:tcPr>
            <w:tcW w:w="4499" w:type="dxa"/>
          </w:tcPr>
          <w:p w14:paraId="73E34EDC" w14:textId="77777777" w:rsidR="00E950AD" w:rsidRPr="0029686D" w:rsidRDefault="00E950AD" w:rsidP="00092CE6">
            <w:pPr>
              <w:numPr>
                <w:ilvl w:val="0"/>
                <w:numId w:val="1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57% drank water every 30 minutes in the past week </w:t>
            </w:r>
          </w:p>
          <w:p w14:paraId="72553BD7" w14:textId="77777777" w:rsidR="00E950AD" w:rsidRPr="0029686D" w:rsidRDefault="00E950AD" w:rsidP="00092CE6">
            <w:pPr>
              <w:numPr>
                <w:ilvl w:val="0"/>
                <w:numId w:val="1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More than 75% wore a light-colored shirt </w:t>
            </w:r>
          </w:p>
        </w:tc>
      </w:tr>
      <w:tr w:rsidR="00E950AD" w:rsidRPr="005C732C" w14:paraId="5148BE77" w14:textId="77777777" w:rsidTr="004D2D3F">
        <w:trPr>
          <w:trHeight w:val="890"/>
        </w:trPr>
        <w:tc>
          <w:tcPr>
            <w:tcW w:w="1440" w:type="dxa"/>
          </w:tcPr>
          <w:p w14:paraId="6442769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Spector et al. 2018</w:t>
            </w:r>
          </w:p>
        </w:tc>
        <w:tc>
          <w:tcPr>
            <w:tcW w:w="1620" w:type="dxa"/>
          </w:tcPr>
          <w:p w14:paraId="64CD9A8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Harvesters (46)</w:t>
            </w:r>
          </w:p>
          <w:p w14:paraId="3EAD6AE2" w14:textId="77777777" w:rsidR="00E950AD" w:rsidRPr="0029686D" w:rsidRDefault="00E950AD" w:rsidP="00784BC7">
            <w:pPr>
              <w:rPr>
                <w:rFonts w:ascii="Times New Roman" w:hAnsi="Times New Roman" w:cs="Times New Roman"/>
                <w:sz w:val="20"/>
                <w:szCs w:val="20"/>
              </w:rPr>
            </w:pPr>
          </w:p>
          <w:p w14:paraId="1DEA2B08" w14:textId="77777777" w:rsidR="00E950AD" w:rsidRPr="0029686D" w:rsidRDefault="00E950AD" w:rsidP="00784BC7">
            <w:pPr>
              <w:rPr>
                <w:rFonts w:ascii="Times New Roman" w:hAnsi="Times New Roman" w:cs="Times New Roman"/>
                <w:sz w:val="20"/>
                <w:szCs w:val="20"/>
              </w:rPr>
            </w:pPr>
          </w:p>
        </w:tc>
        <w:tc>
          <w:tcPr>
            <w:tcW w:w="1620" w:type="dxa"/>
          </w:tcPr>
          <w:p w14:paraId="3B819DF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39 males </w:t>
            </w:r>
          </w:p>
          <w:p w14:paraId="7695A7D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7 females </w:t>
            </w:r>
          </w:p>
          <w:p w14:paraId="66554CF4" w14:textId="77777777" w:rsidR="00E950AD" w:rsidRPr="0029686D" w:rsidRDefault="00E950AD" w:rsidP="00784BC7">
            <w:pPr>
              <w:rPr>
                <w:rFonts w:ascii="Times New Roman" w:hAnsi="Times New Roman" w:cs="Times New Roman"/>
                <w:sz w:val="20"/>
                <w:szCs w:val="20"/>
              </w:rPr>
            </w:pPr>
          </w:p>
          <w:p w14:paraId="7176291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Mean age: 39.1;14.1</w:t>
            </w:r>
          </w:p>
        </w:tc>
        <w:tc>
          <w:tcPr>
            <w:tcW w:w="3690" w:type="dxa"/>
          </w:tcPr>
          <w:p w14:paraId="5D13729B" w14:textId="77777777" w:rsidR="00E950AD" w:rsidRPr="0029686D" w:rsidRDefault="00E950AD" w:rsidP="00060637">
            <w:pPr>
              <w:numPr>
                <w:ilvl w:val="0"/>
                <w:numId w:val="4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Mean pre-shift urine specific gravity was 1.025 which is considered minimal dehydration</w:t>
            </w:r>
          </w:p>
          <w:p w14:paraId="4E208BEF" w14:textId="77777777" w:rsidR="00E950AD" w:rsidRPr="0029686D" w:rsidRDefault="00E950AD" w:rsidP="00060637">
            <w:pPr>
              <w:numPr>
                <w:ilvl w:val="0"/>
                <w:numId w:val="4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24% exhibited excessive sleepiness </w:t>
            </w:r>
          </w:p>
          <w:p w14:paraId="51A531AE"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 xml:space="preserve">Significant decrease across shift </w:t>
            </w:r>
          </w:p>
          <w:p w14:paraId="496FC297" w14:textId="77777777" w:rsidR="00E950AD" w:rsidRPr="0029686D" w:rsidRDefault="00E950AD" w:rsidP="00060637">
            <w:pPr>
              <w:numPr>
                <w:ilvl w:val="0"/>
                <w:numId w:val="9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PVT mean reaction time (t [43] = 3.4, p=0.002)</w:t>
            </w:r>
          </w:p>
          <w:p w14:paraId="5F8907A6" w14:textId="77777777" w:rsidR="00E950AD" w:rsidRPr="0029686D" w:rsidRDefault="00E950AD" w:rsidP="00060637">
            <w:pPr>
              <w:numPr>
                <w:ilvl w:val="0"/>
                <w:numId w:val="9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Number of lapses (t[43]= 2.3, p=0.029)</w:t>
            </w:r>
          </w:p>
          <w:p w14:paraId="26F7619E" w14:textId="77777777" w:rsidR="00E950AD" w:rsidRPr="0029686D" w:rsidRDefault="00E950AD" w:rsidP="00060637">
            <w:pPr>
              <w:numPr>
                <w:ilvl w:val="0"/>
                <w:numId w:val="4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Mean path length for both eyes open (t[45]= 3.8, p &lt; 0.001) and eyes closed (t[45]= 3.1, p= 0.004) </w:t>
            </w:r>
          </w:p>
        </w:tc>
        <w:tc>
          <w:tcPr>
            <w:tcW w:w="2790" w:type="dxa"/>
          </w:tcPr>
          <w:p w14:paraId="7B68BCF7" w14:textId="77777777" w:rsidR="00E950AD" w:rsidRPr="0029686D" w:rsidRDefault="00E950AD" w:rsidP="00784BC7">
            <w:pPr>
              <w:rPr>
                <w:rFonts w:ascii="Times New Roman" w:hAnsi="Times New Roman" w:cs="Times New Roman"/>
                <w:sz w:val="20"/>
                <w:szCs w:val="20"/>
              </w:rPr>
            </w:pPr>
          </w:p>
        </w:tc>
        <w:tc>
          <w:tcPr>
            <w:tcW w:w="3599" w:type="dxa"/>
          </w:tcPr>
          <w:p w14:paraId="7C265660" w14:textId="77777777" w:rsidR="00E950AD" w:rsidRPr="0029686D" w:rsidRDefault="00E950AD" w:rsidP="00784BC7">
            <w:pPr>
              <w:rPr>
                <w:rFonts w:ascii="Times New Roman" w:hAnsi="Times New Roman" w:cs="Times New Roman"/>
                <w:sz w:val="20"/>
                <w:szCs w:val="20"/>
              </w:rPr>
            </w:pPr>
          </w:p>
        </w:tc>
        <w:tc>
          <w:tcPr>
            <w:tcW w:w="3421" w:type="dxa"/>
          </w:tcPr>
          <w:p w14:paraId="65CC8A72" w14:textId="77777777" w:rsidR="00E950AD" w:rsidRPr="0029686D" w:rsidRDefault="00E950AD" w:rsidP="00060637">
            <w:pPr>
              <w:numPr>
                <w:ilvl w:val="0"/>
                <w:numId w:val="47"/>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Heat exposure was not associated with impaired vigilance or balance</w:t>
            </w:r>
          </w:p>
        </w:tc>
        <w:tc>
          <w:tcPr>
            <w:tcW w:w="4499" w:type="dxa"/>
          </w:tcPr>
          <w:p w14:paraId="72E83511"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6C24DB5C" w14:textId="77777777" w:rsidTr="004D2D3F">
        <w:tc>
          <w:tcPr>
            <w:tcW w:w="1440" w:type="dxa"/>
          </w:tcPr>
          <w:p w14:paraId="6EBFCDA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Stoecklin-Maroi et al. 2013</w:t>
            </w:r>
          </w:p>
        </w:tc>
        <w:tc>
          <w:tcPr>
            <w:tcW w:w="1620" w:type="dxa"/>
          </w:tcPr>
          <w:p w14:paraId="4F411AC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(467)</w:t>
            </w:r>
          </w:p>
          <w:p w14:paraId="0FADAE4C" w14:textId="77777777" w:rsidR="00E950AD" w:rsidRPr="0029686D" w:rsidRDefault="00E950AD" w:rsidP="00784BC7">
            <w:pPr>
              <w:rPr>
                <w:rFonts w:ascii="Times New Roman" w:hAnsi="Times New Roman" w:cs="Times New Roman"/>
                <w:sz w:val="20"/>
                <w:szCs w:val="20"/>
              </w:rPr>
            </w:pPr>
          </w:p>
          <w:p w14:paraId="1504573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1620" w:type="dxa"/>
          </w:tcPr>
          <w:p w14:paraId="6292253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263 males </w:t>
            </w:r>
          </w:p>
          <w:p w14:paraId="1BAA286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211 females </w:t>
            </w:r>
          </w:p>
          <w:p w14:paraId="69DC386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18-55  </w:t>
            </w:r>
          </w:p>
        </w:tc>
        <w:tc>
          <w:tcPr>
            <w:tcW w:w="3690" w:type="dxa"/>
          </w:tcPr>
          <w:p w14:paraId="406CAA79" w14:textId="77777777" w:rsidR="00E950AD" w:rsidRPr="0029686D" w:rsidRDefault="00E950AD" w:rsidP="00784BC7">
            <w:pPr>
              <w:contextualSpacing/>
              <w:rPr>
                <w:rFonts w:ascii="Times New Roman" w:hAnsi="Times New Roman" w:cs="Times New Roman"/>
                <w:sz w:val="20"/>
                <w:szCs w:val="20"/>
              </w:rPr>
            </w:pPr>
          </w:p>
        </w:tc>
        <w:tc>
          <w:tcPr>
            <w:tcW w:w="2790" w:type="dxa"/>
          </w:tcPr>
          <w:p w14:paraId="23D4C2BE" w14:textId="77777777" w:rsidR="00E950AD" w:rsidRPr="0029686D" w:rsidRDefault="00E950AD" w:rsidP="00784BC7">
            <w:pPr>
              <w:rPr>
                <w:rFonts w:ascii="Times New Roman" w:hAnsi="Times New Roman" w:cs="Times New Roman"/>
                <w:sz w:val="20"/>
                <w:szCs w:val="20"/>
              </w:rPr>
            </w:pPr>
          </w:p>
        </w:tc>
        <w:tc>
          <w:tcPr>
            <w:tcW w:w="3599" w:type="dxa"/>
          </w:tcPr>
          <w:p w14:paraId="343FC43F" w14:textId="77777777" w:rsidR="00E950AD" w:rsidRPr="0029686D" w:rsidRDefault="00E950AD" w:rsidP="00784BC7">
            <w:pPr>
              <w:rPr>
                <w:rFonts w:ascii="Times New Roman" w:hAnsi="Times New Roman" w:cs="Times New Roman"/>
                <w:sz w:val="20"/>
                <w:szCs w:val="20"/>
              </w:rPr>
            </w:pPr>
          </w:p>
        </w:tc>
        <w:tc>
          <w:tcPr>
            <w:tcW w:w="3421" w:type="dxa"/>
          </w:tcPr>
          <w:p w14:paraId="0D587AD5" w14:textId="77777777" w:rsidR="00E950AD" w:rsidRPr="0029686D" w:rsidRDefault="00E950AD" w:rsidP="00060637">
            <w:pPr>
              <w:numPr>
                <w:ilvl w:val="0"/>
                <w:numId w:val="26"/>
              </w:numPr>
              <w:ind w:left="144" w:hanging="144"/>
              <w:contextualSpacing/>
              <w:rPr>
                <w:rFonts w:ascii="Times New Roman" w:hAnsi="Times New Roman" w:cs="Times New Roman"/>
                <w:sz w:val="20"/>
                <w:szCs w:val="20"/>
              </w:rPr>
            </w:pPr>
          </w:p>
        </w:tc>
        <w:tc>
          <w:tcPr>
            <w:tcW w:w="4499" w:type="dxa"/>
          </w:tcPr>
          <w:p w14:paraId="166CFDF8"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91% received HRI training (87.5% male vs 96.7% female, p=0.0003)</w:t>
            </w:r>
          </w:p>
          <w:p w14:paraId="6E57DC99"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29.7% of workers bring their own water to work (44.9% vs 10.5%)</w:t>
            </w:r>
          </w:p>
          <w:p w14:paraId="3BB6BAB1" w14:textId="77777777" w:rsidR="00E950AD" w:rsidRPr="0029686D" w:rsidRDefault="00E950AD" w:rsidP="00092CE6">
            <w:pPr>
              <w:numPr>
                <w:ilvl w:val="0"/>
                <w:numId w:val="2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Workers drank 10.7 times/ day employer provided beverages (11.1 vs 10.3) </w:t>
            </w:r>
          </w:p>
        </w:tc>
      </w:tr>
      <w:tr w:rsidR="00E950AD" w:rsidRPr="005C732C" w14:paraId="35679114" w14:textId="77777777" w:rsidTr="004D2D3F">
        <w:trPr>
          <w:trHeight w:val="1641"/>
        </w:trPr>
        <w:tc>
          <w:tcPr>
            <w:tcW w:w="1440" w:type="dxa"/>
          </w:tcPr>
          <w:p w14:paraId="5D00481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Stoklosa et al. 2020 </w:t>
            </w:r>
          </w:p>
        </w:tc>
        <w:tc>
          <w:tcPr>
            <w:tcW w:w="1620" w:type="dxa"/>
          </w:tcPr>
          <w:p w14:paraId="6ED9808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Migrant Agricultural Worker</w:t>
            </w:r>
            <w:r w:rsidRPr="0029686D" w:rsidDel="00217A07">
              <w:rPr>
                <w:rFonts w:ascii="Times New Roman" w:hAnsi="Times New Roman" w:cs="Times New Roman"/>
                <w:sz w:val="20"/>
                <w:szCs w:val="20"/>
              </w:rPr>
              <w:t xml:space="preserve"> </w:t>
            </w:r>
            <w:r w:rsidRPr="0029686D">
              <w:rPr>
                <w:rFonts w:ascii="Times New Roman" w:hAnsi="Times New Roman" w:cs="Times New Roman"/>
                <w:sz w:val="20"/>
                <w:szCs w:val="20"/>
              </w:rPr>
              <w:t xml:space="preserve">(1) </w:t>
            </w:r>
          </w:p>
        </w:tc>
        <w:tc>
          <w:tcPr>
            <w:tcW w:w="1620" w:type="dxa"/>
          </w:tcPr>
          <w:p w14:paraId="2924986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Male </w:t>
            </w:r>
          </w:p>
          <w:p w14:paraId="7BF78DD7"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25 </w:t>
            </w:r>
          </w:p>
        </w:tc>
        <w:tc>
          <w:tcPr>
            <w:tcW w:w="3690" w:type="dxa"/>
          </w:tcPr>
          <w:p w14:paraId="63097CEB"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Elevated creatinine level (3.9 mg/dL)</w:t>
            </w:r>
          </w:p>
          <w:p w14:paraId="7E0A4179"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Serum potassium level of 5.2 mmol/L</w:t>
            </w:r>
          </w:p>
          <w:p w14:paraId="6A7EB3B1"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Mildly elevated total creatine kinase (219 U/L)</w:t>
            </w:r>
          </w:p>
          <w:p w14:paraId="19C08D81" w14:textId="77777777" w:rsidR="00E950AD" w:rsidRPr="0029686D" w:rsidRDefault="00E950AD" w:rsidP="00060637">
            <w:pPr>
              <w:numPr>
                <w:ilvl w:val="0"/>
                <w:numId w:val="5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The diagnoses were heat exhaustion, severe dehydration, and renal insufficiency</w:t>
            </w:r>
          </w:p>
          <w:p w14:paraId="0B015F8A"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Symptoms included:</w:t>
            </w:r>
          </w:p>
          <w:p w14:paraId="4EBAE429" w14:textId="77777777" w:rsidR="00E950AD" w:rsidRPr="0029686D" w:rsidRDefault="00E950AD" w:rsidP="00060637">
            <w:pPr>
              <w:numPr>
                <w:ilvl w:val="0"/>
                <w:numId w:val="8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Lightheadedness</w:t>
            </w:r>
          </w:p>
          <w:p w14:paraId="72CFC71E" w14:textId="77777777" w:rsidR="00E950AD" w:rsidRPr="0029686D" w:rsidRDefault="00E950AD" w:rsidP="00060637">
            <w:pPr>
              <w:numPr>
                <w:ilvl w:val="0"/>
                <w:numId w:val="8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Blurred vision</w:t>
            </w:r>
          </w:p>
          <w:p w14:paraId="2816BC04" w14:textId="77777777" w:rsidR="00E950AD" w:rsidRPr="0029686D" w:rsidRDefault="00E950AD" w:rsidP="00060637">
            <w:pPr>
              <w:numPr>
                <w:ilvl w:val="0"/>
                <w:numId w:val="8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Fasciculation</w:t>
            </w:r>
          </w:p>
          <w:p w14:paraId="0B37B182" w14:textId="77777777" w:rsidR="00E950AD" w:rsidRPr="0029686D" w:rsidRDefault="00E950AD" w:rsidP="00060637">
            <w:pPr>
              <w:numPr>
                <w:ilvl w:val="0"/>
                <w:numId w:val="8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Nausea</w:t>
            </w:r>
          </w:p>
          <w:p w14:paraId="72A189B6" w14:textId="77777777" w:rsidR="00E950AD" w:rsidRPr="0029686D" w:rsidRDefault="00E950AD" w:rsidP="00060637">
            <w:pPr>
              <w:numPr>
                <w:ilvl w:val="0"/>
                <w:numId w:val="8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Vomiting</w:t>
            </w:r>
          </w:p>
          <w:p w14:paraId="3A2D01E1" w14:textId="77777777" w:rsidR="00E950AD" w:rsidRPr="0029686D" w:rsidRDefault="00E950AD" w:rsidP="00060637">
            <w:pPr>
              <w:numPr>
                <w:ilvl w:val="0"/>
                <w:numId w:val="86"/>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Abdominal cramping</w:t>
            </w:r>
          </w:p>
        </w:tc>
        <w:tc>
          <w:tcPr>
            <w:tcW w:w="2790" w:type="dxa"/>
          </w:tcPr>
          <w:p w14:paraId="6BADEAD4" w14:textId="77777777" w:rsidR="00E950AD" w:rsidRPr="0029686D" w:rsidRDefault="00E950AD" w:rsidP="00784BC7">
            <w:pPr>
              <w:rPr>
                <w:rFonts w:ascii="Times New Roman" w:hAnsi="Times New Roman" w:cs="Times New Roman"/>
                <w:sz w:val="20"/>
                <w:szCs w:val="20"/>
              </w:rPr>
            </w:pPr>
          </w:p>
        </w:tc>
        <w:tc>
          <w:tcPr>
            <w:tcW w:w="3599" w:type="dxa"/>
          </w:tcPr>
          <w:p w14:paraId="0A16BBE8" w14:textId="77777777" w:rsidR="00E950AD" w:rsidRPr="0029686D" w:rsidRDefault="00E950AD" w:rsidP="00784BC7">
            <w:pPr>
              <w:rPr>
                <w:rFonts w:ascii="Times New Roman" w:hAnsi="Times New Roman" w:cs="Times New Roman"/>
                <w:sz w:val="20"/>
                <w:szCs w:val="20"/>
              </w:rPr>
            </w:pPr>
          </w:p>
        </w:tc>
        <w:tc>
          <w:tcPr>
            <w:tcW w:w="3421" w:type="dxa"/>
          </w:tcPr>
          <w:p w14:paraId="2533748C" w14:textId="77777777" w:rsidR="00E950AD" w:rsidRPr="0029686D" w:rsidRDefault="00E950AD" w:rsidP="00784BC7">
            <w:pPr>
              <w:rPr>
                <w:rFonts w:ascii="Times New Roman" w:hAnsi="Times New Roman" w:cs="Times New Roman"/>
                <w:sz w:val="20"/>
                <w:szCs w:val="20"/>
              </w:rPr>
            </w:pPr>
          </w:p>
        </w:tc>
        <w:tc>
          <w:tcPr>
            <w:tcW w:w="4499" w:type="dxa"/>
          </w:tcPr>
          <w:p w14:paraId="420ADA5A"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685E7FE1" w14:textId="77777777" w:rsidTr="004D2D3F">
        <w:trPr>
          <w:trHeight w:val="620"/>
        </w:trPr>
        <w:tc>
          <w:tcPr>
            <w:tcW w:w="1440" w:type="dxa"/>
          </w:tcPr>
          <w:p w14:paraId="613572B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Trevisan et al. 2019</w:t>
            </w:r>
          </w:p>
        </w:tc>
        <w:tc>
          <w:tcPr>
            <w:tcW w:w="1620" w:type="dxa"/>
          </w:tcPr>
          <w:p w14:paraId="5A7E0CF9"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(32)</w:t>
            </w:r>
          </w:p>
          <w:p w14:paraId="30C4A564" w14:textId="77777777" w:rsidR="00E950AD" w:rsidRPr="0029686D" w:rsidRDefault="00E950AD" w:rsidP="00784BC7">
            <w:pPr>
              <w:rPr>
                <w:rFonts w:ascii="Times New Roman" w:hAnsi="Times New Roman" w:cs="Times New Roman"/>
                <w:sz w:val="20"/>
                <w:szCs w:val="20"/>
              </w:rPr>
            </w:pPr>
          </w:p>
          <w:p w14:paraId="0309CD9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w:t>
            </w:r>
          </w:p>
        </w:tc>
        <w:tc>
          <w:tcPr>
            <w:tcW w:w="1620" w:type="dxa"/>
          </w:tcPr>
          <w:p w14:paraId="2A21C32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32 males </w:t>
            </w:r>
          </w:p>
          <w:p w14:paraId="6C493F3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Mean age: 47.4 </w:t>
            </w:r>
          </w:p>
        </w:tc>
        <w:tc>
          <w:tcPr>
            <w:tcW w:w="3690" w:type="dxa"/>
          </w:tcPr>
          <w:p w14:paraId="510BBFE1" w14:textId="77777777" w:rsidR="00E950AD" w:rsidRPr="0029686D" w:rsidRDefault="00E950AD" w:rsidP="00060637">
            <w:pPr>
              <w:numPr>
                <w:ilvl w:val="0"/>
                <w:numId w:val="6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Rhinitis symptoms were (53.4%) compared to the non-harvesting period (26.7%, p = 0.039) and 6 months after the beginning of harvesting (20%, p = 0.0006)</w:t>
            </w:r>
          </w:p>
          <w:p w14:paraId="4ACD07E9" w14:textId="77777777" w:rsidR="00E950AD" w:rsidRPr="0029686D" w:rsidRDefault="00E950AD" w:rsidP="00060637">
            <w:pPr>
              <w:numPr>
                <w:ilvl w:val="0"/>
                <w:numId w:val="69"/>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Significant increase in IL-6 (inflammatory marker) after 3 months of </w:t>
            </w:r>
            <w:r w:rsidRPr="0029686D">
              <w:rPr>
                <w:rFonts w:ascii="Times New Roman" w:hAnsi="Times New Roman" w:cs="Times New Roman"/>
                <w:sz w:val="20"/>
                <w:szCs w:val="20"/>
              </w:rPr>
              <w:lastRenderedPageBreak/>
              <w:t>harvesting compared to non-harvesting period (p = 0.012)</w:t>
            </w:r>
          </w:p>
        </w:tc>
        <w:tc>
          <w:tcPr>
            <w:tcW w:w="2790" w:type="dxa"/>
          </w:tcPr>
          <w:p w14:paraId="36B54213" w14:textId="77777777" w:rsidR="00E950AD" w:rsidRPr="0029686D" w:rsidRDefault="00E950AD" w:rsidP="00784BC7">
            <w:pPr>
              <w:rPr>
                <w:rFonts w:ascii="Times New Roman" w:hAnsi="Times New Roman" w:cs="Times New Roman"/>
                <w:sz w:val="20"/>
                <w:szCs w:val="20"/>
              </w:rPr>
            </w:pPr>
          </w:p>
        </w:tc>
        <w:tc>
          <w:tcPr>
            <w:tcW w:w="3599" w:type="dxa"/>
          </w:tcPr>
          <w:p w14:paraId="62B490DE" w14:textId="77777777" w:rsidR="00E950AD" w:rsidRPr="0029686D" w:rsidRDefault="00E950AD" w:rsidP="00784BC7">
            <w:pPr>
              <w:rPr>
                <w:rFonts w:ascii="Times New Roman" w:hAnsi="Times New Roman" w:cs="Times New Roman"/>
                <w:sz w:val="20"/>
                <w:szCs w:val="20"/>
              </w:rPr>
            </w:pPr>
          </w:p>
        </w:tc>
        <w:tc>
          <w:tcPr>
            <w:tcW w:w="3421" w:type="dxa"/>
          </w:tcPr>
          <w:p w14:paraId="442676CE" w14:textId="77777777" w:rsidR="00E950AD" w:rsidRPr="0029686D" w:rsidRDefault="00E950AD" w:rsidP="00784BC7">
            <w:pPr>
              <w:contextualSpacing/>
              <w:rPr>
                <w:rFonts w:ascii="Times New Roman" w:hAnsi="Times New Roman" w:cs="Times New Roman"/>
                <w:sz w:val="20"/>
                <w:szCs w:val="20"/>
              </w:rPr>
            </w:pPr>
          </w:p>
        </w:tc>
        <w:tc>
          <w:tcPr>
            <w:tcW w:w="4499" w:type="dxa"/>
          </w:tcPr>
          <w:p w14:paraId="12A894BB" w14:textId="77777777" w:rsidR="00E950AD" w:rsidRPr="0029686D" w:rsidRDefault="00E950AD" w:rsidP="00092CE6">
            <w:pPr>
              <w:ind w:left="144" w:hanging="144"/>
              <w:contextualSpacing/>
              <w:rPr>
                <w:rFonts w:ascii="Times New Roman" w:hAnsi="Times New Roman" w:cs="Times New Roman"/>
                <w:sz w:val="20"/>
                <w:szCs w:val="20"/>
              </w:rPr>
            </w:pPr>
          </w:p>
        </w:tc>
      </w:tr>
      <w:tr w:rsidR="00E950AD" w:rsidRPr="005C732C" w14:paraId="6ED5F32F" w14:textId="77777777" w:rsidTr="004D2D3F">
        <w:trPr>
          <w:trHeight w:val="1326"/>
        </w:trPr>
        <w:tc>
          <w:tcPr>
            <w:tcW w:w="1440" w:type="dxa"/>
          </w:tcPr>
          <w:p w14:paraId="0C5CD28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Vega</w:t>
            </w:r>
            <w:r w:rsidRPr="0029686D">
              <w:rPr>
                <w:rFonts w:ascii="American Typewriter" w:hAnsi="American Typewriter" w:cs="American Typewriter"/>
                <w:sz w:val="20"/>
                <w:szCs w:val="20"/>
              </w:rPr>
              <w:t>‐</w:t>
            </w:r>
            <w:r w:rsidRPr="0029686D">
              <w:rPr>
                <w:rFonts w:ascii="Times New Roman" w:hAnsi="Times New Roman" w:cs="Times New Roman"/>
                <w:sz w:val="20"/>
                <w:szCs w:val="20"/>
              </w:rPr>
              <w:t>Arroyo et al. 2018</w:t>
            </w:r>
          </w:p>
        </w:tc>
        <w:tc>
          <w:tcPr>
            <w:tcW w:w="1620" w:type="dxa"/>
          </w:tcPr>
          <w:p w14:paraId="60062FB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(259)</w:t>
            </w:r>
          </w:p>
          <w:p w14:paraId="68610D57" w14:textId="77777777" w:rsidR="00E950AD" w:rsidRPr="0029686D" w:rsidRDefault="00E950AD" w:rsidP="00784BC7">
            <w:pPr>
              <w:rPr>
                <w:rFonts w:ascii="Times New Roman" w:hAnsi="Times New Roman" w:cs="Times New Roman"/>
                <w:sz w:val="20"/>
                <w:szCs w:val="20"/>
              </w:rPr>
            </w:pPr>
          </w:p>
          <w:p w14:paraId="6E49B398" w14:textId="77777777" w:rsidR="00E950AD" w:rsidRPr="0029686D" w:rsidRDefault="00E950AD" w:rsidP="00784BC7">
            <w:pPr>
              <w:rPr>
                <w:rFonts w:ascii="Times New Roman" w:hAnsi="Times New Roman" w:cs="Times New Roman"/>
                <w:sz w:val="20"/>
                <w:szCs w:val="20"/>
              </w:rPr>
            </w:pPr>
          </w:p>
        </w:tc>
        <w:tc>
          <w:tcPr>
            <w:tcW w:w="1620" w:type="dxa"/>
          </w:tcPr>
          <w:p w14:paraId="1C7BCB2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168 males</w:t>
            </w:r>
          </w:p>
          <w:p w14:paraId="542C5CA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91 females </w:t>
            </w:r>
          </w:p>
          <w:p w14:paraId="44EC085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&gt;18</w:t>
            </w:r>
          </w:p>
        </w:tc>
        <w:tc>
          <w:tcPr>
            <w:tcW w:w="3690" w:type="dxa"/>
          </w:tcPr>
          <w:p w14:paraId="2E0944AE"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45% had a body temperature greater or equal to 38°C</w:t>
            </w:r>
          </w:p>
          <w:p w14:paraId="349C94D6"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15% percent of workers were hypohydrated based on loss of 1.5% of body fat</w:t>
            </w:r>
          </w:p>
        </w:tc>
        <w:tc>
          <w:tcPr>
            <w:tcW w:w="2790" w:type="dxa"/>
          </w:tcPr>
          <w:p w14:paraId="7606B679" w14:textId="77777777" w:rsidR="00E950AD" w:rsidRPr="0029686D" w:rsidRDefault="00E950AD" w:rsidP="00784BC7">
            <w:pPr>
              <w:rPr>
                <w:rFonts w:ascii="Times New Roman" w:hAnsi="Times New Roman" w:cs="Times New Roman"/>
                <w:i/>
                <w:iCs/>
                <w:sz w:val="20"/>
                <w:szCs w:val="20"/>
              </w:rPr>
            </w:pPr>
          </w:p>
        </w:tc>
        <w:tc>
          <w:tcPr>
            <w:tcW w:w="3599" w:type="dxa"/>
          </w:tcPr>
          <w:p w14:paraId="7A932CE6"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higher CBT:</w:t>
            </w:r>
          </w:p>
          <w:p w14:paraId="7B2E77F3"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 rate (β = .006, 95% CI [0.004, 0.009]) </w:t>
            </w:r>
          </w:p>
          <w:p w14:paraId="40BCA3FB"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WBGT (β = .03, 95% CI [0.017, 0.05])</w:t>
            </w:r>
          </w:p>
        </w:tc>
        <w:tc>
          <w:tcPr>
            <w:tcW w:w="3421" w:type="dxa"/>
          </w:tcPr>
          <w:p w14:paraId="1FEBB405"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Gender</w:t>
            </w:r>
          </w:p>
          <w:p w14:paraId="3065E382"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w:t>
            </w:r>
          </w:p>
          <w:p w14:paraId="4FD5B4D6"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Clothing ensemble insulation heat gain</w:t>
            </w:r>
          </w:p>
          <w:p w14:paraId="548761F0"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Hydration status (weight loss)</w:t>
            </w:r>
          </w:p>
          <w:p w14:paraId="68C5191D" w14:textId="77777777" w:rsidR="00E950AD" w:rsidRPr="0029686D" w:rsidRDefault="00E950AD" w:rsidP="00060637">
            <w:pPr>
              <w:numPr>
                <w:ilvl w:val="0"/>
                <w:numId w:val="3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Head gear insulation heat gain</w:t>
            </w:r>
          </w:p>
        </w:tc>
        <w:tc>
          <w:tcPr>
            <w:tcW w:w="4499" w:type="dxa"/>
          </w:tcPr>
          <w:p w14:paraId="6C616112"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42686C0B" w14:textId="77777777" w:rsidTr="004D2D3F">
        <w:trPr>
          <w:trHeight w:val="1524"/>
        </w:trPr>
        <w:tc>
          <w:tcPr>
            <w:tcW w:w="1440" w:type="dxa"/>
          </w:tcPr>
          <w:p w14:paraId="20DF57D3"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Venugopal et al. 2021</w:t>
            </w:r>
          </w:p>
        </w:tc>
        <w:tc>
          <w:tcPr>
            <w:tcW w:w="1620" w:type="dxa"/>
          </w:tcPr>
          <w:p w14:paraId="3338F5F9"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Agricultural workers (223)</w:t>
            </w:r>
          </w:p>
        </w:tc>
        <w:tc>
          <w:tcPr>
            <w:tcW w:w="1620" w:type="dxa"/>
          </w:tcPr>
          <w:p w14:paraId="2B410D67"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Mean age: 43.7</w:t>
            </w:r>
          </w:p>
          <w:p w14:paraId="79ABE7E1" w14:textId="77777777" w:rsidR="00E950AD" w:rsidRPr="0029686D" w:rsidRDefault="00E950AD" w:rsidP="006317F1">
            <w:pPr>
              <w:rPr>
                <w:rFonts w:asciiTheme="majorBidi" w:hAnsiTheme="majorBidi" w:cstheme="majorBidi"/>
                <w:sz w:val="20"/>
                <w:szCs w:val="20"/>
              </w:rPr>
            </w:pPr>
            <w:r w:rsidRPr="0029686D">
              <w:rPr>
                <w:rFonts w:asciiTheme="majorBidi" w:hAnsiTheme="majorBidi" w:cstheme="majorBidi"/>
                <w:sz w:val="20"/>
                <w:szCs w:val="20"/>
              </w:rPr>
              <w:t>Male: 44</w:t>
            </w:r>
          </w:p>
          <w:p w14:paraId="52EB9D2C" w14:textId="77777777" w:rsidR="00E950AD" w:rsidRPr="0029686D" w:rsidRDefault="00E950AD" w:rsidP="006317F1">
            <w:pPr>
              <w:rPr>
                <w:rFonts w:ascii="Times New Roman" w:hAnsi="Times New Roman" w:cs="Times New Roman"/>
                <w:sz w:val="20"/>
                <w:szCs w:val="20"/>
              </w:rPr>
            </w:pPr>
            <w:r w:rsidRPr="0029686D">
              <w:rPr>
                <w:rFonts w:asciiTheme="majorBidi" w:hAnsiTheme="majorBidi" w:cstheme="majorBidi"/>
                <w:sz w:val="20"/>
                <w:szCs w:val="20"/>
              </w:rPr>
              <w:t>Female: 179</w:t>
            </w:r>
          </w:p>
        </w:tc>
        <w:tc>
          <w:tcPr>
            <w:tcW w:w="3690" w:type="dxa"/>
          </w:tcPr>
          <w:p w14:paraId="33F97355"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9.8% had increase in CBT greater than 1 °C</w:t>
            </w:r>
          </w:p>
          <w:p w14:paraId="03CA4F43"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4.1% had sweat rate above safe limit for more than 1 l/h</w:t>
            </w:r>
          </w:p>
          <w:p w14:paraId="034F667B"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 xml:space="preserve">2.2% had increase in urine specific gravity </w:t>
            </w:r>
          </w:p>
          <w:p w14:paraId="181B2573"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93.7% had HRI symptoms</w:t>
            </w:r>
          </w:p>
          <w:p w14:paraId="6478590F" w14:textId="77777777" w:rsidR="00E950AD" w:rsidRPr="0029686D" w:rsidRDefault="00E950AD" w:rsidP="006317F1">
            <w:pPr>
              <w:pStyle w:val="ListParagraph"/>
              <w:numPr>
                <w:ilvl w:val="0"/>
                <w:numId w:val="151"/>
              </w:numPr>
              <w:spacing w:line="240" w:lineRule="auto"/>
              <w:ind w:left="144" w:hanging="144"/>
              <w:rPr>
                <w:rFonts w:cstheme="majorBidi"/>
                <w:sz w:val="20"/>
                <w:szCs w:val="20"/>
              </w:rPr>
            </w:pPr>
            <w:r w:rsidRPr="0029686D">
              <w:rPr>
                <w:rFonts w:cstheme="majorBidi"/>
                <w:sz w:val="20"/>
                <w:szCs w:val="20"/>
              </w:rPr>
              <w:t>73.1% had dehydration</w:t>
            </w:r>
          </w:p>
          <w:p w14:paraId="77FD92B3" w14:textId="77777777" w:rsidR="00E950AD" w:rsidRPr="0029686D" w:rsidRDefault="00E950AD" w:rsidP="006317F1">
            <w:pPr>
              <w:numPr>
                <w:ilvl w:val="0"/>
                <w:numId w:val="95"/>
              </w:numPr>
              <w:ind w:left="144" w:hanging="144"/>
              <w:contextualSpacing/>
              <w:rPr>
                <w:rFonts w:ascii="Times New Roman" w:hAnsi="Times New Roman" w:cs="Times New Roman"/>
                <w:sz w:val="20"/>
                <w:szCs w:val="20"/>
              </w:rPr>
            </w:pPr>
            <w:r w:rsidRPr="0029686D">
              <w:rPr>
                <w:rFonts w:asciiTheme="majorBidi" w:hAnsiTheme="majorBidi" w:cstheme="majorBidi"/>
                <w:sz w:val="20"/>
                <w:szCs w:val="20"/>
              </w:rPr>
              <w:t xml:space="preserve">45.2% had urogenital issues </w:t>
            </w:r>
          </w:p>
        </w:tc>
        <w:tc>
          <w:tcPr>
            <w:tcW w:w="2790" w:type="dxa"/>
          </w:tcPr>
          <w:p w14:paraId="55F1DFB4" w14:textId="77777777" w:rsidR="00E950AD" w:rsidRPr="0029686D" w:rsidRDefault="00E950AD" w:rsidP="006317F1">
            <w:pPr>
              <w:rPr>
                <w:rFonts w:ascii="Times New Roman" w:hAnsi="Times New Roman" w:cs="Times New Roman"/>
                <w:sz w:val="20"/>
                <w:szCs w:val="20"/>
              </w:rPr>
            </w:pPr>
          </w:p>
        </w:tc>
        <w:tc>
          <w:tcPr>
            <w:tcW w:w="3599" w:type="dxa"/>
          </w:tcPr>
          <w:p w14:paraId="3B1FCDD7" w14:textId="77777777" w:rsidR="00E950AD" w:rsidRPr="0029686D" w:rsidRDefault="00E950AD" w:rsidP="006317F1">
            <w:pPr>
              <w:rPr>
                <w:rFonts w:ascii="Times New Roman" w:hAnsi="Times New Roman" w:cs="Times New Roman"/>
                <w:sz w:val="20"/>
                <w:szCs w:val="20"/>
              </w:rPr>
            </w:pPr>
          </w:p>
        </w:tc>
        <w:tc>
          <w:tcPr>
            <w:tcW w:w="3421" w:type="dxa"/>
          </w:tcPr>
          <w:p w14:paraId="4E287597" w14:textId="77777777" w:rsidR="00E950AD" w:rsidRPr="0029686D" w:rsidRDefault="00E950AD" w:rsidP="006317F1">
            <w:pPr>
              <w:rPr>
                <w:rFonts w:ascii="Times New Roman" w:hAnsi="Times New Roman" w:cs="Times New Roman"/>
                <w:sz w:val="20"/>
                <w:szCs w:val="20"/>
              </w:rPr>
            </w:pPr>
          </w:p>
        </w:tc>
        <w:tc>
          <w:tcPr>
            <w:tcW w:w="4499" w:type="dxa"/>
          </w:tcPr>
          <w:p w14:paraId="0133FC73" w14:textId="77777777" w:rsidR="00E950AD" w:rsidRPr="0029686D" w:rsidRDefault="00E950AD" w:rsidP="006317F1">
            <w:pPr>
              <w:ind w:left="144" w:hanging="144"/>
              <w:rPr>
                <w:rFonts w:ascii="Times New Roman" w:hAnsi="Times New Roman" w:cs="Times New Roman"/>
                <w:sz w:val="20"/>
                <w:szCs w:val="20"/>
              </w:rPr>
            </w:pPr>
          </w:p>
        </w:tc>
      </w:tr>
      <w:tr w:rsidR="00E950AD" w:rsidRPr="005C732C" w14:paraId="01B08E9B" w14:textId="77777777" w:rsidTr="004D2D3F">
        <w:tc>
          <w:tcPr>
            <w:tcW w:w="1440" w:type="dxa"/>
          </w:tcPr>
          <w:p w14:paraId="3B05B88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Wagoner et al. 2020</w:t>
            </w:r>
          </w:p>
        </w:tc>
        <w:tc>
          <w:tcPr>
            <w:tcW w:w="1620" w:type="dxa"/>
          </w:tcPr>
          <w:p w14:paraId="6585639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Farmworkers (28)</w:t>
            </w:r>
          </w:p>
          <w:p w14:paraId="49499EEC" w14:textId="77777777" w:rsidR="00E950AD" w:rsidRPr="0029686D" w:rsidRDefault="00E950AD" w:rsidP="00784BC7">
            <w:pPr>
              <w:rPr>
                <w:rFonts w:ascii="Times New Roman" w:hAnsi="Times New Roman" w:cs="Times New Roman"/>
                <w:sz w:val="20"/>
                <w:szCs w:val="20"/>
              </w:rPr>
            </w:pPr>
          </w:p>
          <w:p w14:paraId="28629722" w14:textId="77777777" w:rsidR="00E950AD" w:rsidRPr="0029686D" w:rsidRDefault="00E950AD" w:rsidP="00784BC7">
            <w:pPr>
              <w:rPr>
                <w:rFonts w:ascii="Times New Roman" w:hAnsi="Times New Roman" w:cs="Times New Roman"/>
                <w:sz w:val="20"/>
                <w:szCs w:val="20"/>
              </w:rPr>
            </w:pPr>
          </w:p>
        </w:tc>
        <w:tc>
          <w:tcPr>
            <w:tcW w:w="1620" w:type="dxa"/>
          </w:tcPr>
          <w:p w14:paraId="694CAD3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Age range: &gt;18 </w:t>
            </w:r>
          </w:p>
        </w:tc>
        <w:tc>
          <w:tcPr>
            <w:tcW w:w="3690" w:type="dxa"/>
          </w:tcPr>
          <w:p w14:paraId="3D9D39B2" w14:textId="77777777" w:rsidR="00E950AD" w:rsidRPr="0029686D" w:rsidRDefault="00E950AD" w:rsidP="00060637">
            <w:pPr>
              <w:numPr>
                <w:ilvl w:val="0"/>
                <w:numId w:val="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Mean S.G.s of post-shift March, June and August were 1.25, 1.025, and 1.02, respectively</w:t>
            </w:r>
          </w:p>
          <w:p w14:paraId="53BB3608" w14:textId="77777777" w:rsidR="00E950AD" w:rsidRPr="0029686D" w:rsidRDefault="00E950AD" w:rsidP="00060637">
            <w:pPr>
              <w:numPr>
                <w:ilvl w:val="0"/>
                <w:numId w:val="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40% of June post-shift samples were clinically dehydrated and 57% were mildly dehydrated</w:t>
            </w:r>
          </w:p>
          <w:p w14:paraId="5014BEFA" w14:textId="77777777" w:rsidR="00E950AD" w:rsidRPr="0029686D" w:rsidRDefault="00E950AD" w:rsidP="00060637">
            <w:pPr>
              <w:numPr>
                <w:ilvl w:val="0"/>
                <w:numId w:val="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The percentage of time workers’ core body temperatures were over the 38 °</w:t>
            </w:r>
            <w:r w:rsidRPr="0029686D">
              <w:rPr>
                <w:rFonts w:ascii="Times New Roman" w:hAnsi="Times New Roman" w:cs="Times New Roman"/>
                <w:sz w:val="20"/>
                <w:szCs w:val="20"/>
              </w:rPr>
              <w:br w:type="column"/>
              <w:t xml:space="preserve">C was minimal  </w:t>
            </w:r>
          </w:p>
          <w:p w14:paraId="46EF5024" w14:textId="77777777" w:rsidR="00E950AD" w:rsidRPr="0029686D" w:rsidRDefault="00E950AD" w:rsidP="00060637">
            <w:pPr>
              <w:numPr>
                <w:ilvl w:val="0"/>
                <w:numId w:val="4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Body temperatures between 37 °</w:t>
            </w:r>
            <w:r w:rsidRPr="0029686D">
              <w:rPr>
                <w:rFonts w:ascii="Times New Roman" w:hAnsi="Times New Roman" w:cs="Times New Roman"/>
                <w:sz w:val="20"/>
                <w:szCs w:val="20"/>
              </w:rPr>
              <w:br w:type="column"/>
              <w:t>C and 38 °</w:t>
            </w:r>
            <w:r w:rsidRPr="0029686D">
              <w:rPr>
                <w:rFonts w:ascii="Times New Roman" w:hAnsi="Times New Roman" w:cs="Times New Roman"/>
                <w:sz w:val="20"/>
                <w:szCs w:val="20"/>
              </w:rPr>
              <w:br w:type="column"/>
              <w:t>C made up over 80% of the workdays</w:t>
            </w:r>
          </w:p>
        </w:tc>
        <w:tc>
          <w:tcPr>
            <w:tcW w:w="2790" w:type="dxa"/>
          </w:tcPr>
          <w:p w14:paraId="65E24E51" w14:textId="77777777" w:rsidR="00E950AD" w:rsidRPr="0029686D" w:rsidRDefault="00E950AD" w:rsidP="00784BC7">
            <w:pPr>
              <w:rPr>
                <w:rFonts w:ascii="Times New Roman" w:hAnsi="Times New Roman" w:cs="Times New Roman"/>
                <w:sz w:val="20"/>
                <w:szCs w:val="20"/>
              </w:rPr>
            </w:pPr>
          </w:p>
        </w:tc>
        <w:tc>
          <w:tcPr>
            <w:tcW w:w="3599" w:type="dxa"/>
          </w:tcPr>
          <w:p w14:paraId="35E36014" w14:textId="77777777" w:rsidR="00E950AD" w:rsidRPr="0029686D" w:rsidRDefault="00E950AD" w:rsidP="00784BC7">
            <w:pPr>
              <w:rPr>
                <w:rFonts w:ascii="Times New Roman" w:hAnsi="Times New Roman" w:cs="Times New Roman"/>
                <w:sz w:val="20"/>
                <w:szCs w:val="20"/>
              </w:rPr>
            </w:pPr>
          </w:p>
        </w:tc>
        <w:tc>
          <w:tcPr>
            <w:tcW w:w="3421" w:type="dxa"/>
          </w:tcPr>
          <w:p w14:paraId="6EE9B342" w14:textId="77777777" w:rsidR="00E950AD" w:rsidRPr="0029686D" w:rsidRDefault="00E950AD" w:rsidP="00784BC7">
            <w:pPr>
              <w:rPr>
                <w:rFonts w:ascii="Times New Roman" w:hAnsi="Times New Roman" w:cs="Times New Roman"/>
                <w:sz w:val="20"/>
                <w:szCs w:val="20"/>
              </w:rPr>
            </w:pPr>
          </w:p>
        </w:tc>
        <w:tc>
          <w:tcPr>
            <w:tcW w:w="4499" w:type="dxa"/>
          </w:tcPr>
          <w:p w14:paraId="168EDC92"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695A9994" w14:textId="77777777" w:rsidTr="004D2D3F">
        <w:trPr>
          <w:trHeight w:val="3441"/>
        </w:trPr>
        <w:tc>
          <w:tcPr>
            <w:tcW w:w="1440" w:type="dxa"/>
          </w:tcPr>
          <w:p w14:paraId="6D5B814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Wegman et al. 2018</w:t>
            </w:r>
          </w:p>
        </w:tc>
        <w:tc>
          <w:tcPr>
            <w:tcW w:w="1620" w:type="dxa"/>
          </w:tcPr>
          <w:p w14:paraId="6A7CABF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(80)</w:t>
            </w:r>
          </w:p>
          <w:p w14:paraId="4BDDDB4D" w14:textId="77777777" w:rsidR="00E950AD" w:rsidRPr="0029686D" w:rsidRDefault="00E950AD" w:rsidP="00784BC7">
            <w:pPr>
              <w:rPr>
                <w:rFonts w:ascii="Times New Roman" w:hAnsi="Times New Roman" w:cs="Times New Roman"/>
                <w:sz w:val="20"/>
                <w:szCs w:val="20"/>
              </w:rPr>
            </w:pPr>
          </w:p>
          <w:p w14:paraId="1932F82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Intervention group (Inland): 40</w:t>
            </w:r>
          </w:p>
          <w:p w14:paraId="5365FE0D" w14:textId="77777777" w:rsidR="00E950AD" w:rsidRPr="0029686D" w:rsidRDefault="00E950AD" w:rsidP="00784BC7">
            <w:pPr>
              <w:rPr>
                <w:rFonts w:ascii="Times New Roman" w:hAnsi="Times New Roman" w:cs="Times New Roman"/>
                <w:sz w:val="20"/>
                <w:szCs w:val="20"/>
              </w:rPr>
            </w:pPr>
          </w:p>
          <w:p w14:paraId="0AD0206D"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Nonintervention group (Coastland): 40</w:t>
            </w:r>
          </w:p>
          <w:p w14:paraId="6D78B80E" w14:textId="77777777" w:rsidR="00E950AD" w:rsidRPr="0029686D" w:rsidRDefault="00E950AD" w:rsidP="00784BC7">
            <w:pPr>
              <w:rPr>
                <w:rFonts w:ascii="Times New Roman" w:hAnsi="Times New Roman" w:cs="Times New Roman"/>
                <w:sz w:val="20"/>
                <w:szCs w:val="20"/>
              </w:rPr>
            </w:pPr>
          </w:p>
        </w:tc>
        <w:tc>
          <w:tcPr>
            <w:tcW w:w="1620" w:type="dxa"/>
          </w:tcPr>
          <w:p w14:paraId="4B39F5B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 Age range: 18-63</w:t>
            </w:r>
          </w:p>
          <w:p w14:paraId="09940E14" w14:textId="77777777" w:rsidR="00E950AD" w:rsidRPr="0029686D" w:rsidRDefault="00E950AD" w:rsidP="00784BC7">
            <w:pPr>
              <w:rPr>
                <w:rFonts w:ascii="Times New Roman" w:hAnsi="Times New Roman" w:cs="Times New Roman"/>
                <w:sz w:val="20"/>
                <w:szCs w:val="20"/>
              </w:rPr>
            </w:pPr>
          </w:p>
          <w:p w14:paraId="0FECC945"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Intervention group:</w:t>
            </w:r>
          </w:p>
          <w:p w14:paraId="09F211C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39 males </w:t>
            </w:r>
          </w:p>
          <w:p w14:paraId="26A1554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 female </w:t>
            </w:r>
          </w:p>
          <w:p w14:paraId="1651C8BC" w14:textId="77777777" w:rsidR="00E950AD" w:rsidRPr="0029686D" w:rsidRDefault="00E950AD" w:rsidP="00784BC7">
            <w:pPr>
              <w:rPr>
                <w:rFonts w:ascii="Times New Roman" w:hAnsi="Times New Roman" w:cs="Times New Roman"/>
                <w:sz w:val="20"/>
                <w:szCs w:val="20"/>
              </w:rPr>
            </w:pPr>
          </w:p>
          <w:p w14:paraId="5A8E876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Nonintervention group:</w:t>
            </w:r>
          </w:p>
          <w:p w14:paraId="28ED294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28 males </w:t>
            </w:r>
          </w:p>
          <w:p w14:paraId="2D5443E2"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12 females </w:t>
            </w:r>
          </w:p>
          <w:p w14:paraId="14BD0175" w14:textId="77777777" w:rsidR="00E950AD" w:rsidRPr="0029686D" w:rsidRDefault="00E950AD" w:rsidP="00784BC7">
            <w:pPr>
              <w:rPr>
                <w:rFonts w:ascii="Times New Roman" w:hAnsi="Times New Roman" w:cs="Times New Roman"/>
                <w:sz w:val="20"/>
                <w:szCs w:val="20"/>
              </w:rPr>
            </w:pPr>
          </w:p>
        </w:tc>
        <w:tc>
          <w:tcPr>
            <w:tcW w:w="3690" w:type="dxa"/>
          </w:tcPr>
          <w:p w14:paraId="31ED9C81"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Decrease in cross harvest GFR:</w:t>
            </w:r>
          </w:p>
          <w:p w14:paraId="0399C0C8" w14:textId="77777777" w:rsidR="00E950AD" w:rsidRPr="0029686D" w:rsidRDefault="00E950AD" w:rsidP="00060637">
            <w:pPr>
              <w:numPr>
                <w:ilvl w:val="0"/>
                <w:numId w:val="4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Intervention group −3.4 ml/min/1.73m2 (95% CI, −5.5 to −1.3)</w:t>
            </w:r>
          </w:p>
          <w:p w14:paraId="3C8569CF" w14:textId="77777777" w:rsidR="00E950AD" w:rsidRPr="0029686D" w:rsidRDefault="00E950AD" w:rsidP="00060637">
            <w:pPr>
              <w:numPr>
                <w:ilvl w:val="0"/>
                <w:numId w:val="42"/>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Nonintervention group -5.3 (95% CI -7.9 to -2.7)</w:t>
            </w:r>
          </w:p>
          <w:p w14:paraId="65390A08" w14:textId="77777777" w:rsidR="00E950AD" w:rsidRPr="0029686D" w:rsidRDefault="00E950AD" w:rsidP="00060637">
            <w:pPr>
              <w:numPr>
                <w:ilvl w:val="0"/>
                <w:numId w:val="7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Compared to inland group, more workers had eGFR &lt;60 in the Coastland group at baseline (5 versus 2), and at the end of the harvest (7 versus 2)</w:t>
            </w:r>
          </w:p>
          <w:p w14:paraId="5842BAF5" w14:textId="77777777" w:rsidR="00E950AD" w:rsidRPr="0029686D" w:rsidRDefault="00E950AD" w:rsidP="00060637">
            <w:pPr>
              <w:numPr>
                <w:ilvl w:val="0"/>
                <w:numId w:val="7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Comparing group differences in eGFR (ie, changes from baseline to end of harvest) showed a smaller decrease in the inland group compared with the coastland group that was close to significant; 2.8 percentage points (95% CI -1.1–6.5)</w:t>
            </w:r>
          </w:p>
        </w:tc>
        <w:tc>
          <w:tcPr>
            <w:tcW w:w="2790" w:type="dxa"/>
          </w:tcPr>
          <w:p w14:paraId="130B31FB" w14:textId="77777777" w:rsidR="00E950AD" w:rsidRPr="0029686D" w:rsidRDefault="00E950AD" w:rsidP="00784BC7">
            <w:pPr>
              <w:rPr>
                <w:rFonts w:ascii="Times New Roman" w:hAnsi="Times New Roman" w:cs="Times New Roman"/>
                <w:sz w:val="20"/>
                <w:szCs w:val="20"/>
              </w:rPr>
            </w:pPr>
          </w:p>
        </w:tc>
        <w:tc>
          <w:tcPr>
            <w:tcW w:w="3599" w:type="dxa"/>
          </w:tcPr>
          <w:p w14:paraId="2F893005" w14:textId="77777777" w:rsidR="00E950AD" w:rsidRPr="0029686D" w:rsidRDefault="00E950AD" w:rsidP="00784BC7">
            <w:pPr>
              <w:rPr>
                <w:rFonts w:ascii="Times New Roman" w:hAnsi="Times New Roman" w:cs="Times New Roman"/>
                <w:sz w:val="20"/>
                <w:szCs w:val="20"/>
              </w:rPr>
            </w:pPr>
          </w:p>
        </w:tc>
        <w:tc>
          <w:tcPr>
            <w:tcW w:w="3421" w:type="dxa"/>
          </w:tcPr>
          <w:p w14:paraId="3D03EE62" w14:textId="77777777" w:rsidR="00E950AD" w:rsidRPr="0029686D" w:rsidRDefault="00E950AD" w:rsidP="00784BC7">
            <w:pPr>
              <w:rPr>
                <w:rFonts w:ascii="Times New Roman" w:hAnsi="Times New Roman" w:cs="Times New Roman"/>
                <w:sz w:val="20"/>
                <w:szCs w:val="20"/>
              </w:rPr>
            </w:pPr>
          </w:p>
        </w:tc>
        <w:tc>
          <w:tcPr>
            <w:tcW w:w="4499" w:type="dxa"/>
          </w:tcPr>
          <w:p w14:paraId="5ADCF2C7"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3D1E5109" w14:textId="77777777" w:rsidTr="004D2D3F">
        <w:tc>
          <w:tcPr>
            <w:tcW w:w="1440" w:type="dxa"/>
          </w:tcPr>
          <w:p w14:paraId="53C2A213"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Wesseling et al. </w:t>
            </w:r>
            <w:r w:rsidRPr="0029686D" w:rsidDel="00A809A8">
              <w:rPr>
                <w:rFonts w:ascii="Times New Roman" w:hAnsi="Times New Roman" w:cs="Times New Roman"/>
                <w:sz w:val="20"/>
                <w:szCs w:val="20"/>
              </w:rPr>
              <w:t>(</w:t>
            </w:r>
            <w:r w:rsidRPr="0029686D">
              <w:rPr>
                <w:rFonts w:ascii="Times New Roman" w:hAnsi="Times New Roman" w:cs="Times New Roman"/>
                <w:sz w:val="20"/>
                <w:szCs w:val="20"/>
              </w:rPr>
              <w:t>2016a</w:t>
            </w:r>
            <w:r w:rsidRPr="0029686D" w:rsidDel="00A809A8">
              <w:rPr>
                <w:rFonts w:ascii="Times New Roman" w:hAnsi="Times New Roman" w:cs="Times New Roman"/>
                <w:sz w:val="20"/>
                <w:szCs w:val="20"/>
              </w:rPr>
              <w:t>)</w:t>
            </w:r>
          </w:p>
        </w:tc>
        <w:tc>
          <w:tcPr>
            <w:tcW w:w="1620" w:type="dxa"/>
          </w:tcPr>
          <w:p w14:paraId="6CD08E8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Sugarcane workers (29)</w:t>
            </w:r>
          </w:p>
          <w:p w14:paraId="17F92398" w14:textId="77777777" w:rsidR="00E950AD" w:rsidRPr="0029686D" w:rsidRDefault="00E950AD" w:rsidP="00784BC7">
            <w:pPr>
              <w:rPr>
                <w:rFonts w:ascii="Times New Roman" w:hAnsi="Times New Roman" w:cs="Times New Roman"/>
                <w:sz w:val="20"/>
                <w:szCs w:val="20"/>
              </w:rPr>
            </w:pPr>
          </w:p>
          <w:p w14:paraId="4BD74194" w14:textId="77777777" w:rsidR="00E950AD" w:rsidRPr="0029686D" w:rsidRDefault="00E950AD" w:rsidP="00784BC7">
            <w:pPr>
              <w:rPr>
                <w:rFonts w:ascii="Times New Roman" w:hAnsi="Times New Roman" w:cs="Times New Roman"/>
                <w:sz w:val="20"/>
                <w:szCs w:val="20"/>
              </w:rPr>
            </w:pPr>
          </w:p>
        </w:tc>
        <w:tc>
          <w:tcPr>
            <w:tcW w:w="1620" w:type="dxa"/>
          </w:tcPr>
          <w:p w14:paraId="1BFBAFEC" w14:textId="77777777" w:rsidR="00E950AD" w:rsidRPr="0029686D" w:rsidRDefault="00E950AD" w:rsidP="00784BC7">
            <w:pPr>
              <w:tabs>
                <w:tab w:val="left" w:pos="1493"/>
              </w:tabs>
              <w:rPr>
                <w:rFonts w:ascii="Times New Roman" w:hAnsi="Times New Roman" w:cs="Times New Roman"/>
                <w:sz w:val="20"/>
                <w:szCs w:val="20"/>
              </w:rPr>
            </w:pPr>
            <w:r w:rsidRPr="0029686D">
              <w:rPr>
                <w:rFonts w:ascii="Times New Roman" w:hAnsi="Times New Roman" w:cs="Times New Roman"/>
                <w:sz w:val="20"/>
                <w:szCs w:val="20"/>
              </w:rPr>
              <w:t xml:space="preserve">29 males </w:t>
            </w:r>
          </w:p>
          <w:p w14:paraId="2198AC74" w14:textId="77777777" w:rsidR="00E950AD" w:rsidRPr="0029686D" w:rsidRDefault="00E950AD" w:rsidP="00784BC7">
            <w:pPr>
              <w:tabs>
                <w:tab w:val="left" w:pos="1493"/>
              </w:tabs>
              <w:rPr>
                <w:rFonts w:ascii="Times New Roman" w:hAnsi="Times New Roman" w:cs="Times New Roman"/>
                <w:sz w:val="20"/>
                <w:szCs w:val="20"/>
              </w:rPr>
            </w:pPr>
            <w:r w:rsidRPr="0029686D">
              <w:rPr>
                <w:rFonts w:ascii="Times New Roman" w:hAnsi="Times New Roman" w:cs="Times New Roman"/>
                <w:sz w:val="20"/>
                <w:szCs w:val="20"/>
              </w:rPr>
              <w:t>Age range: 17–38</w:t>
            </w:r>
          </w:p>
        </w:tc>
        <w:tc>
          <w:tcPr>
            <w:tcW w:w="3690" w:type="dxa"/>
          </w:tcPr>
          <w:p w14:paraId="791CAF0F"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Cross harvest changes in pre-shift biomarkers:</w:t>
            </w:r>
          </w:p>
          <w:p w14:paraId="5C74D93E" w14:textId="77777777" w:rsidR="00E950AD" w:rsidRPr="0029686D" w:rsidRDefault="00E950AD" w:rsidP="00060637">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10% decrease in GFR </w:t>
            </w:r>
          </w:p>
          <w:p w14:paraId="09BF170A" w14:textId="77777777" w:rsidR="00E950AD" w:rsidRPr="0029686D" w:rsidRDefault="00E950AD" w:rsidP="00060637">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16% increase in creatinine</w:t>
            </w:r>
          </w:p>
          <w:p w14:paraId="02E3833F" w14:textId="77777777" w:rsidR="00E950AD" w:rsidRPr="0029686D" w:rsidRDefault="00E950AD" w:rsidP="00060637">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40% increase in serum urea N</w:t>
            </w:r>
          </w:p>
          <w:p w14:paraId="6D2ECC98" w14:textId="77777777" w:rsidR="00E950AD" w:rsidRPr="0029686D" w:rsidRDefault="00E950AD" w:rsidP="00060637">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 xml:space="preserve">4 times increase in NGAL  </w:t>
            </w:r>
          </w:p>
        </w:tc>
        <w:tc>
          <w:tcPr>
            <w:tcW w:w="2790" w:type="dxa"/>
          </w:tcPr>
          <w:p w14:paraId="376BD2B7" w14:textId="77777777" w:rsidR="00E950AD" w:rsidRPr="0029686D" w:rsidRDefault="00E950AD" w:rsidP="00784BC7">
            <w:pPr>
              <w:rPr>
                <w:rFonts w:ascii="Times New Roman" w:hAnsi="Times New Roman" w:cs="Times New Roman"/>
                <w:sz w:val="20"/>
                <w:szCs w:val="20"/>
              </w:rPr>
            </w:pPr>
          </w:p>
        </w:tc>
        <w:tc>
          <w:tcPr>
            <w:tcW w:w="3599" w:type="dxa"/>
          </w:tcPr>
          <w:p w14:paraId="3E7F8BD3" w14:textId="77777777" w:rsidR="00E950AD" w:rsidRPr="0029686D" w:rsidRDefault="00E950AD" w:rsidP="00784BC7">
            <w:pPr>
              <w:rPr>
                <w:rFonts w:ascii="Times New Roman" w:hAnsi="Times New Roman" w:cs="Times New Roman"/>
                <w:sz w:val="20"/>
                <w:szCs w:val="20"/>
              </w:rPr>
            </w:pPr>
          </w:p>
        </w:tc>
        <w:tc>
          <w:tcPr>
            <w:tcW w:w="3421" w:type="dxa"/>
          </w:tcPr>
          <w:p w14:paraId="3E23F339" w14:textId="77777777" w:rsidR="00E950AD" w:rsidRPr="0029686D" w:rsidRDefault="00E950AD" w:rsidP="00784BC7">
            <w:pPr>
              <w:rPr>
                <w:rFonts w:ascii="Times New Roman" w:hAnsi="Times New Roman" w:cs="Times New Roman"/>
                <w:sz w:val="20"/>
                <w:szCs w:val="20"/>
              </w:rPr>
            </w:pPr>
          </w:p>
        </w:tc>
        <w:tc>
          <w:tcPr>
            <w:tcW w:w="4499" w:type="dxa"/>
          </w:tcPr>
          <w:p w14:paraId="043695D2"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4941AE7F" w14:textId="77777777" w:rsidTr="0029686D">
        <w:trPr>
          <w:trHeight w:val="161"/>
        </w:trPr>
        <w:tc>
          <w:tcPr>
            <w:tcW w:w="1440" w:type="dxa"/>
          </w:tcPr>
          <w:p w14:paraId="4F17A58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Wesseling et al. </w:t>
            </w:r>
            <w:r w:rsidRPr="0029686D" w:rsidDel="00A809A8">
              <w:rPr>
                <w:rFonts w:ascii="Times New Roman" w:hAnsi="Times New Roman" w:cs="Times New Roman"/>
                <w:sz w:val="20"/>
                <w:szCs w:val="20"/>
              </w:rPr>
              <w:t>(</w:t>
            </w:r>
            <w:r w:rsidRPr="0029686D">
              <w:rPr>
                <w:rFonts w:ascii="Times New Roman" w:hAnsi="Times New Roman" w:cs="Times New Roman"/>
                <w:sz w:val="20"/>
                <w:szCs w:val="20"/>
              </w:rPr>
              <w:t>2016b</w:t>
            </w:r>
            <w:r w:rsidRPr="0029686D" w:rsidDel="00A809A8">
              <w:rPr>
                <w:rFonts w:ascii="Times New Roman" w:hAnsi="Times New Roman" w:cs="Times New Roman"/>
                <w:sz w:val="20"/>
                <w:szCs w:val="20"/>
              </w:rPr>
              <w:t>)</w:t>
            </w:r>
          </w:p>
        </w:tc>
        <w:tc>
          <w:tcPr>
            <w:tcW w:w="1620" w:type="dxa"/>
          </w:tcPr>
          <w:p w14:paraId="59351A88"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Three working population groups</w:t>
            </w:r>
          </w:p>
          <w:p w14:paraId="6547B6FC"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(194)</w:t>
            </w:r>
          </w:p>
          <w:p w14:paraId="0B43CAC0" w14:textId="77777777" w:rsidR="00E950AD" w:rsidRPr="0029686D" w:rsidRDefault="00E950AD" w:rsidP="00784BC7">
            <w:pPr>
              <w:rPr>
                <w:rFonts w:ascii="Times New Roman" w:hAnsi="Times New Roman" w:cs="Times New Roman"/>
                <w:sz w:val="20"/>
                <w:szCs w:val="20"/>
              </w:rPr>
            </w:pPr>
          </w:p>
          <w:p w14:paraId="42C5DC20"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Construction workers: 56</w:t>
            </w:r>
          </w:p>
          <w:p w14:paraId="3B9A9031"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Sugarcane cutters: 86  </w:t>
            </w:r>
          </w:p>
          <w:p w14:paraId="339A761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Small-scale</w:t>
            </w:r>
          </w:p>
          <w:p w14:paraId="47B1962A"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farmers: 52</w:t>
            </w:r>
          </w:p>
          <w:p w14:paraId="02DAB77B" w14:textId="77777777" w:rsidR="00E950AD" w:rsidRPr="0029686D" w:rsidRDefault="00E950AD" w:rsidP="00784BC7">
            <w:pPr>
              <w:rPr>
                <w:rFonts w:ascii="Times New Roman" w:hAnsi="Times New Roman" w:cs="Times New Roman"/>
                <w:sz w:val="20"/>
                <w:szCs w:val="20"/>
              </w:rPr>
            </w:pPr>
          </w:p>
        </w:tc>
        <w:tc>
          <w:tcPr>
            <w:tcW w:w="1620" w:type="dxa"/>
          </w:tcPr>
          <w:p w14:paraId="1BBDA49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194 male</w:t>
            </w:r>
          </w:p>
          <w:p w14:paraId="555F92C4"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Age range: 17–39</w:t>
            </w:r>
          </w:p>
          <w:p w14:paraId="4E8E413E" w14:textId="77777777" w:rsidR="00E950AD" w:rsidRPr="0029686D" w:rsidRDefault="00E950AD" w:rsidP="00784BC7">
            <w:pPr>
              <w:rPr>
                <w:rFonts w:ascii="Times New Roman" w:hAnsi="Times New Roman" w:cs="Times New Roman"/>
                <w:sz w:val="20"/>
                <w:szCs w:val="20"/>
              </w:rPr>
            </w:pPr>
          </w:p>
        </w:tc>
        <w:tc>
          <w:tcPr>
            <w:tcW w:w="3690" w:type="dxa"/>
          </w:tcPr>
          <w:p w14:paraId="4269D1C6" w14:textId="77777777" w:rsidR="00E950AD" w:rsidRPr="0029686D" w:rsidRDefault="00E950AD" w:rsidP="00060637">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Reduced eGFR (&lt;80 mL/min/1.73 m2) (sugarcane cutters 16% vs farmers 2%)</w:t>
            </w:r>
          </w:p>
          <w:p w14:paraId="70A16222" w14:textId="77777777" w:rsidR="00E950AD" w:rsidRPr="0029686D" w:rsidRDefault="00E950AD" w:rsidP="00060637">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Proteinuria &gt;30 mg/dL (14.7% vs 6.1%)</w:t>
            </w:r>
          </w:p>
          <w:p w14:paraId="7A3E9DF2" w14:textId="77777777" w:rsidR="00E950AD" w:rsidRPr="0029686D" w:rsidRDefault="00E950AD" w:rsidP="00060637">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SCr &gt;1.2 mg/dL (17.4% vs 5.8%)</w:t>
            </w:r>
          </w:p>
          <w:p w14:paraId="4F3E46D2" w14:textId="77777777" w:rsidR="00E950AD" w:rsidRPr="0029686D" w:rsidRDefault="00E950AD" w:rsidP="00060637">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BUN &gt;20 mg/dL (15.1% vs 1.9%)</w:t>
            </w:r>
          </w:p>
          <w:p w14:paraId="232FD483" w14:textId="77777777" w:rsidR="00E950AD" w:rsidRPr="0029686D" w:rsidRDefault="00E950AD" w:rsidP="00060637">
            <w:pPr>
              <w:numPr>
                <w:ilvl w:val="0"/>
                <w:numId w:val="1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Leucocyturia (22.1% vs 1.9%)</w:t>
            </w:r>
          </w:p>
        </w:tc>
        <w:tc>
          <w:tcPr>
            <w:tcW w:w="2790" w:type="dxa"/>
          </w:tcPr>
          <w:p w14:paraId="7CF8607B"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i/>
                <w:iCs/>
                <w:sz w:val="20"/>
                <w:szCs w:val="20"/>
              </w:rPr>
              <w:t>Association with improved GFR among sugarcane cutters:</w:t>
            </w:r>
            <w:r w:rsidRPr="0029686D">
              <w:rPr>
                <w:rFonts w:ascii="Times New Roman" w:hAnsi="Times New Roman" w:cs="Times New Roman"/>
                <w:sz w:val="20"/>
                <w:szCs w:val="20"/>
              </w:rPr>
              <w:t xml:space="preserve"> </w:t>
            </w:r>
          </w:p>
          <w:p w14:paraId="5F9A460B" w14:textId="77777777" w:rsidR="00E950AD" w:rsidRPr="0029686D" w:rsidRDefault="00E950AD" w:rsidP="00060637">
            <w:pPr>
              <w:numPr>
                <w:ilvl w:val="0"/>
                <w:numId w:val="134"/>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Electrolyte solution (β 8.1, 95% CI −1.2 to 17.5, p=0.09)</w:t>
            </w:r>
          </w:p>
        </w:tc>
        <w:tc>
          <w:tcPr>
            <w:tcW w:w="3599" w:type="dxa"/>
          </w:tcPr>
          <w:p w14:paraId="3C7DFB79"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reduced GFR among all workers and restricted to sugarcane cutters (univariate analysis):</w:t>
            </w:r>
          </w:p>
          <w:p w14:paraId="482524E0" w14:textId="77777777" w:rsidR="00E950AD" w:rsidRPr="0029686D" w:rsidRDefault="00E950AD" w:rsidP="00060637">
            <w:pPr>
              <w:numPr>
                <w:ilvl w:val="0"/>
                <w:numId w:val="13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Work as a sugarcane cutter (p=0.007)</w:t>
            </w:r>
          </w:p>
          <w:p w14:paraId="54048FFF" w14:textId="77777777" w:rsidR="00E950AD" w:rsidRPr="0029686D" w:rsidRDefault="00E950AD" w:rsidP="00060637">
            <w:pPr>
              <w:numPr>
                <w:ilvl w:val="0"/>
                <w:numId w:val="13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High intake of water (p=0.007)</w:t>
            </w:r>
          </w:p>
          <w:p w14:paraId="4E1515AF" w14:textId="77777777" w:rsidR="00E950AD" w:rsidRPr="0029686D" w:rsidRDefault="00E950AD" w:rsidP="00060637">
            <w:pPr>
              <w:numPr>
                <w:ilvl w:val="0"/>
                <w:numId w:val="13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Low intake of sugary beverages (p=0.007)</w:t>
            </w:r>
          </w:p>
          <w:p w14:paraId="19EDB192" w14:textId="77777777" w:rsidR="00E950AD" w:rsidRPr="0029686D" w:rsidRDefault="00E950AD" w:rsidP="00060637">
            <w:pPr>
              <w:numPr>
                <w:ilvl w:val="0"/>
                <w:numId w:val="13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Increasing age (p=0.002)</w:t>
            </w:r>
          </w:p>
          <w:p w14:paraId="4EC1DD18" w14:textId="77777777" w:rsidR="00E950AD" w:rsidRPr="0029686D" w:rsidRDefault="00E950AD" w:rsidP="00060637">
            <w:pPr>
              <w:numPr>
                <w:ilvl w:val="0"/>
                <w:numId w:val="13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Low haemoglobin (p=0.001)</w:t>
            </w:r>
          </w:p>
          <w:p w14:paraId="7E4BBE40" w14:textId="77777777" w:rsidR="00E950AD" w:rsidRPr="0029686D" w:rsidRDefault="00E950AD" w:rsidP="00060637">
            <w:pPr>
              <w:numPr>
                <w:ilvl w:val="0"/>
                <w:numId w:val="13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High tobacco consumption (p=0.02)</w:t>
            </w:r>
          </w:p>
          <w:p w14:paraId="3ACEA9F7"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reduced GFR among sugarcane workers (univariate analysis):</w:t>
            </w:r>
          </w:p>
          <w:p w14:paraId="255B475E" w14:textId="77777777" w:rsidR="00E950AD" w:rsidRPr="0029686D" w:rsidRDefault="00E950AD" w:rsidP="00060637">
            <w:pPr>
              <w:numPr>
                <w:ilvl w:val="0"/>
                <w:numId w:val="130"/>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Cumulative time in job</w:t>
            </w:r>
          </w:p>
          <w:p w14:paraId="39CDA46F"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reduced GFR among all workers:</w:t>
            </w:r>
          </w:p>
          <w:p w14:paraId="212A1483" w14:textId="77777777" w:rsidR="00E950AD" w:rsidRPr="0029686D" w:rsidRDefault="00E950AD" w:rsidP="00060637">
            <w:pPr>
              <w:numPr>
                <w:ilvl w:val="1"/>
                <w:numId w:val="41"/>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Age (β −1.3, 95% CI −1.8 to −0.8; p&lt;0.001)</w:t>
            </w:r>
          </w:p>
          <w:p w14:paraId="6661A56D" w14:textId="77777777" w:rsidR="00E950AD" w:rsidRPr="0029686D" w:rsidRDefault="00E950AD" w:rsidP="00060637">
            <w:pPr>
              <w:numPr>
                <w:ilvl w:val="0"/>
                <w:numId w:val="68"/>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Serum uric acid (mg/dL) (β -10.4, 95% CI −12.2 to −8.5)</w:t>
            </w:r>
          </w:p>
          <w:p w14:paraId="4B143D82"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reduced GFR among sugarcane cutters:</w:t>
            </w:r>
          </w:p>
          <w:p w14:paraId="6288882E"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Age (β −1.9, 95% CI −2.7 to −1.1, p&lt;0.001) </w:t>
            </w:r>
          </w:p>
          <w:p w14:paraId="2ADD3264"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Serum uric acid (mg/dL) (β -11.3, 95% CI -14 to -8.6) </w:t>
            </w:r>
          </w:p>
          <w:p w14:paraId="02E2EC77" w14:textId="77777777" w:rsidR="00E950AD" w:rsidRPr="0029686D" w:rsidRDefault="00E950AD" w:rsidP="00784BC7">
            <w:pPr>
              <w:rPr>
                <w:rFonts w:ascii="Times New Roman" w:hAnsi="Times New Roman" w:cs="Times New Roman"/>
                <w:sz w:val="20"/>
                <w:szCs w:val="20"/>
              </w:rPr>
            </w:pPr>
          </w:p>
        </w:tc>
        <w:tc>
          <w:tcPr>
            <w:tcW w:w="3421" w:type="dxa"/>
          </w:tcPr>
          <w:p w14:paraId="5696454E"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reduced GFR among all workers and restricted to sugarcane cutters (univariate analysis):</w:t>
            </w:r>
          </w:p>
          <w:p w14:paraId="5DEDA464"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 day (hours), median </w:t>
            </w:r>
          </w:p>
          <w:p w14:paraId="00C8861F"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Hours cutting cane, median </w:t>
            </w:r>
          </w:p>
          <w:p w14:paraId="27CDF50E"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Total break time (min), median</w:t>
            </w:r>
          </w:p>
          <w:p w14:paraId="233EF0DB"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Breaks ≤2/d, % (# cases)</w:t>
            </w:r>
          </w:p>
          <w:p w14:paraId="40AACD93"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No shade during breaks, % </w:t>
            </w:r>
          </w:p>
          <w:p w14:paraId="739D5196"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High speed perception, % </w:t>
            </w:r>
          </w:p>
          <w:p w14:paraId="754FCD18"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Production (tons/d), median </w:t>
            </w:r>
          </w:p>
          <w:p w14:paraId="117BF740"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Incentives to cut more, % </w:t>
            </w:r>
          </w:p>
          <w:p w14:paraId="5BC90A85"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History of pesticide use</w:t>
            </w:r>
          </w:p>
          <w:p w14:paraId="4AA579F7"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Total fluid intake (L), median </w:t>
            </w:r>
          </w:p>
          <w:p w14:paraId="4944D6EA"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Low total fluid intake </w:t>
            </w:r>
          </w:p>
          <w:p w14:paraId="70F5B535"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High total fluid intake </w:t>
            </w:r>
          </w:p>
          <w:p w14:paraId="1D35A92B"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Water (L), median </w:t>
            </w:r>
          </w:p>
          <w:p w14:paraId="2EA7944A"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Low water intake </w:t>
            </w:r>
          </w:p>
          <w:p w14:paraId="6DF0A12A"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Sugary beverage, median </w:t>
            </w:r>
          </w:p>
          <w:p w14:paraId="4363B0A2"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High sugary drink intake </w:t>
            </w:r>
          </w:p>
          <w:p w14:paraId="627C11BD"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Intake electrolyte solution</w:t>
            </w:r>
          </w:p>
          <w:p w14:paraId="4CC16629"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Hypertension </w:t>
            </w:r>
          </w:p>
          <w:p w14:paraId="32791F51"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BMI  </w:t>
            </w:r>
          </w:p>
          <w:p w14:paraId="6BB339E5"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Alcohol</w:t>
            </w:r>
          </w:p>
          <w:p w14:paraId="55C0ED5E"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Nephrotoxic medication </w:t>
            </w:r>
          </w:p>
          <w:p w14:paraId="655F0DA2" w14:textId="77777777" w:rsidR="00E950AD" w:rsidRPr="0029686D" w:rsidRDefault="00E950AD" w:rsidP="00784BC7">
            <w:pPr>
              <w:rPr>
                <w:rFonts w:ascii="Times New Roman" w:hAnsi="Times New Roman" w:cs="Times New Roman"/>
                <w:i/>
                <w:iCs/>
                <w:sz w:val="20"/>
                <w:szCs w:val="20"/>
              </w:rPr>
            </w:pPr>
            <w:r w:rsidRPr="0029686D">
              <w:rPr>
                <w:rFonts w:ascii="Times New Roman" w:hAnsi="Times New Roman" w:cs="Times New Roman"/>
                <w:i/>
                <w:iCs/>
                <w:sz w:val="20"/>
                <w:szCs w:val="20"/>
              </w:rPr>
              <w:t>Association with reduced GFR among all workers and restricted to sugarcane cutters (multivariate analysis):</w:t>
            </w:r>
          </w:p>
          <w:p w14:paraId="0A9ADB91"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Sugarcane cutter ever </w:t>
            </w:r>
          </w:p>
          <w:p w14:paraId="71E609BD"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Cumulative time in job </w:t>
            </w:r>
          </w:p>
          <w:p w14:paraId="21107D1E"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Work day (hours), median </w:t>
            </w:r>
          </w:p>
          <w:p w14:paraId="109C9948"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Hours cutting cane, median </w:t>
            </w:r>
          </w:p>
          <w:p w14:paraId="62B1072B"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Total break time (min), median</w:t>
            </w:r>
          </w:p>
          <w:p w14:paraId="3C6CD650"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Breaks ≤2/d, % (# cases)</w:t>
            </w:r>
          </w:p>
          <w:p w14:paraId="36667ECC"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No shade during breaks, % </w:t>
            </w:r>
          </w:p>
          <w:p w14:paraId="151B39BE"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High speed perception, % </w:t>
            </w:r>
          </w:p>
          <w:p w14:paraId="5082FB80"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Production (tons/d), median (10%; 90%)</w:t>
            </w:r>
          </w:p>
          <w:p w14:paraId="4BF7304C"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Incentives to cut more, % </w:t>
            </w:r>
          </w:p>
          <w:p w14:paraId="6504A26F"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History of pesticide use</w:t>
            </w:r>
          </w:p>
          <w:p w14:paraId="7DD85975"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Total fluid intake (L), median </w:t>
            </w:r>
          </w:p>
          <w:p w14:paraId="6FECD53D"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Low total fluid intake </w:t>
            </w:r>
          </w:p>
          <w:p w14:paraId="6BBD6930"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High total fluid intake </w:t>
            </w:r>
          </w:p>
          <w:p w14:paraId="5C794328"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Water (L), median </w:t>
            </w:r>
          </w:p>
          <w:p w14:paraId="331244F3"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Low water intake </w:t>
            </w:r>
          </w:p>
          <w:p w14:paraId="5EEBFBF0"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High water intake</w:t>
            </w:r>
          </w:p>
          <w:p w14:paraId="1E2D01FA"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Sugary beverage, median </w:t>
            </w:r>
          </w:p>
          <w:p w14:paraId="3FB19ADA"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Low sugary drink intake </w:t>
            </w:r>
          </w:p>
          <w:p w14:paraId="1B8E7E88"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High sugary drink intake </w:t>
            </w:r>
          </w:p>
          <w:p w14:paraId="4498D902"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Hypertension </w:t>
            </w:r>
          </w:p>
          <w:p w14:paraId="36CA0502"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lastRenderedPageBreak/>
              <w:t xml:space="preserve">BMI  </w:t>
            </w:r>
          </w:p>
          <w:p w14:paraId="7F2EEB0D"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Tobacco </w:t>
            </w:r>
          </w:p>
          <w:p w14:paraId="45FC3CF2"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Alcohol</w:t>
            </w:r>
          </w:p>
          <w:p w14:paraId="78BAE70D" w14:textId="77777777" w:rsidR="00E950AD" w:rsidRPr="0029686D" w:rsidRDefault="00E950AD" w:rsidP="00060637">
            <w:pPr>
              <w:numPr>
                <w:ilvl w:val="0"/>
                <w:numId w:val="5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Nephrotoxic medication </w:t>
            </w:r>
          </w:p>
        </w:tc>
        <w:tc>
          <w:tcPr>
            <w:tcW w:w="4499" w:type="dxa"/>
          </w:tcPr>
          <w:p w14:paraId="353EE771" w14:textId="77777777" w:rsidR="00E950AD" w:rsidRPr="0029686D" w:rsidRDefault="00E950AD" w:rsidP="00092CE6">
            <w:pPr>
              <w:ind w:left="144" w:hanging="144"/>
              <w:rPr>
                <w:rFonts w:ascii="Times New Roman" w:hAnsi="Times New Roman" w:cs="Times New Roman"/>
                <w:sz w:val="20"/>
                <w:szCs w:val="20"/>
              </w:rPr>
            </w:pPr>
          </w:p>
        </w:tc>
      </w:tr>
      <w:tr w:rsidR="00E950AD" w:rsidRPr="005C732C" w14:paraId="451BA28B" w14:textId="77777777" w:rsidTr="0029686D">
        <w:trPr>
          <w:trHeight w:val="77"/>
        </w:trPr>
        <w:tc>
          <w:tcPr>
            <w:tcW w:w="1440" w:type="dxa"/>
          </w:tcPr>
          <w:p w14:paraId="77D00CCF"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Wilmsen et al. 2019</w:t>
            </w:r>
          </w:p>
        </w:tc>
        <w:tc>
          <w:tcPr>
            <w:tcW w:w="1620" w:type="dxa"/>
          </w:tcPr>
          <w:p w14:paraId="4F9F3524" w14:textId="62558F8D"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Latino forestry workers (23)</w:t>
            </w:r>
          </w:p>
        </w:tc>
        <w:tc>
          <w:tcPr>
            <w:tcW w:w="1620" w:type="dxa"/>
          </w:tcPr>
          <w:p w14:paraId="29C687B6" w14:textId="77777777" w:rsidR="00E950AD" w:rsidRPr="0029686D" w:rsidRDefault="00E950AD" w:rsidP="00784BC7">
            <w:pPr>
              <w:rPr>
                <w:rFonts w:ascii="Times New Roman" w:hAnsi="Times New Roman" w:cs="Times New Roman"/>
                <w:sz w:val="20"/>
                <w:szCs w:val="20"/>
              </w:rPr>
            </w:pPr>
            <w:r w:rsidRPr="0029686D">
              <w:rPr>
                <w:rFonts w:ascii="Times New Roman" w:hAnsi="Times New Roman" w:cs="Times New Roman"/>
                <w:sz w:val="20"/>
                <w:szCs w:val="20"/>
              </w:rPr>
              <w:t xml:space="preserve">Mean age: 30 </w:t>
            </w:r>
          </w:p>
        </w:tc>
        <w:tc>
          <w:tcPr>
            <w:tcW w:w="3690" w:type="dxa"/>
          </w:tcPr>
          <w:p w14:paraId="40511E98" w14:textId="77777777" w:rsidR="00E950AD" w:rsidRPr="0029686D" w:rsidRDefault="00E950AD" w:rsidP="00060637">
            <w:pPr>
              <w:numPr>
                <w:ilvl w:val="0"/>
                <w:numId w:val="95"/>
              </w:numPr>
              <w:ind w:left="144" w:hanging="144"/>
              <w:contextualSpacing/>
              <w:rPr>
                <w:rFonts w:ascii="Times New Roman" w:hAnsi="Times New Roman" w:cs="Times New Roman"/>
                <w:sz w:val="20"/>
                <w:szCs w:val="20"/>
              </w:rPr>
            </w:pPr>
            <w:r w:rsidRPr="0029686D">
              <w:rPr>
                <w:rFonts w:ascii="Times New Roman" w:hAnsi="Times New Roman" w:cs="Times New Roman"/>
                <w:sz w:val="20"/>
                <w:szCs w:val="20"/>
              </w:rPr>
              <w:t xml:space="preserve">One worker had heat illness and didn’t achieve full recovery </w:t>
            </w:r>
          </w:p>
        </w:tc>
        <w:tc>
          <w:tcPr>
            <w:tcW w:w="2790" w:type="dxa"/>
          </w:tcPr>
          <w:p w14:paraId="030F8005" w14:textId="77777777" w:rsidR="00E950AD" w:rsidRPr="0029686D" w:rsidRDefault="00E950AD" w:rsidP="00784BC7">
            <w:pPr>
              <w:rPr>
                <w:rFonts w:ascii="Times New Roman" w:hAnsi="Times New Roman" w:cs="Times New Roman"/>
                <w:sz w:val="20"/>
                <w:szCs w:val="20"/>
              </w:rPr>
            </w:pPr>
          </w:p>
        </w:tc>
        <w:tc>
          <w:tcPr>
            <w:tcW w:w="3599" w:type="dxa"/>
          </w:tcPr>
          <w:p w14:paraId="04AEE848" w14:textId="77777777" w:rsidR="00E950AD" w:rsidRPr="0029686D" w:rsidRDefault="00E950AD" w:rsidP="00784BC7">
            <w:pPr>
              <w:rPr>
                <w:rFonts w:ascii="Times New Roman" w:hAnsi="Times New Roman" w:cs="Times New Roman"/>
                <w:sz w:val="20"/>
                <w:szCs w:val="20"/>
              </w:rPr>
            </w:pPr>
          </w:p>
        </w:tc>
        <w:tc>
          <w:tcPr>
            <w:tcW w:w="3421" w:type="dxa"/>
          </w:tcPr>
          <w:p w14:paraId="4511C8EE" w14:textId="77777777" w:rsidR="00E950AD" w:rsidRPr="0029686D" w:rsidRDefault="00E950AD" w:rsidP="00784BC7">
            <w:pPr>
              <w:rPr>
                <w:rFonts w:ascii="Times New Roman" w:hAnsi="Times New Roman" w:cs="Times New Roman"/>
                <w:sz w:val="20"/>
                <w:szCs w:val="20"/>
              </w:rPr>
            </w:pPr>
          </w:p>
        </w:tc>
        <w:tc>
          <w:tcPr>
            <w:tcW w:w="4499" w:type="dxa"/>
          </w:tcPr>
          <w:p w14:paraId="56563AD3" w14:textId="77777777" w:rsidR="00E950AD" w:rsidRPr="0029686D" w:rsidRDefault="00E950AD" w:rsidP="00092CE6">
            <w:pPr>
              <w:ind w:left="144" w:hanging="144"/>
              <w:rPr>
                <w:rFonts w:ascii="Times New Roman" w:hAnsi="Times New Roman" w:cs="Times New Roman"/>
                <w:sz w:val="20"/>
                <w:szCs w:val="20"/>
              </w:rPr>
            </w:pPr>
            <w:r w:rsidRPr="0029686D">
              <w:rPr>
                <w:rFonts w:ascii="Times New Roman" w:hAnsi="Times New Roman" w:cs="Times New Roman"/>
                <w:sz w:val="20"/>
                <w:szCs w:val="20"/>
              </w:rPr>
              <w:t xml:space="preserve"> </w:t>
            </w:r>
          </w:p>
        </w:tc>
      </w:tr>
    </w:tbl>
    <w:p w14:paraId="370C3C17" w14:textId="77777777" w:rsidR="00784BC7" w:rsidRPr="00784BC7" w:rsidRDefault="00784BC7" w:rsidP="00784BC7">
      <w:pPr>
        <w:rPr>
          <w:rFonts w:ascii="Times New Roman" w:hAnsi="Times New Roman" w:cs="Times New Roman"/>
        </w:rPr>
      </w:pPr>
    </w:p>
    <w:p w14:paraId="6B6A0E3A" w14:textId="77777777" w:rsidR="00784BC7" w:rsidRPr="00784BC7" w:rsidRDefault="00784BC7" w:rsidP="00784BC7">
      <w:pPr>
        <w:rPr>
          <w:rFonts w:ascii="Times New Roman" w:hAnsi="Times New Roman" w:cs="Times New Roman"/>
        </w:rPr>
      </w:pPr>
    </w:p>
    <w:p w14:paraId="5EB0B909" w14:textId="77777777" w:rsidR="00AF3CE3" w:rsidRDefault="00AF3CE3" w:rsidP="00784BC7">
      <w:pPr>
        <w:rPr>
          <w:rFonts w:ascii="Times New Roman" w:hAnsi="Times New Roman" w:cs="Times New Roman"/>
        </w:rPr>
        <w:sectPr w:rsidR="00AF3CE3" w:rsidSect="00AF3CE3">
          <w:pgSz w:w="23040" w:h="16834" w:orient="landscape" w:code="8"/>
          <w:pgMar w:top="2304" w:right="7200" w:bottom="2290" w:left="1440" w:header="720" w:footer="720" w:gutter="0"/>
          <w:cols w:space="720"/>
          <w:docGrid w:linePitch="360"/>
        </w:sectPr>
      </w:pPr>
    </w:p>
    <w:p w14:paraId="3CB772C0" w14:textId="0770EE71" w:rsidR="00376A79" w:rsidRDefault="00C96A06" w:rsidP="00376A79">
      <w:pPr>
        <w:spacing w:line="240" w:lineRule="auto"/>
        <w:rPr>
          <w:rFonts w:asciiTheme="majorBidi" w:hAnsiTheme="majorBidi" w:cstheme="majorBidi"/>
          <w:b/>
          <w:bCs/>
          <w:sz w:val="24"/>
          <w:szCs w:val="24"/>
        </w:rPr>
      </w:pPr>
      <w:r>
        <w:rPr>
          <w:rFonts w:asciiTheme="majorBidi" w:hAnsiTheme="majorBidi" w:cstheme="majorBidi"/>
          <w:b/>
          <w:bCs/>
          <w:sz w:val="24"/>
          <w:szCs w:val="24"/>
        </w:rPr>
        <w:lastRenderedPageBreak/>
        <w:t>List of included articles</w:t>
      </w:r>
    </w:p>
    <w:p w14:paraId="64B9F97A" w14:textId="77777777" w:rsidR="00AF3CE3" w:rsidRPr="00AF3CE3" w:rsidRDefault="00AF3CE3" w:rsidP="00376A79">
      <w:pPr>
        <w:spacing w:line="240" w:lineRule="auto"/>
        <w:rPr>
          <w:rFonts w:asciiTheme="majorBidi" w:hAnsiTheme="majorBidi" w:cstheme="majorBidi"/>
          <w:b/>
          <w:bCs/>
          <w:sz w:val="24"/>
          <w:szCs w:val="24"/>
        </w:rPr>
      </w:pPr>
    </w:p>
    <w:p w14:paraId="4DA4B355"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Arcury, T. A., Arnold, T. J., Quandt, S. A., Chen, H., Kearney, G. D., Sandberg, J. C., . . . Daniel, S. S. (2019). Health and Occupational Injury Experienced by Latinx Child Farmworkers in North Carolina, USA. International Journal of Environmental Research &amp; Public Health [Electronic Resource], 17(1), 30.</w:t>
      </w:r>
    </w:p>
    <w:p w14:paraId="4280A0F1"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Arcury, T. A., Quandt, S. A., Arnold, T. J., Chen, H., &amp; Daniel, S. S. (2020). Occupational Injuries of Latinx Child Farmworkers in North Carolina: Associations with Work Safety Culture. Journal of Occupational &amp; Environmental Medicine, 05, 05.</w:t>
      </w:r>
    </w:p>
    <w:p w14:paraId="5BAB07F4"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Arcury, T. A., Summers, P., Talton, J. W., Chen, H., Sandberg, J. C., Johnson, C. R. S., &amp; Quandt, S. A. (2015). Heat illness among North Carolina Latino Farmworkers. Journal of Occupational and Environmental Medicine, 57(12), 1299-1304. doi:10.1097/JOM.0000000000000552</w:t>
      </w:r>
    </w:p>
    <w:p w14:paraId="4B5D03A4"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Arnold, T. J., Arcury, T. A., Sandberg, J. C., Quandt, S. A., Talton, J. W., Mora, D. C., . . . Daniel, S. S. (2020). Heat-Related Illness Among Latinx Child Farmworkers in North Carolina: A Mixed-Methods Study. New Solutions, 30(2), 111-126.</w:t>
      </w:r>
    </w:p>
    <w:p w14:paraId="4A6188EA"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Bethel, J. W., &amp; Harger, R. (2014). Heat-related illness among Oregon farmworkers. International Journal of Environmental Research &amp; Public Health [Electronic Resource], 11(9), 9273-9285.</w:t>
      </w:r>
    </w:p>
    <w:p w14:paraId="1ACE46C9"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Bethel, J. W., Spector, J. T., &amp; Krenz, J. (2017). Hydration and Cooling Practices Among Farmworkers in Oregon and Washington. Journal of Agromedicine, 22(3), 222-228.</w:t>
      </w:r>
    </w:p>
    <w:p w14:paraId="767E5553"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Biggs, C., Paterson, M., Maunder, E. Hydration status of South African forestry workers harvesting trees in autumn and winter. Ann Occup Hyg. 2011 Jan;55(1):6-15. doi: 10.1093/annhyg/meq068. Epub 2010 Oct 25. PMID: 20974676.</w:t>
      </w:r>
    </w:p>
    <w:p w14:paraId="679C35DB"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Bodin, T., Garcia-Trabanino, R., Weiss, I., Jarquin, E., Glaser, J., Jakobsson, K., . . . Group, W. E. P. W. (2016). Intervention to reduce heat stress and improve efficiency among sugarcane workers in El Salvador: Phase 1. Occupational &amp; Environmental Medicine, 73(6), 409-416.</w:t>
      </w:r>
    </w:p>
    <w:p w14:paraId="6ECAF131"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Budhathoki, N. K., &amp; Zander, K. K. (2019). Socio-Economic Impact of and Adaptation to Extreme Heat and Cold of Farmers in the Food Bowl of Nepal. International Journal of Environmental Research &amp; Public Health [Electronic Resource], 16(9), 06.</w:t>
      </w:r>
    </w:p>
    <w:p w14:paraId="7A93CE72" w14:textId="77777777" w:rsidR="002A6456" w:rsidRDefault="002A6456" w:rsidP="00060637">
      <w:pPr>
        <w:pStyle w:val="EndNoteBibliography"/>
        <w:numPr>
          <w:ilvl w:val="0"/>
          <w:numId w:val="150"/>
        </w:numPr>
      </w:pPr>
      <w:r w:rsidRPr="00F50C0F">
        <w:t xml:space="preserve">Butler-Dawson, J., Krisher, L., Asensio, C., Cruz, A., Tenney, L., Weitzenkamp, D....Newman, L. S. (2018). Risk Factors for Declines in Kidney Function in Sugarcane Workers in Guatemala. </w:t>
      </w:r>
      <w:r w:rsidRPr="00F50C0F">
        <w:rPr>
          <w:i/>
        </w:rPr>
        <w:t>J Occup Environ Med, 60</w:t>
      </w:r>
      <w:r w:rsidRPr="00F50C0F">
        <w:t xml:space="preserve">(6), 548-558. </w:t>
      </w:r>
    </w:p>
    <w:p w14:paraId="1363F01D"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Butler-Dawson, J., Krisher, L., Yoder, H., Dally, M., Sorensen, C., Johnson, R. J., . . . Newman, L. S. (2019). Evaluation of heat stress and cumulative incidence of acute kidney injury in sugarcane workers in Guatemala. International Archives of Occupational &amp; Environmental Health, 92(7), 977-990.</w:t>
      </w:r>
    </w:p>
    <w:p w14:paraId="7BFF5662"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Centers for Disease, C., &amp; Prevention. (2008). Heat-related deaths among crop workers--United States, 1992--2006. MMWR - Morbidity &amp; Mortality Weekly Report, 57(24), 649-653.</w:t>
      </w:r>
    </w:p>
    <w:p w14:paraId="0DA1E33E"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Cortez, O. D. (2009). Heat stress assessment among workers in a Nicaraguan sugarcane farm. Global Health Action, 2(1). doi:10.3402/gha.v2i0.2069</w:t>
      </w:r>
    </w:p>
    <w:p w14:paraId="16977BE5"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Crowe, J., de Joode, B. V., &amp; Wesseling, C. (2009). A pilot field evaluation on heat stress in sugarcane workers in Costa Rica: What to do next? Global Health Action, 2, 71-80. doi:10.3402/gha.v2i0.2062</w:t>
      </w:r>
    </w:p>
    <w:p w14:paraId="4C78C6C6"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Crowe, J., Nilsson, M., Kjellstrom, T., &amp; Wesseling, C. (2015). Heat-related symptoms in sugarcane harvesters. American Journal of Industrial Medicine, 58(5), 541-548.</w:t>
      </w:r>
    </w:p>
    <w:p w14:paraId="506E77D0"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Culp, K., &amp; Tonelli, S. (2019). Heat-Related Illness in Midwestern Hispanic Farmworkers: A Descriptive Analysis of Hydration Status and Reported Symptoms. Workplace Health &amp; Safety, 67(4), 168-178.</w:t>
      </w:r>
    </w:p>
    <w:p w14:paraId="38F75741"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lastRenderedPageBreak/>
        <w:t>Das, B., Ghosh, T., &amp; Gangopadhyay, S. (2013a). Child work in agriculture in West Bengal, India: assessment of musculoskeletal disorders and occupational health problems. Journal of Occupational Health, 55(4), 244-258.</w:t>
      </w:r>
    </w:p>
    <w:p w14:paraId="03DB39A6"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Das, B., Ghosh, T., &amp; Gangopadhyay, S. (2013b). Prevalence of musculoskeletal disorders and occupational health problems among groundnut farmers of West Bengal, India. Journal of Human Ergology, 42(1-2), 1-12.</w:t>
      </w:r>
    </w:p>
    <w:p w14:paraId="0C3F5167"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Ekiti, M. E., Zambo, J. B., Assah, F. K., Agbor, V. N., Kekay, K., &amp; Ashuntantang, G. (2018). Chronic kidney disease in sugarcane workers in Cameroon: a cross-sectional study. BMC Nephrology, 19(1), 10.</w:t>
      </w:r>
    </w:p>
    <w:p w14:paraId="74228374" w14:textId="77777777" w:rsidR="002A6456" w:rsidRDefault="002A6456" w:rsidP="00060637">
      <w:pPr>
        <w:pStyle w:val="EndNoteBibliography"/>
        <w:numPr>
          <w:ilvl w:val="0"/>
          <w:numId w:val="150"/>
        </w:numPr>
      </w:pPr>
      <w:r w:rsidRPr="00F50C0F">
        <w:t xml:space="preserve">Fitria, L., Prihartono, N. A., Ramdhan, D. H., Wahyono, T. Y. M., Kongtip, P. &amp; Woskie, S. (2020). Environmental and Occupational Risk Factors Associated with Chronic Kidney Disease of Unknown Etiology in West Javanese Rice Farmers, Indonesia. </w:t>
      </w:r>
      <w:r w:rsidRPr="00F50C0F">
        <w:rPr>
          <w:i/>
        </w:rPr>
        <w:t>Int J Environ Res Public Health, 17</w:t>
      </w:r>
      <w:r w:rsidRPr="00F50C0F">
        <w:t xml:space="preserve">(12). </w:t>
      </w:r>
    </w:p>
    <w:p w14:paraId="6B19EB54"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Fleischer, N. L., Tiesman, H. M., Sumitani, J., Mize, T., Amarnath, K. K., Bayakly, A. R., &amp; Murphy, M. W. (2013). Public health impact of heat-related illness among migrant farmworkers. American Journal of Preventive Medicine, 44(3), 199-206.</w:t>
      </w:r>
    </w:p>
    <w:p w14:paraId="5C65EED3"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Flocks, J., Mac, V. V. T., Runkle, J., Tovar-Aguilar, J. A., Economos, J., &amp; McCauley, L. A. (2013). Female Farmworkers' Perceptions of Heat-Related Illness and Pregnancy Health. Journal of Agromedicine, 18(4), 350-358. doi:10.1080/1059924x.2013.826607</w:t>
      </w:r>
    </w:p>
    <w:p w14:paraId="4D87F17D"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Frimpong, K., Odonkor, S. T., Kuranchie, F. A., &amp; Nunfam, V. F. (2020). Evaluation of heat stress impacts and adaptations: perspectives from smallholder rural farmers in Bawku East of Northern Ghana. Heliyon, 6(4), e03679.</w:t>
      </w:r>
    </w:p>
    <w:p w14:paraId="73482445"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Frimpong, K., Oosthuizen, J. d., &amp; Van Etten, E. J. (2013) Experiences Of Heat Stress Vulnerability And Climate Change Among Farmers In Ghana. (AGRIS FAO database)</w:t>
      </w:r>
    </w:p>
    <w:p w14:paraId="31A45F6E"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Garcia-Trabanino, R., Jarquin, E., Wesseling, C., Johnson, R. J., Gonzalez-Quiroz, M., Weiss, I., . . . Barregard, L. (2015). Heat stress, dehydration, and kidney function in sugarcane cutters in EI Salvador - A cross-shift study of workers at risk of Mesoamerican nephropathy. Environmental Research, 142, 746-755. doi:10.1016/j.envres.2015.07.007</w:t>
      </w:r>
    </w:p>
    <w:p w14:paraId="09EDDC40"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Glaser, J., Hansson, E., Weiss, I., Wesseling, C., Jakobsson, K., Ekstrom, U., . . . Wegman, D. H. (2020). Preventing kidney injury among sugarcane workers: promising evidence from enhanced workplace interventions. Occupational &amp; Environmental Medicine, 77(8), 527-534.</w:t>
      </w:r>
    </w:p>
    <w:p w14:paraId="05273C33"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Gun, R. T., &amp; Budd, G. M. (1995). Effects of thermal, personal and behavioural factors on the physiological strain, thermal comfort and productivity of Australian shearers in hot weather. Ergonomics, 38(7), 1368-1384.</w:t>
      </w:r>
    </w:p>
    <w:p w14:paraId="4D3D25CD"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Hansen, A. L., Williams, S., Hanson-easey, S., Varghese, B. M., Bi, P., Heyworth, J., . . . Pisaniello, D. L. (2020). Using a qualitative phenomenological approach to inform the etiology and prevention of occupational heat-related injuries in Australia. International Journal of Environmental Research and Public Health, 17(3). doi:10.3390/ijerph17030846</w:t>
      </w:r>
    </w:p>
    <w:p w14:paraId="3DE008EF"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Hansson, E., Glaser, J., Jakobsson, K., Weiss, I., Wesseling, C., Lucas, R. A. I., . . . Wegman, D. H. (2020). Pathophysiological Mechanisms by which Heat Stress Potentially Induces Kidney Inflammation and Chronic Kidney Disease in Sugarcane Workers. Nutrients, 12(6), 02.</w:t>
      </w:r>
    </w:p>
    <w:p w14:paraId="56C37C09"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Hansson, E., Glaser, J., Weiss, I., Ekstrom, U., Apelqvist, J., Hogstedt, C., . . . Wegman, D. H. (2019). Workload and cross-harvest kidney injury in a Nicaraguan sugarcane worker cohort. Occupational &amp; Environmental Medicine, 76(11), 818-826.</w:t>
      </w:r>
    </w:p>
    <w:p w14:paraId="247A3C7D"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How, V., Baharudin, N. A. M., Singh, S., Guo, H. R., Dang, Q. T., Chokeli, R., &amp; Yuswir, N. S. (2020). The Different Effects of Climate Extremes on Physiological Health Among Agroecology and Conventional Smallholder Rice Farmers. Environmental Justice, 13(2), 47-54. doi:10.1089/env.2020.0001</w:t>
      </w:r>
    </w:p>
    <w:p w14:paraId="006F4B60"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lastRenderedPageBreak/>
        <w:t>Jayasekara, K. B., Kulasooriya, P. N., Wijayasiri, K. N., Rajapakse, E. D., Dulshika, D. S., Bandara, P., . . . Albert, S. M. (2019). Relevance of heat stress and dehydration to chronic kidney disease (CKDu) in Sri Lanka. Preventive Medicine Reports, 15, 100928.</w:t>
      </w:r>
    </w:p>
    <w:p w14:paraId="48AB4BAF"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Kearney, G. D., Hu, H., Xu, X., Hall, M. B., &amp; Balanay, J. A. (2016). Estimating the Prevalence of Heat-Related Symptoms and Sun Safety-Related Behavior among Latino Farmworkers in Eastern North Carolina. Journal of Agromedicine, 21(1), 15-23.</w:t>
      </w:r>
    </w:p>
    <w:p w14:paraId="6E83600D"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Kwon, J., Park, H. S., Kim, S. H., &amp; Lee, K. S. (2015). Impacts of gender, weather, and workplace differences in farm worker's gear. Journal of Physiological Anthropology, 34, 39.</w:t>
      </w:r>
    </w:p>
    <w:p w14:paraId="4108B21B"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Lam, M., Krenz, J., Palmandez, P., Negrete, M., Perla, M., Murphy-Robinson, H., &amp; Spector, J. T. (2013). Identification of barriers to the prevention and treatment of heat-related illness in Latino farmworkers using activity-oriented, participatory rural appraisal focus group methods. BMC Public Health, 13, 1004.</w:t>
      </w:r>
    </w:p>
    <w:p w14:paraId="05A5987E" w14:textId="77777777" w:rsidR="002A6456" w:rsidRDefault="002A6456" w:rsidP="00060637">
      <w:pPr>
        <w:pStyle w:val="ListParagraph"/>
        <w:numPr>
          <w:ilvl w:val="0"/>
          <w:numId w:val="150"/>
        </w:numPr>
        <w:spacing w:line="240" w:lineRule="auto"/>
        <w:rPr>
          <w:rFonts w:cstheme="majorBidi"/>
          <w:szCs w:val="24"/>
        </w:rPr>
      </w:pPr>
      <w:r w:rsidRPr="00376A79">
        <w:rPr>
          <w:rFonts w:cstheme="majorBidi"/>
          <w:szCs w:val="24"/>
        </w:rPr>
        <w:t>Laws, R. L., Brooks, D. R., Amador, J. J., Weiner, D. E., Kaufman, J. S., Ramirez-Rubio, O., . . . McClean, M. D. (2016). Biomarkers of Kidney Injury Among Nicaraguan Sugarcane Workers. American Journal of Kidney Diseases, 67(2), 209-217.</w:t>
      </w:r>
    </w:p>
    <w:p w14:paraId="3CD7D5B7" w14:textId="77777777" w:rsidR="002A6456" w:rsidRPr="00452445" w:rsidRDefault="002A6456" w:rsidP="00060637">
      <w:pPr>
        <w:pStyle w:val="EndNoteBibliography"/>
        <w:numPr>
          <w:ilvl w:val="0"/>
          <w:numId w:val="150"/>
        </w:numPr>
      </w:pPr>
      <w:r w:rsidRPr="00F50C0F">
        <w:t xml:space="preserve">Laws, R. L., Brooks, D. R., Amador, J. J., Weiner, D. E., Kaufman, J. S., Ramírez-Rubio, O....McClean, M. D. (2015). Changes in kidney function among Nicaraguan sugarcane workers. </w:t>
      </w:r>
      <w:r w:rsidRPr="00F50C0F">
        <w:rPr>
          <w:i/>
        </w:rPr>
        <w:t>Int J Occup Environ Health, 21</w:t>
      </w:r>
      <w:r w:rsidRPr="00F50C0F">
        <w:t>(3), 241-250. doi:10.1179/2049396714y.0000000102</w:t>
      </w:r>
    </w:p>
    <w:p w14:paraId="3F2EB34F" w14:textId="77777777" w:rsidR="002A6456" w:rsidRPr="00376A79" w:rsidRDefault="002A6456" w:rsidP="00060637">
      <w:pPr>
        <w:pStyle w:val="ListParagraph"/>
        <w:numPr>
          <w:ilvl w:val="0"/>
          <w:numId w:val="150"/>
        </w:numPr>
        <w:spacing w:line="240" w:lineRule="auto"/>
        <w:rPr>
          <w:rFonts w:cstheme="majorBidi"/>
          <w:szCs w:val="24"/>
        </w:rPr>
      </w:pPr>
      <w:r w:rsidRPr="0029686D">
        <w:rPr>
          <w:rFonts w:cstheme="majorBidi"/>
          <w:szCs w:val="24"/>
          <w:lang w:val="fr-FR"/>
        </w:rPr>
        <w:t xml:space="preserve">Lumingu, H. M. M., &amp; Dessureault, P. (2009). </w:t>
      </w:r>
      <w:r w:rsidRPr="00376A79">
        <w:rPr>
          <w:rFonts w:cstheme="majorBidi"/>
          <w:szCs w:val="24"/>
        </w:rPr>
        <w:t>Physiological responses to heat strain: A study on personal monitoring for young workers. Journal of Thermal Biology, 34(6), 299-305. doi:10.1016/j.jtherbio.2009.04.001</w:t>
      </w:r>
    </w:p>
    <w:p w14:paraId="7DA1B1C4"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Lundgren, K., Kuklane, K., &amp; Venugopal, V. (2014). Occupational heat stress and associated productivity loss estimation using the PHS model (ISO 7933): A case study from workplaces in Chennai, India. Global Health Action, 7(1). doi:10.3402/gha.v7.25283</w:t>
      </w:r>
    </w:p>
    <w:p w14:paraId="3F2DA4C3"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Luque, J. S., Becker, A., Bossak, B. H., Grzywacc, J. G., Tovar-Aguilar, J. A., &amp; Guo, Y. (2020). Knowledge and Practices to Avoid Heat-Related Illness among Hispanic Farmworkers along the Florida-Georgia Line. Journal of Agromedicine, 25(2), 190-200. doi:10.1080/1059924x.2019.1670312</w:t>
      </w:r>
    </w:p>
    <w:p w14:paraId="5516B0B8"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Luque, J. S., Bossak, B. H., Davila, C. B., &amp; Tovar-Aguilar, J. A. (2019). "I Think the Temperature was 110 Degrees!": Work Safety Discussions Among Hispanic Farmworkers. Journal of Agromedicine, 24(1), 15-25.</w:t>
      </w:r>
    </w:p>
    <w:p w14:paraId="6286618D"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Mac, V. V. T. (2016). Characterizing Heat-Related Illness in Florida Farmworkers: A Feasibility Study. Characterizing Heat-Related Illness in Florida Farmworkers: A Feasibility Study, 1-1.</w:t>
      </w:r>
    </w:p>
    <w:p w14:paraId="58594ED7"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Mac, V. V. T., Tovar-Aguilar, J. A., Elon, L., Hertzberg, V., Economos, E., &amp; McCauley, L. A. (2019). Elevated Core Temperature in Florida Fernery Workers: Results of a Pilot Study. Workplace Health &amp; Safety, 67(9), 470-480.</w:t>
      </w:r>
    </w:p>
    <w:p w14:paraId="7532682B" w14:textId="77777777" w:rsidR="002A6456" w:rsidRPr="00376A79" w:rsidRDefault="002A6456" w:rsidP="00060637">
      <w:pPr>
        <w:pStyle w:val="ListParagraph"/>
        <w:numPr>
          <w:ilvl w:val="0"/>
          <w:numId w:val="150"/>
        </w:numPr>
        <w:spacing w:line="240" w:lineRule="auto"/>
        <w:rPr>
          <w:rFonts w:cstheme="majorBidi"/>
          <w:szCs w:val="24"/>
        </w:rPr>
      </w:pPr>
      <w:r w:rsidRPr="002A6456">
        <w:rPr>
          <w:rFonts w:cstheme="majorBidi"/>
          <w:szCs w:val="24"/>
        </w:rPr>
        <w:t>Miller, C. W. (1982). Heat exhaustion in tractor drivers. Occupational Health, 34(8), 361-365.</w:t>
      </w:r>
    </w:p>
    <w:p w14:paraId="29D32033" w14:textId="77777777" w:rsidR="002A6456" w:rsidRDefault="002A6456" w:rsidP="00060637">
      <w:pPr>
        <w:pStyle w:val="ListParagraph"/>
        <w:numPr>
          <w:ilvl w:val="0"/>
          <w:numId w:val="150"/>
        </w:numPr>
        <w:spacing w:line="240" w:lineRule="auto"/>
        <w:rPr>
          <w:rFonts w:cstheme="majorBidi"/>
          <w:szCs w:val="24"/>
        </w:rPr>
      </w:pPr>
      <w:r w:rsidRPr="0029686D">
        <w:rPr>
          <w:rFonts w:cstheme="majorBidi"/>
          <w:szCs w:val="24"/>
          <w:lang w:val="fr-FR"/>
        </w:rPr>
        <w:t xml:space="preserve">Mirabelli, M. C., Quandt, S. A., Crain, R., Grzywacz, J. G., Robinson, E. N., Vallejos, Q. M., &amp; Arcury, T. A. (2010). </w:t>
      </w:r>
      <w:r w:rsidRPr="00376A79">
        <w:rPr>
          <w:rFonts w:cstheme="majorBidi"/>
          <w:szCs w:val="24"/>
        </w:rPr>
        <w:t>Symptoms of heat illness among Latino farm workers in North Carolina. American Journal of Preventive Medicine, 39(5), 468-471.</w:t>
      </w:r>
    </w:p>
    <w:p w14:paraId="238711A1"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Mitchell, D. C., Castro, J., Armitage, T. L., Vega-Arroyo, A. J., Moyce, S. C., Tancredi, D. J., . . . Schenker, M. B. (2017). Recruitment, Methods, and Descriptive Results of a Physiologic Assessment of Latino Farmworkers: The California Heat Illness Prevention Study. Journal of Occupational &amp; Environmental Medicine, 59(7), 649-658.</w:t>
      </w:r>
    </w:p>
    <w:p w14:paraId="0FBC23CF"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 xml:space="preserve">Mix, J., Elon, L., Vi Thien Mac, V., Flocks, J., Economos, E., Tovar-Aguilar, A. J., . . . McCauley, L. A. (2018). Hydration Status, Kidney Function, and Kidney Injury in </w:t>
      </w:r>
      <w:r w:rsidRPr="00376A79">
        <w:rPr>
          <w:rFonts w:cstheme="majorBidi"/>
          <w:szCs w:val="24"/>
        </w:rPr>
        <w:lastRenderedPageBreak/>
        <w:t>Florida Agricultural Workers. Journal of Occupational &amp; Environmental Medicine, 60(5), e253-e260.</w:t>
      </w:r>
    </w:p>
    <w:p w14:paraId="3FB67944"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Moyce, S., Armitage, T., Mitchell, D., &amp; Schenker, M. (2020). Acute kidney injury and workload in a sample of California agricultural workers. American Journal of Industrial Medicine, 63(3), 258-268.</w:t>
      </w:r>
    </w:p>
    <w:p w14:paraId="565700F7" w14:textId="77777777" w:rsidR="002A6456" w:rsidRPr="00F50C0F" w:rsidRDefault="002A6456" w:rsidP="00060637">
      <w:pPr>
        <w:pStyle w:val="EndNoteBibliography"/>
        <w:numPr>
          <w:ilvl w:val="0"/>
          <w:numId w:val="150"/>
        </w:numPr>
      </w:pPr>
      <w:r w:rsidRPr="00F50C0F">
        <w:t xml:space="preserve">Moyce, S., Joseph, J., Tancredi, D., Mitchell, D. &amp; Schenker, M. (2016). Cumulative Incidence of Acute Kidney Injury in California's Agricultural Workers. </w:t>
      </w:r>
      <w:r w:rsidRPr="00F50C0F">
        <w:rPr>
          <w:i/>
        </w:rPr>
        <w:t>J Occup Environ Med, 58</w:t>
      </w:r>
      <w:r w:rsidRPr="00F50C0F">
        <w:t xml:space="preserve">(4), 391-397. </w:t>
      </w:r>
    </w:p>
    <w:p w14:paraId="62CCE6B5"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Moyce, S., Mitchell, D., Armitage, T., Tancredi, D., Joseph, J., &amp; Schenker, M. (2017). Heat strain, volume depletion and kidney function in California agricultural workers. Occupational &amp; Environmental Medicine, 74(6), 402-409.</w:t>
      </w:r>
    </w:p>
    <w:p w14:paraId="69BBABEE"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Moyce, S., Mitchell, D., Vega, A., &amp; Schenker, M. (2020). Hydration Choices, Sugary Beverages, and Kidney Injury in Agricultural Workers in California. Journal of Nursing Scholarship, 11, 11.</w:t>
      </w:r>
    </w:p>
    <w:p w14:paraId="5FBFC52A"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Mutic, A. D., Mix, J. M., Elon, L., Mutic, N. J., Economos, J., Flocks, J., . . . McCauley, L. A. (2018). Classification of Heat-Related Illness Symptoms Among Florida Farmworkers. Journal of Nursing Scholarship, 50(1), 74-82.</w:t>
      </w:r>
    </w:p>
    <w:p w14:paraId="5AFBD830" w14:textId="77777777" w:rsidR="002A6456" w:rsidRPr="00452445" w:rsidRDefault="002A6456" w:rsidP="00060637">
      <w:pPr>
        <w:pStyle w:val="EndNoteBibliography"/>
        <w:numPr>
          <w:ilvl w:val="0"/>
          <w:numId w:val="150"/>
        </w:numPr>
      </w:pPr>
      <w:r w:rsidRPr="0029686D">
        <w:rPr>
          <w:lang w:val="fr-FR"/>
        </w:rPr>
        <w:t xml:space="preserve">Nanayakkara, I., Dissanayake, R. K. &amp; Nanayakkara, S. (2020). </w:t>
      </w:r>
      <w:r w:rsidRPr="00F50C0F">
        <w:t xml:space="preserve">The presence of dehydration in paddy farmers in an area with chronic kidney disease of unknown aetiology. </w:t>
      </w:r>
      <w:r w:rsidRPr="00F50C0F">
        <w:rPr>
          <w:i/>
        </w:rPr>
        <w:t>Nephrology (Carlton, Vic.), 25</w:t>
      </w:r>
      <w:r w:rsidRPr="00F50C0F">
        <w:t>(2), 156-162.</w:t>
      </w:r>
    </w:p>
    <w:p w14:paraId="0AA193EA" w14:textId="77777777" w:rsidR="002A6456" w:rsidRPr="00376A79" w:rsidRDefault="002A6456" w:rsidP="00060637">
      <w:pPr>
        <w:pStyle w:val="ListParagraph"/>
        <w:numPr>
          <w:ilvl w:val="0"/>
          <w:numId w:val="150"/>
        </w:numPr>
        <w:spacing w:line="240" w:lineRule="auto"/>
        <w:rPr>
          <w:rFonts w:cstheme="majorBidi"/>
          <w:szCs w:val="24"/>
        </w:rPr>
      </w:pPr>
      <w:r w:rsidRPr="0029686D">
        <w:rPr>
          <w:rFonts w:cstheme="majorBidi"/>
          <w:szCs w:val="24"/>
          <w:lang w:val="fr-FR"/>
        </w:rPr>
        <w:t xml:space="preserve">Nayha, S., Rintamaki, H., Donaldson, G., Hassi, J., Jousilahti, P., Laatikainen, T., . . . </w:t>
      </w:r>
      <w:r w:rsidRPr="00376A79">
        <w:rPr>
          <w:rFonts w:cstheme="majorBidi"/>
          <w:szCs w:val="24"/>
        </w:rPr>
        <w:t>Ikaheimo, T. M. (2017). The prevalence of heat-related cardiorespiratory symptoms: the vulnerable groups identified from the National FINRISK 2007 Study. International Journal of Biometeorology, 61(4), 657-668.</w:t>
      </w:r>
    </w:p>
    <w:p w14:paraId="73B42FC0"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Pesticide Exposure and Heat Exhaustion in a Migrant Agricultural Worker: A Case of Labor Trafficking, 76, ccm 215-218, Annals of Emergency Medicine (Elsevier B.V. 2020).</w:t>
      </w:r>
    </w:p>
    <w:p w14:paraId="6298DE58"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Pogačar, T., Črepinšek, Z., Kajfež Bogataj, L., &amp; Nybo, L. (2017). Comprehension of climatic and occupational heat stress amongst agricultural advisers and workers in Slovenia. Acta Agriculturae Slovenica, 109(3), 545-554. doi:10.14720/aas.2017.109.3.06</w:t>
      </w:r>
    </w:p>
    <w:p w14:paraId="1D96D114"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Quandt, S. A., Schulz, M. R., Vallejos, Q. M., Feldman, S. R., Preisser, J. S., &amp; Arcury, T. A. (2008). Skin-related quality of life among migrant farmworkers. Journal of Cutaneous Medicine &amp; Surgery, 12(1), 1-7.</w:t>
      </w:r>
    </w:p>
    <w:p w14:paraId="3DDFB073"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Raines, N., González, M., Wyatt, C., Kurzrok, M., Pool, C., Lemma, T., . . . Sheffield, P. (2014). Risk factors for reduced glomerular filtration rate in a nicaraguan community affected by mesoamerican nephropathy. MEDICC Review, 16(2), 16-22.</w:t>
      </w:r>
    </w:p>
    <w:p w14:paraId="498110DB"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Rajewski, P., &amp; Rajewski, P. (2008). Heatstroke - Case report. Family Medicine and Primary Care Review, 10(2), 263-267.</w:t>
      </w:r>
    </w:p>
    <w:p w14:paraId="77707CAB" w14:textId="77777777" w:rsidR="002A6456" w:rsidRPr="00376A79" w:rsidRDefault="002A6456" w:rsidP="00060637">
      <w:pPr>
        <w:pStyle w:val="ListParagraph"/>
        <w:numPr>
          <w:ilvl w:val="0"/>
          <w:numId w:val="150"/>
        </w:numPr>
        <w:spacing w:line="240" w:lineRule="auto"/>
        <w:rPr>
          <w:rFonts w:cstheme="majorBidi"/>
          <w:szCs w:val="24"/>
        </w:rPr>
      </w:pPr>
      <w:r w:rsidRPr="0029686D">
        <w:rPr>
          <w:rFonts w:cstheme="majorBidi"/>
          <w:szCs w:val="24"/>
          <w:lang w:val="fr-FR"/>
        </w:rPr>
        <w:t xml:space="preserve">Raju, D. S. S. K., Kiranmayi, P., &amp; Vijaya Rachel, K. (2014). </w:t>
      </w:r>
      <w:r w:rsidRPr="00376A79">
        <w:rPr>
          <w:rFonts w:cstheme="majorBidi"/>
          <w:szCs w:val="24"/>
        </w:rPr>
        <w:t>Climate change and chronic kidney disease. Asian Journal of Pharmaceutical and Clinical Research, 7(2), 53-57.</w:t>
      </w:r>
    </w:p>
    <w:p w14:paraId="316BA787"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RiccÒ, M., &amp; Riccò, M. (2018). Air temperature exposure and agricultural occupational injuries in the Autonomous Province of Trento (2000-2013, North-Eastern Italy). International Journal of Occupational Medicine &amp; Environmental Health, 31(3), 317-331. doi:10.13075/ijomeh.1896.01114</w:t>
      </w:r>
    </w:p>
    <w:p w14:paraId="0A06C62E"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Riccò, M., Vezzosi, L., Bragazzi, N. L., &amp; Balzarini, F. (2020). Heat-Related Illnesses among Pesticide Applicators in North-Eastern Italy (2017). Journal of Agromedicine, 25(1), 52-64. doi:10.1080/1059924X.2019.1606745</w:t>
      </w:r>
    </w:p>
    <w:p w14:paraId="40ED87E9"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Sadiq, L. S., Hashim, Z., &amp; Osman, M. (2019). The Impact of Heat on Health and Productivity among Maize Farmers in a Tropical Climate Area. Journal Of Environmental &amp; Public Health, 2019, 9896410.</w:t>
      </w:r>
    </w:p>
    <w:p w14:paraId="7383CE22"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lastRenderedPageBreak/>
        <w:t>Sahu, S., Sett, M., &amp; Kjellstrom, T. (2013). Heat exposure, cardiovascular stress and work productivity in rice harvesters in India: implications for a climate change future. Industrial Health, 51(4), 424-431.</w:t>
      </w:r>
    </w:p>
    <w:p w14:paraId="2287DC0C"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Sen, J., &amp; Nag, P. K. (2019). Human susceptibility to outdoor hot environment. Science of the Total Environment, 649, 866-875.</w:t>
      </w:r>
    </w:p>
    <w:p w14:paraId="51118F33"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Smith, D. J., Ferranti, E. P., Hertzberg, V. S., &amp; Mac, V. (2020). Knowledge of Heat-Related Illness First Aid and Self-Reported Hydration and Heat-Related Illness Symptoms in Migrant Farmworkers. Workplace Health &amp; Safety, 2165079920934478.</w:t>
      </w:r>
    </w:p>
    <w:p w14:paraId="29AF8560"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Sorensen, C. J., Butler-Dawson, J., Dally, M., Krisher, L., Griffin, B. R., Johnson, R. J., . . . Newman, L. S. (2019). Risk Factors and Mechanisms Underlying Cross-Shift Decline in Kidney Function in Guatemalan Sugarcane Workers. Journal of Occupational &amp; Environmental Medicine, 61(3), 239-250.</w:t>
      </w:r>
    </w:p>
    <w:p w14:paraId="4D9C724A"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Spector, J. T., Krenz, J., &amp; Blank, K. N. (2015). Risk Factors for Heat-Related Illness in Washington Crop Workers. Journal of Agromedicine, 20(3), 349-359.</w:t>
      </w:r>
    </w:p>
    <w:p w14:paraId="05D9667D"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Spector, J. T., Krenz, J., Calkins, M., Ryan, D., Carmona, J., Pan, M., . . . Sampson, P. D. (2018). Associations between heat exposure, vigilance, and balance performance in summer tree fruit harvesters. Applied Ergonomics, 67, 1-8.</w:t>
      </w:r>
    </w:p>
    <w:p w14:paraId="003D8894"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Stoecklin-Marois, M., Hennessy-Burt, T., Mitchell, D., &amp; Schenker, M. (2013). Heat-related illness knowledge and practices among California hired farm workers in The MICASA Study. Industrial Health, 51(1), 47-55.</w:t>
      </w:r>
    </w:p>
    <w:p w14:paraId="53AD4DF6"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Trevisan, I. B., Santos, U. D. P., Leite, M. R., Ferreira, A. D., Silva, B. S. D. A., Freire, A. P. C. F., . . . Ramos, D. (2019). Burnt sugarcane harvesting is associated with rhinitis symptoms and inflammatory markers. Brazilian Journal of Otorhinolaryngology, 85(3), 337-343. doi:10.1016/j.bjorl.2018.02.008</w:t>
      </w:r>
    </w:p>
    <w:p w14:paraId="3A94B90D"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Vega-Arroyo, A. J., Mitchell, D. C., Castro, J. R., Armitage, T. L., Tancredi, D. J., Bennett, D. H., &amp; Schenker, M. B. (2019). Impacts of weather, work rate, hydration, and clothing in heat-related illness in California farmworkers. American Journal of Industrial Medicine, 62(12), 1038-1046.</w:t>
      </w:r>
    </w:p>
    <w:p w14:paraId="768BF20C" w14:textId="77777777" w:rsidR="002A6456" w:rsidRPr="00376A79" w:rsidRDefault="002A6456" w:rsidP="00060637">
      <w:pPr>
        <w:pStyle w:val="ListParagraph"/>
        <w:numPr>
          <w:ilvl w:val="0"/>
          <w:numId w:val="150"/>
        </w:numPr>
        <w:spacing w:line="240" w:lineRule="auto"/>
        <w:rPr>
          <w:rFonts w:cstheme="majorBidi"/>
          <w:szCs w:val="24"/>
        </w:rPr>
      </w:pPr>
      <w:r w:rsidRPr="0029686D">
        <w:rPr>
          <w:rFonts w:cstheme="majorBidi"/>
          <w:szCs w:val="24"/>
          <w:lang w:val="fr-FR"/>
        </w:rPr>
        <w:t xml:space="preserve">Wagoner, R. S., Lopez-Galvez, N. I., de Zapien, J. G., Griffin, S. C., Canales, R. A., &amp; Beamer, P. I. (2020). </w:t>
      </w:r>
      <w:r w:rsidRPr="00376A79">
        <w:rPr>
          <w:rFonts w:cstheme="majorBidi"/>
          <w:szCs w:val="24"/>
        </w:rPr>
        <w:t>An Occupational Heat Stress and Hydration Assessment of Agricultural Workers in North Mexico. International Journal of Environmental Research &amp; Public Health [Electronic Resource], 17(6), 22.</w:t>
      </w:r>
    </w:p>
    <w:p w14:paraId="71D1BDC1"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Wegman, D. H., Apelqvist, J., Bottai, M., Ekström, U., García-Trabanino, R., Glaser, J., . . . Bodin, T. (2018). Intervention to diminish dehydration and kidney damage among sugarcane workers. Scandinavian Journal of Work, Environment and Health, Supplement, 44(1), 16-24. doi:10.5271/sjweh.3659</w:t>
      </w:r>
    </w:p>
    <w:p w14:paraId="166977A6"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Wesseling, C., Aragón, A., González, M., Weiss, I., Glaser, J., Bobadilla, N. A., . . . Barregard, L. (2016). Kidney function in sugarcane cutters in Nicaragua - A longitudinal study of workers at risk of Mesoamerican nephropathy. Environmental Research, 147, 125-132. doi:10.1016/j.envres.2016.02.002</w:t>
      </w:r>
    </w:p>
    <w:p w14:paraId="671FC962" w14:textId="77777777" w:rsidR="002A6456" w:rsidRPr="00376A79" w:rsidRDefault="002A6456" w:rsidP="00060637">
      <w:pPr>
        <w:pStyle w:val="ListParagraph"/>
        <w:numPr>
          <w:ilvl w:val="0"/>
          <w:numId w:val="150"/>
        </w:numPr>
        <w:spacing w:line="240" w:lineRule="auto"/>
        <w:rPr>
          <w:rFonts w:cstheme="majorBidi"/>
          <w:szCs w:val="24"/>
        </w:rPr>
      </w:pPr>
      <w:r w:rsidRPr="00376A79">
        <w:rPr>
          <w:rFonts w:cstheme="majorBidi"/>
          <w:szCs w:val="24"/>
        </w:rPr>
        <w:t>Wesseling, C., Aragon, A., Gonzalez, M., Weiss, I., Glaser, J., Rivard, C. J., . . . Johnson, R. J. (2016). Heat stress, hydration and uric acid: a cross-sectional study in workers of three occupations in a hotspot of Mesoamerican nephropathy in Nicaragua. BMJ Open, 6(12), e011034.</w:t>
      </w:r>
    </w:p>
    <w:p w14:paraId="497DA9A4" w14:textId="7E0016B4" w:rsidR="002A6456" w:rsidRDefault="002A6456" w:rsidP="00060637">
      <w:pPr>
        <w:pStyle w:val="ListParagraph"/>
        <w:numPr>
          <w:ilvl w:val="0"/>
          <w:numId w:val="150"/>
        </w:numPr>
        <w:spacing w:line="240" w:lineRule="auto"/>
        <w:rPr>
          <w:rFonts w:cstheme="majorBidi"/>
          <w:szCs w:val="24"/>
        </w:rPr>
      </w:pPr>
      <w:r w:rsidRPr="00376A79">
        <w:rPr>
          <w:rFonts w:cstheme="majorBidi"/>
          <w:szCs w:val="24"/>
        </w:rPr>
        <w:t>Wilmsen, C., Castro, A. B., Bush, D., &amp; Harrington, M. J. (2019). System Failure: Work Organization and Injury Outcomes among Latino Forest Workers. Journal of Agromedicine, 24(2), 186-196.</w:t>
      </w:r>
    </w:p>
    <w:p w14:paraId="6473F126" w14:textId="1ED5C916" w:rsidR="00E950AD" w:rsidRDefault="00E950AD" w:rsidP="00E950AD">
      <w:pPr>
        <w:pStyle w:val="ListParagraph"/>
        <w:numPr>
          <w:ilvl w:val="0"/>
          <w:numId w:val="150"/>
        </w:numPr>
        <w:spacing w:line="240" w:lineRule="auto"/>
        <w:rPr>
          <w:rFonts w:cstheme="majorBidi"/>
          <w:szCs w:val="24"/>
        </w:rPr>
      </w:pPr>
      <w:r w:rsidRPr="00E950AD">
        <w:rPr>
          <w:rFonts w:cstheme="majorBidi"/>
          <w:szCs w:val="24"/>
        </w:rPr>
        <w:t>Alam Shah, M. A., Inayat, Q., Ali, M., Mughal, I. A., Imdad, L. &amp; Javed, M. (2021). Correlation between occupation and sperm morphology along with sperm count in industrial workers. Pakistan Journal of Medical and Health Sciences, 15(2), 324-326.</w:t>
      </w:r>
    </w:p>
    <w:p w14:paraId="0A900931" w14:textId="691C5955" w:rsidR="00E950AD" w:rsidRDefault="00E950AD" w:rsidP="00E950AD">
      <w:pPr>
        <w:pStyle w:val="ListParagraph"/>
        <w:numPr>
          <w:ilvl w:val="0"/>
          <w:numId w:val="150"/>
        </w:numPr>
        <w:spacing w:line="240" w:lineRule="auto"/>
        <w:rPr>
          <w:rFonts w:cstheme="majorBidi"/>
          <w:szCs w:val="24"/>
        </w:rPr>
      </w:pPr>
      <w:r w:rsidRPr="00E950AD">
        <w:rPr>
          <w:rFonts w:cstheme="majorBidi"/>
          <w:szCs w:val="24"/>
        </w:rPr>
        <w:t xml:space="preserve">Alemu Gelaye, K., Debalke, G., Awoke Ayele, T., Fekadu Wolde, H., Sisay, M. M., Teshome, D. F....Daba Wami, S. (2021). Occupational Health Problems among Seasonal </w:t>
      </w:r>
      <w:r w:rsidRPr="00E950AD">
        <w:rPr>
          <w:rFonts w:cstheme="majorBidi"/>
          <w:szCs w:val="24"/>
        </w:rPr>
        <w:lastRenderedPageBreak/>
        <w:t>and Migrant Farmworkers in Ethiopia: A Cross-Sectional Study. Risk Management &amp; Healthcare Policy, 14, 4447-4456.</w:t>
      </w:r>
    </w:p>
    <w:p w14:paraId="7F9BF3F5" w14:textId="4EDA5A83" w:rsidR="00E950AD" w:rsidRDefault="00E950AD" w:rsidP="00E950AD">
      <w:pPr>
        <w:pStyle w:val="ListParagraph"/>
        <w:numPr>
          <w:ilvl w:val="0"/>
          <w:numId w:val="150"/>
        </w:numPr>
        <w:spacing w:line="240" w:lineRule="auto"/>
        <w:rPr>
          <w:rFonts w:cstheme="majorBidi"/>
          <w:szCs w:val="24"/>
        </w:rPr>
      </w:pPr>
      <w:r w:rsidRPr="00E950AD">
        <w:rPr>
          <w:rFonts w:cstheme="majorBidi"/>
          <w:szCs w:val="24"/>
        </w:rPr>
        <w:t>Butler-Dawson, J., Dally, M., Johnson, R. J., Johnson, E. C., Krisher, L., Sanchez-Lozada, L. G....Newman, L. S. (2020). Association of Copeptin, a Surrogate Marker of Arginine Vasopressin, with Decreased Kidney Function in Sugarcane Workers in Guatemala. Annals of Nutrition &amp; Metabolism, 76(1), 30-36.</w:t>
      </w:r>
    </w:p>
    <w:p w14:paraId="29CF2497" w14:textId="479FCB93" w:rsidR="00E950AD" w:rsidRDefault="00E950AD" w:rsidP="00E950AD">
      <w:pPr>
        <w:pStyle w:val="ListParagraph"/>
        <w:numPr>
          <w:ilvl w:val="0"/>
          <w:numId w:val="150"/>
        </w:numPr>
        <w:spacing w:line="240" w:lineRule="auto"/>
        <w:rPr>
          <w:rFonts w:cstheme="majorBidi"/>
          <w:szCs w:val="24"/>
        </w:rPr>
      </w:pPr>
      <w:r w:rsidRPr="00E950AD">
        <w:rPr>
          <w:rFonts w:cstheme="majorBidi"/>
          <w:szCs w:val="24"/>
        </w:rPr>
        <w:t>Diniz, C. O., McKenna, Z., Canuto, L., Magalhaes, F., MacHado-Moreira, C. A., Shibuya, E....Amorim, F. T. (2021). A preliminary evaluation of the kidney function of sugarcane cutters from brazil. Journal of Occupational and Environmental Medicine, 63(2), E53-E58. doi:10.1097/JOM.0000000000002090</w:t>
      </w:r>
    </w:p>
    <w:p w14:paraId="5851A676" w14:textId="0CF1F151" w:rsidR="00E950AD" w:rsidRDefault="00E950AD" w:rsidP="00E950AD">
      <w:pPr>
        <w:pStyle w:val="ListParagraph"/>
        <w:numPr>
          <w:ilvl w:val="0"/>
          <w:numId w:val="150"/>
        </w:numPr>
        <w:spacing w:line="240" w:lineRule="auto"/>
        <w:rPr>
          <w:rFonts w:cstheme="majorBidi"/>
          <w:szCs w:val="24"/>
        </w:rPr>
      </w:pPr>
      <w:r w:rsidRPr="0029686D">
        <w:rPr>
          <w:rFonts w:cstheme="majorBidi"/>
          <w:szCs w:val="24"/>
          <w:lang w:val="fr-FR"/>
        </w:rPr>
        <w:t xml:space="preserve">Grimbuhler, S. &amp; Viel, J.-F. (2021). </w:t>
      </w:r>
      <w:r w:rsidRPr="00E950AD">
        <w:rPr>
          <w:rFonts w:cstheme="majorBidi"/>
          <w:szCs w:val="24"/>
        </w:rPr>
        <w:t>Heat Stress and Cardiac Strain in French Vineyard Workers. Annals of Work Exposures &amp; Health, 65(4), 390-396. doi:10.1093/annweh/wxaa115</w:t>
      </w:r>
    </w:p>
    <w:p w14:paraId="38C37A15" w14:textId="0628B132" w:rsidR="00E950AD" w:rsidRDefault="00E950AD" w:rsidP="00E950AD">
      <w:pPr>
        <w:pStyle w:val="ListParagraph"/>
        <w:numPr>
          <w:ilvl w:val="0"/>
          <w:numId w:val="150"/>
        </w:numPr>
        <w:spacing w:line="240" w:lineRule="auto"/>
        <w:rPr>
          <w:rFonts w:cstheme="majorBidi"/>
          <w:szCs w:val="24"/>
        </w:rPr>
      </w:pPr>
      <w:r w:rsidRPr="00E950AD">
        <w:rPr>
          <w:rFonts w:cstheme="majorBidi"/>
          <w:szCs w:val="24"/>
        </w:rPr>
        <w:t>Hamerezaee, M., Dehghan, S. F., Golbabaei, F., Fathi, A. &amp; Zamanian, Z. (2020). Comparison of Different Heat Stress Indices for Assessing Farmers' Exposure to Heat Stress. Iranian Journal of Public Health, 49(9), 1810-1812.</w:t>
      </w:r>
    </w:p>
    <w:p w14:paraId="62227366" w14:textId="49E4B9C9" w:rsidR="00E950AD" w:rsidRDefault="00E950AD" w:rsidP="00E950AD">
      <w:pPr>
        <w:pStyle w:val="ListParagraph"/>
        <w:numPr>
          <w:ilvl w:val="0"/>
          <w:numId w:val="150"/>
        </w:numPr>
        <w:spacing w:line="240" w:lineRule="auto"/>
        <w:rPr>
          <w:rFonts w:cstheme="majorBidi"/>
          <w:szCs w:val="24"/>
        </w:rPr>
      </w:pPr>
      <w:r w:rsidRPr="00E950AD">
        <w:rPr>
          <w:rFonts w:cstheme="majorBidi"/>
          <w:szCs w:val="24"/>
        </w:rPr>
        <w:t>How, V., Singh, S., Dang, T. &amp; Guo, H. R. (2021). Factors Associated with Health-Risk Perception of Heat Waves among Agroecological and Conventional Farmers in the Tropics. International Journal of Climate Change: Impacts and Responses, 14(1), 45-60. doi:10.18848/1835-7156/CGP/v14i01/45-60</w:t>
      </w:r>
    </w:p>
    <w:p w14:paraId="66B83DBE" w14:textId="46DE833E" w:rsidR="00E950AD" w:rsidRDefault="00E950AD" w:rsidP="00E950AD">
      <w:pPr>
        <w:pStyle w:val="ListParagraph"/>
        <w:numPr>
          <w:ilvl w:val="0"/>
          <w:numId w:val="150"/>
        </w:numPr>
        <w:spacing w:line="240" w:lineRule="auto"/>
        <w:rPr>
          <w:rFonts w:cstheme="majorBidi"/>
          <w:szCs w:val="24"/>
        </w:rPr>
      </w:pPr>
      <w:r w:rsidRPr="00E950AD">
        <w:rPr>
          <w:rFonts w:cstheme="majorBidi"/>
          <w:szCs w:val="24"/>
        </w:rPr>
        <w:t>Ioannou, L. G., Mantzios, K., Tsoutsoubi, L., Nintou, E., Vliora, M., Gkiata, P....Flouris, A. D. (2021). Occupational heat stress: Multi-country observations and interventions. International Journal of Environmental Research and Public Health, 18(12). doi:10.3390/ijerph18126303</w:t>
      </w:r>
    </w:p>
    <w:p w14:paraId="615DC94C" w14:textId="35939983" w:rsidR="00E950AD" w:rsidRDefault="00E950AD" w:rsidP="00E950AD">
      <w:pPr>
        <w:pStyle w:val="ListParagraph"/>
        <w:numPr>
          <w:ilvl w:val="0"/>
          <w:numId w:val="150"/>
        </w:numPr>
        <w:spacing w:line="240" w:lineRule="auto"/>
        <w:rPr>
          <w:rFonts w:cstheme="majorBidi"/>
          <w:szCs w:val="24"/>
        </w:rPr>
      </w:pPr>
      <w:r w:rsidRPr="00E950AD">
        <w:rPr>
          <w:rFonts w:cstheme="majorBidi"/>
          <w:szCs w:val="24"/>
        </w:rPr>
        <w:t>Kiatkitroj, K., Arphorn, S., Tangtong, C., Maruo, S. J. &amp; Ishimaru, T. (2021). Risk factors associated with heat-related illness among sugarcane farmers in Thailand. Industrial Health, 24, 24.</w:t>
      </w:r>
    </w:p>
    <w:p w14:paraId="7A75161F" w14:textId="36B77885" w:rsidR="00E950AD" w:rsidRDefault="00E950AD" w:rsidP="00E950AD">
      <w:pPr>
        <w:pStyle w:val="ListParagraph"/>
        <w:numPr>
          <w:ilvl w:val="0"/>
          <w:numId w:val="150"/>
        </w:numPr>
        <w:spacing w:line="240" w:lineRule="auto"/>
        <w:rPr>
          <w:rFonts w:cstheme="majorBidi"/>
          <w:szCs w:val="24"/>
        </w:rPr>
      </w:pPr>
      <w:r w:rsidRPr="0029686D">
        <w:rPr>
          <w:rFonts w:cstheme="majorBidi"/>
          <w:szCs w:val="24"/>
          <w:lang w:val="fr-FR"/>
        </w:rPr>
        <w:t xml:space="preserve">López-Gálvez, N., Wagoner, R., Canales, R. A., Ernst, K., Burgess, J. L., de Zapien, J....Beamer, P. (2021). </w:t>
      </w:r>
      <w:r w:rsidRPr="00E950AD">
        <w:rPr>
          <w:rFonts w:cstheme="majorBidi"/>
          <w:szCs w:val="24"/>
        </w:rPr>
        <w:t>Longitudinal assessment of kidney function in migrant farm workers. Environmental Research, 202. doi:10.1016/j.envres.2021.111686</w:t>
      </w:r>
    </w:p>
    <w:p w14:paraId="379756F1" w14:textId="213CC9BC" w:rsidR="00E950AD" w:rsidRDefault="00E950AD" w:rsidP="00E950AD">
      <w:pPr>
        <w:pStyle w:val="ListParagraph"/>
        <w:numPr>
          <w:ilvl w:val="0"/>
          <w:numId w:val="150"/>
        </w:numPr>
        <w:spacing w:line="240" w:lineRule="auto"/>
        <w:rPr>
          <w:rFonts w:cstheme="majorBidi"/>
          <w:szCs w:val="24"/>
        </w:rPr>
      </w:pPr>
      <w:r w:rsidRPr="00E950AD">
        <w:rPr>
          <w:rFonts w:cstheme="majorBidi"/>
          <w:szCs w:val="24"/>
        </w:rPr>
        <w:t>Mohammadian, M., Heidari, H., Charkhloo, E. &amp; Dehghani, A. (2020). Heat stress and physiological and perceptual strains of date harvesting workers in palm groves in Jiroft. Work, 66(3), 625-636. doi:10.3233/WOR-203205</w:t>
      </w:r>
    </w:p>
    <w:p w14:paraId="3413EF7D" w14:textId="54226593" w:rsidR="00E950AD" w:rsidRDefault="00E950AD" w:rsidP="00E950AD">
      <w:pPr>
        <w:pStyle w:val="ListParagraph"/>
        <w:numPr>
          <w:ilvl w:val="0"/>
          <w:numId w:val="150"/>
        </w:numPr>
        <w:spacing w:line="240" w:lineRule="auto"/>
        <w:rPr>
          <w:rFonts w:cstheme="majorBidi"/>
          <w:szCs w:val="24"/>
        </w:rPr>
      </w:pPr>
      <w:r w:rsidRPr="00E950AD">
        <w:rPr>
          <w:rFonts w:cstheme="majorBidi"/>
          <w:szCs w:val="24"/>
        </w:rPr>
        <w:t>Pundee, R., Kongtip, P., Nankongnab, N., Anutrakulchai, S., Robson, M. G. &amp; Woskie, S. (2021). Cross-shift change of acute kidney injury biomarkers in sugarcane farmers and cutters. Human &amp; Ecological Risk Assessment, 27(5), 1170-1187.</w:t>
      </w:r>
    </w:p>
    <w:p w14:paraId="607DF9A1" w14:textId="77777777" w:rsidR="00924B3B" w:rsidRDefault="00924B3B" w:rsidP="00924B3B">
      <w:pPr>
        <w:pStyle w:val="ListParagraph"/>
        <w:numPr>
          <w:ilvl w:val="0"/>
          <w:numId w:val="150"/>
        </w:numPr>
        <w:spacing w:line="240" w:lineRule="auto"/>
        <w:rPr>
          <w:rFonts w:cstheme="majorBidi"/>
          <w:szCs w:val="24"/>
        </w:rPr>
      </w:pPr>
      <w:r w:rsidRPr="00924B3B">
        <w:rPr>
          <w:rFonts w:cstheme="majorBidi"/>
          <w:szCs w:val="24"/>
        </w:rPr>
        <w:t>Sandsund, M., Wiggen, O., Holmen, I. M. &amp; Thorvaldsen, T. (2021). Work strain and thermophysiological responses in Norwegian fish farming - a field study. Industrial Health, 05, 05.</w:t>
      </w:r>
    </w:p>
    <w:p w14:paraId="74E1C7C6" w14:textId="5BDE73D2" w:rsidR="00376A79" w:rsidRDefault="00924B3B" w:rsidP="00924B3B">
      <w:pPr>
        <w:pStyle w:val="ListParagraph"/>
        <w:numPr>
          <w:ilvl w:val="0"/>
          <w:numId w:val="150"/>
        </w:numPr>
        <w:spacing w:line="240" w:lineRule="auto"/>
        <w:rPr>
          <w:rFonts w:cstheme="majorBidi"/>
          <w:szCs w:val="24"/>
        </w:rPr>
      </w:pPr>
      <w:r w:rsidRPr="00924B3B">
        <w:rPr>
          <w:rFonts w:cstheme="majorBidi"/>
          <w:szCs w:val="24"/>
        </w:rPr>
        <w:t>Silpasuwan, P., Sujirarat, D., Kongtip, P., Inbamrung, S. &amp; Woskie, S. (2019). Hazard Exposure with Health and Safety Outcomes Hinder the Work Ability of Salt Farm Workers in Thailand. Sumerianz Journal Of Medical And Healthcare, 2(10), 125-133.</w:t>
      </w:r>
    </w:p>
    <w:p w14:paraId="000E336F" w14:textId="053528C6" w:rsidR="00924B3B" w:rsidRPr="00924B3B" w:rsidRDefault="00924B3B" w:rsidP="00924B3B">
      <w:pPr>
        <w:pStyle w:val="ListParagraph"/>
        <w:numPr>
          <w:ilvl w:val="0"/>
          <w:numId w:val="150"/>
        </w:numPr>
        <w:spacing w:line="240" w:lineRule="auto"/>
        <w:rPr>
          <w:rFonts w:cstheme="majorBidi"/>
          <w:szCs w:val="24"/>
        </w:rPr>
      </w:pPr>
      <w:r w:rsidRPr="00924B3B">
        <w:rPr>
          <w:rFonts w:cstheme="majorBidi"/>
          <w:szCs w:val="24"/>
        </w:rPr>
        <w:t>Venugopal, V., Latha, P. K., Shanmugam, R., Krishnamoorthy, M., Omprashanth, R., Lennqvist, R. &amp; Johnson, P. (2021). Epidemiological evidence from south Indian working population—the heat exposures and health linkage. Journal of Exposure Science and Environmental Epidemiology, 31(1), 177-186. doi:10.1038/s41370-020-00261-w</w:t>
      </w:r>
    </w:p>
    <w:sectPr w:rsidR="00924B3B" w:rsidRPr="00924B3B" w:rsidSect="00AF3CE3">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et R">
    <w:altName w:val="Malgun Gothic"/>
    <w:charset w:val="81"/>
    <w:family w:val="roman"/>
    <w:pitch w:val="variable"/>
    <w:sig w:usb0="800002A7" w:usb1="29D77CFB"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merican Typewriter">
    <w:altName w:val="Sitka Small"/>
    <w:charset w:val="00"/>
    <w:family w:val="auto"/>
    <w:pitch w:val="variable"/>
    <w:sig w:usb0="A000006F" w:usb1="00000019"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FB7"/>
    <w:multiLevelType w:val="hybridMultilevel"/>
    <w:tmpl w:val="86D0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C42"/>
    <w:multiLevelType w:val="hybridMultilevel"/>
    <w:tmpl w:val="5826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2429"/>
    <w:multiLevelType w:val="hybridMultilevel"/>
    <w:tmpl w:val="F1D6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B56"/>
    <w:multiLevelType w:val="hybridMultilevel"/>
    <w:tmpl w:val="39F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C5882"/>
    <w:multiLevelType w:val="hybridMultilevel"/>
    <w:tmpl w:val="4FE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95EF3"/>
    <w:multiLevelType w:val="hybridMultilevel"/>
    <w:tmpl w:val="91A0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A7D"/>
    <w:multiLevelType w:val="hybridMultilevel"/>
    <w:tmpl w:val="23E4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775C7"/>
    <w:multiLevelType w:val="hybridMultilevel"/>
    <w:tmpl w:val="64EE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F0FA5"/>
    <w:multiLevelType w:val="hybridMultilevel"/>
    <w:tmpl w:val="C1A6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D0264"/>
    <w:multiLevelType w:val="hybridMultilevel"/>
    <w:tmpl w:val="E70E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A3EAD"/>
    <w:multiLevelType w:val="hybridMultilevel"/>
    <w:tmpl w:val="2208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B147B"/>
    <w:multiLevelType w:val="hybridMultilevel"/>
    <w:tmpl w:val="7CD6A652"/>
    <w:lvl w:ilvl="0" w:tplc="04090001">
      <w:start w:val="1"/>
      <w:numFmt w:val="bullet"/>
      <w:lvlText w:val=""/>
      <w:lvlJc w:val="left"/>
      <w:pPr>
        <w:ind w:left="720" w:hanging="360"/>
      </w:pPr>
      <w:rPr>
        <w:rFonts w:ascii="Symbol" w:hAnsi="Symbol" w:hint="default"/>
      </w:rPr>
    </w:lvl>
    <w:lvl w:ilvl="1" w:tplc="1A36FE1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47B63"/>
    <w:multiLevelType w:val="hybridMultilevel"/>
    <w:tmpl w:val="34AE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AD266E"/>
    <w:multiLevelType w:val="hybridMultilevel"/>
    <w:tmpl w:val="71F8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B5831"/>
    <w:multiLevelType w:val="hybridMultilevel"/>
    <w:tmpl w:val="2BB8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5192D"/>
    <w:multiLevelType w:val="hybridMultilevel"/>
    <w:tmpl w:val="35E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153095"/>
    <w:multiLevelType w:val="hybridMultilevel"/>
    <w:tmpl w:val="DB06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DF6CE4"/>
    <w:multiLevelType w:val="hybridMultilevel"/>
    <w:tmpl w:val="AD60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04A5E"/>
    <w:multiLevelType w:val="hybridMultilevel"/>
    <w:tmpl w:val="9ED2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F36D49"/>
    <w:multiLevelType w:val="hybridMultilevel"/>
    <w:tmpl w:val="A22E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0A5E79"/>
    <w:multiLevelType w:val="hybridMultilevel"/>
    <w:tmpl w:val="14E0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2454ED"/>
    <w:multiLevelType w:val="hybridMultilevel"/>
    <w:tmpl w:val="3C84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BC7AFF"/>
    <w:multiLevelType w:val="hybridMultilevel"/>
    <w:tmpl w:val="929A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D35F99"/>
    <w:multiLevelType w:val="hybridMultilevel"/>
    <w:tmpl w:val="1258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D10F9"/>
    <w:multiLevelType w:val="hybridMultilevel"/>
    <w:tmpl w:val="72B4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DE76DE"/>
    <w:multiLevelType w:val="hybridMultilevel"/>
    <w:tmpl w:val="B0507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B77618C"/>
    <w:multiLevelType w:val="hybridMultilevel"/>
    <w:tmpl w:val="9EC4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C85F4E"/>
    <w:multiLevelType w:val="hybridMultilevel"/>
    <w:tmpl w:val="0410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090F15"/>
    <w:multiLevelType w:val="hybridMultilevel"/>
    <w:tmpl w:val="7D1C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43559C"/>
    <w:multiLevelType w:val="hybridMultilevel"/>
    <w:tmpl w:val="280E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276AB0"/>
    <w:multiLevelType w:val="hybridMultilevel"/>
    <w:tmpl w:val="3B74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74071B"/>
    <w:multiLevelType w:val="hybridMultilevel"/>
    <w:tmpl w:val="6C100D8E"/>
    <w:lvl w:ilvl="0" w:tplc="04090001">
      <w:start w:val="1"/>
      <w:numFmt w:val="bullet"/>
      <w:lvlText w:val=""/>
      <w:lvlJc w:val="left"/>
      <w:pPr>
        <w:ind w:left="720" w:hanging="360"/>
      </w:pPr>
      <w:rPr>
        <w:rFonts w:ascii="Symbol" w:hAnsi="Symbol" w:hint="default"/>
      </w:rPr>
    </w:lvl>
    <w:lvl w:ilvl="1" w:tplc="23CEDEA2">
      <w:start w:val="1"/>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966250"/>
    <w:multiLevelType w:val="hybridMultilevel"/>
    <w:tmpl w:val="A1B6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6D3A"/>
    <w:multiLevelType w:val="hybridMultilevel"/>
    <w:tmpl w:val="48C6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E9713F"/>
    <w:multiLevelType w:val="hybridMultilevel"/>
    <w:tmpl w:val="8D9A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0243FFB"/>
    <w:multiLevelType w:val="hybridMultilevel"/>
    <w:tmpl w:val="672E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7C6855"/>
    <w:multiLevelType w:val="hybridMultilevel"/>
    <w:tmpl w:val="82FA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667474"/>
    <w:multiLevelType w:val="hybridMultilevel"/>
    <w:tmpl w:val="8C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E86D44"/>
    <w:multiLevelType w:val="hybridMultilevel"/>
    <w:tmpl w:val="184E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623A29"/>
    <w:multiLevelType w:val="hybridMultilevel"/>
    <w:tmpl w:val="097C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DC1C1A"/>
    <w:multiLevelType w:val="hybridMultilevel"/>
    <w:tmpl w:val="6972D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A94E51"/>
    <w:multiLevelType w:val="hybridMultilevel"/>
    <w:tmpl w:val="8F38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B679C3"/>
    <w:multiLevelType w:val="hybridMultilevel"/>
    <w:tmpl w:val="EC26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743911"/>
    <w:multiLevelType w:val="hybridMultilevel"/>
    <w:tmpl w:val="8130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883B44"/>
    <w:multiLevelType w:val="multilevel"/>
    <w:tmpl w:val="B74A22A4"/>
    <w:lvl w:ilvl="0">
      <w:start w:val="1"/>
      <w:numFmt w:val="decimal"/>
      <w:pStyle w:val="Heading1"/>
      <w:suff w:val="space"/>
      <w:lvlText w:val="Chapter %1"/>
      <w:lvlJc w:val="left"/>
      <w:pPr>
        <w:ind w:left="0" w:firstLine="0"/>
      </w:pPr>
      <w:rPr>
        <w:rFonts w:hint="default"/>
      </w:rPr>
    </w:lvl>
    <w:lvl w:ilvl="1">
      <w:start w:val="1"/>
      <w:numFmt w:val="upperLetter"/>
      <w:lvlText w:val="%2."/>
      <w:lvlJc w:val="left"/>
      <w:pPr>
        <w:ind w:left="9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5" w15:restartNumberingAfterBreak="0">
    <w:nsid w:val="279255FA"/>
    <w:multiLevelType w:val="hybridMultilevel"/>
    <w:tmpl w:val="1A08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C97E27"/>
    <w:multiLevelType w:val="hybridMultilevel"/>
    <w:tmpl w:val="D574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190A26"/>
    <w:multiLevelType w:val="hybridMultilevel"/>
    <w:tmpl w:val="220A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661853"/>
    <w:multiLevelType w:val="hybridMultilevel"/>
    <w:tmpl w:val="CA1E8140"/>
    <w:lvl w:ilvl="0" w:tplc="04090001">
      <w:start w:val="1"/>
      <w:numFmt w:val="bullet"/>
      <w:lvlText w:val=""/>
      <w:lvlJc w:val="left"/>
      <w:pPr>
        <w:ind w:left="720" w:hanging="360"/>
      </w:pPr>
      <w:rPr>
        <w:rFonts w:ascii="Symbol" w:hAnsi="Symbol" w:hint="default"/>
      </w:rPr>
    </w:lvl>
    <w:lvl w:ilvl="1" w:tplc="FD6E0AE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B95B7B"/>
    <w:multiLevelType w:val="hybridMultilevel"/>
    <w:tmpl w:val="A944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750559"/>
    <w:multiLevelType w:val="hybridMultilevel"/>
    <w:tmpl w:val="0CDC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02267F"/>
    <w:multiLevelType w:val="hybridMultilevel"/>
    <w:tmpl w:val="0566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F46EF3"/>
    <w:multiLevelType w:val="hybridMultilevel"/>
    <w:tmpl w:val="47AE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8939BF"/>
    <w:multiLevelType w:val="hybridMultilevel"/>
    <w:tmpl w:val="09BA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B723F5"/>
    <w:multiLevelType w:val="hybridMultilevel"/>
    <w:tmpl w:val="85801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D3D3BF4"/>
    <w:multiLevelType w:val="hybridMultilevel"/>
    <w:tmpl w:val="6B0A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F2429F"/>
    <w:multiLevelType w:val="hybridMultilevel"/>
    <w:tmpl w:val="90E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C96603"/>
    <w:multiLevelType w:val="hybridMultilevel"/>
    <w:tmpl w:val="3234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2979A2"/>
    <w:multiLevelType w:val="hybridMultilevel"/>
    <w:tmpl w:val="FB28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A40E08"/>
    <w:multiLevelType w:val="hybridMultilevel"/>
    <w:tmpl w:val="F198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DE17F4"/>
    <w:multiLevelType w:val="hybridMultilevel"/>
    <w:tmpl w:val="A32E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914CBF"/>
    <w:multiLevelType w:val="hybridMultilevel"/>
    <w:tmpl w:val="7CBA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181222"/>
    <w:multiLevelType w:val="hybridMultilevel"/>
    <w:tmpl w:val="EECA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53275F9"/>
    <w:multiLevelType w:val="hybridMultilevel"/>
    <w:tmpl w:val="3746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5B311B"/>
    <w:multiLevelType w:val="hybridMultilevel"/>
    <w:tmpl w:val="CA5E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516B01"/>
    <w:multiLevelType w:val="hybridMultilevel"/>
    <w:tmpl w:val="AA12E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AE176FC"/>
    <w:multiLevelType w:val="hybridMultilevel"/>
    <w:tmpl w:val="CD78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0F6B67"/>
    <w:multiLevelType w:val="hybridMultilevel"/>
    <w:tmpl w:val="89F632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C77203"/>
    <w:multiLevelType w:val="hybridMultilevel"/>
    <w:tmpl w:val="6D4E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240052"/>
    <w:multiLevelType w:val="hybridMultilevel"/>
    <w:tmpl w:val="036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D214D4A"/>
    <w:multiLevelType w:val="hybridMultilevel"/>
    <w:tmpl w:val="AE30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D6E5687"/>
    <w:multiLevelType w:val="hybridMultilevel"/>
    <w:tmpl w:val="362EF92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2" w15:restartNumberingAfterBreak="0">
    <w:nsid w:val="3DF92717"/>
    <w:multiLevelType w:val="hybridMultilevel"/>
    <w:tmpl w:val="9B00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3F4AB8"/>
    <w:multiLevelType w:val="hybridMultilevel"/>
    <w:tmpl w:val="8064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DF1F75"/>
    <w:multiLevelType w:val="hybridMultilevel"/>
    <w:tmpl w:val="EA1CE85C"/>
    <w:lvl w:ilvl="0" w:tplc="E05CC162">
      <w:start w:val="1"/>
      <w:numFmt w:val="decimal"/>
      <w:lvlText w:val="%1."/>
      <w:lvlJc w:val="right"/>
      <w:pPr>
        <w:ind w:left="720" w:hanging="360"/>
      </w:pPr>
      <w:rPr>
        <w:rFonts w:ascii="Times New Roman" w:hAnsi="Times New Roman" w:cs="Times New Roman" w:hint="default"/>
        <w:b w:val="0"/>
        <w:bCs w:val="0"/>
        <w:i w:val="0"/>
        <w:iCs w:val="0"/>
        <w:strike w:val="0"/>
        <w:dstrike w:val="0"/>
        <w:color w:val="auto"/>
        <w:spacing w:val="5"/>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F6B205C"/>
    <w:multiLevelType w:val="hybridMultilevel"/>
    <w:tmpl w:val="5790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C65E31"/>
    <w:multiLevelType w:val="hybridMultilevel"/>
    <w:tmpl w:val="921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192D74"/>
    <w:multiLevelType w:val="hybridMultilevel"/>
    <w:tmpl w:val="6D2A5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07B62AC"/>
    <w:multiLevelType w:val="hybridMultilevel"/>
    <w:tmpl w:val="7E7A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19113BD"/>
    <w:multiLevelType w:val="hybridMultilevel"/>
    <w:tmpl w:val="88F4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BA3393"/>
    <w:multiLevelType w:val="hybridMultilevel"/>
    <w:tmpl w:val="1F94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2AA3012"/>
    <w:multiLevelType w:val="hybridMultilevel"/>
    <w:tmpl w:val="A3CC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DD5C3D"/>
    <w:multiLevelType w:val="hybridMultilevel"/>
    <w:tmpl w:val="C31E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2E76642"/>
    <w:multiLevelType w:val="hybridMultilevel"/>
    <w:tmpl w:val="9210D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47E503E"/>
    <w:multiLevelType w:val="hybridMultilevel"/>
    <w:tmpl w:val="C28E4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57A110C"/>
    <w:multiLevelType w:val="hybridMultilevel"/>
    <w:tmpl w:val="67E0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A16825"/>
    <w:multiLevelType w:val="hybridMultilevel"/>
    <w:tmpl w:val="48EE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5BC6E51"/>
    <w:multiLevelType w:val="hybridMultilevel"/>
    <w:tmpl w:val="AA7C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7292AC4"/>
    <w:multiLevelType w:val="hybridMultilevel"/>
    <w:tmpl w:val="AC1C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81A4545"/>
    <w:multiLevelType w:val="hybridMultilevel"/>
    <w:tmpl w:val="317E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760F51"/>
    <w:multiLevelType w:val="hybridMultilevel"/>
    <w:tmpl w:val="EEFC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BA1996"/>
    <w:multiLevelType w:val="hybridMultilevel"/>
    <w:tmpl w:val="61D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7F2B53"/>
    <w:multiLevelType w:val="hybridMultilevel"/>
    <w:tmpl w:val="FB94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8A5183"/>
    <w:multiLevelType w:val="hybridMultilevel"/>
    <w:tmpl w:val="CF50D45E"/>
    <w:lvl w:ilvl="0" w:tplc="54548D22">
      <w:start w:val="1"/>
      <w:numFmt w:val="decimal"/>
      <w:pStyle w:val="TableofFigures"/>
      <w:lvlText w:val="%1."/>
      <w:lvlJc w:val="left"/>
      <w:pPr>
        <w:ind w:left="720" w:hanging="360"/>
      </w:pPr>
      <w:rPr>
        <w:rFonts w:ascii="Times New Roman" w:hAnsi="Times New Roman" w:cs="Times New Roman" w:hint="default"/>
        <w:b w:val="0"/>
        <w:bCs w:val="0"/>
        <w:i w:val="0"/>
        <w:iCs w:val="0"/>
        <w:strike w:val="0"/>
        <w:dstrike w:val="0"/>
        <w:color w:val="auto"/>
        <w:spacing w:val="5"/>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B0413C2"/>
    <w:multiLevelType w:val="hybridMultilevel"/>
    <w:tmpl w:val="7302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257FDA"/>
    <w:multiLevelType w:val="hybridMultilevel"/>
    <w:tmpl w:val="6136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873645"/>
    <w:multiLevelType w:val="hybridMultilevel"/>
    <w:tmpl w:val="7F88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001758"/>
    <w:multiLevelType w:val="hybridMultilevel"/>
    <w:tmpl w:val="71D6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E62406E"/>
    <w:multiLevelType w:val="hybridMultilevel"/>
    <w:tmpl w:val="03DA3CAC"/>
    <w:lvl w:ilvl="0" w:tplc="4F027CD6">
      <w:start w:val="5"/>
      <w:numFmt w:val="upperLetter"/>
      <w:pStyle w:val="Heading2"/>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9" w15:restartNumberingAfterBreak="0">
    <w:nsid w:val="4F4C57AF"/>
    <w:multiLevelType w:val="hybridMultilevel"/>
    <w:tmpl w:val="49A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B34FB8"/>
    <w:multiLevelType w:val="hybridMultilevel"/>
    <w:tmpl w:val="1662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00C1A8C"/>
    <w:multiLevelType w:val="hybridMultilevel"/>
    <w:tmpl w:val="C1E2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1160134"/>
    <w:multiLevelType w:val="hybridMultilevel"/>
    <w:tmpl w:val="CFF0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16C6BED"/>
    <w:multiLevelType w:val="hybridMultilevel"/>
    <w:tmpl w:val="7C5E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1CB2E8D"/>
    <w:multiLevelType w:val="hybridMultilevel"/>
    <w:tmpl w:val="2A16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2635779"/>
    <w:multiLevelType w:val="hybridMultilevel"/>
    <w:tmpl w:val="F3B2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3F76C84"/>
    <w:multiLevelType w:val="hybridMultilevel"/>
    <w:tmpl w:val="3A50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4F5087E"/>
    <w:multiLevelType w:val="hybridMultilevel"/>
    <w:tmpl w:val="08D6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61A7041"/>
    <w:multiLevelType w:val="hybridMultilevel"/>
    <w:tmpl w:val="1BDA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6D5268"/>
    <w:multiLevelType w:val="hybridMultilevel"/>
    <w:tmpl w:val="0C208A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7094F83"/>
    <w:multiLevelType w:val="hybridMultilevel"/>
    <w:tmpl w:val="BF42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8AD3FD8"/>
    <w:multiLevelType w:val="hybridMultilevel"/>
    <w:tmpl w:val="EF4E3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8DB0448"/>
    <w:multiLevelType w:val="hybridMultilevel"/>
    <w:tmpl w:val="EDD4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9776AA5"/>
    <w:multiLevelType w:val="hybridMultilevel"/>
    <w:tmpl w:val="FB5A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A931567"/>
    <w:multiLevelType w:val="hybridMultilevel"/>
    <w:tmpl w:val="671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AB94792"/>
    <w:multiLevelType w:val="hybridMultilevel"/>
    <w:tmpl w:val="CB84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B9A78FC"/>
    <w:multiLevelType w:val="hybridMultilevel"/>
    <w:tmpl w:val="6C903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BC02F16"/>
    <w:multiLevelType w:val="hybridMultilevel"/>
    <w:tmpl w:val="1296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BFD31A1"/>
    <w:multiLevelType w:val="hybridMultilevel"/>
    <w:tmpl w:val="3AA6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C2F4F75"/>
    <w:multiLevelType w:val="hybridMultilevel"/>
    <w:tmpl w:val="711A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C6A2902"/>
    <w:multiLevelType w:val="hybridMultilevel"/>
    <w:tmpl w:val="F65E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C9B64C0"/>
    <w:multiLevelType w:val="hybridMultilevel"/>
    <w:tmpl w:val="AC9E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CB144D3"/>
    <w:multiLevelType w:val="hybridMultilevel"/>
    <w:tmpl w:val="363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C81E62"/>
    <w:multiLevelType w:val="hybridMultilevel"/>
    <w:tmpl w:val="45DA5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5CDA6B56"/>
    <w:multiLevelType w:val="hybridMultilevel"/>
    <w:tmpl w:val="0EB8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CE2195B"/>
    <w:multiLevelType w:val="hybridMultilevel"/>
    <w:tmpl w:val="E864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8332F7"/>
    <w:multiLevelType w:val="hybridMultilevel"/>
    <w:tmpl w:val="308842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DDB76C6"/>
    <w:multiLevelType w:val="hybridMultilevel"/>
    <w:tmpl w:val="D7F0B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FFE56A9"/>
    <w:multiLevelType w:val="hybridMultilevel"/>
    <w:tmpl w:val="A5D4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1EB44EB"/>
    <w:multiLevelType w:val="hybridMultilevel"/>
    <w:tmpl w:val="4A58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1C23D7"/>
    <w:multiLevelType w:val="hybridMultilevel"/>
    <w:tmpl w:val="5572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2C74827"/>
    <w:multiLevelType w:val="hybridMultilevel"/>
    <w:tmpl w:val="9AEE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30637F1"/>
    <w:multiLevelType w:val="hybridMultilevel"/>
    <w:tmpl w:val="BB4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362739C"/>
    <w:multiLevelType w:val="hybridMultilevel"/>
    <w:tmpl w:val="8818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3672F0B"/>
    <w:multiLevelType w:val="hybridMultilevel"/>
    <w:tmpl w:val="15E2D9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42D5A6A"/>
    <w:multiLevelType w:val="hybridMultilevel"/>
    <w:tmpl w:val="CA3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4473B1B"/>
    <w:multiLevelType w:val="hybridMultilevel"/>
    <w:tmpl w:val="2018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50B2252"/>
    <w:multiLevelType w:val="hybridMultilevel"/>
    <w:tmpl w:val="DBC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5902419"/>
    <w:multiLevelType w:val="hybridMultilevel"/>
    <w:tmpl w:val="F3DA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5DD1FDA"/>
    <w:multiLevelType w:val="hybridMultilevel"/>
    <w:tmpl w:val="900A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5FB2CD5"/>
    <w:multiLevelType w:val="hybridMultilevel"/>
    <w:tmpl w:val="3100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790C25"/>
    <w:multiLevelType w:val="hybridMultilevel"/>
    <w:tmpl w:val="EBF23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6C55367"/>
    <w:multiLevelType w:val="hybridMultilevel"/>
    <w:tmpl w:val="2EA4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607D91"/>
    <w:multiLevelType w:val="hybridMultilevel"/>
    <w:tmpl w:val="EF2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9164724"/>
    <w:multiLevelType w:val="hybridMultilevel"/>
    <w:tmpl w:val="0398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9426867"/>
    <w:multiLevelType w:val="hybridMultilevel"/>
    <w:tmpl w:val="A0AA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9AE14C8"/>
    <w:multiLevelType w:val="hybridMultilevel"/>
    <w:tmpl w:val="CE0EA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B770A61"/>
    <w:multiLevelType w:val="hybridMultilevel"/>
    <w:tmpl w:val="A140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C5A0D1C"/>
    <w:multiLevelType w:val="hybridMultilevel"/>
    <w:tmpl w:val="355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C704A86"/>
    <w:multiLevelType w:val="hybridMultilevel"/>
    <w:tmpl w:val="98D0F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6C856C0A"/>
    <w:multiLevelType w:val="hybridMultilevel"/>
    <w:tmpl w:val="6FB6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D1222F1"/>
    <w:multiLevelType w:val="hybridMultilevel"/>
    <w:tmpl w:val="72D6D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6D174E05"/>
    <w:multiLevelType w:val="hybridMultilevel"/>
    <w:tmpl w:val="80C2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E4C3650"/>
    <w:multiLevelType w:val="hybridMultilevel"/>
    <w:tmpl w:val="E3DC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F073F01"/>
    <w:multiLevelType w:val="hybridMultilevel"/>
    <w:tmpl w:val="71707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13C5413"/>
    <w:multiLevelType w:val="hybridMultilevel"/>
    <w:tmpl w:val="3004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2AC08DB"/>
    <w:multiLevelType w:val="hybridMultilevel"/>
    <w:tmpl w:val="E762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680F60"/>
    <w:multiLevelType w:val="hybridMultilevel"/>
    <w:tmpl w:val="EC44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381C11"/>
    <w:multiLevelType w:val="hybridMultilevel"/>
    <w:tmpl w:val="18BC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6D06A0D"/>
    <w:multiLevelType w:val="hybridMultilevel"/>
    <w:tmpl w:val="7490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7A842CB"/>
    <w:multiLevelType w:val="hybridMultilevel"/>
    <w:tmpl w:val="33D8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923160E"/>
    <w:multiLevelType w:val="hybridMultilevel"/>
    <w:tmpl w:val="EED05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96577D6"/>
    <w:multiLevelType w:val="multilevel"/>
    <w:tmpl w:val="946EDE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pStyle w:val="Heading3"/>
      <w:suff w:val="space"/>
      <w:lvlText w:val="%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9E5087A"/>
    <w:multiLevelType w:val="hybridMultilevel"/>
    <w:tmpl w:val="86CA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B3B5D57"/>
    <w:multiLevelType w:val="hybridMultilevel"/>
    <w:tmpl w:val="1748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C25617C"/>
    <w:multiLevelType w:val="hybridMultilevel"/>
    <w:tmpl w:val="4114F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7CC443F4"/>
    <w:multiLevelType w:val="hybridMultilevel"/>
    <w:tmpl w:val="7684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4A167C"/>
    <w:multiLevelType w:val="hybridMultilevel"/>
    <w:tmpl w:val="A8AE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67"/>
  </w:num>
  <w:num w:numId="3">
    <w:abstractNumId w:val="144"/>
  </w:num>
  <w:num w:numId="4">
    <w:abstractNumId w:val="153"/>
  </w:num>
  <w:num w:numId="5">
    <w:abstractNumId w:val="35"/>
  </w:num>
  <w:num w:numId="6">
    <w:abstractNumId w:val="43"/>
  </w:num>
  <w:num w:numId="7">
    <w:abstractNumId w:val="142"/>
  </w:num>
  <w:num w:numId="8">
    <w:abstractNumId w:val="14"/>
  </w:num>
  <w:num w:numId="9">
    <w:abstractNumId w:val="87"/>
  </w:num>
  <w:num w:numId="10">
    <w:abstractNumId w:val="44"/>
  </w:num>
  <w:num w:numId="1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8"/>
  </w:num>
  <w:num w:numId="13">
    <w:abstractNumId w:val="151"/>
  </w:num>
  <w:num w:numId="14">
    <w:abstractNumId w:val="161"/>
  </w:num>
  <w:num w:numId="15">
    <w:abstractNumId w:val="77"/>
  </w:num>
  <w:num w:numId="16">
    <w:abstractNumId w:val="154"/>
  </w:num>
  <w:num w:numId="17">
    <w:abstractNumId w:val="118"/>
  </w:num>
  <w:num w:numId="18">
    <w:abstractNumId w:val="127"/>
  </w:num>
  <w:num w:numId="19">
    <w:abstractNumId w:val="149"/>
  </w:num>
  <w:num w:numId="20">
    <w:abstractNumId w:val="25"/>
  </w:num>
  <w:num w:numId="21">
    <w:abstractNumId w:val="141"/>
  </w:num>
  <w:num w:numId="22">
    <w:abstractNumId w:val="101"/>
  </w:num>
  <w:num w:numId="23">
    <w:abstractNumId w:val="123"/>
  </w:num>
  <w:num w:numId="24">
    <w:abstractNumId w:val="79"/>
  </w:num>
  <w:num w:numId="25">
    <w:abstractNumId w:val="40"/>
  </w:num>
  <w:num w:numId="26">
    <w:abstractNumId w:val="109"/>
  </w:num>
  <w:num w:numId="27">
    <w:abstractNumId w:val="65"/>
  </w:num>
  <w:num w:numId="28">
    <w:abstractNumId w:val="84"/>
  </w:num>
  <w:num w:numId="29">
    <w:abstractNumId w:val="83"/>
  </w:num>
  <w:num w:numId="30">
    <w:abstractNumId w:val="72"/>
  </w:num>
  <w:num w:numId="31">
    <w:abstractNumId w:val="106"/>
  </w:num>
  <w:num w:numId="32">
    <w:abstractNumId w:val="12"/>
  </w:num>
  <w:num w:numId="33">
    <w:abstractNumId w:val="18"/>
  </w:num>
  <w:num w:numId="34">
    <w:abstractNumId w:val="60"/>
  </w:num>
  <w:num w:numId="35">
    <w:abstractNumId w:val="64"/>
  </w:num>
  <w:num w:numId="36">
    <w:abstractNumId w:val="24"/>
  </w:num>
  <w:num w:numId="37">
    <w:abstractNumId w:val="78"/>
  </w:num>
  <w:num w:numId="38">
    <w:abstractNumId w:val="139"/>
  </w:num>
  <w:num w:numId="39">
    <w:abstractNumId w:val="62"/>
  </w:num>
  <w:num w:numId="40">
    <w:abstractNumId w:val="137"/>
  </w:num>
  <w:num w:numId="41">
    <w:abstractNumId w:val="126"/>
  </w:num>
  <w:num w:numId="42">
    <w:abstractNumId w:val="146"/>
  </w:num>
  <w:num w:numId="43">
    <w:abstractNumId w:val="34"/>
  </w:num>
  <w:num w:numId="44">
    <w:abstractNumId w:val="108"/>
  </w:num>
  <w:num w:numId="45">
    <w:abstractNumId w:val="10"/>
  </w:num>
  <w:num w:numId="46">
    <w:abstractNumId w:val="31"/>
  </w:num>
  <w:num w:numId="47">
    <w:abstractNumId w:val="81"/>
  </w:num>
  <w:num w:numId="48">
    <w:abstractNumId w:val="27"/>
  </w:num>
  <w:num w:numId="49">
    <w:abstractNumId w:val="3"/>
  </w:num>
  <w:num w:numId="50">
    <w:abstractNumId w:val="57"/>
  </w:num>
  <w:num w:numId="51">
    <w:abstractNumId w:val="107"/>
  </w:num>
  <w:num w:numId="52">
    <w:abstractNumId w:val="26"/>
  </w:num>
  <w:num w:numId="53">
    <w:abstractNumId w:val="92"/>
  </w:num>
  <w:num w:numId="54">
    <w:abstractNumId w:val="163"/>
  </w:num>
  <w:num w:numId="55">
    <w:abstractNumId w:val="156"/>
  </w:num>
  <w:num w:numId="56">
    <w:abstractNumId w:val="90"/>
  </w:num>
  <w:num w:numId="57">
    <w:abstractNumId w:val="140"/>
  </w:num>
  <w:num w:numId="58">
    <w:abstractNumId w:val="73"/>
  </w:num>
  <w:num w:numId="59">
    <w:abstractNumId w:val="37"/>
  </w:num>
  <w:num w:numId="60">
    <w:abstractNumId w:val="69"/>
  </w:num>
  <w:num w:numId="61">
    <w:abstractNumId w:val="158"/>
  </w:num>
  <w:num w:numId="62">
    <w:abstractNumId w:val="119"/>
  </w:num>
  <w:num w:numId="63">
    <w:abstractNumId w:val="47"/>
  </w:num>
  <w:num w:numId="64">
    <w:abstractNumId w:val="13"/>
  </w:num>
  <w:num w:numId="65">
    <w:abstractNumId w:val="41"/>
  </w:num>
  <w:num w:numId="66">
    <w:abstractNumId w:val="56"/>
  </w:num>
  <w:num w:numId="67">
    <w:abstractNumId w:val="132"/>
  </w:num>
  <w:num w:numId="68">
    <w:abstractNumId w:val="23"/>
  </w:num>
  <w:num w:numId="69">
    <w:abstractNumId w:val="160"/>
  </w:num>
  <w:num w:numId="70">
    <w:abstractNumId w:val="120"/>
  </w:num>
  <w:num w:numId="71">
    <w:abstractNumId w:val="115"/>
  </w:num>
  <w:num w:numId="72">
    <w:abstractNumId w:val="136"/>
  </w:num>
  <w:num w:numId="73">
    <w:abstractNumId w:val="50"/>
  </w:num>
  <w:num w:numId="74">
    <w:abstractNumId w:val="22"/>
  </w:num>
  <w:num w:numId="75">
    <w:abstractNumId w:val="91"/>
  </w:num>
  <w:num w:numId="76">
    <w:abstractNumId w:val="116"/>
  </w:num>
  <w:num w:numId="77">
    <w:abstractNumId w:val="166"/>
  </w:num>
  <w:num w:numId="78">
    <w:abstractNumId w:val="102"/>
  </w:num>
  <w:num w:numId="79">
    <w:abstractNumId w:val="88"/>
  </w:num>
  <w:num w:numId="80">
    <w:abstractNumId w:val="124"/>
  </w:num>
  <w:num w:numId="81">
    <w:abstractNumId w:val="58"/>
  </w:num>
  <w:num w:numId="82">
    <w:abstractNumId w:val="48"/>
  </w:num>
  <w:num w:numId="83">
    <w:abstractNumId w:val="105"/>
  </w:num>
  <w:num w:numId="84">
    <w:abstractNumId w:val="29"/>
  </w:num>
  <w:num w:numId="85">
    <w:abstractNumId w:val="33"/>
  </w:num>
  <w:num w:numId="86">
    <w:abstractNumId w:val="138"/>
  </w:num>
  <w:num w:numId="87">
    <w:abstractNumId w:val="94"/>
  </w:num>
  <w:num w:numId="88">
    <w:abstractNumId w:val="16"/>
  </w:num>
  <w:num w:numId="89">
    <w:abstractNumId w:val="15"/>
  </w:num>
  <w:num w:numId="90">
    <w:abstractNumId w:val="100"/>
  </w:num>
  <w:num w:numId="91">
    <w:abstractNumId w:val="9"/>
  </w:num>
  <w:num w:numId="92">
    <w:abstractNumId w:val="71"/>
  </w:num>
  <w:num w:numId="93">
    <w:abstractNumId w:val="52"/>
  </w:num>
  <w:num w:numId="94">
    <w:abstractNumId w:val="150"/>
  </w:num>
  <w:num w:numId="95">
    <w:abstractNumId w:val="110"/>
  </w:num>
  <w:num w:numId="96">
    <w:abstractNumId w:val="19"/>
  </w:num>
  <w:num w:numId="97">
    <w:abstractNumId w:val="7"/>
  </w:num>
  <w:num w:numId="98">
    <w:abstractNumId w:val="8"/>
  </w:num>
  <w:num w:numId="99">
    <w:abstractNumId w:val="75"/>
  </w:num>
  <w:num w:numId="100">
    <w:abstractNumId w:val="28"/>
  </w:num>
  <w:num w:numId="101">
    <w:abstractNumId w:val="61"/>
  </w:num>
  <w:num w:numId="102">
    <w:abstractNumId w:val="95"/>
  </w:num>
  <w:num w:numId="103">
    <w:abstractNumId w:val="159"/>
  </w:num>
  <w:num w:numId="104">
    <w:abstractNumId w:val="0"/>
  </w:num>
  <w:num w:numId="105">
    <w:abstractNumId w:val="114"/>
  </w:num>
  <w:num w:numId="106">
    <w:abstractNumId w:val="70"/>
  </w:num>
  <w:num w:numId="107">
    <w:abstractNumId w:val="76"/>
  </w:num>
  <w:num w:numId="108">
    <w:abstractNumId w:val="66"/>
  </w:num>
  <w:num w:numId="109">
    <w:abstractNumId w:val="68"/>
  </w:num>
  <w:num w:numId="110">
    <w:abstractNumId w:val="45"/>
  </w:num>
  <w:num w:numId="111">
    <w:abstractNumId w:val="63"/>
  </w:num>
  <w:num w:numId="112">
    <w:abstractNumId w:val="111"/>
  </w:num>
  <w:num w:numId="113">
    <w:abstractNumId w:val="104"/>
  </w:num>
  <w:num w:numId="114">
    <w:abstractNumId w:val="167"/>
  </w:num>
  <w:num w:numId="115">
    <w:abstractNumId w:val="112"/>
  </w:num>
  <w:num w:numId="116">
    <w:abstractNumId w:val="147"/>
  </w:num>
  <w:num w:numId="117">
    <w:abstractNumId w:val="131"/>
  </w:num>
  <w:num w:numId="118">
    <w:abstractNumId w:val="134"/>
  </w:num>
  <w:num w:numId="119">
    <w:abstractNumId w:val="17"/>
  </w:num>
  <w:num w:numId="120">
    <w:abstractNumId w:val="165"/>
  </w:num>
  <w:num w:numId="121">
    <w:abstractNumId w:val="113"/>
  </w:num>
  <w:num w:numId="122">
    <w:abstractNumId w:val="30"/>
  </w:num>
  <w:num w:numId="123">
    <w:abstractNumId w:val="85"/>
  </w:num>
  <w:num w:numId="124">
    <w:abstractNumId w:val="157"/>
  </w:num>
  <w:num w:numId="125">
    <w:abstractNumId w:val="53"/>
  </w:num>
  <w:num w:numId="126">
    <w:abstractNumId w:val="6"/>
  </w:num>
  <w:num w:numId="127">
    <w:abstractNumId w:val="2"/>
  </w:num>
  <w:num w:numId="128">
    <w:abstractNumId w:val="99"/>
  </w:num>
  <w:num w:numId="129">
    <w:abstractNumId w:val="5"/>
  </w:num>
  <w:num w:numId="130">
    <w:abstractNumId w:val="38"/>
  </w:num>
  <w:num w:numId="131">
    <w:abstractNumId w:val="55"/>
  </w:num>
  <w:num w:numId="132">
    <w:abstractNumId w:val="103"/>
  </w:num>
  <w:num w:numId="133">
    <w:abstractNumId w:val="89"/>
  </w:num>
  <w:num w:numId="134">
    <w:abstractNumId w:val="128"/>
  </w:num>
  <w:num w:numId="135">
    <w:abstractNumId w:val="80"/>
  </w:num>
  <w:num w:numId="136">
    <w:abstractNumId w:val="143"/>
  </w:num>
  <w:num w:numId="137">
    <w:abstractNumId w:val="1"/>
  </w:num>
  <w:num w:numId="138">
    <w:abstractNumId w:val="59"/>
  </w:num>
  <w:num w:numId="139">
    <w:abstractNumId w:val="96"/>
  </w:num>
  <w:num w:numId="140">
    <w:abstractNumId w:val="145"/>
  </w:num>
  <w:num w:numId="141">
    <w:abstractNumId w:val="130"/>
  </w:num>
  <w:num w:numId="142">
    <w:abstractNumId w:val="39"/>
  </w:num>
  <w:num w:numId="143">
    <w:abstractNumId w:val="82"/>
  </w:num>
  <w:num w:numId="144">
    <w:abstractNumId w:val="36"/>
  </w:num>
  <w:num w:numId="145">
    <w:abstractNumId w:val="135"/>
  </w:num>
  <w:num w:numId="146">
    <w:abstractNumId w:val="51"/>
  </w:num>
  <w:num w:numId="147">
    <w:abstractNumId w:val="11"/>
  </w:num>
  <w:num w:numId="148">
    <w:abstractNumId w:val="93"/>
  </w:num>
  <w:num w:numId="149">
    <w:abstractNumId w:val="86"/>
  </w:num>
  <w:num w:numId="150">
    <w:abstractNumId w:val="74"/>
  </w:num>
  <w:num w:numId="151">
    <w:abstractNumId w:val="133"/>
  </w:num>
  <w:num w:numId="152">
    <w:abstractNumId w:val="117"/>
  </w:num>
  <w:num w:numId="153">
    <w:abstractNumId w:val="121"/>
  </w:num>
  <w:num w:numId="154">
    <w:abstractNumId w:val="164"/>
  </w:num>
  <w:num w:numId="155">
    <w:abstractNumId w:val="4"/>
  </w:num>
  <w:num w:numId="156">
    <w:abstractNumId w:val="21"/>
  </w:num>
  <w:num w:numId="157">
    <w:abstractNumId w:val="42"/>
  </w:num>
  <w:num w:numId="158">
    <w:abstractNumId w:val="152"/>
  </w:num>
  <w:num w:numId="159">
    <w:abstractNumId w:val="148"/>
  </w:num>
  <w:num w:numId="160">
    <w:abstractNumId w:val="125"/>
  </w:num>
  <w:num w:numId="161">
    <w:abstractNumId w:val="122"/>
  </w:num>
  <w:num w:numId="162">
    <w:abstractNumId w:val="129"/>
  </w:num>
  <w:num w:numId="163">
    <w:abstractNumId w:val="97"/>
  </w:num>
  <w:num w:numId="164">
    <w:abstractNumId w:val="46"/>
  </w:num>
  <w:num w:numId="165">
    <w:abstractNumId w:val="155"/>
  </w:num>
  <w:num w:numId="166">
    <w:abstractNumId w:val="20"/>
  </w:num>
  <w:num w:numId="167">
    <w:abstractNumId w:val="49"/>
  </w:num>
  <w:num w:numId="168">
    <w:abstractNumId w:val="3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D1"/>
    <w:rsid w:val="00060637"/>
    <w:rsid w:val="00065C6F"/>
    <w:rsid w:val="00092CE6"/>
    <w:rsid w:val="000B7B88"/>
    <w:rsid w:val="0010138D"/>
    <w:rsid w:val="00135AC3"/>
    <w:rsid w:val="00192A25"/>
    <w:rsid w:val="001F1B77"/>
    <w:rsid w:val="0029686D"/>
    <w:rsid w:val="002A6456"/>
    <w:rsid w:val="002D6B79"/>
    <w:rsid w:val="00304CB4"/>
    <w:rsid w:val="00320988"/>
    <w:rsid w:val="00321D84"/>
    <w:rsid w:val="003364BF"/>
    <w:rsid w:val="003403A2"/>
    <w:rsid w:val="00376A79"/>
    <w:rsid w:val="003C67A3"/>
    <w:rsid w:val="00452445"/>
    <w:rsid w:val="004D2D3F"/>
    <w:rsid w:val="005C732C"/>
    <w:rsid w:val="00627BD1"/>
    <w:rsid w:val="006317F1"/>
    <w:rsid w:val="006B2E1F"/>
    <w:rsid w:val="00707DE8"/>
    <w:rsid w:val="0072021D"/>
    <w:rsid w:val="00784BC7"/>
    <w:rsid w:val="00924B3B"/>
    <w:rsid w:val="00AF3CE3"/>
    <w:rsid w:val="00B34BB1"/>
    <w:rsid w:val="00B93D41"/>
    <w:rsid w:val="00BC17C7"/>
    <w:rsid w:val="00C73894"/>
    <w:rsid w:val="00C96A06"/>
    <w:rsid w:val="00D04F97"/>
    <w:rsid w:val="00D2418A"/>
    <w:rsid w:val="00E16000"/>
    <w:rsid w:val="00E950AD"/>
    <w:rsid w:val="00EC6657"/>
    <w:rsid w:val="00EF1E3F"/>
    <w:rsid w:val="00F05178"/>
    <w:rsid w:val="00F54399"/>
    <w:rsid w:val="00FA3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F31A"/>
  <w15:chartTrackingRefBased/>
  <w15:docId w15:val="{CCA7E620-A6DF-4A05-B382-365E0554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BC7"/>
    <w:pPr>
      <w:keepNext/>
      <w:keepLines/>
      <w:numPr>
        <w:numId w:val="10"/>
      </w:numPr>
      <w:spacing w:before="240" w:after="0" w:line="480" w:lineRule="auto"/>
      <w:outlineLvl w:val="0"/>
    </w:pPr>
    <w:rPr>
      <w:rFonts w:asciiTheme="majorBidi" w:eastAsiaTheme="majorEastAsia" w:hAnsiTheme="majorBidi" w:cstheme="majorBidi"/>
      <w:caps/>
      <w:sz w:val="32"/>
      <w:szCs w:val="32"/>
    </w:rPr>
  </w:style>
  <w:style w:type="paragraph" w:styleId="Heading2">
    <w:name w:val="heading 2"/>
    <w:basedOn w:val="Normal"/>
    <w:next w:val="Normal"/>
    <w:link w:val="Heading2Char"/>
    <w:uiPriority w:val="9"/>
    <w:unhideWhenUsed/>
    <w:qFormat/>
    <w:rsid w:val="00784BC7"/>
    <w:pPr>
      <w:keepNext/>
      <w:keepLines/>
      <w:numPr>
        <w:numId w:val="12"/>
      </w:numPr>
      <w:spacing w:before="40" w:after="0" w:line="480" w:lineRule="auto"/>
      <w:outlineLvl w:val="1"/>
    </w:pPr>
    <w:rPr>
      <w:rFonts w:asciiTheme="majorBidi" w:eastAsia="Yet R" w:hAnsiTheme="majorBidi" w:cstheme="majorBidi"/>
      <w:b/>
      <w:sz w:val="24"/>
      <w:szCs w:val="26"/>
    </w:rPr>
  </w:style>
  <w:style w:type="paragraph" w:styleId="Heading3">
    <w:name w:val="heading 3"/>
    <w:basedOn w:val="Normal"/>
    <w:next w:val="Normal"/>
    <w:link w:val="Heading3Char"/>
    <w:uiPriority w:val="9"/>
    <w:unhideWhenUsed/>
    <w:qFormat/>
    <w:rsid w:val="00784BC7"/>
    <w:pPr>
      <w:keepNext/>
      <w:keepLines/>
      <w:numPr>
        <w:ilvl w:val="2"/>
        <w:numId w:val="11"/>
      </w:numPr>
      <w:tabs>
        <w:tab w:val="left" w:pos="720"/>
      </w:tabs>
      <w:spacing w:after="0" w:line="240" w:lineRule="auto"/>
      <w:outlineLvl w:val="2"/>
    </w:pPr>
    <w:rPr>
      <w:rFonts w:asciiTheme="majorBidi" w:eastAsiaTheme="majorEastAsia" w:hAnsiTheme="majorBidi" w:cstheme="majorBidi"/>
      <w:b/>
      <w:i/>
      <w:sz w:val="24"/>
      <w:szCs w:val="24"/>
    </w:rPr>
  </w:style>
  <w:style w:type="paragraph" w:styleId="Heading4">
    <w:name w:val="heading 4"/>
    <w:basedOn w:val="Normal"/>
    <w:next w:val="Normal"/>
    <w:link w:val="Heading4Char"/>
    <w:uiPriority w:val="9"/>
    <w:unhideWhenUsed/>
    <w:qFormat/>
    <w:rsid w:val="00784BC7"/>
    <w:pPr>
      <w:keepNext/>
      <w:keepLines/>
      <w:numPr>
        <w:ilvl w:val="3"/>
        <w:numId w:val="10"/>
      </w:numPr>
      <w:spacing w:before="40" w:after="0" w:line="480" w:lineRule="auto"/>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semiHidden/>
    <w:unhideWhenUsed/>
    <w:qFormat/>
    <w:rsid w:val="00784BC7"/>
    <w:pPr>
      <w:keepNext/>
      <w:keepLines/>
      <w:numPr>
        <w:ilvl w:val="4"/>
        <w:numId w:val="10"/>
      </w:numPr>
      <w:spacing w:before="40" w:after="0" w:line="480" w:lineRule="auto"/>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semiHidden/>
    <w:unhideWhenUsed/>
    <w:qFormat/>
    <w:rsid w:val="00784BC7"/>
    <w:pPr>
      <w:keepNext/>
      <w:keepLines/>
      <w:numPr>
        <w:ilvl w:val="5"/>
        <w:numId w:val="10"/>
      </w:numPr>
      <w:spacing w:before="40" w:after="0" w:line="480" w:lineRule="auto"/>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784BC7"/>
    <w:pPr>
      <w:keepNext/>
      <w:keepLines/>
      <w:numPr>
        <w:ilvl w:val="6"/>
        <w:numId w:val="10"/>
      </w:numPr>
      <w:spacing w:before="40" w:after="0" w:line="480" w:lineRule="auto"/>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784BC7"/>
    <w:pPr>
      <w:keepNext/>
      <w:keepLines/>
      <w:numPr>
        <w:ilvl w:val="7"/>
        <w:numId w:val="10"/>
      </w:numPr>
      <w:spacing w:before="40" w:after="0" w:line="48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4BC7"/>
    <w:pPr>
      <w:keepNext/>
      <w:keepLines/>
      <w:numPr>
        <w:ilvl w:val="8"/>
        <w:numId w:val="10"/>
      </w:numPr>
      <w:spacing w:before="40" w:after="0" w:line="48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BC7"/>
    <w:rPr>
      <w:rFonts w:asciiTheme="majorBidi" w:eastAsiaTheme="majorEastAsia" w:hAnsiTheme="majorBidi" w:cstheme="majorBidi"/>
      <w:caps/>
      <w:sz w:val="32"/>
      <w:szCs w:val="32"/>
    </w:rPr>
  </w:style>
  <w:style w:type="character" w:customStyle="1" w:styleId="Heading2Char">
    <w:name w:val="Heading 2 Char"/>
    <w:basedOn w:val="DefaultParagraphFont"/>
    <w:link w:val="Heading2"/>
    <w:uiPriority w:val="9"/>
    <w:rsid w:val="00784BC7"/>
    <w:rPr>
      <w:rFonts w:asciiTheme="majorBidi" w:eastAsia="Yet R" w:hAnsiTheme="majorBidi" w:cstheme="majorBidi"/>
      <w:b/>
      <w:sz w:val="24"/>
      <w:szCs w:val="26"/>
    </w:rPr>
  </w:style>
  <w:style w:type="character" w:customStyle="1" w:styleId="Heading3Char">
    <w:name w:val="Heading 3 Char"/>
    <w:basedOn w:val="DefaultParagraphFont"/>
    <w:link w:val="Heading3"/>
    <w:uiPriority w:val="9"/>
    <w:rsid w:val="00784BC7"/>
    <w:rPr>
      <w:rFonts w:asciiTheme="majorBidi" w:eastAsiaTheme="majorEastAsia" w:hAnsiTheme="majorBidi" w:cstheme="majorBidi"/>
      <w:b/>
      <w:i/>
      <w:sz w:val="24"/>
      <w:szCs w:val="24"/>
    </w:rPr>
  </w:style>
  <w:style w:type="character" w:customStyle="1" w:styleId="Heading4Char">
    <w:name w:val="Heading 4 Char"/>
    <w:basedOn w:val="DefaultParagraphFont"/>
    <w:link w:val="Heading4"/>
    <w:uiPriority w:val="9"/>
    <w:rsid w:val="00784BC7"/>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784BC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84BC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84BC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84B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4BC7"/>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784BC7"/>
  </w:style>
  <w:style w:type="paragraph" w:styleId="ListParagraph">
    <w:name w:val="List Paragraph"/>
    <w:basedOn w:val="Normal"/>
    <w:uiPriority w:val="34"/>
    <w:qFormat/>
    <w:rsid w:val="00784BC7"/>
    <w:pPr>
      <w:spacing w:after="0" w:line="480" w:lineRule="auto"/>
      <w:ind w:left="720" w:firstLine="720"/>
      <w:contextualSpacing/>
    </w:pPr>
    <w:rPr>
      <w:rFonts w:asciiTheme="majorBidi" w:hAnsiTheme="majorBidi"/>
      <w:sz w:val="24"/>
    </w:rPr>
  </w:style>
  <w:style w:type="character" w:styleId="Hyperlink">
    <w:name w:val="Hyperlink"/>
    <w:basedOn w:val="DefaultParagraphFont"/>
    <w:uiPriority w:val="99"/>
    <w:unhideWhenUsed/>
    <w:rsid w:val="00784BC7"/>
    <w:rPr>
      <w:color w:val="0563C1" w:themeColor="hyperlink"/>
      <w:u w:val="single"/>
    </w:rPr>
  </w:style>
  <w:style w:type="character" w:styleId="CommentReference">
    <w:name w:val="annotation reference"/>
    <w:basedOn w:val="DefaultParagraphFont"/>
    <w:uiPriority w:val="99"/>
    <w:semiHidden/>
    <w:unhideWhenUsed/>
    <w:rsid w:val="00784BC7"/>
    <w:rPr>
      <w:sz w:val="16"/>
      <w:szCs w:val="16"/>
    </w:rPr>
  </w:style>
  <w:style w:type="paragraph" w:styleId="CommentText">
    <w:name w:val="annotation text"/>
    <w:basedOn w:val="Normal"/>
    <w:link w:val="CommentTextChar"/>
    <w:uiPriority w:val="99"/>
    <w:unhideWhenUsed/>
    <w:rsid w:val="00784BC7"/>
    <w:pPr>
      <w:spacing w:after="0" w:line="240" w:lineRule="auto"/>
      <w:ind w:firstLine="720"/>
    </w:pPr>
    <w:rPr>
      <w:rFonts w:asciiTheme="majorBidi" w:hAnsiTheme="majorBidi"/>
      <w:sz w:val="20"/>
      <w:szCs w:val="20"/>
    </w:rPr>
  </w:style>
  <w:style w:type="character" w:customStyle="1" w:styleId="CommentTextChar">
    <w:name w:val="Comment Text Char"/>
    <w:basedOn w:val="DefaultParagraphFont"/>
    <w:link w:val="CommentText"/>
    <w:uiPriority w:val="99"/>
    <w:rsid w:val="00784BC7"/>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784BC7"/>
    <w:rPr>
      <w:b/>
      <w:bCs/>
    </w:rPr>
  </w:style>
  <w:style w:type="character" w:customStyle="1" w:styleId="CommentSubjectChar">
    <w:name w:val="Comment Subject Char"/>
    <w:basedOn w:val="CommentTextChar"/>
    <w:link w:val="CommentSubject"/>
    <w:uiPriority w:val="99"/>
    <w:semiHidden/>
    <w:rsid w:val="00784BC7"/>
    <w:rPr>
      <w:rFonts w:asciiTheme="majorBidi" w:hAnsiTheme="majorBidi"/>
      <w:b/>
      <w:bCs/>
      <w:sz w:val="20"/>
      <w:szCs w:val="20"/>
    </w:rPr>
  </w:style>
  <w:style w:type="paragraph" w:styleId="BalloonText">
    <w:name w:val="Balloon Text"/>
    <w:basedOn w:val="Normal"/>
    <w:link w:val="BalloonTextChar"/>
    <w:uiPriority w:val="99"/>
    <w:semiHidden/>
    <w:unhideWhenUsed/>
    <w:rsid w:val="00784BC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C7"/>
    <w:rPr>
      <w:rFonts w:ascii="Segoe UI" w:hAnsi="Segoe UI" w:cs="Segoe UI"/>
      <w:sz w:val="18"/>
      <w:szCs w:val="18"/>
    </w:rPr>
  </w:style>
  <w:style w:type="paragraph" w:styleId="Header">
    <w:name w:val="header"/>
    <w:basedOn w:val="Normal"/>
    <w:link w:val="HeaderChar"/>
    <w:uiPriority w:val="99"/>
    <w:unhideWhenUsed/>
    <w:rsid w:val="00784BC7"/>
    <w:pPr>
      <w:tabs>
        <w:tab w:val="center" w:pos="4680"/>
        <w:tab w:val="right" w:pos="9360"/>
      </w:tabs>
      <w:spacing w:after="0" w:line="240" w:lineRule="auto"/>
      <w:ind w:firstLine="720"/>
    </w:pPr>
    <w:rPr>
      <w:rFonts w:asciiTheme="majorBidi" w:hAnsiTheme="majorBidi"/>
      <w:sz w:val="24"/>
    </w:rPr>
  </w:style>
  <w:style w:type="character" w:customStyle="1" w:styleId="HeaderChar">
    <w:name w:val="Header Char"/>
    <w:basedOn w:val="DefaultParagraphFont"/>
    <w:link w:val="Header"/>
    <w:uiPriority w:val="99"/>
    <w:rsid w:val="00784BC7"/>
    <w:rPr>
      <w:rFonts w:asciiTheme="majorBidi" w:hAnsiTheme="majorBidi"/>
      <w:sz w:val="24"/>
    </w:rPr>
  </w:style>
  <w:style w:type="paragraph" w:styleId="Footer">
    <w:name w:val="footer"/>
    <w:basedOn w:val="Normal"/>
    <w:link w:val="FooterChar"/>
    <w:uiPriority w:val="99"/>
    <w:unhideWhenUsed/>
    <w:rsid w:val="00784BC7"/>
    <w:pPr>
      <w:tabs>
        <w:tab w:val="center" w:pos="4680"/>
        <w:tab w:val="right" w:pos="9360"/>
      </w:tabs>
      <w:spacing w:after="0" w:line="240" w:lineRule="auto"/>
      <w:ind w:firstLine="720"/>
    </w:pPr>
    <w:rPr>
      <w:rFonts w:asciiTheme="majorBidi" w:hAnsiTheme="majorBidi"/>
      <w:sz w:val="24"/>
    </w:rPr>
  </w:style>
  <w:style w:type="character" w:customStyle="1" w:styleId="FooterChar">
    <w:name w:val="Footer Char"/>
    <w:basedOn w:val="DefaultParagraphFont"/>
    <w:link w:val="Footer"/>
    <w:uiPriority w:val="99"/>
    <w:rsid w:val="00784BC7"/>
    <w:rPr>
      <w:rFonts w:asciiTheme="majorBidi" w:hAnsiTheme="majorBidi"/>
      <w:sz w:val="24"/>
    </w:rPr>
  </w:style>
  <w:style w:type="paragraph" w:customStyle="1" w:styleId="EndNoteBibliographyTitle">
    <w:name w:val="EndNote Bibliography Title"/>
    <w:basedOn w:val="Normal"/>
    <w:link w:val="EndNoteBibliographyTitleChar"/>
    <w:rsid w:val="00784BC7"/>
    <w:pPr>
      <w:spacing w:after="0" w:line="480" w:lineRule="auto"/>
      <w:ind w:firstLine="72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784BC7"/>
    <w:rPr>
      <w:rFonts w:ascii="Times New Roman" w:hAnsi="Times New Roman" w:cs="Times New Roman"/>
      <w:noProof/>
      <w:sz w:val="24"/>
    </w:rPr>
  </w:style>
  <w:style w:type="paragraph" w:customStyle="1" w:styleId="EndNoteBibliography">
    <w:name w:val="EndNote Bibliography"/>
    <w:basedOn w:val="Normal"/>
    <w:link w:val="EndNoteBibliographyChar"/>
    <w:rsid w:val="00784BC7"/>
    <w:pPr>
      <w:spacing w:after="0" w:line="240" w:lineRule="auto"/>
      <w:ind w:firstLine="720"/>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784BC7"/>
    <w:rPr>
      <w:rFonts w:ascii="Times New Roman" w:hAnsi="Times New Roman" w:cs="Times New Roman"/>
      <w:noProof/>
      <w:sz w:val="24"/>
    </w:rPr>
  </w:style>
  <w:style w:type="character" w:customStyle="1" w:styleId="UnresolvedMention1">
    <w:name w:val="Unresolved Mention1"/>
    <w:basedOn w:val="DefaultParagraphFont"/>
    <w:uiPriority w:val="99"/>
    <w:semiHidden/>
    <w:unhideWhenUsed/>
    <w:rsid w:val="00784BC7"/>
    <w:rPr>
      <w:color w:val="605E5C"/>
      <w:shd w:val="clear" w:color="auto" w:fill="E1DFDD"/>
    </w:rPr>
  </w:style>
  <w:style w:type="paragraph" w:styleId="Caption">
    <w:name w:val="caption"/>
    <w:basedOn w:val="Normal"/>
    <w:next w:val="Normal"/>
    <w:uiPriority w:val="35"/>
    <w:unhideWhenUsed/>
    <w:qFormat/>
    <w:rsid w:val="00784BC7"/>
    <w:pPr>
      <w:spacing w:after="0" w:line="240" w:lineRule="auto"/>
      <w:ind w:firstLine="720"/>
    </w:pPr>
    <w:rPr>
      <w:rFonts w:asciiTheme="majorBidi" w:hAnsiTheme="majorBidi"/>
      <w:iCs/>
      <w:sz w:val="24"/>
      <w:szCs w:val="18"/>
    </w:rPr>
  </w:style>
  <w:style w:type="paragraph" w:styleId="NoSpacing">
    <w:name w:val="No Spacing"/>
    <w:uiPriority w:val="1"/>
    <w:qFormat/>
    <w:rsid w:val="00784BC7"/>
    <w:pPr>
      <w:spacing w:after="0" w:line="240" w:lineRule="auto"/>
    </w:pPr>
  </w:style>
  <w:style w:type="character" w:customStyle="1" w:styleId="UnresolvedMention2">
    <w:name w:val="Unresolved Mention2"/>
    <w:basedOn w:val="DefaultParagraphFont"/>
    <w:uiPriority w:val="99"/>
    <w:semiHidden/>
    <w:unhideWhenUsed/>
    <w:rsid w:val="00784BC7"/>
    <w:rPr>
      <w:color w:val="605E5C"/>
      <w:shd w:val="clear" w:color="auto" w:fill="E1DFDD"/>
    </w:rPr>
  </w:style>
  <w:style w:type="table" w:styleId="TableGrid">
    <w:name w:val="Table Grid"/>
    <w:basedOn w:val="TableNormal"/>
    <w:uiPriority w:val="39"/>
    <w:rsid w:val="0078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4BC7"/>
    <w:pPr>
      <w:spacing w:before="100" w:beforeAutospacing="1" w:after="100" w:afterAutospacing="1" w:line="240" w:lineRule="auto"/>
      <w:ind w:firstLine="720"/>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78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4BC7"/>
    <w:pPr>
      <w:spacing w:after="0" w:line="240" w:lineRule="auto"/>
    </w:pPr>
  </w:style>
  <w:style w:type="paragraph" w:customStyle="1" w:styleId="Default">
    <w:name w:val="Default"/>
    <w:rsid w:val="00784BC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2">
    <w:name w:val="Table Grid2"/>
    <w:basedOn w:val="TableNormal"/>
    <w:next w:val="TableGrid"/>
    <w:uiPriority w:val="39"/>
    <w:rsid w:val="0078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8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8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8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84BC7"/>
  </w:style>
  <w:style w:type="paragraph" w:styleId="TOC2">
    <w:name w:val="toc 2"/>
    <w:basedOn w:val="Normal"/>
    <w:next w:val="Normal"/>
    <w:autoRedefine/>
    <w:uiPriority w:val="39"/>
    <w:unhideWhenUsed/>
    <w:qFormat/>
    <w:rsid w:val="00784BC7"/>
    <w:pPr>
      <w:tabs>
        <w:tab w:val="left" w:pos="660"/>
        <w:tab w:val="right" w:leader="dot" w:pos="8505"/>
      </w:tabs>
      <w:spacing w:before="360" w:after="240" w:line="240" w:lineRule="auto"/>
      <w:ind w:left="245"/>
    </w:pPr>
    <w:rPr>
      <w:rFonts w:asciiTheme="majorBidi" w:hAnsiTheme="majorBidi"/>
      <w:sz w:val="24"/>
    </w:rPr>
  </w:style>
  <w:style w:type="paragraph" w:styleId="TOC1">
    <w:name w:val="toc 1"/>
    <w:basedOn w:val="Normal"/>
    <w:next w:val="Normal"/>
    <w:autoRedefine/>
    <w:uiPriority w:val="39"/>
    <w:unhideWhenUsed/>
    <w:rsid w:val="00784BC7"/>
    <w:pPr>
      <w:tabs>
        <w:tab w:val="right" w:leader="dot" w:pos="8505"/>
      </w:tabs>
      <w:spacing w:before="360" w:after="240" w:line="240" w:lineRule="auto"/>
    </w:pPr>
    <w:rPr>
      <w:rFonts w:asciiTheme="majorBidi" w:hAnsiTheme="majorBidi"/>
      <w:caps/>
      <w:sz w:val="32"/>
    </w:rPr>
  </w:style>
  <w:style w:type="paragraph" w:styleId="TOC3">
    <w:name w:val="toc 3"/>
    <w:basedOn w:val="Normal"/>
    <w:next w:val="Normal"/>
    <w:autoRedefine/>
    <w:uiPriority w:val="39"/>
    <w:unhideWhenUsed/>
    <w:rsid w:val="00784BC7"/>
    <w:pPr>
      <w:tabs>
        <w:tab w:val="right" w:leader="dot" w:pos="8505"/>
      </w:tabs>
      <w:spacing w:before="120" w:after="120" w:line="240" w:lineRule="auto"/>
      <w:ind w:left="475" w:firstLine="144"/>
    </w:pPr>
    <w:rPr>
      <w:rFonts w:asciiTheme="majorBidi" w:hAnsiTheme="majorBidi"/>
      <w:sz w:val="24"/>
    </w:rPr>
  </w:style>
  <w:style w:type="paragraph" w:styleId="TableofFigures">
    <w:name w:val="table of figures"/>
    <w:basedOn w:val="Normal"/>
    <w:next w:val="Normal"/>
    <w:uiPriority w:val="99"/>
    <w:unhideWhenUsed/>
    <w:rsid w:val="00784BC7"/>
    <w:pPr>
      <w:numPr>
        <w:numId w:val="148"/>
      </w:numPr>
      <w:spacing w:after="200" w:line="240" w:lineRule="auto"/>
    </w:pPr>
    <w:rPr>
      <w:rFonts w:asciiTheme="majorBidi" w:hAnsiTheme="majorBidi"/>
      <w:sz w:val="24"/>
    </w:rPr>
  </w:style>
  <w:style w:type="paragraph" w:styleId="TOCHeading">
    <w:name w:val="TOC Heading"/>
    <w:basedOn w:val="Heading1"/>
    <w:next w:val="Normal"/>
    <w:uiPriority w:val="39"/>
    <w:unhideWhenUsed/>
    <w:qFormat/>
    <w:rsid w:val="00784BC7"/>
    <w:pPr>
      <w:numPr>
        <w:numId w:val="0"/>
      </w:numPr>
      <w:spacing w:line="259" w:lineRule="auto"/>
      <w:outlineLvl w:val="9"/>
    </w:pPr>
    <w:rPr>
      <w:rFonts w:asciiTheme="majorHAnsi" w:hAnsiTheme="majorHAnsi"/>
      <w:caps w:val="0"/>
      <w:color w:val="2E74B5" w:themeColor="accent1" w:themeShade="BF"/>
    </w:rPr>
  </w:style>
  <w:style w:type="numbering" w:customStyle="1" w:styleId="NoList11">
    <w:name w:val="No List11"/>
    <w:next w:val="NoList"/>
    <w:uiPriority w:val="99"/>
    <w:semiHidden/>
    <w:unhideWhenUsed/>
    <w:rsid w:val="00784BC7"/>
  </w:style>
  <w:style w:type="paragraph" w:styleId="FootnoteText">
    <w:name w:val="footnote text"/>
    <w:basedOn w:val="Normal"/>
    <w:link w:val="FootnoteTextChar"/>
    <w:uiPriority w:val="99"/>
    <w:semiHidden/>
    <w:unhideWhenUsed/>
    <w:rsid w:val="00784BC7"/>
    <w:pPr>
      <w:spacing w:after="0" w:line="240" w:lineRule="auto"/>
      <w:ind w:firstLine="720"/>
    </w:pPr>
    <w:rPr>
      <w:rFonts w:asciiTheme="majorBidi" w:hAnsiTheme="majorBidi"/>
      <w:sz w:val="20"/>
      <w:szCs w:val="20"/>
    </w:rPr>
  </w:style>
  <w:style w:type="character" w:customStyle="1" w:styleId="FootnoteTextChar">
    <w:name w:val="Footnote Text Char"/>
    <w:basedOn w:val="DefaultParagraphFont"/>
    <w:link w:val="FootnoteText"/>
    <w:uiPriority w:val="99"/>
    <w:semiHidden/>
    <w:rsid w:val="00784BC7"/>
    <w:rPr>
      <w:rFonts w:asciiTheme="majorBidi" w:hAnsiTheme="majorBidi"/>
      <w:sz w:val="20"/>
      <w:szCs w:val="20"/>
    </w:rPr>
  </w:style>
  <w:style w:type="character" w:styleId="FootnoteReference">
    <w:name w:val="footnote reference"/>
    <w:basedOn w:val="DefaultParagraphFont"/>
    <w:uiPriority w:val="99"/>
    <w:semiHidden/>
    <w:unhideWhenUsed/>
    <w:rsid w:val="00784BC7"/>
    <w:rPr>
      <w:vertAlign w:val="superscript"/>
    </w:rPr>
  </w:style>
  <w:style w:type="paragraph" w:styleId="EndnoteText">
    <w:name w:val="endnote text"/>
    <w:basedOn w:val="Normal"/>
    <w:link w:val="EndnoteTextChar"/>
    <w:uiPriority w:val="99"/>
    <w:semiHidden/>
    <w:unhideWhenUsed/>
    <w:rsid w:val="00784BC7"/>
    <w:pPr>
      <w:spacing w:after="0" w:line="240" w:lineRule="auto"/>
      <w:ind w:firstLine="720"/>
    </w:pPr>
    <w:rPr>
      <w:rFonts w:asciiTheme="majorBidi" w:hAnsiTheme="majorBidi"/>
      <w:sz w:val="20"/>
      <w:szCs w:val="20"/>
    </w:rPr>
  </w:style>
  <w:style w:type="character" w:customStyle="1" w:styleId="EndnoteTextChar">
    <w:name w:val="Endnote Text Char"/>
    <w:basedOn w:val="DefaultParagraphFont"/>
    <w:link w:val="EndnoteText"/>
    <w:uiPriority w:val="99"/>
    <w:semiHidden/>
    <w:rsid w:val="00784BC7"/>
    <w:rPr>
      <w:rFonts w:asciiTheme="majorBidi" w:hAnsiTheme="majorBidi"/>
      <w:sz w:val="20"/>
      <w:szCs w:val="20"/>
    </w:rPr>
  </w:style>
  <w:style w:type="character" w:styleId="EndnoteReference">
    <w:name w:val="endnote reference"/>
    <w:basedOn w:val="DefaultParagraphFont"/>
    <w:uiPriority w:val="99"/>
    <w:semiHidden/>
    <w:unhideWhenUsed/>
    <w:rsid w:val="00784BC7"/>
    <w:rPr>
      <w:vertAlign w:val="superscript"/>
    </w:rPr>
  </w:style>
  <w:style w:type="paragraph" w:styleId="DocumentMap">
    <w:name w:val="Document Map"/>
    <w:basedOn w:val="Normal"/>
    <w:link w:val="DocumentMapChar"/>
    <w:uiPriority w:val="99"/>
    <w:semiHidden/>
    <w:unhideWhenUsed/>
    <w:rsid w:val="00784BC7"/>
    <w:pPr>
      <w:spacing w:after="0" w:line="240" w:lineRule="auto"/>
      <w:ind w:firstLine="72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84BC7"/>
    <w:rPr>
      <w:rFonts w:ascii="Lucida Grande" w:hAnsi="Lucida Grande" w:cs="Lucida Grande"/>
      <w:sz w:val="24"/>
      <w:szCs w:val="24"/>
    </w:rPr>
  </w:style>
  <w:style w:type="paragraph" w:styleId="Title">
    <w:name w:val="Title"/>
    <w:basedOn w:val="Normal"/>
    <w:next w:val="Normal"/>
    <w:link w:val="TitleChar"/>
    <w:qFormat/>
    <w:rsid w:val="005C732C"/>
    <w:pPr>
      <w:suppressLineNumbers/>
      <w:spacing w:before="240" w:after="360" w:line="240" w:lineRule="auto"/>
      <w:jc w:val="center"/>
    </w:pPr>
    <w:rPr>
      <w:rFonts w:ascii="Times New Roman" w:hAnsi="Times New Roman" w:cs="Times New Roman"/>
      <w:b/>
      <w:sz w:val="32"/>
      <w:szCs w:val="32"/>
    </w:rPr>
  </w:style>
  <w:style w:type="character" w:customStyle="1" w:styleId="TitleChar">
    <w:name w:val="Title Char"/>
    <w:basedOn w:val="DefaultParagraphFont"/>
    <w:link w:val="Title"/>
    <w:rsid w:val="005C732C"/>
    <w:rPr>
      <w:rFonts w:ascii="Times New Roman"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0A0E-C701-47C2-ADF6-B6B0DF88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17023</Words>
  <Characters>97034</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Moussa El Khayat (Student)</dc:creator>
  <cp:keywords/>
  <dc:description/>
  <cp:lastModifiedBy>Dana Halawani</cp:lastModifiedBy>
  <cp:revision>5</cp:revision>
  <cp:lastPrinted>2021-09-24T17:24:00Z</cp:lastPrinted>
  <dcterms:created xsi:type="dcterms:W3CDTF">2022-01-04T01:05:00Z</dcterms:created>
  <dcterms:modified xsi:type="dcterms:W3CDTF">2022-01-07T06:28:00Z</dcterms:modified>
</cp:coreProperties>
</file>