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C72" w:rsidRPr="0008542B" w:rsidRDefault="0008542B" w:rsidP="00A65C72">
      <w:pPr>
        <w:spacing w:beforeLines="50" w:before="163" w:afterLines="50" w:after="163" w:line="360" w:lineRule="auto"/>
        <w:jc w:val="center"/>
        <w:rPr>
          <w:rFonts w:cs="Times New Roman"/>
          <w:b/>
          <w:szCs w:val="24"/>
        </w:rPr>
      </w:pPr>
      <w:r w:rsidRPr="0008542B">
        <w:rPr>
          <w:rFonts w:ascii="MinionPro-Bold" w:hAnsi="MinionPro-Bold"/>
          <w:b/>
          <w:bCs/>
          <w:color w:val="242021"/>
          <w:szCs w:val="24"/>
        </w:rPr>
        <w:t xml:space="preserve">Supplementary </w:t>
      </w:r>
      <w:r w:rsidR="0020661B">
        <w:rPr>
          <w:rFonts w:ascii="MinionPro-Bold" w:hAnsi="MinionPro-Bold"/>
          <w:b/>
          <w:bCs/>
          <w:color w:val="242021"/>
          <w:szCs w:val="24"/>
          <w:lang w:eastAsia="zh-CN"/>
        </w:rPr>
        <w:t>T</w:t>
      </w:r>
      <w:bookmarkStart w:id="0" w:name="_GoBack"/>
      <w:bookmarkEnd w:id="0"/>
      <w:r w:rsidRPr="0008542B">
        <w:rPr>
          <w:rFonts w:ascii="MinionPro-Bold" w:hAnsi="MinionPro-Bold"/>
          <w:b/>
          <w:bCs/>
          <w:color w:val="242021"/>
          <w:szCs w:val="24"/>
        </w:rPr>
        <w:t>able 2</w:t>
      </w:r>
      <w:r w:rsidR="00A65C72" w:rsidRPr="0008542B">
        <w:rPr>
          <w:rFonts w:cs="Times New Roman"/>
          <w:b/>
          <w:szCs w:val="24"/>
        </w:rPr>
        <w:t xml:space="preserve"> </w:t>
      </w:r>
      <w:r w:rsidR="00A65C72" w:rsidRPr="0008542B">
        <w:rPr>
          <w:rFonts w:cs="Times New Roman"/>
          <w:b/>
          <w:bCs/>
          <w:szCs w:val="24"/>
        </w:rPr>
        <w:t>The abundance of rhizosphere soils in soil treatment and moisture treatment groups</w:t>
      </w:r>
    </w:p>
    <w:tbl>
      <w:tblPr>
        <w:tblW w:w="8425" w:type="dxa"/>
        <w:tblInd w:w="-5" w:type="dxa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1564"/>
        <w:gridCol w:w="1776"/>
        <w:gridCol w:w="1159"/>
        <w:gridCol w:w="1896"/>
        <w:gridCol w:w="2030"/>
      </w:tblGrid>
      <w:tr w:rsidR="00A65C72" w:rsidRPr="00187DE9" w:rsidTr="005800BC">
        <w:trPr>
          <w:trHeight w:val="197"/>
        </w:trPr>
        <w:tc>
          <w:tcPr>
            <w:tcW w:w="1596" w:type="dxa"/>
            <w:tcBorders>
              <w:top w:val="single" w:sz="12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A65C72" w:rsidRPr="00187DE9" w:rsidRDefault="00A65C72" w:rsidP="00692A65">
            <w:pPr>
              <w:jc w:val="center"/>
              <w:rPr>
                <w:rFonts w:eastAsia="等线" w:cs="Times New Roman"/>
                <w:b/>
                <w:szCs w:val="28"/>
              </w:rPr>
            </w:pPr>
            <w:r>
              <w:rPr>
                <w:rFonts w:eastAsia="等线" w:cs="Times New Roman"/>
                <w:b/>
                <w:szCs w:val="28"/>
              </w:rPr>
              <w:t>S</w:t>
            </w:r>
            <w:r w:rsidRPr="00187DE9">
              <w:rPr>
                <w:rFonts w:eastAsia="等线" w:cs="Times New Roman"/>
                <w:b/>
                <w:szCs w:val="28"/>
              </w:rPr>
              <w:t>oil treatment</w:t>
            </w:r>
          </w:p>
        </w:tc>
        <w:tc>
          <w:tcPr>
            <w:tcW w:w="176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C72" w:rsidRPr="00187DE9" w:rsidRDefault="00A65C72" w:rsidP="00692A65">
            <w:pPr>
              <w:jc w:val="center"/>
              <w:rPr>
                <w:rFonts w:eastAsia="等线" w:cs="Times New Roman"/>
                <w:b/>
                <w:color w:val="000000"/>
                <w:szCs w:val="28"/>
              </w:rPr>
            </w:pPr>
            <w:proofErr w:type="spellStart"/>
            <w:r w:rsidRPr="00187DE9">
              <w:rPr>
                <w:rFonts w:eastAsia="等线" w:cs="Times New Roman"/>
                <w:b/>
                <w:color w:val="000000"/>
                <w:szCs w:val="28"/>
              </w:rPr>
              <w:t>PD_whole_tree</w:t>
            </w:r>
            <w:proofErr w:type="spellEnd"/>
          </w:p>
        </w:tc>
        <w:tc>
          <w:tcPr>
            <w:tcW w:w="115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C72" w:rsidRPr="00187DE9" w:rsidRDefault="00A65C72" w:rsidP="00692A65">
            <w:pPr>
              <w:jc w:val="center"/>
              <w:rPr>
                <w:rFonts w:eastAsia="等线" w:cs="Times New Roman"/>
                <w:b/>
                <w:color w:val="000000"/>
                <w:szCs w:val="28"/>
              </w:rPr>
            </w:pPr>
            <w:r w:rsidRPr="00187DE9">
              <w:rPr>
                <w:rFonts w:eastAsia="等线" w:cs="Times New Roman"/>
                <w:b/>
                <w:color w:val="000000"/>
                <w:szCs w:val="28"/>
              </w:rPr>
              <w:t>Chao1</w:t>
            </w:r>
          </w:p>
        </w:tc>
        <w:tc>
          <w:tcPr>
            <w:tcW w:w="188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C72" w:rsidRPr="00187DE9" w:rsidRDefault="00A65C72" w:rsidP="00692A65">
            <w:pPr>
              <w:jc w:val="center"/>
              <w:rPr>
                <w:rFonts w:eastAsia="等线" w:cs="Times New Roman"/>
                <w:b/>
                <w:color w:val="000000"/>
                <w:szCs w:val="28"/>
              </w:rPr>
            </w:pPr>
            <w:proofErr w:type="spellStart"/>
            <w:r w:rsidRPr="00187DE9">
              <w:rPr>
                <w:rFonts w:eastAsia="等线" w:cs="Times New Roman"/>
                <w:b/>
                <w:color w:val="000000"/>
                <w:szCs w:val="28"/>
              </w:rPr>
              <w:t>Goods_coverage</w:t>
            </w:r>
            <w:proofErr w:type="spellEnd"/>
          </w:p>
        </w:tc>
        <w:tc>
          <w:tcPr>
            <w:tcW w:w="201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C72" w:rsidRPr="00187DE9" w:rsidRDefault="00A65C72" w:rsidP="00692A65">
            <w:pPr>
              <w:jc w:val="center"/>
              <w:rPr>
                <w:rFonts w:eastAsia="等线" w:cs="Times New Roman"/>
                <w:b/>
                <w:color w:val="000000"/>
                <w:szCs w:val="28"/>
              </w:rPr>
            </w:pPr>
            <w:proofErr w:type="spellStart"/>
            <w:r w:rsidRPr="00187DE9">
              <w:rPr>
                <w:rFonts w:eastAsia="等线" w:cs="Times New Roman"/>
                <w:b/>
                <w:color w:val="000000"/>
                <w:szCs w:val="28"/>
              </w:rPr>
              <w:t>Observed_species</w:t>
            </w:r>
            <w:proofErr w:type="spellEnd"/>
          </w:p>
        </w:tc>
      </w:tr>
      <w:tr w:rsidR="00A65C72" w:rsidRPr="004B26C7" w:rsidTr="005800BC">
        <w:trPr>
          <w:trHeight w:val="197"/>
        </w:trPr>
        <w:tc>
          <w:tcPr>
            <w:tcW w:w="1596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A65C72" w:rsidRPr="00187DE9" w:rsidRDefault="00A65C72" w:rsidP="005800BC">
            <w:pPr>
              <w:rPr>
                <w:rFonts w:eastAsia="等线" w:cs="Times New Roman"/>
                <w:color w:val="000000"/>
                <w:szCs w:val="28"/>
              </w:rPr>
            </w:pPr>
            <w:r w:rsidRPr="00187DE9">
              <w:rPr>
                <w:rFonts w:eastAsia="等线" w:cs="Times New Roman"/>
                <w:color w:val="000000"/>
                <w:szCs w:val="28"/>
              </w:rPr>
              <w:t xml:space="preserve">Mann-Whitney U </w:t>
            </w:r>
          </w:p>
        </w:tc>
        <w:tc>
          <w:tcPr>
            <w:tcW w:w="1765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A65C72" w:rsidRPr="00187DE9" w:rsidRDefault="00A65C72" w:rsidP="005800BC">
            <w:pPr>
              <w:jc w:val="center"/>
              <w:rPr>
                <w:rFonts w:eastAsia="等线" w:cs="Times New Roman"/>
                <w:color w:val="000000"/>
                <w:szCs w:val="28"/>
              </w:rPr>
            </w:pPr>
            <w:r w:rsidRPr="00187DE9">
              <w:rPr>
                <w:rFonts w:eastAsia="等线" w:cs="Times New Roman"/>
                <w:color w:val="000000"/>
                <w:szCs w:val="28"/>
              </w:rPr>
              <w:t>24</w:t>
            </w:r>
          </w:p>
        </w:tc>
        <w:tc>
          <w:tcPr>
            <w:tcW w:w="1159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A65C72" w:rsidRPr="00187DE9" w:rsidRDefault="00A65C72" w:rsidP="005800BC">
            <w:pPr>
              <w:jc w:val="center"/>
              <w:rPr>
                <w:rFonts w:eastAsia="等线" w:cs="Times New Roman"/>
                <w:color w:val="000000"/>
                <w:szCs w:val="28"/>
              </w:rPr>
            </w:pPr>
            <w:r w:rsidRPr="00187DE9">
              <w:rPr>
                <w:rFonts w:eastAsia="等线" w:cs="Times New Roman"/>
                <w:color w:val="000000"/>
                <w:szCs w:val="28"/>
              </w:rPr>
              <w:t>0.001</w:t>
            </w:r>
          </w:p>
        </w:tc>
        <w:tc>
          <w:tcPr>
            <w:tcW w:w="1885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A65C72" w:rsidRPr="00187DE9" w:rsidRDefault="00A65C72" w:rsidP="005800BC">
            <w:pPr>
              <w:jc w:val="center"/>
              <w:rPr>
                <w:rFonts w:eastAsia="等线" w:cs="Times New Roman"/>
                <w:color w:val="000000"/>
                <w:szCs w:val="28"/>
              </w:rPr>
            </w:pPr>
            <w:r w:rsidRPr="00187DE9">
              <w:rPr>
                <w:rFonts w:eastAsia="等线" w:cs="Times New Roman"/>
                <w:color w:val="000000"/>
                <w:szCs w:val="28"/>
              </w:rPr>
              <w:t>0.005</w:t>
            </w:r>
          </w:p>
        </w:tc>
        <w:tc>
          <w:tcPr>
            <w:tcW w:w="2018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A65C72" w:rsidRPr="00187DE9" w:rsidRDefault="00A65C72" w:rsidP="005800BC">
            <w:pPr>
              <w:jc w:val="center"/>
              <w:rPr>
                <w:rFonts w:eastAsia="等线" w:cs="Times New Roman"/>
                <w:color w:val="000000"/>
                <w:szCs w:val="28"/>
              </w:rPr>
            </w:pPr>
            <w:r w:rsidRPr="00187DE9">
              <w:rPr>
                <w:rFonts w:eastAsia="等线" w:cs="Times New Roman"/>
                <w:color w:val="000000"/>
                <w:szCs w:val="28"/>
              </w:rPr>
              <w:t>0.002</w:t>
            </w:r>
          </w:p>
        </w:tc>
      </w:tr>
      <w:tr w:rsidR="00A65C72" w:rsidRPr="004B26C7" w:rsidTr="005800BC">
        <w:trPr>
          <w:trHeight w:val="219"/>
        </w:trPr>
        <w:tc>
          <w:tcPr>
            <w:tcW w:w="1596" w:type="dxa"/>
            <w:shd w:val="clear" w:color="000000" w:fill="FFFFFF"/>
            <w:vAlign w:val="center"/>
            <w:hideMark/>
          </w:tcPr>
          <w:p w:rsidR="00A65C72" w:rsidRPr="00187DE9" w:rsidRDefault="00A65C72" w:rsidP="005800BC">
            <w:pPr>
              <w:rPr>
                <w:rFonts w:eastAsia="MingLiU" w:cs="Times New Roman"/>
                <w:color w:val="000000"/>
                <w:szCs w:val="28"/>
              </w:rPr>
            </w:pPr>
            <w:r w:rsidRPr="00187DE9">
              <w:rPr>
                <w:rFonts w:eastAsia="MingLiU" w:cs="Times New Roman"/>
                <w:color w:val="000000"/>
                <w:szCs w:val="28"/>
              </w:rPr>
              <w:t>Sig.</w:t>
            </w:r>
          </w:p>
        </w:tc>
        <w:tc>
          <w:tcPr>
            <w:tcW w:w="1765" w:type="dxa"/>
            <w:shd w:val="clear" w:color="000000" w:fill="FFFFFF"/>
            <w:vAlign w:val="center"/>
            <w:hideMark/>
          </w:tcPr>
          <w:p w:rsidR="00A65C72" w:rsidRPr="00187DE9" w:rsidRDefault="00A65C72" w:rsidP="005800BC">
            <w:pPr>
              <w:jc w:val="center"/>
              <w:rPr>
                <w:rFonts w:eastAsia="等线" w:cs="Times New Roman"/>
                <w:color w:val="000000"/>
                <w:szCs w:val="28"/>
              </w:rPr>
            </w:pPr>
            <w:r w:rsidRPr="00187DE9">
              <w:rPr>
                <w:rFonts w:eastAsia="等线" w:cs="Times New Roman"/>
                <w:color w:val="000000"/>
                <w:szCs w:val="28"/>
              </w:rPr>
              <w:t>0.003</w:t>
            </w:r>
          </w:p>
        </w:tc>
        <w:tc>
          <w:tcPr>
            <w:tcW w:w="1159" w:type="dxa"/>
            <w:shd w:val="clear" w:color="000000" w:fill="FFFFFF"/>
            <w:hideMark/>
          </w:tcPr>
          <w:p w:rsidR="00A65C72" w:rsidRPr="00187DE9" w:rsidRDefault="00A65C72" w:rsidP="005800BC">
            <w:pPr>
              <w:jc w:val="center"/>
            </w:pPr>
            <w:r w:rsidRPr="00187DE9">
              <w:rPr>
                <w:rFonts w:eastAsia="等线" w:cs="Times New Roman"/>
                <w:color w:val="000000"/>
                <w:szCs w:val="28"/>
              </w:rPr>
              <w:t>0.002</w:t>
            </w:r>
          </w:p>
        </w:tc>
        <w:tc>
          <w:tcPr>
            <w:tcW w:w="1885" w:type="dxa"/>
            <w:shd w:val="clear" w:color="000000" w:fill="FFFFFF"/>
            <w:hideMark/>
          </w:tcPr>
          <w:p w:rsidR="00A65C72" w:rsidRPr="00187DE9" w:rsidRDefault="00A65C72" w:rsidP="005800BC">
            <w:pPr>
              <w:jc w:val="center"/>
            </w:pPr>
            <w:r w:rsidRPr="00187DE9">
              <w:rPr>
                <w:rFonts w:eastAsia="等线" w:cs="Times New Roman"/>
                <w:color w:val="000000"/>
                <w:szCs w:val="28"/>
              </w:rPr>
              <w:t>0.00</w:t>
            </w:r>
          </w:p>
        </w:tc>
        <w:tc>
          <w:tcPr>
            <w:tcW w:w="2018" w:type="dxa"/>
            <w:shd w:val="clear" w:color="000000" w:fill="FFFFFF"/>
            <w:hideMark/>
          </w:tcPr>
          <w:p w:rsidR="00A65C72" w:rsidRPr="00187DE9" w:rsidRDefault="00A65C72" w:rsidP="005800BC">
            <w:pPr>
              <w:jc w:val="center"/>
            </w:pPr>
            <w:r w:rsidRPr="00187DE9">
              <w:rPr>
                <w:rFonts w:eastAsia="等线" w:cs="Times New Roman"/>
                <w:color w:val="000000"/>
                <w:szCs w:val="28"/>
              </w:rPr>
              <w:t>0.001</w:t>
            </w:r>
          </w:p>
        </w:tc>
      </w:tr>
      <w:tr w:rsidR="00A65C72" w:rsidRPr="004B26C7" w:rsidTr="005800BC">
        <w:trPr>
          <w:trHeight w:val="197"/>
        </w:trPr>
        <w:tc>
          <w:tcPr>
            <w:tcW w:w="1596" w:type="dxa"/>
            <w:shd w:val="clear" w:color="000000" w:fill="FFFFFF"/>
            <w:vAlign w:val="center"/>
            <w:hideMark/>
          </w:tcPr>
          <w:p w:rsidR="00A65C72" w:rsidRPr="00986B5A" w:rsidRDefault="00A65C72" w:rsidP="005800BC">
            <w:pPr>
              <w:rPr>
                <w:rFonts w:eastAsia="等线" w:cs="Times New Roman"/>
                <w:szCs w:val="28"/>
              </w:rPr>
            </w:pPr>
            <w:r w:rsidRPr="00986B5A">
              <w:rPr>
                <w:rFonts w:eastAsia="等线" w:cs="Times New Roman"/>
                <w:szCs w:val="28"/>
              </w:rPr>
              <w:t>moisture</w:t>
            </w:r>
          </w:p>
        </w:tc>
        <w:tc>
          <w:tcPr>
            <w:tcW w:w="6829" w:type="dxa"/>
            <w:gridSpan w:val="4"/>
            <w:shd w:val="clear" w:color="auto" w:fill="auto"/>
            <w:noWrap/>
            <w:vAlign w:val="center"/>
            <w:hideMark/>
          </w:tcPr>
          <w:p w:rsidR="00A65C72" w:rsidRPr="00187DE9" w:rsidRDefault="00A65C72" w:rsidP="005800BC">
            <w:pPr>
              <w:jc w:val="center"/>
              <w:rPr>
                <w:rFonts w:eastAsia="等线" w:cs="Times New Roman"/>
                <w:color w:val="000000"/>
                <w:szCs w:val="28"/>
              </w:rPr>
            </w:pPr>
          </w:p>
        </w:tc>
      </w:tr>
      <w:tr w:rsidR="00A65C72" w:rsidRPr="004B26C7" w:rsidTr="005800BC">
        <w:trPr>
          <w:trHeight w:val="214"/>
        </w:trPr>
        <w:tc>
          <w:tcPr>
            <w:tcW w:w="1596" w:type="dxa"/>
            <w:shd w:val="clear" w:color="000000" w:fill="FFFFFF"/>
            <w:vAlign w:val="center"/>
            <w:hideMark/>
          </w:tcPr>
          <w:p w:rsidR="00A65C72" w:rsidRPr="00187DE9" w:rsidRDefault="00A65C72" w:rsidP="005800BC">
            <w:pPr>
              <w:rPr>
                <w:rFonts w:eastAsia="MingLiU" w:cs="Times New Roman"/>
                <w:color w:val="000000"/>
                <w:szCs w:val="28"/>
              </w:rPr>
            </w:pPr>
            <w:r w:rsidRPr="00187DE9">
              <w:rPr>
                <w:rFonts w:eastAsia="MingLiU" w:cs="Times New Roman"/>
                <w:color w:val="000000"/>
                <w:szCs w:val="28"/>
              </w:rPr>
              <w:t>chi-square</w:t>
            </w:r>
          </w:p>
        </w:tc>
        <w:tc>
          <w:tcPr>
            <w:tcW w:w="1765" w:type="dxa"/>
            <w:shd w:val="clear" w:color="000000" w:fill="FFFFFF"/>
            <w:vAlign w:val="center"/>
            <w:hideMark/>
          </w:tcPr>
          <w:p w:rsidR="00A65C72" w:rsidRPr="00187DE9" w:rsidRDefault="00A65C72" w:rsidP="005800BC">
            <w:pPr>
              <w:jc w:val="center"/>
              <w:rPr>
                <w:rFonts w:eastAsia="等线" w:cs="Times New Roman"/>
                <w:color w:val="000000"/>
                <w:szCs w:val="28"/>
              </w:rPr>
            </w:pPr>
            <w:r w:rsidRPr="00187DE9">
              <w:rPr>
                <w:rFonts w:eastAsia="等线" w:cs="Times New Roman"/>
                <w:color w:val="000000"/>
                <w:szCs w:val="28"/>
              </w:rPr>
              <w:t>10.5</w:t>
            </w:r>
          </w:p>
        </w:tc>
        <w:tc>
          <w:tcPr>
            <w:tcW w:w="1159" w:type="dxa"/>
            <w:shd w:val="clear" w:color="000000" w:fill="FFFFFF"/>
            <w:vAlign w:val="center"/>
            <w:hideMark/>
          </w:tcPr>
          <w:p w:rsidR="00A65C72" w:rsidRPr="00187DE9" w:rsidRDefault="00A65C72" w:rsidP="005800BC">
            <w:pPr>
              <w:jc w:val="center"/>
              <w:rPr>
                <w:rFonts w:eastAsia="等线" w:cs="Times New Roman"/>
                <w:color w:val="000000"/>
                <w:szCs w:val="28"/>
              </w:rPr>
            </w:pPr>
            <w:r w:rsidRPr="00187DE9">
              <w:rPr>
                <w:rFonts w:eastAsia="等线" w:cs="Times New Roman"/>
                <w:color w:val="000000"/>
                <w:szCs w:val="28"/>
              </w:rPr>
              <w:t>5.059</w:t>
            </w:r>
          </w:p>
        </w:tc>
        <w:tc>
          <w:tcPr>
            <w:tcW w:w="1885" w:type="dxa"/>
            <w:shd w:val="clear" w:color="000000" w:fill="FFFFFF"/>
            <w:vAlign w:val="center"/>
            <w:hideMark/>
          </w:tcPr>
          <w:p w:rsidR="00A65C72" w:rsidRPr="00187DE9" w:rsidRDefault="00A65C72" w:rsidP="005800BC">
            <w:pPr>
              <w:jc w:val="center"/>
              <w:rPr>
                <w:rFonts w:eastAsia="等线" w:cs="Times New Roman"/>
                <w:color w:val="000000"/>
                <w:szCs w:val="28"/>
              </w:rPr>
            </w:pPr>
            <w:r w:rsidRPr="00187DE9">
              <w:rPr>
                <w:rFonts w:eastAsia="等线" w:cs="Times New Roman"/>
                <w:color w:val="000000"/>
                <w:szCs w:val="28"/>
              </w:rPr>
              <w:t>5.209</w:t>
            </w:r>
          </w:p>
        </w:tc>
        <w:tc>
          <w:tcPr>
            <w:tcW w:w="2018" w:type="dxa"/>
            <w:shd w:val="clear" w:color="000000" w:fill="FFFFFF"/>
            <w:vAlign w:val="center"/>
            <w:hideMark/>
          </w:tcPr>
          <w:p w:rsidR="00A65C72" w:rsidRPr="00187DE9" w:rsidRDefault="00A65C72" w:rsidP="005800BC">
            <w:pPr>
              <w:jc w:val="center"/>
              <w:rPr>
                <w:rFonts w:eastAsia="等线" w:cs="Times New Roman"/>
                <w:color w:val="000000"/>
                <w:szCs w:val="28"/>
              </w:rPr>
            </w:pPr>
            <w:r w:rsidRPr="00187DE9">
              <w:rPr>
                <w:rFonts w:eastAsia="等线" w:cs="Times New Roman"/>
                <w:color w:val="000000"/>
                <w:szCs w:val="28"/>
              </w:rPr>
              <w:t>4.108</w:t>
            </w:r>
          </w:p>
        </w:tc>
      </w:tr>
      <w:tr w:rsidR="00A65C72" w:rsidRPr="004B26C7" w:rsidTr="005800BC">
        <w:trPr>
          <w:trHeight w:val="214"/>
        </w:trPr>
        <w:tc>
          <w:tcPr>
            <w:tcW w:w="1596" w:type="dxa"/>
            <w:shd w:val="clear" w:color="000000" w:fill="FFFFFF"/>
            <w:vAlign w:val="center"/>
            <w:hideMark/>
          </w:tcPr>
          <w:p w:rsidR="00A65C72" w:rsidRPr="00187DE9" w:rsidRDefault="00A65C72" w:rsidP="005800BC">
            <w:pPr>
              <w:rPr>
                <w:rFonts w:eastAsia="MingLiU" w:cs="Times New Roman"/>
                <w:color w:val="000000"/>
                <w:szCs w:val="28"/>
              </w:rPr>
            </w:pPr>
            <w:r w:rsidRPr="00187DE9">
              <w:rPr>
                <w:rFonts w:eastAsia="MingLiU" w:cs="Times New Roman"/>
                <w:color w:val="000000"/>
                <w:szCs w:val="28"/>
              </w:rPr>
              <w:t>Sig.</w:t>
            </w:r>
          </w:p>
        </w:tc>
        <w:tc>
          <w:tcPr>
            <w:tcW w:w="1765" w:type="dxa"/>
            <w:shd w:val="clear" w:color="000000" w:fill="FFFFFF"/>
            <w:vAlign w:val="center"/>
            <w:hideMark/>
          </w:tcPr>
          <w:p w:rsidR="00A65C72" w:rsidRPr="00187DE9" w:rsidRDefault="00A65C72" w:rsidP="005800BC">
            <w:pPr>
              <w:jc w:val="center"/>
              <w:rPr>
                <w:rFonts w:eastAsia="等线" w:cs="Times New Roman"/>
                <w:color w:val="000000"/>
                <w:szCs w:val="28"/>
              </w:rPr>
            </w:pPr>
            <w:r w:rsidRPr="00187DE9">
              <w:rPr>
                <w:rFonts w:eastAsia="等线" w:cs="Times New Roman"/>
                <w:color w:val="000000"/>
                <w:szCs w:val="28"/>
              </w:rPr>
              <w:t>0.005</w:t>
            </w:r>
          </w:p>
        </w:tc>
        <w:tc>
          <w:tcPr>
            <w:tcW w:w="1159" w:type="dxa"/>
            <w:shd w:val="clear" w:color="000000" w:fill="FFFFFF"/>
            <w:vAlign w:val="center"/>
            <w:hideMark/>
          </w:tcPr>
          <w:p w:rsidR="00A65C72" w:rsidRPr="00187DE9" w:rsidRDefault="00A65C72" w:rsidP="005800BC">
            <w:pPr>
              <w:jc w:val="center"/>
              <w:rPr>
                <w:rFonts w:eastAsia="等线" w:cs="Times New Roman"/>
                <w:color w:val="000000"/>
                <w:szCs w:val="28"/>
              </w:rPr>
            </w:pPr>
            <w:r w:rsidRPr="00187DE9">
              <w:rPr>
                <w:rFonts w:eastAsia="等线" w:cs="Times New Roman"/>
                <w:color w:val="000000"/>
                <w:szCs w:val="28"/>
              </w:rPr>
              <w:t>0.08</w:t>
            </w:r>
          </w:p>
        </w:tc>
        <w:tc>
          <w:tcPr>
            <w:tcW w:w="1885" w:type="dxa"/>
            <w:shd w:val="clear" w:color="000000" w:fill="FFFFFF"/>
            <w:vAlign w:val="center"/>
            <w:hideMark/>
          </w:tcPr>
          <w:p w:rsidR="00A65C72" w:rsidRPr="00187DE9" w:rsidRDefault="00A65C72" w:rsidP="005800BC">
            <w:pPr>
              <w:jc w:val="center"/>
              <w:rPr>
                <w:rFonts w:eastAsia="等线" w:cs="Times New Roman"/>
                <w:color w:val="000000"/>
                <w:szCs w:val="28"/>
              </w:rPr>
            </w:pPr>
            <w:r w:rsidRPr="00187DE9">
              <w:rPr>
                <w:rFonts w:eastAsia="等线" w:cs="Times New Roman"/>
                <w:color w:val="000000"/>
                <w:szCs w:val="28"/>
              </w:rPr>
              <w:t>0.074</w:t>
            </w:r>
          </w:p>
        </w:tc>
        <w:tc>
          <w:tcPr>
            <w:tcW w:w="2018" w:type="dxa"/>
            <w:shd w:val="clear" w:color="000000" w:fill="FFFFFF"/>
            <w:vAlign w:val="center"/>
            <w:hideMark/>
          </w:tcPr>
          <w:p w:rsidR="00A65C72" w:rsidRPr="00187DE9" w:rsidRDefault="00A65C72" w:rsidP="005800BC">
            <w:pPr>
              <w:jc w:val="center"/>
              <w:rPr>
                <w:rFonts w:eastAsia="等线" w:cs="Times New Roman"/>
                <w:color w:val="000000"/>
                <w:szCs w:val="28"/>
              </w:rPr>
            </w:pPr>
            <w:r w:rsidRPr="00187DE9">
              <w:rPr>
                <w:rFonts w:eastAsia="等线" w:cs="Times New Roman"/>
                <w:color w:val="000000"/>
                <w:szCs w:val="28"/>
              </w:rPr>
              <w:t>0.128</w:t>
            </w:r>
          </w:p>
        </w:tc>
      </w:tr>
    </w:tbl>
    <w:p w:rsidR="00AC1F4A" w:rsidRDefault="00442B55" w:rsidP="00692A65">
      <w:pPr>
        <w:spacing w:beforeLines="50" w:before="163" w:afterLines="50" w:after="163" w:line="360" w:lineRule="auto"/>
        <w:jc w:val="center"/>
      </w:pPr>
    </w:p>
    <w:sectPr w:rsidR="00AC1F4A" w:rsidSect="00692A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440" w:right="1800" w:bottom="1440" w:left="180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2B55" w:rsidRDefault="00442B55">
      <w:pPr>
        <w:spacing w:before="0" w:after="0"/>
      </w:pPr>
      <w:r>
        <w:separator/>
      </w:r>
    </w:p>
  </w:endnote>
  <w:endnote w:type="continuationSeparator" w:id="0">
    <w:p w:rsidR="00442B55" w:rsidRDefault="00442B5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vTT5235d5a9">
    <w:altName w:val="Times New Roman"/>
    <w:panose1 w:val="00000000000000000000"/>
    <w:charset w:val="00"/>
    <w:family w:val="roman"/>
    <w:notTrueType/>
    <w:pitch w:val="default"/>
  </w:font>
  <w:font w:name="AdvTT5235d5a9+fb">
    <w:altName w:val="Times New Roman"/>
    <w:panose1 w:val="00000000000000000000"/>
    <w:charset w:val="00"/>
    <w:family w:val="roman"/>
    <w:notTrueType/>
    <w:pitch w:val="default"/>
  </w:font>
  <w:font w:name="AdvTT454a7a89">
    <w:altName w:val="Times New Roman"/>
    <w:panose1 w:val="00000000000000000000"/>
    <w:charset w:val="00"/>
    <w:family w:val="roman"/>
    <w:notTrueType/>
    <w:pitch w:val="default"/>
  </w:font>
  <w:font w:name="AdvOTd877c31c+22">
    <w:altName w:val="Times New Roman"/>
    <w:panose1 w:val="00000000000000000000"/>
    <w:charset w:val="00"/>
    <w:family w:val="roman"/>
    <w:notTrueType/>
    <w:pitch w:val="default"/>
  </w:font>
  <w:font w:name="AdvOTd877c31c+03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Bold">
    <w:altName w:val="Times New Roman"/>
    <w:panose1 w:val="00000000000000000000"/>
    <w:charset w:val="00"/>
    <w:family w:val="roman"/>
    <w:notTrueType/>
    <w:pitch w:val="default"/>
  </w:font>
  <w:font w:name="MingLiU">
    <w:altName w:val="Microsoft JhengHei"/>
    <w:panose1 w:val="02010609000101010101"/>
    <w:charset w:val="88"/>
    <w:family w:val="modern"/>
    <w:pitch w:val="fixed"/>
    <w:sig w:usb0="00000000" w:usb1="08080000" w:usb2="00000010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59E" w:rsidRPr="00577C4C" w:rsidRDefault="00A65C72">
    <w:pPr>
      <w:pStyle w:val="a9"/>
      <w:rPr>
        <w:color w:val="C00000"/>
        <w:szCs w:val="24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D903A72" wp14:editId="511F1ED9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37759E" w:rsidRPr="00577C4C" w:rsidRDefault="00A65C72">
                          <w:pPr>
                            <w:pStyle w:val="a9"/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Pr="003672F4">
                            <w:rPr>
                              <w:noProof/>
                              <w:color w:val="000000" w:themeColor="text1"/>
                              <w:sz w:val="22"/>
                              <w:szCs w:val="40"/>
                            </w:rPr>
                            <w:t>34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903A7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:rsidR="0037759E" w:rsidRPr="00577C4C" w:rsidRDefault="00A65C72">
                    <w:pPr>
                      <w:pStyle w:val="a9"/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Pr="003672F4">
                      <w:rPr>
                        <w:noProof/>
                        <w:color w:val="000000" w:themeColor="text1"/>
                        <w:sz w:val="22"/>
                        <w:szCs w:val="40"/>
                      </w:rPr>
                      <w:t>34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59E" w:rsidRPr="00577C4C" w:rsidRDefault="00A65C72">
    <w:pPr>
      <w:pStyle w:val="a9"/>
      <w:rPr>
        <w:b/>
        <w:sz w:val="20"/>
        <w:szCs w:val="24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EF595A" wp14:editId="4643A876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37759E" w:rsidRPr="00577C4C" w:rsidRDefault="00A65C72">
                          <w:pPr>
                            <w:pStyle w:val="a9"/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0661B" w:rsidRPr="0020661B">
                            <w:rPr>
                              <w:noProof/>
                              <w:color w:val="000000" w:themeColor="text1"/>
                              <w:sz w:val="22"/>
                              <w:szCs w:val="40"/>
                            </w:rPr>
                            <w:t>1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EF595A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:rsidR="0037759E" w:rsidRPr="00577C4C" w:rsidRDefault="00A65C72">
                    <w:pPr>
                      <w:pStyle w:val="a9"/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0661B" w:rsidRPr="0020661B">
                      <w:rPr>
                        <w:noProof/>
                        <w:color w:val="000000" w:themeColor="text1"/>
                        <w:sz w:val="22"/>
                        <w:szCs w:val="40"/>
                      </w:rPr>
                      <w:t>1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2B55" w:rsidRDefault="00442B55">
      <w:pPr>
        <w:spacing w:before="0" w:after="0"/>
      </w:pPr>
      <w:r>
        <w:separator/>
      </w:r>
    </w:p>
  </w:footnote>
  <w:footnote w:type="continuationSeparator" w:id="0">
    <w:p w:rsidR="00442B55" w:rsidRDefault="00442B5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59E" w:rsidRPr="007E3148" w:rsidRDefault="00A65C72" w:rsidP="00A53000">
    <w:pPr>
      <w:pStyle w:val="a7"/>
    </w:pPr>
    <w:r w:rsidRPr="007E3148">
      <w:ptab w:relativeTo="margin" w:alignment="center" w:leader="none"/>
    </w:r>
    <w:r w:rsidRPr="007E3148">
      <w:ptab w:relativeTo="margin" w:alignment="right" w:leader="none"/>
    </w:r>
    <w:r w:rsidRPr="00E35657">
      <w:rPr>
        <w:rFonts w:cs="Times New Roman"/>
        <w:szCs w:val="24"/>
      </w:rPr>
      <w:t xml:space="preserve"> </w:t>
    </w:r>
    <w:proofErr w:type="spellStart"/>
    <w:r w:rsidRPr="003C6C56">
      <w:rPr>
        <w:rFonts w:cs="Times New Roman"/>
        <w:szCs w:val="24"/>
      </w:rPr>
      <w:t>Rhizobacteria’s</w:t>
    </w:r>
    <w:proofErr w:type="spellEnd"/>
    <w:r w:rsidRPr="003C6C56">
      <w:rPr>
        <w:rFonts w:cs="Times New Roman"/>
        <w:szCs w:val="24"/>
      </w:rPr>
      <w:t xml:space="preserve"> function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59E" w:rsidRPr="007B5B7A" w:rsidRDefault="00A65C72" w:rsidP="007B5B7A">
    <w:pPr>
      <w:pStyle w:val="a7"/>
      <w:jc w:val="right"/>
    </w:pPr>
    <w:proofErr w:type="spellStart"/>
    <w:r w:rsidRPr="003C6C56">
      <w:rPr>
        <w:rFonts w:cs="Times New Roman"/>
        <w:szCs w:val="24"/>
      </w:rPr>
      <w:t>Rhizobacteria’s</w:t>
    </w:r>
    <w:proofErr w:type="spellEnd"/>
    <w:r w:rsidRPr="003C6C56">
      <w:rPr>
        <w:rFonts w:cs="Times New Roman"/>
        <w:szCs w:val="24"/>
      </w:rPr>
      <w:t xml:space="preserve"> function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59E" w:rsidRDefault="00A65C72" w:rsidP="007B5B7A">
    <w:pPr>
      <w:pStyle w:val="a7"/>
      <w:jc w:val="right"/>
    </w:pPr>
    <w:r>
      <w:tab/>
    </w:r>
    <w:proofErr w:type="spellStart"/>
    <w:r w:rsidRPr="003C6C56">
      <w:rPr>
        <w:rFonts w:cs="Times New Roman"/>
        <w:szCs w:val="24"/>
      </w:rPr>
      <w:t>Rhizobacteria’s</w:t>
    </w:r>
    <w:proofErr w:type="spellEnd"/>
    <w:r w:rsidRPr="003C6C56">
      <w:rPr>
        <w:rFonts w:cs="Times New Roman"/>
        <w:szCs w:val="24"/>
      </w:rPr>
      <w:t xml:space="preserve"> function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B7666"/>
    <w:multiLevelType w:val="multilevel"/>
    <w:tmpl w:val="4432892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E200A"/>
    <w:multiLevelType w:val="multilevel"/>
    <w:tmpl w:val="8AAEB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8A03CD"/>
    <w:multiLevelType w:val="multilevel"/>
    <w:tmpl w:val="ADB20CA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EC0601A"/>
    <w:multiLevelType w:val="multilevel"/>
    <w:tmpl w:val="C6A8CCEA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5" w15:restartNumberingAfterBreak="0">
    <w:nsid w:val="225305B5"/>
    <w:multiLevelType w:val="hybridMultilevel"/>
    <w:tmpl w:val="4F8C24FA"/>
    <w:lvl w:ilvl="0" w:tplc="A9DCD7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02A7CAC"/>
    <w:multiLevelType w:val="multilevel"/>
    <w:tmpl w:val="C6A8CCEA"/>
    <w:numStyleLink w:val="Headings"/>
  </w:abstractNum>
  <w:abstractNum w:abstractNumId="7" w15:restartNumberingAfterBreak="0">
    <w:nsid w:val="355F2CFB"/>
    <w:multiLevelType w:val="hybridMultilevel"/>
    <w:tmpl w:val="5A1E86A4"/>
    <w:lvl w:ilvl="0" w:tplc="68B8E50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6D30736"/>
    <w:multiLevelType w:val="hybridMultilevel"/>
    <w:tmpl w:val="BC1E7B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17787E"/>
    <w:multiLevelType w:val="multilevel"/>
    <w:tmpl w:val="ADB20CA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AE92CDE"/>
    <w:multiLevelType w:val="hybridMultilevel"/>
    <w:tmpl w:val="294E0C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1539C0"/>
    <w:multiLevelType w:val="hybridMultilevel"/>
    <w:tmpl w:val="675E0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8E502C"/>
    <w:multiLevelType w:val="hybridMultilevel"/>
    <w:tmpl w:val="C2165F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216449"/>
    <w:multiLevelType w:val="hybridMultilevel"/>
    <w:tmpl w:val="60E244E0"/>
    <w:lvl w:ilvl="0" w:tplc="BB925A66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8113DE"/>
    <w:multiLevelType w:val="multilevel"/>
    <w:tmpl w:val="ADB20CA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02A13CE"/>
    <w:multiLevelType w:val="hybridMultilevel"/>
    <w:tmpl w:val="54B067B6"/>
    <w:lvl w:ilvl="0" w:tplc="1668D678">
      <w:start w:val="1"/>
      <w:numFmt w:val="decimal"/>
      <w:lvlText w:val="%1."/>
      <w:lvlJc w:val="left"/>
      <w:pPr>
        <w:ind w:left="99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6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290D83"/>
    <w:multiLevelType w:val="hybridMultilevel"/>
    <w:tmpl w:val="D1E4BA92"/>
    <w:lvl w:ilvl="0" w:tplc="E9807BE6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BC6F29"/>
    <w:multiLevelType w:val="multilevel"/>
    <w:tmpl w:val="C6A8CCEA"/>
    <w:numStyleLink w:val="Headings"/>
  </w:abstractNum>
  <w:abstractNum w:abstractNumId="20" w15:restartNumberingAfterBreak="0">
    <w:nsid w:val="7F983756"/>
    <w:multiLevelType w:val="multilevel"/>
    <w:tmpl w:val="F300CE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6"/>
  </w:num>
  <w:num w:numId="3">
    <w:abstractNumId w:val="1"/>
  </w:num>
  <w:num w:numId="4">
    <w:abstractNumId w:val="18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0"/>
  </w:num>
  <w:num w:numId="8">
    <w:abstractNumId w:val="8"/>
  </w:num>
  <w:num w:numId="9">
    <w:abstractNumId w:val="11"/>
  </w:num>
  <w:num w:numId="10">
    <w:abstractNumId w:val="9"/>
  </w:num>
  <w:num w:numId="11">
    <w:abstractNumId w:val="3"/>
  </w:num>
  <w:num w:numId="12">
    <w:abstractNumId w:val="20"/>
  </w:num>
  <w:num w:numId="13">
    <w:abstractNumId w:val="14"/>
  </w:num>
  <w:num w:numId="14">
    <w:abstractNumId w:val="5"/>
  </w:num>
  <w:num w:numId="15">
    <w:abstractNumId w:val="13"/>
  </w:num>
  <w:num w:numId="16">
    <w:abstractNumId w:val="17"/>
  </w:num>
  <w:num w:numId="17">
    <w:abstractNumId w:val="4"/>
    <w:lvlOverride w:ilvl="0">
      <w:lvl w:ilvl="0">
        <w:start w:val="1"/>
        <w:numFmt w:val="decimal"/>
        <w:pStyle w:val="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2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9"/>
  </w:num>
  <w:num w:numId="21">
    <w:abstractNumId w:val="4"/>
  </w:num>
  <w:num w:numId="22">
    <w:abstractNumId w:val="4"/>
    <w:lvlOverride w:ilvl="0">
      <w:startOverride w:val="1"/>
      <w:lvl w:ilvl="0">
        <w:start w:val="1"/>
        <w:numFmt w:val="decimal"/>
        <w:pStyle w:val="1"/>
        <w:lvlText w:val="%1"/>
        <w:lvlJc w:val="left"/>
        <w:pPr>
          <w:tabs>
            <w:tab w:val="num" w:pos="567"/>
          </w:tabs>
          <w:ind w:left="567" w:hanging="567"/>
        </w:pPr>
      </w:lvl>
    </w:lvlOverride>
    <w:lvlOverride w:ilvl="1">
      <w:startOverride w:val="1"/>
      <w:lvl w:ilvl="1">
        <w:start w:val="1"/>
        <w:numFmt w:val="decimal"/>
        <w:pStyle w:val="2"/>
        <w:lvlText w:val="%1.%2"/>
        <w:lvlJc w:val="left"/>
        <w:pPr>
          <w:tabs>
            <w:tab w:val="num" w:pos="567"/>
          </w:tabs>
          <w:ind w:left="567" w:hanging="567"/>
        </w:pPr>
      </w:lvl>
    </w:lvlOverride>
    <w:lvlOverride w:ilvl="2">
      <w:startOverride w:val="1"/>
      <w:lvl w:ilvl="2">
        <w:start w:val="1"/>
        <w:numFmt w:val="decimal"/>
        <w:pStyle w:val="3"/>
        <w:lvlText w:val=""/>
        <w:lvlJc w:val="left"/>
      </w:lvl>
    </w:lvlOverride>
    <w:lvlOverride w:ilvl="3">
      <w:startOverride w:val="1"/>
      <w:lvl w:ilvl="3">
        <w:start w:val="1"/>
        <w:numFmt w:val="decimal"/>
        <w:pStyle w:val="4"/>
        <w:lvlText w:val=""/>
        <w:lvlJc w:val="left"/>
      </w:lvl>
    </w:lvlOverride>
    <w:lvlOverride w:ilvl="4">
      <w:startOverride w:val="1"/>
      <w:lvl w:ilvl="4">
        <w:start w:val="1"/>
        <w:numFmt w:val="decimal"/>
        <w:pStyle w:val="5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3">
    <w:abstractNumId w:val="7"/>
  </w:num>
  <w:num w:numId="24">
    <w:abstractNumId w:val="2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C72"/>
    <w:rsid w:val="0008542B"/>
    <w:rsid w:val="00140017"/>
    <w:rsid w:val="0017645F"/>
    <w:rsid w:val="0020661B"/>
    <w:rsid w:val="00442B55"/>
    <w:rsid w:val="00692A65"/>
    <w:rsid w:val="0079742A"/>
    <w:rsid w:val="00A65C72"/>
    <w:rsid w:val="00F5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EAD045"/>
  <w15:chartTrackingRefBased/>
  <w15:docId w15:val="{BA720923-A548-4E30-B6E1-CBF6431F3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65C72"/>
    <w:pPr>
      <w:spacing w:before="120" w:after="240"/>
    </w:pPr>
    <w:rPr>
      <w:rFonts w:ascii="Times New Roman" w:hAnsi="Times New Roman"/>
      <w:kern w:val="0"/>
      <w:sz w:val="24"/>
      <w:lang w:eastAsia="en-US"/>
    </w:rPr>
  </w:style>
  <w:style w:type="paragraph" w:styleId="1">
    <w:name w:val="heading 1"/>
    <w:basedOn w:val="a"/>
    <w:next w:val="a0"/>
    <w:link w:val="10"/>
    <w:uiPriority w:val="9"/>
    <w:qFormat/>
    <w:rsid w:val="00A65C72"/>
    <w:pPr>
      <w:numPr>
        <w:numId w:val="17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0"/>
    <w:uiPriority w:val="9"/>
    <w:qFormat/>
    <w:rsid w:val="00A65C72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0"/>
    <w:uiPriority w:val="9"/>
    <w:qFormat/>
    <w:rsid w:val="00A65C72"/>
    <w:pPr>
      <w:keepNext/>
      <w:keepLines/>
      <w:numPr>
        <w:ilvl w:val="2"/>
        <w:numId w:val="17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0"/>
    <w:uiPriority w:val="2"/>
    <w:qFormat/>
    <w:rsid w:val="00A65C72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0"/>
    <w:uiPriority w:val="2"/>
    <w:qFormat/>
    <w:rsid w:val="00A65C72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9"/>
    <w:rsid w:val="00A65C72"/>
    <w:rPr>
      <w:rFonts w:ascii="Times New Roman" w:eastAsia="Cambria" w:hAnsi="Times New Roman" w:cs="Times New Roman"/>
      <w:b/>
      <w:kern w:val="0"/>
      <w:sz w:val="24"/>
      <w:szCs w:val="24"/>
      <w:lang w:eastAsia="en-US"/>
    </w:rPr>
  </w:style>
  <w:style w:type="character" w:customStyle="1" w:styleId="20">
    <w:name w:val="标题 2 字符"/>
    <w:basedOn w:val="a1"/>
    <w:link w:val="2"/>
    <w:uiPriority w:val="9"/>
    <w:rsid w:val="00A65C72"/>
    <w:rPr>
      <w:rFonts w:ascii="Times New Roman" w:eastAsia="Cambria" w:hAnsi="Times New Roman" w:cs="Times New Roman"/>
      <w:b/>
      <w:kern w:val="0"/>
      <w:sz w:val="24"/>
      <w:szCs w:val="24"/>
      <w:lang w:eastAsia="en-US"/>
    </w:rPr>
  </w:style>
  <w:style w:type="character" w:customStyle="1" w:styleId="30">
    <w:name w:val="标题 3 字符"/>
    <w:basedOn w:val="a1"/>
    <w:link w:val="3"/>
    <w:uiPriority w:val="9"/>
    <w:rsid w:val="00A65C72"/>
    <w:rPr>
      <w:rFonts w:ascii="Times New Roman" w:eastAsiaTheme="majorEastAsia" w:hAnsi="Times New Roman" w:cstheme="majorBidi"/>
      <w:b/>
      <w:kern w:val="0"/>
      <w:sz w:val="24"/>
      <w:szCs w:val="24"/>
      <w:lang w:eastAsia="en-US"/>
    </w:rPr>
  </w:style>
  <w:style w:type="character" w:customStyle="1" w:styleId="40">
    <w:name w:val="标题 4 字符"/>
    <w:basedOn w:val="a1"/>
    <w:link w:val="4"/>
    <w:uiPriority w:val="2"/>
    <w:rsid w:val="00A65C72"/>
    <w:rPr>
      <w:rFonts w:ascii="Times New Roman" w:eastAsiaTheme="majorEastAsia" w:hAnsi="Times New Roman" w:cstheme="majorBidi"/>
      <w:b/>
      <w:iCs/>
      <w:kern w:val="0"/>
      <w:sz w:val="24"/>
      <w:szCs w:val="24"/>
      <w:lang w:eastAsia="en-US"/>
    </w:rPr>
  </w:style>
  <w:style w:type="character" w:customStyle="1" w:styleId="50">
    <w:name w:val="标题 5 字符"/>
    <w:basedOn w:val="a1"/>
    <w:link w:val="5"/>
    <w:uiPriority w:val="2"/>
    <w:rsid w:val="00A65C72"/>
    <w:rPr>
      <w:rFonts w:ascii="Times New Roman" w:eastAsiaTheme="majorEastAsia" w:hAnsi="Times New Roman" w:cstheme="majorBidi"/>
      <w:b/>
      <w:iCs/>
      <w:kern w:val="0"/>
      <w:sz w:val="24"/>
      <w:szCs w:val="24"/>
      <w:lang w:eastAsia="en-US"/>
    </w:rPr>
  </w:style>
  <w:style w:type="character" w:styleId="a4">
    <w:name w:val="Emphasis"/>
    <w:basedOn w:val="a1"/>
    <w:uiPriority w:val="20"/>
    <w:qFormat/>
    <w:rsid w:val="00A65C72"/>
    <w:rPr>
      <w:rFonts w:ascii="Times New Roman" w:hAnsi="Times New Roman"/>
      <w:i/>
      <w:iCs/>
    </w:rPr>
  </w:style>
  <w:style w:type="paragraph" w:styleId="a">
    <w:name w:val="List Paragraph"/>
    <w:basedOn w:val="a0"/>
    <w:uiPriority w:val="34"/>
    <w:qFormat/>
    <w:rsid w:val="00A65C72"/>
    <w:pPr>
      <w:numPr>
        <w:numId w:val="14"/>
      </w:numPr>
      <w:ind w:left="1434" w:hanging="357"/>
      <w:contextualSpacing/>
    </w:pPr>
    <w:rPr>
      <w:rFonts w:eastAsia="Cambria" w:cs="Times New Roman"/>
      <w:szCs w:val="24"/>
    </w:rPr>
  </w:style>
  <w:style w:type="character" w:styleId="a5">
    <w:name w:val="Strong"/>
    <w:basedOn w:val="a1"/>
    <w:uiPriority w:val="22"/>
    <w:qFormat/>
    <w:rsid w:val="00A65C72"/>
    <w:rPr>
      <w:rFonts w:ascii="Times New Roman" w:hAnsi="Times New Roman"/>
      <w:b/>
      <w:bCs/>
    </w:rPr>
  </w:style>
  <w:style w:type="paragraph" w:styleId="a6">
    <w:name w:val="Normal (Web)"/>
    <w:basedOn w:val="a0"/>
    <w:uiPriority w:val="99"/>
    <w:unhideWhenUsed/>
    <w:rsid w:val="00A65C72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7">
    <w:name w:val="header"/>
    <w:basedOn w:val="a0"/>
    <w:link w:val="a8"/>
    <w:uiPriority w:val="99"/>
    <w:unhideWhenUsed/>
    <w:rsid w:val="00A65C72"/>
    <w:pPr>
      <w:tabs>
        <w:tab w:val="center" w:pos="4844"/>
        <w:tab w:val="right" w:pos="9689"/>
      </w:tabs>
    </w:pPr>
    <w:rPr>
      <w:b/>
    </w:rPr>
  </w:style>
  <w:style w:type="character" w:customStyle="1" w:styleId="a8">
    <w:name w:val="页眉 字符"/>
    <w:basedOn w:val="a1"/>
    <w:link w:val="a7"/>
    <w:uiPriority w:val="99"/>
    <w:rsid w:val="00A65C72"/>
    <w:rPr>
      <w:rFonts w:ascii="Times New Roman" w:hAnsi="Times New Roman"/>
      <w:b/>
      <w:kern w:val="0"/>
      <w:sz w:val="24"/>
      <w:lang w:eastAsia="en-US"/>
    </w:rPr>
  </w:style>
  <w:style w:type="paragraph" w:styleId="a9">
    <w:name w:val="footer"/>
    <w:basedOn w:val="a0"/>
    <w:link w:val="aa"/>
    <w:uiPriority w:val="99"/>
    <w:unhideWhenUsed/>
    <w:rsid w:val="00A65C72"/>
    <w:pPr>
      <w:tabs>
        <w:tab w:val="center" w:pos="4844"/>
        <w:tab w:val="right" w:pos="9689"/>
      </w:tabs>
      <w:spacing w:after="0"/>
    </w:pPr>
  </w:style>
  <w:style w:type="character" w:customStyle="1" w:styleId="aa">
    <w:name w:val="页脚 字符"/>
    <w:basedOn w:val="a1"/>
    <w:link w:val="a9"/>
    <w:uiPriority w:val="99"/>
    <w:rsid w:val="00A65C72"/>
    <w:rPr>
      <w:rFonts w:ascii="Times New Roman" w:hAnsi="Times New Roman"/>
      <w:kern w:val="0"/>
      <w:sz w:val="24"/>
      <w:lang w:eastAsia="en-US"/>
    </w:rPr>
  </w:style>
  <w:style w:type="table" w:styleId="ab">
    <w:name w:val="Table Grid"/>
    <w:basedOn w:val="a2"/>
    <w:uiPriority w:val="59"/>
    <w:rsid w:val="00A65C72"/>
    <w:rPr>
      <w:rFonts w:asciiTheme="majorHAnsi" w:hAnsiTheme="majorHAnsi"/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0"/>
    <w:link w:val="ad"/>
    <w:uiPriority w:val="99"/>
    <w:semiHidden/>
    <w:unhideWhenUsed/>
    <w:rsid w:val="00A65C72"/>
    <w:pPr>
      <w:spacing w:after="0"/>
    </w:pPr>
    <w:rPr>
      <w:sz w:val="20"/>
      <w:szCs w:val="20"/>
    </w:rPr>
  </w:style>
  <w:style w:type="character" w:customStyle="1" w:styleId="ad">
    <w:name w:val="脚注文本 字符"/>
    <w:basedOn w:val="a1"/>
    <w:link w:val="ac"/>
    <w:uiPriority w:val="99"/>
    <w:semiHidden/>
    <w:rsid w:val="00A65C72"/>
    <w:rPr>
      <w:rFonts w:ascii="Times New Roman" w:hAnsi="Times New Roman"/>
      <w:kern w:val="0"/>
      <w:sz w:val="20"/>
      <w:szCs w:val="20"/>
      <w:lang w:eastAsia="en-US"/>
    </w:rPr>
  </w:style>
  <w:style w:type="character" w:styleId="ae">
    <w:name w:val="footnote reference"/>
    <w:basedOn w:val="a1"/>
    <w:uiPriority w:val="99"/>
    <w:semiHidden/>
    <w:unhideWhenUsed/>
    <w:rsid w:val="00A65C72"/>
    <w:rPr>
      <w:vertAlign w:val="superscript"/>
    </w:rPr>
  </w:style>
  <w:style w:type="paragraph" w:styleId="af">
    <w:name w:val="caption"/>
    <w:basedOn w:val="a0"/>
    <w:next w:val="af0"/>
    <w:uiPriority w:val="35"/>
    <w:unhideWhenUsed/>
    <w:qFormat/>
    <w:rsid w:val="00A65C72"/>
    <w:pPr>
      <w:keepNext/>
    </w:pPr>
    <w:rPr>
      <w:rFonts w:cs="Times New Roman"/>
      <w:b/>
      <w:bCs/>
      <w:szCs w:val="24"/>
    </w:rPr>
  </w:style>
  <w:style w:type="paragraph" w:styleId="af1">
    <w:name w:val="Balloon Text"/>
    <w:basedOn w:val="a0"/>
    <w:link w:val="af2"/>
    <w:uiPriority w:val="99"/>
    <w:semiHidden/>
    <w:unhideWhenUsed/>
    <w:rsid w:val="00A65C72"/>
    <w:pPr>
      <w:spacing w:after="0"/>
    </w:pPr>
    <w:rPr>
      <w:rFonts w:ascii="Tahoma" w:hAnsi="Tahoma" w:cs="Tahoma"/>
      <w:sz w:val="16"/>
      <w:szCs w:val="16"/>
    </w:rPr>
  </w:style>
  <w:style w:type="character" w:customStyle="1" w:styleId="af2">
    <w:name w:val="批注框文本 字符"/>
    <w:basedOn w:val="a1"/>
    <w:link w:val="af1"/>
    <w:uiPriority w:val="99"/>
    <w:semiHidden/>
    <w:rsid w:val="00A65C72"/>
    <w:rPr>
      <w:rFonts w:ascii="Tahoma" w:hAnsi="Tahoma" w:cs="Tahoma"/>
      <w:kern w:val="0"/>
      <w:sz w:val="16"/>
      <w:szCs w:val="16"/>
      <w:lang w:eastAsia="en-US"/>
    </w:rPr>
  </w:style>
  <w:style w:type="character" w:styleId="af3">
    <w:name w:val="line number"/>
    <w:basedOn w:val="a1"/>
    <w:uiPriority w:val="99"/>
    <w:semiHidden/>
    <w:unhideWhenUsed/>
    <w:rsid w:val="00A65C72"/>
  </w:style>
  <w:style w:type="paragraph" w:styleId="af4">
    <w:name w:val="endnote text"/>
    <w:basedOn w:val="a0"/>
    <w:link w:val="af5"/>
    <w:uiPriority w:val="99"/>
    <w:semiHidden/>
    <w:unhideWhenUsed/>
    <w:rsid w:val="00A65C72"/>
    <w:pPr>
      <w:spacing w:after="0"/>
    </w:pPr>
    <w:rPr>
      <w:sz w:val="20"/>
      <w:szCs w:val="20"/>
    </w:rPr>
  </w:style>
  <w:style w:type="character" w:customStyle="1" w:styleId="af5">
    <w:name w:val="尾注文本 字符"/>
    <w:basedOn w:val="a1"/>
    <w:link w:val="af4"/>
    <w:uiPriority w:val="99"/>
    <w:semiHidden/>
    <w:rsid w:val="00A65C72"/>
    <w:rPr>
      <w:rFonts w:ascii="Times New Roman" w:hAnsi="Times New Roman"/>
      <w:kern w:val="0"/>
      <w:sz w:val="20"/>
      <w:szCs w:val="20"/>
      <w:lang w:eastAsia="en-US"/>
    </w:rPr>
  </w:style>
  <w:style w:type="character" w:styleId="af6">
    <w:name w:val="endnote reference"/>
    <w:basedOn w:val="a1"/>
    <w:uiPriority w:val="99"/>
    <w:semiHidden/>
    <w:unhideWhenUsed/>
    <w:rsid w:val="00A65C72"/>
    <w:rPr>
      <w:vertAlign w:val="superscript"/>
    </w:rPr>
  </w:style>
  <w:style w:type="character" w:styleId="af7">
    <w:name w:val="annotation reference"/>
    <w:basedOn w:val="a1"/>
    <w:uiPriority w:val="99"/>
    <w:semiHidden/>
    <w:unhideWhenUsed/>
    <w:rsid w:val="00A65C72"/>
    <w:rPr>
      <w:sz w:val="16"/>
      <w:szCs w:val="16"/>
    </w:rPr>
  </w:style>
  <w:style w:type="paragraph" w:styleId="af8">
    <w:name w:val="annotation text"/>
    <w:basedOn w:val="a0"/>
    <w:link w:val="af9"/>
    <w:uiPriority w:val="99"/>
    <w:semiHidden/>
    <w:unhideWhenUsed/>
    <w:rsid w:val="00A65C72"/>
    <w:rPr>
      <w:sz w:val="20"/>
      <w:szCs w:val="20"/>
    </w:rPr>
  </w:style>
  <w:style w:type="character" w:customStyle="1" w:styleId="af9">
    <w:name w:val="批注文字 字符"/>
    <w:basedOn w:val="a1"/>
    <w:link w:val="af8"/>
    <w:uiPriority w:val="99"/>
    <w:semiHidden/>
    <w:rsid w:val="00A65C72"/>
    <w:rPr>
      <w:rFonts w:ascii="Times New Roman" w:hAnsi="Times New Roman"/>
      <w:kern w:val="0"/>
      <w:sz w:val="20"/>
      <w:szCs w:val="20"/>
      <w:lang w:eastAsia="en-US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A65C72"/>
    <w:rPr>
      <w:b/>
      <w:bCs/>
    </w:rPr>
  </w:style>
  <w:style w:type="character" w:customStyle="1" w:styleId="afb">
    <w:name w:val="批注主题 字符"/>
    <w:basedOn w:val="af9"/>
    <w:link w:val="afa"/>
    <w:uiPriority w:val="99"/>
    <w:semiHidden/>
    <w:rsid w:val="00A65C72"/>
    <w:rPr>
      <w:rFonts w:ascii="Times New Roman" w:hAnsi="Times New Roman"/>
      <w:b/>
      <w:bCs/>
      <w:kern w:val="0"/>
      <w:sz w:val="20"/>
      <w:szCs w:val="20"/>
      <w:lang w:eastAsia="en-US"/>
    </w:rPr>
  </w:style>
  <w:style w:type="character" w:styleId="afc">
    <w:name w:val="Hyperlink"/>
    <w:basedOn w:val="a1"/>
    <w:uiPriority w:val="99"/>
    <w:unhideWhenUsed/>
    <w:rsid w:val="00A65C72"/>
    <w:rPr>
      <w:color w:val="0000FF"/>
      <w:u w:val="single"/>
    </w:rPr>
  </w:style>
  <w:style w:type="character" w:styleId="afd">
    <w:name w:val="FollowedHyperlink"/>
    <w:basedOn w:val="a1"/>
    <w:uiPriority w:val="99"/>
    <w:semiHidden/>
    <w:unhideWhenUsed/>
    <w:rsid w:val="00A65C72"/>
    <w:rPr>
      <w:color w:val="954F72" w:themeColor="followedHyperlink"/>
      <w:u w:val="single"/>
    </w:rPr>
  </w:style>
  <w:style w:type="paragraph" w:styleId="afe">
    <w:name w:val="Title"/>
    <w:basedOn w:val="a0"/>
    <w:next w:val="a0"/>
    <w:link w:val="aff"/>
    <w:qFormat/>
    <w:rsid w:val="00A65C72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aff">
    <w:name w:val="标题 字符"/>
    <w:basedOn w:val="a1"/>
    <w:link w:val="afe"/>
    <w:rsid w:val="00A65C72"/>
    <w:rPr>
      <w:rFonts w:ascii="Times New Roman" w:hAnsi="Times New Roman" w:cs="Times New Roman"/>
      <w:b/>
      <w:kern w:val="0"/>
      <w:sz w:val="32"/>
      <w:szCs w:val="32"/>
      <w:lang w:eastAsia="en-US"/>
    </w:rPr>
  </w:style>
  <w:style w:type="paragraph" w:styleId="aff0">
    <w:name w:val="Subtitle"/>
    <w:basedOn w:val="a0"/>
    <w:next w:val="a0"/>
    <w:link w:val="aff1"/>
    <w:uiPriority w:val="99"/>
    <w:unhideWhenUsed/>
    <w:qFormat/>
    <w:rsid w:val="00A65C72"/>
    <w:pPr>
      <w:spacing w:before="240"/>
    </w:pPr>
    <w:rPr>
      <w:rFonts w:cs="Times New Roman"/>
      <w:b/>
      <w:szCs w:val="24"/>
    </w:rPr>
  </w:style>
  <w:style w:type="character" w:customStyle="1" w:styleId="aff1">
    <w:name w:val="副标题 字符"/>
    <w:basedOn w:val="a1"/>
    <w:link w:val="aff0"/>
    <w:uiPriority w:val="99"/>
    <w:rsid w:val="00A65C72"/>
    <w:rPr>
      <w:rFonts w:ascii="Times New Roman" w:hAnsi="Times New Roman" w:cs="Times New Roman"/>
      <w:b/>
      <w:kern w:val="0"/>
      <w:sz w:val="24"/>
      <w:szCs w:val="24"/>
      <w:lang w:eastAsia="en-US"/>
    </w:rPr>
  </w:style>
  <w:style w:type="paragraph" w:styleId="af0">
    <w:name w:val="No Spacing"/>
    <w:uiPriority w:val="99"/>
    <w:unhideWhenUsed/>
    <w:qFormat/>
    <w:rsid w:val="00A65C72"/>
    <w:rPr>
      <w:rFonts w:ascii="Times New Roman" w:hAnsi="Times New Roman"/>
      <w:kern w:val="0"/>
      <w:sz w:val="24"/>
      <w:lang w:eastAsia="en-US"/>
    </w:rPr>
  </w:style>
  <w:style w:type="paragraph" w:customStyle="1" w:styleId="AuthorList">
    <w:name w:val="Author List"/>
    <w:aliases w:val="Keywords,Abstract"/>
    <w:basedOn w:val="aff0"/>
    <w:next w:val="a0"/>
    <w:uiPriority w:val="1"/>
    <w:qFormat/>
    <w:rsid w:val="00A65C72"/>
  </w:style>
  <w:style w:type="character" w:styleId="aff2">
    <w:name w:val="Subtle Emphasis"/>
    <w:basedOn w:val="a1"/>
    <w:uiPriority w:val="19"/>
    <w:qFormat/>
    <w:rsid w:val="00A65C72"/>
    <w:rPr>
      <w:rFonts w:ascii="Times New Roman" w:hAnsi="Times New Roman"/>
      <w:i/>
      <w:iCs/>
      <w:color w:val="404040" w:themeColor="text1" w:themeTint="BF"/>
    </w:rPr>
  </w:style>
  <w:style w:type="character" w:styleId="aff3">
    <w:name w:val="Intense Emphasis"/>
    <w:basedOn w:val="a1"/>
    <w:uiPriority w:val="21"/>
    <w:unhideWhenUsed/>
    <w:rsid w:val="00A65C72"/>
    <w:rPr>
      <w:rFonts w:ascii="Times New Roman" w:hAnsi="Times New Roman"/>
      <w:i/>
      <w:iCs/>
      <w:color w:val="auto"/>
    </w:rPr>
  </w:style>
  <w:style w:type="paragraph" w:styleId="aff4">
    <w:name w:val="Quote"/>
    <w:basedOn w:val="a0"/>
    <w:next w:val="a0"/>
    <w:link w:val="aff5"/>
    <w:uiPriority w:val="29"/>
    <w:qFormat/>
    <w:rsid w:val="00A65C7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5">
    <w:name w:val="引用 字符"/>
    <w:basedOn w:val="a1"/>
    <w:link w:val="aff4"/>
    <w:uiPriority w:val="29"/>
    <w:rsid w:val="00A65C72"/>
    <w:rPr>
      <w:rFonts w:ascii="Times New Roman" w:hAnsi="Times New Roman"/>
      <w:i/>
      <w:iCs/>
      <w:color w:val="404040" w:themeColor="text1" w:themeTint="BF"/>
      <w:kern w:val="0"/>
      <w:sz w:val="24"/>
      <w:lang w:eastAsia="en-US"/>
    </w:rPr>
  </w:style>
  <w:style w:type="character" w:styleId="aff6">
    <w:name w:val="Intense Reference"/>
    <w:basedOn w:val="a1"/>
    <w:uiPriority w:val="32"/>
    <w:qFormat/>
    <w:rsid w:val="00A65C72"/>
    <w:rPr>
      <w:b/>
      <w:bCs/>
      <w:smallCaps/>
      <w:color w:val="auto"/>
      <w:spacing w:val="5"/>
    </w:rPr>
  </w:style>
  <w:style w:type="character" w:styleId="aff7">
    <w:name w:val="Book Title"/>
    <w:basedOn w:val="a1"/>
    <w:uiPriority w:val="33"/>
    <w:qFormat/>
    <w:rsid w:val="00A65C72"/>
    <w:rPr>
      <w:rFonts w:ascii="Times New Roman" w:hAnsi="Times New Roman"/>
      <w:b/>
      <w:bCs/>
      <w:i/>
      <w:iCs/>
      <w:spacing w:val="5"/>
    </w:rPr>
  </w:style>
  <w:style w:type="numbering" w:customStyle="1" w:styleId="Headings">
    <w:name w:val="Headings"/>
    <w:uiPriority w:val="99"/>
    <w:rsid w:val="00A65C72"/>
    <w:pPr>
      <w:numPr>
        <w:numId w:val="21"/>
      </w:numPr>
    </w:pPr>
  </w:style>
  <w:style w:type="paragraph" w:styleId="aff8">
    <w:name w:val="Revision"/>
    <w:hidden/>
    <w:uiPriority w:val="99"/>
    <w:semiHidden/>
    <w:rsid w:val="00A65C72"/>
    <w:rPr>
      <w:rFonts w:ascii="Times New Roman" w:hAnsi="Times New Roman"/>
      <w:kern w:val="0"/>
      <w:sz w:val="24"/>
      <w:lang w:eastAsia="en-US"/>
    </w:rPr>
  </w:style>
  <w:style w:type="character" w:customStyle="1" w:styleId="fontstyle01">
    <w:name w:val="fontstyle01"/>
    <w:basedOn w:val="a1"/>
    <w:rsid w:val="00A65C72"/>
    <w:rPr>
      <w:rFonts w:ascii="AdvTT5235d5a9" w:hAnsi="AdvTT5235d5a9" w:hint="default"/>
      <w:b w:val="0"/>
      <w:bCs w:val="0"/>
      <w:i w:val="0"/>
      <w:iCs w:val="0"/>
      <w:color w:val="231F20"/>
      <w:sz w:val="16"/>
      <w:szCs w:val="16"/>
    </w:rPr>
  </w:style>
  <w:style w:type="character" w:customStyle="1" w:styleId="fontstyle21">
    <w:name w:val="fontstyle21"/>
    <w:basedOn w:val="a1"/>
    <w:rsid w:val="00A65C72"/>
    <w:rPr>
      <w:rFonts w:ascii="AdvTT5235d5a9+fb" w:hAnsi="AdvTT5235d5a9+fb" w:hint="default"/>
      <w:b w:val="0"/>
      <w:bCs w:val="0"/>
      <w:i w:val="0"/>
      <w:iCs w:val="0"/>
      <w:color w:val="231F20"/>
      <w:sz w:val="16"/>
      <w:szCs w:val="16"/>
    </w:rPr>
  </w:style>
  <w:style w:type="character" w:customStyle="1" w:styleId="fontstyle31">
    <w:name w:val="fontstyle31"/>
    <w:basedOn w:val="a1"/>
    <w:rsid w:val="00A65C72"/>
    <w:rPr>
      <w:rFonts w:ascii="AdvTT454a7a89" w:hAnsi="AdvTT454a7a89" w:hint="default"/>
      <w:b w:val="0"/>
      <w:bCs w:val="0"/>
      <w:i w:val="0"/>
      <w:iCs w:val="0"/>
      <w:color w:val="231F20"/>
      <w:sz w:val="16"/>
      <w:szCs w:val="16"/>
    </w:rPr>
  </w:style>
  <w:style w:type="character" w:customStyle="1" w:styleId="fontstyle41">
    <w:name w:val="fontstyle41"/>
    <w:basedOn w:val="a1"/>
    <w:rsid w:val="00A65C72"/>
    <w:rPr>
      <w:rFonts w:ascii="AdvTT454a7a89" w:hAnsi="AdvTT454a7a89" w:hint="default"/>
      <w:b w:val="0"/>
      <w:bCs w:val="0"/>
      <w:i w:val="0"/>
      <w:iCs w:val="0"/>
      <w:color w:val="231F20"/>
      <w:sz w:val="16"/>
      <w:szCs w:val="16"/>
    </w:rPr>
  </w:style>
  <w:style w:type="character" w:customStyle="1" w:styleId="fontstyle51">
    <w:name w:val="fontstyle51"/>
    <w:basedOn w:val="a1"/>
    <w:rsid w:val="00A65C72"/>
    <w:rPr>
      <w:rFonts w:ascii="AdvOTd877c31c+22" w:hAnsi="AdvOTd877c31c+22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61">
    <w:name w:val="fontstyle61"/>
    <w:basedOn w:val="a1"/>
    <w:rsid w:val="00A65C72"/>
    <w:rPr>
      <w:rFonts w:ascii="AdvOTd877c31c+03" w:hAnsi="AdvOTd877c31c+03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EndNoteBibliographyTitle">
    <w:name w:val="EndNote Bibliography Title"/>
    <w:basedOn w:val="a0"/>
    <w:link w:val="EndNoteBibliographyTitle0"/>
    <w:rsid w:val="00A65C72"/>
    <w:pPr>
      <w:widowControl w:val="0"/>
      <w:spacing w:before="0" w:after="0"/>
      <w:jc w:val="center"/>
    </w:pPr>
    <w:rPr>
      <w:rFonts w:ascii="Calibri" w:hAnsi="Calibri" w:cs="Calibri"/>
      <w:noProof/>
      <w:kern w:val="2"/>
      <w:sz w:val="20"/>
      <w:lang w:eastAsia="zh-CN"/>
    </w:rPr>
  </w:style>
  <w:style w:type="character" w:customStyle="1" w:styleId="EndNoteBibliographyTitle0">
    <w:name w:val="EndNote Bibliography Title 字符"/>
    <w:basedOn w:val="a1"/>
    <w:link w:val="EndNoteBibliographyTitle"/>
    <w:rsid w:val="00A65C72"/>
    <w:rPr>
      <w:rFonts w:ascii="Calibri" w:hAnsi="Calibri" w:cs="Calibri"/>
      <w:noProof/>
      <w:sz w:val="20"/>
    </w:rPr>
  </w:style>
  <w:style w:type="paragraph" w:customStyle="1" w:styleId="EndNoteBibliography">
    <w:name w:val="EndNote Bibliography"/>
    <w:basedOn w:val="a0"/>
    <w:link w:val="EndNoteBibliography0"/>
    <w:rsid w:val="00A65C72"/>
    <w:pPr>
      <w:widowControl w:val="0"/>
      <w:spacing w:before="0" w:after="0"/>
    </w:pPr>
    <w:rPr>
      <w:rFonts w:ascii="Calibri" w:hAnsi="Calibri" w:cs="Calibri"/>
      <w:noProof/>
      <w:kern w:val="2"/>
      <w:sz w:val="20"/>
      <w:lang w:eastAsia="zh-CN"/>
    </w:rPr>
  </w:style>
  <w:style w:type="character" w:customStyle="1" w:styleId="EndNoteBibliography0">
    <w:name w:val="EndNote Bibliography 字符"/>
    <w:basedOn w:val="a1"/>
    <w:link w:val="EndNoteBibliography"/>
    <w:rsid w:val="00A65C72"/>
    <w:rPr>
      <w:rFonts w:ascii="Calibri" w:hAnsi="Calibri" w:cs="Calibri"/>
      <w:noProof/>
      <w:sz w:val="20"/>
    </w:rPr>
  </w:style>
  <w:style w:type="character" w:customStyle="1" w:styleId="coveo-product-detailscategory">
    <w:name w:val="coveo-product-details__category"/>
    <w:basedOn w:val="a1"/>
    <w:rsid w:val="00A65C72"/>
  </w:style>
  <w:style w:type="character" w:customStyle="1" w:styleId="UnresolvedMention1">
    <w:name w:val="Unresolved Mention1"/>
    <w:basedOn w:val="a1"/>
    <w:uiPriority w:val="99"/>
    <w:semiHidden/>
    <w:unhideWhenUsed/>
    <w:rsid w:val="00A65C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MC-CC</dc:creator>
  <cp:keywords/>
  <dc:description/>
  <cp:lastModifiedBy>MC-CC</cp:lastModifiedBy>
  <cp:revision>5</cp:revision>
  <dcterms:created xsi:type="dcterms:W3CDTF">2021-12-18T03:37:00Z</dcterms:created>
  <dcterms:modified xsi:type="dcterms:W3CDTF">2021-12-19T09:34:00Z</dcterms:modified>
</cp:coreProperties>
</file>