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240" w:rsidRPr="009D241C" w:rsidRDefault="00E12E65" w:rsidP="007E394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9D241C">
        <w:rPr>
          <w:rFonts w:ascii="Times New Roman" w:hAnsi="Times New Roman" w:cs="Times New Roman"/>
          <w:b/>
          <w:sz w:val="24"/>
          <w:szCs w:val="24"/>
          <w:lang w:val="en-GB"/>
        </w:rPr>
        <w:t>Appendix</w:t>
      </w:r>
      <w:r w:rsidR="009D241C" w:rsidRPr="009D241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</w:t>
      </w:r>
    </w:p>
    <w:p w:rsidR="00C052BD" w:rsidRDefault="00D015CB" w:rsidP="00C052BD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Main questions from the semi-structured i</w:t>
      </w:r>
      <w:r w:rsidR="00E12E65" w:rsidRPr="007E394E">
        <w:rPr>
          <w:rFonts w:ascii="Times New Roman" w:hAnsi="Times New Roman" w:cs="Times New Roman"/>
          <w:i/>
          <w:sz w:val="24"/>
          <w:szCs w:val="24"/>
          <w:lang w:val="en-GB"/>
        </w:rPr>
        <w:t>nterviews</w:t>
      </w:r>
    </w:p>
    <w:p w:rsidR="00870603" w:rsidRPr="00C052BD" w:rsidRDefault="00870603" w:rsidP="00C052BD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3964"/>
        <w:gridCol w:w="10490"/>
      </w:tblGrid>
      <w:tr w:rsidR="00E12E65" w:rsidTr="00E151CD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E65" w:rsidRPr="00E151CD" w:rsidRDefault="00E12E65" w:rsidP="00B4263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51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Emotion regulation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2E65" w:rsidRPr="00E151CD" w:rsidRDefault="00E12E65" w:rsidP="00B4263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51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 question</w:t>
            </w:r>
          </w:p>
        </w:tc>
      </w:tr>
      <w:tr w:rsidR="00E12E65" w:rsidRPr="007F58DB" w:rsidTr="009D241C">
        <w:tc>
          <w:tcPr>
            <w:tcW w:w="3964" w:type="dxa"/>
            <w:tcBorders>
              <w:left w:val="nil"/>
              <w:bottom w:val="nil"/>
              <w:right w:val="nil"/>
            </w:tcBorders>
          </w:tcPr>
          <w:p w:rsidR="009D241C" w:rsidRDefault="00E12E65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internal emotion regulation</w:t>
            </w:r>
            <w:r w:rsidR="006422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within concrete situations</w:t>
            </w:r>
          </w:p>
        </w:tc>
        <w:tc>
          <w:tcPr>
            <w:tcW w:w="10490" w:type="dxa"/>
            <w:tcBorders>
              <w:left w:val="nil"/>
              <w:bottom w:val="nil"/>
              <w:right w:val="nil"/>
            </w:tcBorders>
          </w:tcPr>
          <w:p w:rsidR="00E12E65" w:rsidRDefault="00E12E65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How did you deal with your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emotions</w:t>
            </w: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this specific situation?</w:t>
            </w:r>
          </w:p>
        </w:tc>
      </w:tr>
      <w:tr w:rsidR="00E12E65" w:rsidRPr="007F58DB" w:rsidTr="009D241C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E12E65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internal emotion regulation for negative emotions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E12E65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You have already talked about some negative emotions. How do you generally deal with your negative emotions </w:t>
            </w:r>
            <w:r w:rsidR="00642240" w:rsidRPr="006422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that you experience due to your team partner</w:t>
            </w: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? </w:t>
            </w:r>
          </w:p>
        </w:tc>
      </w:tr>
      <w:tr w:rsidR="00E12E65" w:rsidRPr="007F58DB" w:rsidTr="009D241C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E12E65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internal emotion regulation for positive emotions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E12E65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Earlier you said that you have also experienced positive emotions during team teaching. How do you generally deal with your positive emotions </w:t>
            </w:r>
            <w:r w:rsidR="00642240" w:rsidRPr="006422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that you experience due to your team partner</w:t>
            </w: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</w:tr>
      <w:tr w:rsidR="00E12E65" w:rsidRPr="007F58DB" w:rsidTr="009D241C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E12E65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inauthentic display (faking, masking)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E12E65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 you sometimes show emotions towards your team partner that you don’t really feel?</w:t>
            </w:r>
          </w:p>
        </w:tc>
      </w:tr>
      <w:tr w:rsidR="00E12E65" w:rsidRPr="007F58DB" w:rsidTr="00E151CD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642240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o-regulation for positive and negative emotions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12E65" w:rsidRDefault="00E12E65" w:rsidP="005F026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 probably</w:t>
            </w:r>
            <w:r w:rsidR="005F02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notice </w:t>
            </w:r>
            <w:r w:rsidR="005F02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that your</w:t>
            </w: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team partner sometimes feel</w:t>
            </w:r>
            <w:r w:rsidR="005F02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positive or negative. Do you react in any way to your partner’s emotions?</w:t>
            </w:r>
          </w:p>
        </w:tc>
      </w:tr>
      <w:tr w:rsidR="00E12E65" w:rsidRPr="007F58DB" w:rsidTr="00E151CD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E65" w:rsidRDefault="00642240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hared regulation for positive and negative emotions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2BD" w:rsidRDefault="00E12E65" w:rsidP="00B4263C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12E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Maybe there are also days when you and your team partner both feel good or not so good. How do you deal with your emotions on such days?</w:t>
            </w:r>
          </w:p>
        </w:tc>
      </w:tr>
    </w:tbl>
    <w:p w:rsidR="00C052BD" w:rsidRDefault="00C052BD" w:rsidP="00C052B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052BD" w:rsidRDefault="00C052B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C052BD" w:rsidRPr="00ED28A2" w:rsidRDefault="00C052BD" w:rsidP="00C052B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D28A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B</w:t>
      </w:r>
    </w:p>
    <w:p w:rsidR="005D6E10" w:rsidRPr="007E394E" w:rsidRDefault="00C052BD" w:rsidP="00C052BD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Longer</w:t>
      </w:r>
      <w:r w:rsidR="00B4263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extract from the coding scheme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5386"/>
        <w:gridCol w:w="5073"/>
      </w:tblGrid>
      <w:tr w:rsidR="00C052BD" w:rsidRPr="00DD31C2" w:rsidTr="00010193"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52BD" w:rsidRPr="00530B85" w:rsidRDefault="00C052BD" w:rsidP="00B42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85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052BD" w:rsidRPr="00530B85" w:rsidRDefault="00C052BD" w:rsidP="0069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85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</w:tc>
        <w:tc>
          <w:tcPr>
            <w:tcW w:w="5073" w:type="dxa"/>
            <w:tcBorders>
              <w:top w:val="single" w:sz="4" w:space="0" w:color="auto"/>
              <w:bottom w:val="single" w:sz="4" w:space="0" w:color="auto"/>
            </w:tcBorders>
          </w:tcPr>
          <w:p w:rsidR="00C052BD" w:rsidRPr="00530B85" w:rsidRDefault="00C052BD" w:rsidP="0069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85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</w:p>
        </w:tc>
      </w:tr>
      <w:tr w:rsidR="00C052BD" w:rsidRPr="007F58DB" w:rsidTr="006953F8">
        <w:tc>
          <w:tcPr>
            <w:tcW w:w="2127" w:type="dxa"/>
            <w:tcBorders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Internal emotion regulation—</w:t>
            </w:r>
          </w:p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antecedent-focused</w:t>
            </w:r>
          </w:p>
        </w:tc>
        <w:tc>
          <w:tcPr>
            <w:tcW w:w="1701" w:type="dxa"/>
            <w:tcBorders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internally regulating emotions before they are fully formed in the classroom.</w:t>
            </w:r>
          </w:p>
        </w:tc>
        <w:tc>
          <w:tcPr>
            <w:tcW w:w="5073" w:type="dxa"/>
            <w:tcBorders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7F58DB" w:rsidTr="006953F8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D00F55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5">
              <w:rPr>
                <w:rFonts w:ascii="Times New Roman" w:hAnsi="Times New Roman" w:cs="Times New Roman"/>
                <w:sz w:val="24"/>
                <w:szCs w:val="24"/>
              </w:rPr>
              <w:t>Reappraisal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reappraising in-class situations to influence the possible ensuing emotions due to the team partner.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D00F55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D00F55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5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reappraising in-class situations to influence the possible ensuing positive emotions due to the team partner.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976A84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C052BD" w:rsidRPr="00DD31C2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D00F55" w:rsidRDefault="00C052BD" w:rsidP="00B4263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D00F55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5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reappraising in-class situations to influence the possible ensuing negative emotions due to the team partner.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BB01D0" w:rsidRDefault="00C052BD" w:rsidP="00B4263C">
            <w:pPr>
              <w:spacing w:line="276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E151C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And as I said, I always tried as much as possible- (.) or my way of dealing with it was probably to see it as </w:t>
            </w:r>
            <w:r w:rsidRPr="00E151C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positively</w:t>
            </w:r>
            <w:r w:rsidRPr="00E151C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as possible, to think to myself, ‘Look [own first name], you didn't have to prepare anything; you’re also getting paid. (.) Ha, no problem’. Well, I mean [laughs], worse things have happened. </w:t>
            </w:r>
            <w:r w:rsidRPr="00E151CD">
              <w:rPr>
                <w:rFonts w:ascii="Times New Roman" w:hAnsi="Times New Roman" w:cs="Times New Roman"/>
                <w:bCs/>
                <w:sz w:val="24"/>
                <w:szCs w:val="24"/>
              </w:rPr>
              <w:t>(Interview 1, Pos. 63)</w:t>
            </w:r>
          </w:p>
        </w:tc>
      </w:tr>
      <w:tr w:rsidR="00C052BD" w:rsidRPr="007F58DB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Internal emotion regulation—response-focused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internally regulating emotions after they have fully formed in the classroom.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7F58DB" w:rsidTr="006953F8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Suppression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hiding/suppressing the expression of an emotion felt in class.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DD31C2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hiding/suppressing the expression of a positive emotion felt in class.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052BD" w:rsidRPr="007F58DB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hiding/suppressing the expression of a negative emotion felt in class.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 I try not to show it and […] (.) I think that this is the most important thing. I find that the students should actually not notice […] what concerns the team partner. That, I find, one should actually not let out. (Interview 8, Pos. 95)</w:t>
            </w:r>
          </w:p>
        </w:tc>
      </w:tr>
      <w:tr w:rsidR="00C052BD" w:rsidRPr="007F58DB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Co-regulation of emotions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instances of co-regulation (their co-regulation of their partner's emotions or their partner's co-regulation of their own emotions).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7F58DB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 xml:space="preserve">Negative 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instances of co-regulating negative emotions by naming specific strategies.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ED28A2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D00F55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F55">
              <w:rPr>
                <w:rFonts w:ascii="Times New Roman" w:hAnsi="Times New Roman" w:cs="Times New Roman"/>
                <w:sz w:val="24"/>
                <w:szCs w:val="24"/>
              </w:rPr>
              <w:t>Situation modification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instances of co-regulating negative emotions by modifying the situation.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E151C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1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When you notice that someone is quite stressed, you try to say, ‘Hey, now I'll take over’ or something like that. Or, if you divide them [the students] up, you say, ‘Now I'll take the ones that are more difficult’. (.) So that you can take pressure off of yourselves, and so on. </w:t>
            </w:r>
            <w:r w:rsidRPr="00E151CD">
              <w:rPr>
                <w:rFonts w:ascii="Times New Roman" w:hAnsi="Times New Roman" w:cs="Times New Roman"/>
                <w:sz w:val="24"/>
                <w:szCs w:val="24"/>
              </w:rPr>
              <w:t>(Interview 4, Pos. 140)</w:t>
            </w:r>
          </w:p>
        </w:tc>
      </w:tr>
      <w:tr w:rsidR="00C052BD" w:rsidRPr="007F58DB" w:rsidTr="00B4263C">
        <w:tc>
          <w:tcPr>
            <w:tcW w:w="2127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Shared regulation of emotions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instances of shared emotion regulation (i.e. the teachers regulate their in-class emotions together).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7F58DB" w:rsidTr="00E151CD">
        <w:tc>
          <w:tcPr>
            <w:tcW w:w="2127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instances of shared regulation of positive emotions (i.e. the teachers regulate their in-class positive emotions together).</w:t>
            </w:r>
          </w:p>
        </w:tc>
        <w:tc>
          <w:tcPr>
            <w:tcW w:w="5073" w:type="dxa"/>
            <w:tcBorders>
              <w:top w:val="nil"/>
              <w:bottom w:val="nil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52BD" w:rsidRPr="00ED28A2" w:rsidTr="00E151CD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052BD" w:rsidRPr="00ED28A2" w:rsidRDefault="00C052BD" w:rsidP="00B426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A2">
              <w:rPr>
                <w:rFonts w:ascii="Times New Roman" w:hAnsi="Times New Roman" w:cs="Times New Roman"/>
                <w:sz w:val="24"/>
                <w:szCs w:val="24"/>
              </w:rPr>
              <w:t>Shared humor and banter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C052BD" w:rsidRPr="00C052BD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team teacher describes instances of shared regulation of positive emotions (i.e. the teachers regulate their in-class positive emotions together by making jokes, bantering, and sharing humorous situations).</w:t>
            </w:r>
          </w:p>
        </w:tc>
        <w:tc>
          <w:tcPr>
            <w:tcW w:w="5073" w:type="dxa"/>
            <w:tcBorders>
              <w:top w:val="nil"/>
              <w:bottom w:val="single" w:sz="4" w:space="0" w:color="auto"/>
            </w:tcBorders>
          </w:tcPr>
          <w:p w:rsidR="00C052BD" w:rsidRPr="00ED28A2" w:rsidRDefault="00C052BD" w:rsidP="00B426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2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 I said, we just deal with it […] we just joke a bit […] (.) are just in a good mood. That we also fool around a little bit, a little bit more with the students than on other days, that you just really try to spread the mood. </w:t>
            </w:r>
            <w:r w:rsidR="00B4263C">
              <w:rPr>
                <w:rFonts w:ascii="Times New Roman" w:hAnsi="Times New Roman" w:cs="Times New Roman"/>
                <w:sz w:val="24"/>
                <w:szCs w:val="24"/>
              </w:rPr>
              <w:t>(Interview 14, Pos. 122)</w:t>
            </w:r>
          </w:p>
        </w:tc>
      </w:tr>
    </w:tbl>
    <w:p w:rsidR="00E12E65" w:rsidRPr="00B4263C" w:rsidRDefault="00E12E65" w:rsidP="00E80121">
      <w:pPr>
        <w:tabs>
          <w:tab w:val="left" w:pos="240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sectPr w:rsidR="00E12E65" w:rsidRPr="00B4263C" w:rsidSect="00E12E6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3C" w:rsidRDefault="0075023C" w:rsidP="00642240">
      <w:pPr>
        <w:spacing w:after="0" w:line="240" w:lineRule="auto"/>
      </w:pPr>
      <w:r>
        <w:separator/>
      </w:r>
    </w:p>
  </w:endnote>
  <w:endnote w:type="continuationSeparator" w:id="0">
    <w:p w:rsidR="0075023C" w:rsidRDefault="0075023C" w:rsidP="0064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3C" w:rsidRDefault="0075023C" w:rsidP="00642240">
      <w:pPr>
        <w:spacing w:after="0" w:line="240" w:lineRule="auto"/>
      </w:pPr>
      <w:r>
        <w:separator/>
      </w:r>
    </w:p>
  </w:footnote>
  <w:footnote w:type="continuationSeparator" w:id="0">
    <w:p w:rsidR="0075023C" w:rsidRDefault="0075023C" w:rsidP="00642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249CE"/>
    <w:multiLevelType w:val="hybridMultilevel"/>
    <w:tmpl w:val="2856D2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AT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65"/>
    <w:rsid w:val="00010193"/>
    <w:rsid w:val="001A133A"/>
    <w:rsid w:val="001A3BD7"/>
    <w:rsid w:val="002F6F01"/>
    <w:rsid w:val="004508A5"/>
    <w:rsid w:val="00530B85"/>
    <w:rsid w:val="00595949"/>
    <w:rsid w:val="005D4BC4"/>
    <w:rsid w:val="005D6E10"/>
    <w:rsid w:val="005F0266"/>
    <w:rsid w:val="00642240"/>
    <w:rsid w:val="007133F3"/>
    <w:rsid w:val="0075023C"/>
    <w:rsid w:val="007A0324"/>
    <w:rsid w:val="007E394E"/>
    <w:rsid w:val="007E555D"/>
    <w:rsid w:val="007F58DB"/>
    <w:rsid w:val="00870603"/>
    <w:rsid w:val="009D241C"/>
    <w:rsid w:val="00B4263C"/>
    <w:rsid w:val="00BB60B3"/>
    <w:rsid w:val="00BC3C55"/>
    <w:rsid w:val="00BE08C3"/>
    <w:rsid w:val="00C052BD"/>
    <w:rsid w:val="00CE071D"/>
    <w:rsid w:val="00D015CB"/>
    <w:rsid w:val="00D20855"/>
    <w:rsid w:val="00E12E65"/>
    <w:rsid w:val="00E151CD"/>
    <w:rsid w:val="00E80121"/>
    <w:rsid w:val="00F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BE7E9-9D3F-4F1A-8234-56B6F20B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2E6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240"/>
  </w:style>
  <w:style w:type="paragraph" w:styleId="Fuzeile">
    <w:name w:val="footer"/>
    <w:basedOn w:val="Standard"/>
    <w:link w:val="FuzeileZchn"/>
    <w:uiPriority w:val="99"/>
    <w:unhideWhenUsed/>
    <w:rsid w:val="0064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Mühlbacher Franziska</dc:creator>
  <cp:keywords/>
  <dc:description/>
  <cp:lastModifiedBy>Mühlbacher Franziska</cp:lastModifiedBy>
  <cp:revision>2</cp:revision>
  <dcterms:created xsi:type="dcterms:W3CDTF">2021-11-26T15:47:00Z</dcterms:created>
  <dcterms:modified xsi:type="dcterms:W3CDTF">2021-11-26T15:47:00Z</dcterms:modified>
</cp:coreProperties>
</file>