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67" w:rsidRPr="00683965" w:rsidRDefault="003D4F67" w:rsidP="003D4F67">
      <w:pPr>
        <w:jc w:val="left"/>
        <w:rPr>
          <w:rFonts w:ascii="Times New Roman" w:hAnsi="Times New Roman" w:cs="Times New Roman"/>
          <w:sz w:val="18"/>
          <w:szCs w:val="18"/>
        </w:rPr>
      </w:pPr>
      <w:r w:rsidRPr="00683965">
        <w:rPr>
          <w:rFonts w:ascii="Times New Roman" w:hAnsi="Times New Roman" w:cs="Times New Roman"/>
          <w:b/>
          <w:color w:val="FF0000"/>
          <w:sz w:val="18"/>
          <w:szCs w:val="18"/>
        </w:rPr>
        <w:t>Supplementary Table 1</w:t>
      </w:r>
      <w:r w:rsidRPr="00683965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Pr="00683965">
        <w:rPr>
          <w:rFonts w:ascii="Times New Roman" w:hAnsi="Times New Roman" w:cs="Times New Roman"/>
          <w:sz w:val="18"/>
          <w:szCs w:val="18"/>
        </w:rPr>
        <w:t xml:space="preserve"> Brain regions with significant metabolic differences between MSA-P and MSA-C patients            </w:t>
      </w:r>
    </w:p>
    <w:tbl>
      <w:tblPr>
        <w:tblW w:w="0" w:type="auto"/>
        <w:tblLayout w:type="fixed"/>
        <w:tblLook w:val="04A0"/>
      </w:tblPr>
      <w:tblGrid>
        <w:gridCol w:w="2518"/>
        <w:gridCol w:w="3402"/>
        <w:gridCol w:w="992"/>
        <w:gridCol w:w="1134"/>
        <w:gridCol w:w="851"/>
        <w:gridCol w:w="850"/>
        <w:gridCol w:w="993"/>
        <w:gridCol w:w="1275"/>
        <w:gridCol w:w="2127"/>
      </w:tblGrid>
      <w:tr w:rsidR="003D4F67" w:rsidRPr="00683965" w:rsidTr="00785F72">
        <w:tc>
          <w:tcPr>
            <w:tcW w:w="2518" w:type="dxa"/>
            <w:tcBorders>
              <w:top w:val="single" w:sz="12" w:space="0" w:color="auto"/>
            </w:tcBorders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Groups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</w:tcBorders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Regions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MNI coordinate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Z max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Cluster size (mm</w:t>
            </w:r>
            <w:r w:rsidRPr="0068396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D4F67" w:rsidRPr="00683965" w:rsidTr="00785F72">
        <w:tc>
          <w:tcPr>
            <w:tcW w:w="2518" w:type="dxa"/>
            <w:tcBorders>
              <w:bottom w:val="single" w:sz="6" w:space="0" w:color="auto"/>
            </w:tcBorders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single" w:sz="6" w:space="0" w:color="auto"/>
            </w:tcBorders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6" w:space="0" w:color="auto"/>
            </w:tcBorders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F67" w:rsidRPr="00683965" w:rsidTr="00785F72">
        <w:tc>
          <w:tcPr>
            <w:tcW w:w="2518" w:type="dxa"/>
            <w:tcBorders>
              <w:top w:val="nil"/>
            </w:tcBorders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MSA-P </w:t>
            </w:r>
            <w:proofErr w:type="spellStart"/>
            <w:r w:rsidRPr="00683965">
              <w:rPr>
                <w:rFonts w:ascii="Times New Roman" w:hAnsi="Times New Roman" w:cs="Times New Roman"/>
                <w:b/>
                <w:sz w:val="18"/>
                <w:szCs w:val="18"/>
              </w:rPr>
              <w:t>vs</w:t>
            </w:r>
            <w:proofErr w:type="spellEnd"/>
            <w:r w:rsidRPr="006839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MSA-C</w:t>
            </w:r>
          </w:p>
        </w:tc>
        <w:tc>
          <w:tcPr>
            <w:tcW w:w="4394" w:type="dxa"/>
            <w:gridSpan w:val="2"/>
            <w:tcBorders>
              <w:top w:val="nil"/>
            </w:tcBorders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F67" w:rsidRPr="00683965" w:rsidTr="00785F72">
        <w:tc>
          <w:tcPr>
            <w:tcW w:w="2518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Increased metabolism</w:t>
            </w:r>
          </w:p>
        </w:tc>
        <w:tc>
          <w:tcPr>
            <w:tcW w:w="4394" w:type="dxa"/>
            <w:gridSpan w:val="2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Right Nodule (Cerebellum) #</w:t>
            </w:r>
          </w:p>
        </w:tc>
        <w:tc>
          <w:tcPr>
            <w:tcW w:w="1134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51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-62</w:t>
            </w:r>
          </w:p>
        </w:tc>
        <w:tc>
          <w:tcPr>
            <w:tcW w:w="993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-32</w:t>
            </w:r>
          </w:p>
        </w:tc>
        <w:tc>
          <w:tcPr>
            <w:tcW w:w="1275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6.87</w:t>
            </w:r>
          </w:p>
        </w:tc>
        <w:tc>
          <w:tcPr>
            <w:tcW w:w="2127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21952</w:t>
            </w:r>
          </w:p>
        </w:tc>
      </w:tr>
      <w:tr w:rsidR="003D4F67" w:rsidRPr="00683965" w:rsidTr="00785F72">
        <w:tc>
          <w:tcPr>
            <w:tcW w:w="2518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Right Nodule (Cerebellum) #</w:t>
            </w:r>
          </w:p>
        </w:tc>
        <w:tc>
          <w:tcPr>
            <w:tcW w:w="1134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51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-58</w:t>
            </w:r>
          </w:p>
        </w:tc>
        <w:tc>
          <w:tcPr>
            <w:tcW w:w="993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-36</w:t>
            </w:r>
          </w:p>
        </w:tc>
        <w:tc>
          <w:tcPr>
            <w:tcW w:w="1275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6.47</w:t>
            </w:r>
          </w:p>
        </w:tc>
        <w:tc>
          <w:tcPr>
            <w:tcW w:w="2127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21952</w:t>
            </w:r>
          </w:p>
        </w:tc>
      </w:tr>
      <w:tr w:rsidR="003D4F67" w:rsidRPr="00683965" w:rsidTr="00785F72">
        <w:tc>
          <w:tcPr>
            <w:tcW w:w="2518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Right Inferior Semi-Lunar Lobule (Cerebellum) #</w:t>
            </w:r>
          </w:p>
        </w:tc>
        <w:tc>
          <w:tcPr>
            <w:tcW w:w="1134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51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-66</w:t>
            </w:r>
          </w:p>
        </w:tc>
        <w:tc>
          <w:tcPr>
            <w:tcW w:w="993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1275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6.01</w:t>
            </w:r>
          </w:p>
        </w:tc>
        <w:tc>
          <w:tcPr>
            <w:tcW w:w="2127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21952</w:t>
            </w:r>
          </w:p>
        </w:tc>
      </w:tr>
      <w:tr w:rsidR="003D4F67" w:rsidRPr="00683965" w:rsidTr="00785F72">
        <w:tc>
          <w:tcPr>
            <w:tcW w:w="2518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Left Lingual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Gyrus</w:t>
            </w:r>
            <w:proofErr w:type="spellEnd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 #</w:t>
            </w:r>
          </w:p>
        </w:tc>
        <w:tc>
          <w:tcPr>
            <w:tcW w:w="1134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-24</w:t>
            </w:r>
          </w:p>
        </w:tc>
        <w:tc>
          <w:tcPr>
            <w:tcW w:w="850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-78</w:t>
            </w:r>
          </w:p>
        </w:tc>
        <w:tc>
          <w:tcPr>
            <w:tcW w:w="993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</w:p>
        </w:tc>
        <w:tc>
          <w:tcPr>
            <w:tcW w:w="1275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5.46</w:t>
            </w:r>
          </w:p>
        </w:tc>
        <w:tc>
          <w:tcPr>
            <w:tcW w:w="2127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4608</w:t>
            </w:r>
          </w:p>
        </w:tc>
      </w:tr>
      <w:tr w:rsidR="003D4F67" w:rsidRPr="00683965" w:rsidTr="00785F72">
        <w:tc>
          <w:tcPr>
            <w:tcW w:w="2518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Left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Parahippocampal</w:t>
            </w:r>
            <w:proofErr w:type="spellEnd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Gyrus</w:t>
            </w:r>
            <w:proofErr w:type="spellEnd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 #</w:t>
            </w:r>
          </w:p>
        </w:tc>
        <w:tc>
          <w:tcPr>
            <w:tcW w:w="1134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-34</w:t>
            </w:r>
          </w:p>
        </w:tc>
        <w:tc>
          <w:tcPr>
            <w:tcW w:w="850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-52</w:t>
            </w:r>
          </w:p>
        </w:tc>
        <w:tc>
          <w:tcPr>
            <w:tcW w:w="993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</w:p>
        </w:tc>
        <w:tc>
          <w:tcPr>
            <w:tcW w:w="1275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4.70</w:t>
            </w:r>
          </w:p>
        </w:tc>
        <w:tc>
          <w:tcPr>
            <w:tcW w:w="2127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4608</w:t>
            </w:r>
          </w:p>
        </w:tc>
      </w:tr>
      <w:tr w:rsidR="003D4F67" w:rsidRPr="00683965" w:rsidTr="00785F72">
        <w:tc>
          <w:tcPr>
            <w:tcW w:w="2518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Right Lingual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Gyrus</w:t>
            </w:r>
            <w:proofErr w:type="spellEnd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 #</w:t>
            </w:r>
          </w:p>
        </w:tc>
        <w:tc>
          <w:tcPr>
            <w:tcW w:w="1134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-74</w:t>
            </w:r>
          </w:p>
        </w:tc>
        <w:tc>
          <w:tcPr>
            <w:tcW w:w="993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</w:p>
        </w:tc>
        <w:tc>
          <w:tcPr>
            <w:tcW w:w="1275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4.63</w:t>
            </w:r>
          </w:p>
        </w:tc>
        <w:tc>
          <w:tcPr>
            <w:tcW w:w="2127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2064</w:t>
            </w:r>
          </w:p>
        </w:tc>
      </w:tr>
      <w:tr w:rsidR="003D4F67" w:rsidRPr="00683965" w:rsidTr="00785F72">
        <w:tc>
          <w:tcPr>
            <w:tcW w:w="2518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Right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Declive</w:t>
            </w:r>
            <w:proofErr w:type="spellEnd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 (Cerebellum) #</w:t>
            </w:r>
          </w:p>
        </w:tc>
        <w:tc>
          <w:tcPr>
            <w:tcW w:w="1134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51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</w:tc>
        <w:tc>
          <w:tcPr>
            <w:tcW w:w="993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</w:p>
        </w:tc>
        <w:tc>
          <w:tcPr>
            <w:tcW w:w="1275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2127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2064</w:t>
            </w:r>
          </w:p>
        </w:tc>
      </w:tr>
      <w:tr w:rsidR="003D4F67" w:rsidRPr="00683965" w:rsidTr="00785F72">
        <w:tc>
          <w:tcPr>
            <w:tcW w:w="2518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Right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Fusiform</w:t>
            </w:r>
            <w:proofErr w:type="spellEnd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Gyrus</w:t>
            </w:r>
            <w:proofErr w:type="spellEnd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 #</w:t>
            </w:r>
          </w:p>
        </w:tc>
        <w:tc>
          <w:tcPr>
            <w:tcW w:w="1134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-44</w:t>
            </w:r>
          </w:p>
        </w:tc>
        <w:tc>
          <w:tcPr>
            <w:tcW w:w="993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</w:p>
        </w:tc>
        <w:tc>
          <w:tcPr>
            <w:tcW w:w="1275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3.24</w:t>
            </w:r>
          </w:p>
        </w:tc>
        <w:tc>
          <w:tcPr>
            <w:tcW w:w="2127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2064</w:t>
            </w:r>
          </w:p>
        </w:tc>
      </w:tr>
      <w:tr w:rsidR="003D4F67" w:rsidRPr="00683965" w:rsidTr="00785F72">
        <w:tc>
          <w:tcPr>
            <w:tcW w:w="2518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Left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Cuneus</w:t>
            </w:r>
            <w:proofErr w:type="spellEnd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 #</w:t>
            </w:r>
          </w:p>
        </w:tc>
        <w:tc>
          <w:tcPr>
            <w:tcW w:w="1134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-28</w:t>
            </w:r>
          </w:p>
        </w:tc>
        <w:tc>
          <w:tcPr>
            <w:tcW w:w="850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-102</w:t>
            </w:r>
          </w:p>
        </w:tc>
        <w:tc>
          <w:tcPr>
            <w:tcW w:w="993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</w:p>
        </w:tc>
        <w:tc>
          <w:tcPr>
            <w:tcW w:w="1275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4.33</w:t>
            </w:r>
          </w:p>
        </w:tc>
        <w:tc>
          <w:tcPr>
            <w:tcW w:w="2127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1040</w:t>
            </w:r>
          </w:p>
        </w:tc>
      </w:tr>
      <w:tr w:rsidR="003D4F67" w:rsidRPr="00683965" w:rsidTr="00785F72">
        <w:tc>
          <w:tcPr>
            <w:tcW w:w="2518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Left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Cuneus</w:t>
            </w:r>
            <w:proofErr w:type="spellEnd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 #</w:t>
            </w:r>
          </w:p>
        </w:tc>
        <w:tc>
          <w:tcPr>
            <w:tcW w:w="1134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</w:p>
        </w:tc>
        <w:tc>
          <w:tcPr>
            <w:tcW w:w="850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-106</w:t>
            </w:r>
          </w:p>
        </w:tc>
        <w:tc>
          <w:tcPr>
            <w:tcW w:w="993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1275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127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1040</w:t>
            </w:r>
          </w:p>
        </w:tc>
      </w:tr>
      <w:tr w:rsidR="003D4F67" w:rsidRPr="00683965" w:rsidTr="00785F72">
        <w:tc>
          <w:tcPr>
            <w:tcW w:w="2518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Decreased metabolism</w:t>
            </w:r>
          </w:p>
        </w:tc>
        <w:tc>
          <w:tcPr>
            <w:tcW w:w="4394" w:type="dxa"/>
            <w:gridSpan w:val="2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Right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Lentiform</w:t>
            </w:r>
            <w:proofErr w:type="spellEnd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 Nucleus #</w:t>
            </w:r>
          </w:p>
        </w:tc>
        <w:tc>
          <w:tcPr>
            <w:tcW w:w="1134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Putamen</w:t>
            </w:r>
            <w:proofErr w:type="spellEnd"/>
          </w:p>
        </w:tc>
        <w:tc>
          <w:tcPr>
            <w:tcW w:w="851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</w:p>
        </w:tc>
        <w:tc>
          <w:tcPr>
            <w:tcW w:w="993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8.08</w:t>
            </w:r>
          </w:p>
        </w:tc>
        <w:tc>
          <w:tcPr>
            <w:tcW w:w="2127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36568</w:t>
            </w:r>
          </w:p>
        </w:tc>
      </w:tr>
      <w:tr w:rsidR="003D4F67" w:rsidRPr="00683965" w:rsidTr="00785F72">
        <w:tc>
          <w:tcPr>
            <w:tcW w:w="2518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Left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Lentiform</w:t>
            </w:r>
            <w:proofErr w:type="spellEnd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 Nucleus #</w:t>
            </w:r>
          </w:p>
        </w:tc>
        <w:tc>
          <w:tcPr>
            <w:tcW w:w="1134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Putamen</w:t>
            </w:r>
            <w:proofErr w:type="spellEnd"/>
          </w:p>
        </w:tc>
        <w:tc>
          <w:tcPr>
            <w:tcW w:w="851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</w:p>
        </w:tc>
        <w:tc>
          <w:tcPr>
            <w:tcW w:w="850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5.04</w:t>
            </w:r>
          </w:p>
        </w:tc>
        <w:tc>
          <w:tcPr>
            <w:tcW w:w="2127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36568</w:t>
            </w:r>
          </w:p>
        </w:tc>
      </w:tr>
      <w:tr w:rsidR="003D4F67" w:rsidRPr="00683965" w:rsidTr="00785F72">
        <w:tc>
          <w:tcPr>
            <w:tcW w:w="2518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Left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Lentiform</w:t>
            </w:r>
            <w:proofErr w:type="spellEnd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 Nucleus #</w:t>
            </w:r>
          </w:p>
        </w:tc>
        <w:tc>
          <w:tcPr>
            <w:tcW w:w="1134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Putamen</w:t>
            </w:r>
            <w:proofErr w:type="spellEnd"/>
          </w:p>
        </w:tc>
        <w:tc>
          <w:tcPr>
            <w:tcW w:w="851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-24</w:t>
            </w:r>
          </w:p>
        </w:tc>
        <w:tc>
          <w:tcPr>
            <w:tcW w:w="850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-6</w:t>
            </w:r>
          </w:p>
        </w:tc>
        <w:tc>
          <w:tcPr>
            <w:tcW w:w="993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5.00</w:t>
            </w:r>
          </w:p>
        </w:tc>
        <w:tc>
          <w:tcPr>
            <w:tcW w:w="2127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36568</w:t>
            </w:r>
          </w:p>
        </w:tc>
      </w:tr>
      <w:tr w:rsidR="003D4F67" w:rsidRPr="00683965" w:rsidTr="00351B55">
        <w:tc>
          <w:tcPr>
            <w:tcW w:w="2518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Right Lingual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Gyrus</w:t>
            </w:r>
            <w:proofErr w:type="spellEnd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 #</w:t>
            </w:r>
          </w:p>
        </w:tc>
        <w:tc>
          <w:tcPr>
            <w:tcW w:w="1134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-78</w:t>
            </w:r>
          </w:p>
        </w:tc>
        <w:tc>
          <w:tcPr>
            <w:tcW w:w="993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</w:p>
        </w:tc>
        <w:tc>
          <w:tcPr>
            <w:tcW w:w="1275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3.73</w:t>
            </w:r>
          </w:p>
        </w:tc>
        <w:tc>
          <w:tcPr>
            <w:tcW w:w="2127" w:type="dxa"/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3256</w:t>
            </w:r>
          </w:p>
        </w:tc>
      </w:tr>
      <w:tr w:rsidR="003D4F67" w:rsidRPr="00683965" w:rsidTr="00351B55">
        <w:tc>
          <w:tcPr>
            <w:tcW w:w="2518" w:type="dxa"/>
            <w:tcBorders>
              <w:bottom w:val="single" w:sz="12" w:space="0" w:color="auto"/>
            </w:tcBorders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bottom w:val="single" w:sz="12" w:space="0" w:color="auto"/>
            </w:tcBorders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Right Inferior Occipital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Gyrus</w:t>
            </w:r>
            <w:proofErr w:type="spellEnd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 #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-94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3.25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3D4F67" w:rsidRPr="00683965" w:rsidRDefault="003D4F67" w:rsidP="00785F7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3256</w:t>
            </w:r>
          </w:p>
        </w:tc>
      </w:tr>
    </w:tbl>
    <w:p w:rsidR="003D4F67" w:rsidRPr="00683965" w:rsidRDefault="003D4F67" w:rsidP="003D4F67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683965">
        <w:rPr>
          <w:rFonts w:ascii="Times New Roman" w:hAnsi="Times New Roman" w:cs="Times New Roman"/>
          <w:sz w:val="18"/>
          <w:szCs w:val="18"/>
        </w:rPr>
        <w:t xml:space="preserve">Statistical threshold: p &lt; .001.     </w:t>
      </w:r>
    </w:p>
    <w:p w:rsidR="0002589C" w:rsidRDefault="0002589C" w:rsidP="003D4F67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683965">
        <w:rPr>
          <w:rFonts w:ascii="Times New Roman" w:hAnsi="Times New Roman" w:cs="Times New Roman"/>
          <w:sz w:val="18"/>
          <w:szCs w:val="18"/>
        </w:rPr>
        <w:t xml:space="preserve"># indicates the cluster survived after FDR correction, p&lt; 0.05. </w:t>
      </w:r>
    </w:p>
    <w:p w:rsidR="003D4F67" w:rsidRPr="00683965" w:rsidRDefault="003D4F67" w:rsidP="003D4F67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683965">
        <w:rPr>
          <w:rFonts w:ascii="Times New Roman" w:hAnsi="Times New Roman" w:cs="Times New Roman"/>
          <w:sz w:val="18"/>
          <w:szCs w:val="18"/>
        </w:rPr>
        <w:t xml:space="preserve">Note: BA= </w:t>
      </w:r>
      <w:proofErr w:type="spellStart"/>
      <w:r w:rsidRPr="00683965">
        <w:rPr>
          <w:rFonts w:ascii="Times New Roman" w:hAnsi="Times New Roman" w:cs="Times New Roman"/>
          <w:sz w:val="18"/>
          <w:szCs w:val="18"/>
        </w:rPr>
        <w:t>Brodmann</w:t>
      </w:r>
      <w:proofErr w:type="spellEnd"/>
      <w:r w:rsidRPr="00683965">
        <w:rPr>
          <w:rFonts w:ascii="Times New Roman" w:hAnsi="Times New Roman" w:cs="Times New Roman"/>
          <w:sz w:val="18"/>
          <w:szCs w:val="18"/>
        </w:rPr>
        <w:t xml:space="preserve"> area; MNI = Montreal Neurological Institute; MSA-P = Multiple system atrophy with predominant parkinsonism; MSA-C = MSA with predominant </w:t>
      </w:r>
      <w:proofErr w:type="spellStart"/>
      <w:r w:rsidRPr="00683965">
        <w:rPr>
          <w:rFonts w:ascii="Times New Roman" w:hAnsi="Times New Roman" w:cs="Times New Roman"/>
          <w:sz w:val="18"/>
          <w:szCs w:val="18"/>
        </w:rPr>
        <w:t>cerebellar</w:t>
      </w:r>
      <w:proofErr w:type="spellEnd"/>
      <w:r w:rsidRPr="00683965">
        <w:rPr>
          <w:rFonts w:ascii="Times New Roman" w:hAnsi="Times New Roman" w:cs="Times New Roman"/>
          <w:sz w:val="18"/>
          <w:szCs w:val="18"/>
        </w:rPr>
        <w:t xml:space="preserve"> ataxia; FDR = False Discovery Rate.    </w:t>
      </w:r>
    </w:p>
    <w:p w:rsidR="003D4F67" w:rsidRPr="00683965" w:rsidRDefault="003D4F67" w:rsidP="00717078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D4F67" w:rsidRPr="00683965" w:rsidRDefault="003D4F67" w:rsidP="00717078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D4F67" w:rsidRDefault="003D4F67" w:rsidP="00717078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02589C" w:rsidRDefault="0002589C" w:rsidP="00717078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02589C" w:rsidRDefault="0002589C" w:rsidP="00717078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02589C" w:rsidRPr="00683965" w:rsidRDefault="0002589C" w:rsidP="00717078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17078" w:rsidRPr="00683965" w:rsidRDefault="00717078" w:rsidP="00717078">
      <w:pPr>
        <w:adjustRightInd w:val="0"/>
        <w:snapToGrid w:val="0"/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683965">
        <w:rPr>
          <w:rFonts w:ascii="Times New Roman" w:hAnsi="Times New Roman" w:cs="Times New Roman"/>
          <w:b/>
          <w:color w:val="FF0000"/>
          <w:sz w:val="18"/>
          <w:szCs w:val="18"/>
        </w:rPr>
        <w:lastRenderedPageBreak/>
        <w:t xml:space="preserve">Supplementary Table </w:t>
      </w:r>
      <w:r w:rsidR="003D4F67" w:rsidRPr="00683965">
        <w:rPr>
          <w:rFonts w:ascii="Times New Roman" w:hAnsi="Times New Roman" w:cs="Times New Roman"/>
          <w:b/>
          <w:color w:val="FF0000"/>
          <w:sz w:val="18"/>
          <w:szCs w:val="18"/>
        </w:rPr>
        <w:t>2</w:t>
      </w:r>
      <w:r w:rsidRPr="00683965">
        <w:rPr>
          <w:rFonts w:ascii="Times New Roman" w:hAnsi="Times New Roman" w:cs="Times New Roman"/>
          <w:sz w:val="18"/>
          <w:szCs w:val="18"/>
        </w:rPr>
        <w:t xml:space="preserve">. Brain regions in </w:t>
      </w:r>
      <w:r w:rsidR="0002589C">
        <w:rPr>
          <w:rFonts w:ascii="Times New Roman" w:hAnsi="Times New Roman" w:cs="Times New Roman" w:hint="eastAsia"/>
          <w:sz w:val="18"/>
          <w:szCs w:val="18"/>
        </w:rPr>
        <w:t>separate</w:t>
      </w:r>
      <w:r w:rsidRPr="00683965">
        <w:rPr>
          <w:rFonts w:ascii="Times New Roman" w:hAnsi="Times New Roman" w:cs="Times New Roman"/>
          <w:sz w:val="18"/>
          <w:szCs w:val="18"/>
        </w:rPr>
        <w:t xml:space="preserve"> MSA-P and MSA-C patients exhibiting positive correlations between the Z-score of cognitive domains and regional brain metabolism adjusting for education and UPDRS score</w:t>
      </w:r>
    </w:p>
    <w:tbl>
      <w:tblPr>
        <w:tblW w:w="13399" w:type="dxa"/>
        <w:tblLayout w:type="fixed"/>
        <w:tblLook w:val="04A0"/>
      </w:tblPr>
      <w:tblGrid>
        <w:gridCol w:w="1951"/>
        <w:gridCol w:w="1951"/>
        <w:gridCol w:w="3861"/>
        <w:gridCol w:w="850"/>
        <w:gridCol w:w="676"/>
        <w:gridCol w:w="708"/>
        <w:gridCol w:w="709"/>
        <w:gridCol w:w="992"/>
        <w:gridCol w:w="1701"/>
      </w:tblGrid>
      <w:tr w:rsidR="00EB47ED" w:rsidRPr="00683965" w:rsidTr="00EB47ED">
        <w:tc>
          <w:tcPr>
            <w:tcW w:w="1951" w:type="dxa"/>
            <w:tcBorders>
              <w:top w:val="single" w:sz="12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MSA subtypes</w:t>
            </w:r>
          </w:p>
        </w:tc>
        <w:tc>
          <w:tcPr>
            <w:tcW w:w="1951" w:type="dxa"/>
            <w:tcBorders>
              <w:top w:val="single" w:sz="12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Domains</w:t>
            </w:r>
          </w:p>
        </w:tc>
        <w:tc>
          <w:tcPr>
            <w:tcW w:w="3861" w:type="dxa"/>
            <w:tcBorders>
              <w:top w:val="single" w:sz="12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Regions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2093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MNI coordinate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Z max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Cluster size (mm</w:t>
            </w:r>
            <w:r w:rsidRPr="0068396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B47ED" w:rsidRPr="00683965" w:rsidTr="00EB47ED">
        <w:tc>
          <w:tcPr>
            <w:tcW w:w="1951" w:type="dxa"/>
            <w:tcBorders>
              <w:bottom w:val="single" w:sz="6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tcBorders>
              <w:bottom w:val="single" w:sz="6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1" w:type="dxa"/>
            <w:tcBorders>
              <w:bottom w:val="single" w:sz="6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7ED" w:rsidRPr="00683965" w:rsidTr="00EB47ED">
        <w:trPr>
          <w:trHeight w:val="413"/>
        </w:trPr>
        <w:tc>
          <w:tcPr>
            <w:tcW w:w="1951" w:type="dxa"/>
            <w:tcBorders>
              <w:top w:val="single" w:sz="6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b/>
                <w:sz w:val="18"/>
                <w:szCs w:val="18"/>
              </w:rPr>
              <w:t>MSA-P</w:t>
            </w:r>
          </w:p>
        </w:tc>
        <w:tc>
          <w:tcPr>
            <w:tcW w:w="1951" w:type="dxa"/>
            <w:tcBorders>
              <w:top w:val="single" w:sz="6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Attention </w:t>
            </w:r>
          </w:p>
        </w:tc>
        <w:tc>
          <w:tcPr>
            <w:tcW w:w="3861" w:type="dxa"/>
            <w:tcBorders>
              <w:top w:val="single" w:sz="6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Right Tuber (Cerebellum)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76" w:type="dxa"/>
            <w:tcBorders>
              <w:top w:val="single" w:sz="6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4.62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EB47ED" w:rsidRPr="00683965" w:rsidRDefault="00EB47ED">
            <w:pPr>
              <w:rPr>
                <w:rFonts w:ascii="Times New Roman" w:hAnsi="Times New Roman" w:cs="Times New Roman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8408</w:t>
            </w:r>
          </w:p>
        </w:tc>
      </w:tr>
      <w:tr w:rsidR="00EB47ED" w:rsidRPr="00683965" w:rsidTr="00EB47ED"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Right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Declive</w:t>
            </w:r>
            <w:proofErr w:type="spellEnd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 (Cerebellum) </w:t>
            </w:r>
          </w:p>
        </w:tc>
        <w:tc>
          <w:tcPr>
            <w:tcW w:w="850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76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B47ED" w:rsidRPr="00683965" w:rsidRDefault="00EB47ED" w:rsidP="00B42DE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-64</w:t>
            </w:r>
          </w:p>
        </w:tc>
        <w:tc>
          <w:tcPr>
            <w:tcW w:w="709" w:type="dxa"/>
          </w:tcPr>
          <w:p w:rsidR="00EB47ED" w:rsidRPr="00683965" w:rsidRDefault="00EB47ED" w:rsidP="00B42DE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-28</w:t>
            </w:r>
          </w:p>
        </w:tc>
        <w:tc>
          <w:tcPr>
            <w:tcW w:w="992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1701" w:type="dxa"/>
          </w:tcPr>
          <w:p w:rsidR="00EB47ED" w:rsidRPr="00683965" w:rsidRDefault="00EB47ED">
            <w:pPr>
              <w:rPr>
                <w:rFonts w:ascii="Times New Roman" w:hAnsi="Times New Roman" w:cs="Times New Roman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8408</w:t>
            </w:r>
          </w:p>
        </w:tc>
      </w:tr>
      <w:tr w:rsidR="00EB47ED" w:rsidRPr="00683965" w:rsidTr="00EB47ED"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Right Uvula (Cerebellum)</w:t>
            </w:r>
          </w:p>
        </w:tc>
        <w:tc>
          <w:tcPr>
            <w:tcW w:w="850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76" w:type="dxa"/>
          </w:tcPr>
          <w:p w:rsidR="00EB47ED" w:rsidRPr="00683965" w:rsidRDefault="00EB47ED" w:rsidP="00B42DE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EB47ED" w:rsidRPr="00683965" w:rsidRDefault="00EB47ED" w:rsidP="00B42DE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-62</w:t>
            </w:r>
          </w:p>
        </w:tc>
        <w:tc>
          <w:tcPr>
            <w:tcW w:w="709" w:type="dxa"/>
          </w:tcPr>
          <w:p w:rsidR="00EB47ED" w:rsidRPr="00683965" w:rsidRDefault="00EB47ED" w:rsidP="00B42DEC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92" w:type="dxa"/>
          </w:tcPr>
          <w:p w:rsidR="00EB47ED" w:rsidRPr="00683965" w:rsidRDefault="00EB47ED" w:rsidP="00DA1C70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3.90</w:t>
            </w:r>
          </w:p>
        </w:tc>
        <w:tc>
          <w:tcPr>
            <w:tcW w:w="170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8408</w:t>
            </w:r>
          </w:p>
        </w:tc>
      </w:tr>
      <w:tr w:rsidR="00EB47ED" w:rsidRPr="00683965" w:rsidTr="00EB47ED">
        <w:tc>
          <w:tcPr>
            <w:tcW w:w="1951" w:type="dxa"/>
            <w:tcBorders>
              <w:bottom w:val="single" w:sz="6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tcBorders>
              <w:bottom w:val="single" w:sz="6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Language</w:t>
            </w:r>
          </w:p>
        </w:tc>
        <w:tc>
          <w:tcPr>
            <w:tcW w:w="3861" w:type="dxa"/>
            <w:tcBorders>
              <w:bottom w:val="single" w:sz="6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Right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Cingulate</w:t>
            </w:r>
            <w:proofErr w:type="spellEnd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Gyrus</w:t>
            </w:r>
            <w:proofErr w:type="spellEnd"/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76" w:type="dxa"/>
            <w:tcBorders>
              <w:bottom w:val="single" w:sz="6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4.77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EB47ED" w:rsidRPr="00683965" w:rsidRDefault="00EB47ED" w:rsidP="00DA1C70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1728</w:t>
            </w:r>
          </w:p>
        </w:tc>
      </w:tr>
      <w:tr w:rsidR="00EB47ED" w:rsidRPr="00683965" w:rsidTr="00EB47ED">
        <w:trPr>
          <w:trHeight w:val="224"/>
        </w:trPr>
        <w:tc>
          <w:tcPr>
            <w:tcW w:w="1951" w:type="dxa"/>
            <w:tcBorders>
              <w:top w:val="single" w:sz="6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b/>
                <w:sz w:val="18"/>
                <w:szCs w:val="18"/>
              </w:rPr>
              <w:t>MSA-C</w:t>
            </w:r>
          </w:p>
        </w:tc>
        <w:tc>
          <w:tcPr>
            <w:tcW w:w="1951" w:type="dxa"/>
            <w:tcBorders>
              <w:top w:val="single" w:sz="6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Attention</w:t>
            </w:r>
          </w:p>
        </w:tc>
        <w:tc>
          <w:tcPr>
            <w:tcW w:w="3861" w:type="dxa"/>
            <w:tcBorders>
              <w:top w:val="single" w:sz="6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Left Inferior Frontal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Gyrus</w:t>
            </w:r>
            <w:proofErr w:type="spellEnd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 #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EB47ED" w:rsidRPr="00683965" w:rsidRDefault="00D83237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76" w:type="dxa"/>
            <w:tcBorders>
              <w:top w:val="single" w:sz="6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-56</w:t>
            </w:r>
          </w:p>
        </w:tc>
        <w:tc>
          <w:tcPr>
            <w:tcW w:w="708" w:type="dxa"/>
            <w:tcBorders>
              <w:top w:val="single" w:sz="6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EB47ED" w:rsidRPr="00683965" w:rsidRDefault="00D83237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6.24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EB47ED" w:rsidRPr="00683965" w:rsidRDefault="00D83237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7696</w:t>
            </w:r>
          </w:p>
        </w:tc>
      </w:tr>
      <w:tr w:rsidR="00EB47ED" w:rsidRPr="00683965" w:rsidTr="00EB47ED">
        <w:trPr>
          <w:trHeight w:val="224"/>
        </w:trPr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Left Inferior Frontal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Gyrus</w:t>
            </w:r>
            <w:proofErr w:type="spellEnd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 #</w:t>
            </w:r>
          </w:p>
        </w:tc>
        <w:tc>
          <w:tcPr>
            <w:tcW w:w="850" w:type="dxa"/>
          </w:tcPr>
          <w:p w:rsidR="00EB47ED" w:rsidRPr="00683965" w:rsidRDefault="00D83237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6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-48</w:t>
            </w:r>
          </w:p>
        </w:tc>
        <w:tc>
          <w:tcPr>
            <w:tcW w:w="708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EB47ED" w:rsidRPr="00683965" w:rsidRDefault="00D83237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3.93</w:t>
            </w:r>
          </w:p>
        </w:tc>
        <w:tc>
          <w:tcPr>
            <w:tcW w:w="1701" w:type="dxa"/>
          </w:tcPr>
          <w:p w:rsidR="00EB47ED" w:rsidRPr="00683965" w:rsidRDefault="00D83237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7696</w:t>
            </w:r>
          </w:p>
        </w:tc>
      </w:tr>
      <w:tr w:rsidR="00EB47ED" w:rsidRPr="00683965" w:rsidTr="00EB47ED">
        <w:trPr>
          <w:trHeight w:val="224"/>
        </w:trPr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Left Inferior Frontal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Gyrus</w:t>
            </w:r>
            <w:proofErr w:type="spellEnd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 #</w:t>
            </w:r>
          </w:p>
        </w:tc>
        <w:tc>
          <w:tcPr>
            <w:tcW w:w="850" w:type="dxa"/>
          </w:tcPr>
          <w:p w:rsidR="00EB47ED" w:rsidRPr="00683965" w:rsidRDefault="00D83237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76" w:type="dxa"/>
          </w:tcPr>
          <w:p w:rsidR="00EB47ED" w:rsidRPr="00683965" w:rsidRDefault="00C964A6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708" w:type="dxa"/>
          </w:tcPr>
          <w:p w:rsidR="00EB47ED" w:rsidRPr="00683965" w:rsidRDefault="00C964A6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EB47ED" w:rsidRPr="00683965" w:rsidRDefault="00C964A6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EB47ED" w:rsidRPr="00683965" w:rsidRDefault="00D83237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3.84</w:t>
            </w:r>
          </w:p>
        </w:tc>
        <w:tc>
          <w:tcPr>
            <w:tcW w:w="1701" w:type="dxa"/>
          </w:tcPr>
          <w:p w:rsidR="00EB47ED" w:rsidRPr="00683965" w:rsidRDefault="00D83237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7696</w:t>
            </w:r>
          </w:p>
        </w:tc>
      </w:tr>
      <w:tr w:rsidR="00EB47ED" w:rsidRPr="00683965" w:rsidTr="00EB47ED">
        <w:trPr>
          <w:trHeight w:val="224"/>
        </w:trPr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Left Thalamus #</w:t>
            </w:r>
          </w:p>
        </w:tc>
        <w:tc>
          <w:tcPr>
            <w:tcW w:w="850" w:type="dxa"/>
          </w:tcPr>
          <w:p w:rsidR="00EB47ED" w:rsidRPr="00683965" w:rsidRDefault="00D83237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76" w:type="dxa"/>
          </w:tcPr>
          <w:p w:rsidR="00EB47ED" w:rsidRPr="00683965" w:rsidRDefault="00D83237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</w:p>
        </w:tc>
        <w:tc>
          <w:tcPr>
            <w:tcW w:w="708" w:type="dxa"/>
          </w:tcPr>
          <w:p w:rsidR="00EB47ED" w:rsidRPr="00683965" w:rsidRDefault="00D83237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</w:p>
        </w:tc>
        <w:tc>
          <w:tcPr>
            <w:tcW w:w="709" w:type="dxa"/>
          </w:tcPr>
          <w:p w:rsidR="00EB47ED" w:rsidRPr="00683965" w:rsidRDefault="00D83237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EB47ED" w:rsidRPr="00683965" w:rsidRDefault="00D83237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5.18</w:t>
            </w:r>
          </w:p>
        </w:tc>
        <w:tc>
          <w:tcPr>
            <w:tcW w:w="1701" w:type="dxa"/>
          </w:tcPr>
          <w:p w:rsidR="00EB47ED" w:rsidRPr="00683965" w:rsidRDefault="004B5182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2488</w:t>
            </w:r>
          </w:p>
        </w:tc>
      </w:tr>
      <w:tr w:rsidR="00EB47ED" w:rsidRPr="00683965" w:rsidTr="00EB47ED">
        <w:trPr>
          <w:trHeight w:val="224"/>
        </w:trPr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Left Medial Frontal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Gyrus</w:t>
            </w:r>
            <w:proofErr w:type="spellEnd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 #</w:t>
            </w:r>
          </w:p>
        </w:tc>
        <w:tc>
          <w:tcPr>
            <w:tcW w:w="850" w:type="dxa"/>
          </w:tcPr>
          <w:p w:rsidR="00EB47ED" w:rsidRPr="00683965" w:rsidRDefault="008F0BF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6" w:type="dxa"/>
          </w:tcPr>
          <w:p w:rsidR="00EB47ED" w:rsidRPr="00683965" w:rsidRDefault="008F0BF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  <w:tc>
          <w:tcPr>
            <w:tcW w:w="708" w:type="dxa"/>
          </w:tcPr>
          <w:p w:rsidR="00EB47ED" w:rsidRPr="00683965" w:rsidRDefault="008F0BF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09" w:type="dxa"/>
          </w:tcPr>
          <w:p w:rsidR="00EB47ED" w:rsidRPr="00683965" w:rsidRDefault="008F0BF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EB47ED" w:rsidRPr="00683965" w:rsidRDefault="00264F36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4.60</w:t>
            </w:r>
          </w:p>
        </w:tc>
        <w:tc>
          <w:tcPr>
            <w:tcW w:w="1701" w:type="dxa"/>
          </w:tcPr>
          <w:p w:rsidR="00EB47ED" w:rsidRPr="00683965" w:rsidRDefault="00EC4947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6032</w:t>
            </w:r>
          </w:p>
        </w:tc>
      </w:tr>
      <w:tr w:rsidR="00EB47ED" w:rsidRPr="00683965" w:rsidTr="00EB47ED">
        <w:trPr>
          <w:trHeight w:val="224"/>
        </w:trPr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Left Anterior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Cingulate</w:t>
            </w:r>
            <w:proofErr w:type="spellEnd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 #</w:t>
            </w:r>
          </w:p>
        </w:tc>
        <w:tc>
          <w:tcPr>
            <w:tcW w:w="850" w:type="dxa"/>
          </w:tcPr>
          <w:p w:rsidR="00EB47ED" w:rsidRPr="00683965" w:rsidRDefault="008F0BF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76" w:type="dxa"/>
          </w:tcPr>
          <w:p w:rsidR="00EB47ED" w:rsidRPr="00683965" w:rsidRDefault="008F0BF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  <w:tc>
          <w:tcPr>
            <w:tcW w:w="708" w:type="dxa"/>
          </w:tcPr>
          <w:p w:rsidR="00EB47ED" w:rsidRPr="00683965" w:rsidRDefault="008F0BF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9" w:type="dxa"/>
          </w:tcPr>
          <w:p w:rsidR="00EB47ED" w:rsidRPr="00683965" w:rsidRDefault="008F0BF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EB47ED" w:rsidRPr="00683965" w:rsidRDefault="00264F36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4.52</w:t>
            </w:r>
          </w:p>
        </w:tc>
        <w:tc>
          <w:tcPr>
            <w:tcW w:w="1701" w:type="dxa"/>
          </w:tcPr>
          <w:p w:rsidR="00EB47ED" w:rsidRPr="00683965" w:rsidRDefault="00EC4947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6032</w:t>
            </w:r>
          </w:p>
        </w:tc>
      </w:tr>
      <w:tr w:rsidR="00EB47ED" w:rsidRPr="00683965" w:rsidTr="00EB47ED">
        <w:trPr>
          <w:trHeight w:val="224"/>
        </w:trPr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1" w:type="dxa"/>
          </w:tcPr>
          <w:p w:rsidR="00EB47ED" w:rsidRPr="00683965" w:rsidRDefault="00EB47ED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Left Anterior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Cingulate</w:t>
            </w:r>
            <w:proofErr w:type="spellEnd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 #</w:t>
            </w:r>
          </w:p>
        </w:tc>
        <w:tc>
          <w:tcPr>
            <w:tcW w:w="850" w:type="dxa"/>
          </w:tcPr>
          <w:p w:rsidR="00EB47ED" w:rsidRPr="00683965" w:rsidRDefault="008F0BF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76" w:type="dxa"/>
          </w:tcPr>
          <w:p w:rsidR="00EB47ED" w:rsidRPr="00683965" w:rsidRDefault="008F0BF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  <w:tc>
          <w:tcPr>
            <w:tcW w:w="708" w:type="dxa"/>
          </w:tcPr>
          <w:p w:rsidR="00EB47ED" w:rsidRPr="00683965" w:rsidRDefault="008F0BF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EB47ED" w:rsidRPr="00683965" w:rsidRDefault="008F0BF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EB47ED" w:rsidRPr="00683965" w:rsidRDefault="00264F36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4.36</w:t>
            </w:r>
          </w:p>
        </w:tc>
        <w:tc>
          <w:tcPr>
            <w:tcW w:w="1701" w:type="dxa"/>
          </w:tcPr>
          <w:p w:rsidR="00EB47ED" w:rsidRPr="00683965" w:rsidRDefault="00EC4947" w:rsidP="00264F36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6032</w:t>
            </w:r>
          </w:p>
        </w:tc>
      </w:tr>
      <w:tr w:rsidR="00EB47ED" w:rsidRPr="00683965" w:rsidTr="00EB47ED">
        <w:trPr>
          <w:trHeight w:val="224"/>
        </w:trPr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Left Superior Frontal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Gyrus</w:t>
            </w:r>
            <w:proofErr w:type="spellEnd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 #</w:t>
            </w:r>
          </w:p>
        </w:tc>
        <w:tc>
          <w:tcPr>
            <w:tcW w:w="850" w:type="dxa"/>
          </w:tcPr>
          <w:p w:rsidR="00EB47ED" w:rsidRPr="00683965" w:rsidRDefault="0003062A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6" w:type="dxa"/>
          </w:tcPr>
          <w:p w:rsidR="00EB47ED" w:rsidRPr="00683965" w:rsidRDefault="00C52B04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</w:p>
        </w:tc>
        <w:tc>
          <w:tcPr>
            <w:tcW w:w="708" w:type="dxa"/>
          </w:tcPr>
          <w:p w:rsidR="00EB47ED" w:rsidRPr="00683965" w:rsidRDefault="00C52B04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EB47ED" w:rsidRPr="00683965" w:rsidRDefault="00C52B04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</w:tcPr>
          <w:p w:rsidR="00EB47ED" w:rsidRPr="00683965" w:rsidRDefault="0003062A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4.59</w:t>
            </w:r>
          </w:p>
        </w:tc>
        <w:tc>
          <w:tcPr>
            <w:tcW w:w="1701" w:type="dxa"/>
          </w:tcPr>
          <w:p w:rsidR="00EB47ED" w:rsidRPr="00683965" w:rsidRDefault="00FA5E6B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6800</w:t>
            </w:r>
          </w:p>
        </w:tc>
      </w:tr>
      <w:tr w:rsidR="00EB47ED" w:rsidRPr="00683965" w:rsidTr="00EB47ED">
        <w:trPr>
          <w:trHeight w:val="224"/>
        </w:trPr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Left Superior Frontal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Gyrus</w:t>
            </w:r>
            <w:proofErr w:type="spellEnd"/>
          </w:p>
        </w:tc>
        <w:tc>
          <w:tcPr>
            <w:tcW w:w="850" w:type="dxa"/>
          </w:tcPr>
          <w:p w:rsidR="00EB47ED" w:rsidRPr="00683965" w:rsidRDefault="00FA5E6B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6" w:type="dxa"/>
          </w:tcPr>
          <w:p w:rsidR="00EB47ED" w:rsidRPr="00683965" w:rsidRDefault="00FA5E6B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</w:p>
        </w:tc>
        <w:tc>
          <w:tcPr>
            <w:tcW w:w="708" w:type="dxa"/>
          </w:tcPr>
          <w:p w:rsidR="00EB47ED" w:rsidRPr="00683965" w:rsidRDefault="00FA5E6B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09" w:type="dxa"/>
          </w:tcPr>
          <w:p w:rsidR="00EB47ED" w:rsidRPr="00683965" w:rsidRDefault="00FA5E6B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</w:p>
        </w:tc>
        <w:tc>
          <w:tcPr>
            <w:tcW w:w="992" w:type="dxa"/>
          </w:tcPr>
          <w:p w:rsidR="00EB47ED" w:rsidRPr="00683965" w:rsidRDefault="00FA5E6B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4.40</w:t>
            </w:r>
          </w:p>
        </w:tc>
        <w:tc>
          <w:tcPr>
            <w:tcW w:w="1701" w:type="dxa"/>
          </w:tcPr>
          <w:p w:rsidR="00EB47ED" w:rsidRPr="00683965" w:rsidRDefault="00FA5E6B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EB47ED" w:rsidRPr="00683965" w:rsidTr="00EB47ED">
        <w:trPr>
          <w:trHeight w:val="224"/>
        </w:trPr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Left Middle Frontal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Gyrus</w:t>
            </w:r>
            <w:proofErr w:type="spellEnd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 #</w:t>
            </w:r>
          </w:p>
        </w:tc>
        <w:tc>
          <w:tcPr>
            <w:tcW w:w="850" w:type="dxa"/>
          </w:tcPr>
          <w:p w:rsidR="00EB47ED" w:rsidRPr="00683965" w:rsidRDefault="0003062A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6" w:type="dxa"/>
          </w:tcPr>
          <w:p w:rsidR="00EB47ED" w:rsidRPr="00683965" w:rsidRDefault="0003062A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-26</w:t>
            </w:r>
          </w:p>
        </w:tc>
        <w:tc>
          <w:tcPr>
            <w:tcW w:w="708" w:type="dxa"/>
          </w:tcPr>
          <w:p w:rsidR="00EB47ED" w:rsidRPr="00683965" w:rsidRDefault="0003062A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EB47ED" w:rsidRPr="00683965" w:rsidRDefault="0003062A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EB47ED" w:rsidRPr="00683965" w:rsidRDefault="00FA5E6B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4.44</w:t>
            </w:r>
          </w:p>
        </w:tc>
        <w:tc>
          <w:tcPr>
            <w:tcW w:w="1701" w:type="dxa"/>
          </w:tcPr>
          <w:p w:rsidR="00EB47ED" w:rsidRPr="00683965" w:rsidRDefault="00FA5E6B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6800</w:t>
            </w:r>
          </w:p>
        </w:tc>
      </w:tr>
      <w:tr w:rsidR="00EB47ED" w:rsidRPr="00683965" w:rsidTr="00EB47ED">
        <w:trPr>
          <w:trHeight w:val="224"/>
        </w:trPr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Left Middle Frontal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Gyrus</w:t>
            </w:r>
            <w:proofErr w:type="spellEnd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 #</w:t>
            </w:r>
          </w:p>
        </w:tc>
        <w:tc>
          <w:tcPr>
            <w:tcW w:w="850" w:type="dxa"/>
          </w:tcPr>
          <w:p w:rsidR="00EB47ED" w:rsidRPr="00683965" w:rsidRDefault="0003062A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6" w:type="dxa"/>
          </w:tcPr>
          <w:p w:rsidR="00EB47ED" w:rsidRPr="00683965" w:rsidRDefault="0003062A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-46</w:t>
            </w:r>
          </w:p>
        </w:tc>
        <w:tc>
          <w:tcPr>
            <w:tcW w:w="708" w:type="dxa"/>
          </w:tcPr>
          <w:p w:rsidR="00EB47ED" w:rsidRPr="00683965" w:rsidRDefault="0003062A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B47ED" w:rsidRPr="00683965" w:rsidRDefault="0003062A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EB47ED" w:rsidRPr="00683965" w:rsidRDefault="00FA5E6B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4.35</w:t>
            </w:r>
          </w:p>
        </w:tc>
        <w:tc>
          <w:tcPr>
            <w:tcW w:w="1701" w:type="dxa"/>
          </w:tcPr>
          <w:p w:rsidR="00EB47ED" w:rsidRPr="00683965" w:rsidRDefault="00FA5E6B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6800</w:t>
            </w:r>
          </w:p>
        </w:tc>
      </w:tr>
      <w:tr w:rsidR="00EB47ED" w:rsidRPr="00683965" w:rsidTr="00EB47ED">
        <w:trPr>
          <w:trHeight w:val="224"/>
        </w:trPr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Right Inferior Frontal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Gyrus</w:t>
            </w:r>
            <w:proofErr w:type="spellEnd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 #</w:t>
            </w:r>
          </w:p>
        </w:tc>
        <w:tc>
          <w:tcPr>
            <w:tcW w:w="850" w:type="dxa"/>
          </w:tcPr>
          <w:p w:rsidR="00EB47ED" w:rsidRPr="00683965" w:rsidRDefault="00A4373F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76" w:type="dxa"/>
          </w:tcPr>
          <w:p w:rsidR="00EB47ED" w:rsidRPr="00683965" w:rsidRDefault="00A4373F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08" w:type="dxa"/>
          </w:tcPr>
          <w:p w:rsidR="00EB47ED" w:rsidRPr="00683965" w:rsidRDefault="00A4373F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EB47ED" w:rsidRPr="00683965" w:rsidRDefault="00A4373F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EB47ED" w:rsidRPr="00683965" w:rsidRDefault="00AB0B6D" w:rsidP="00AB0B6D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4.25</w:t>
            </w:r>
          </w:p>
        </w:tc>
        <w:tc>
          <w:tcPr>
            <w:tcW w:w="1701" w:type="dxa"/>
          </w:tcPr>
          <w:p w:rsidR="00EB47ED" w:rsidRPr="00683965" w:rsidRDefault="00AB0B6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2880</w:t>
            </w:r>
          </w:p>
        </w:tc>
      </w:tr>
      <w:tr w:rsidR="00EB47ED" w:rsidRPr="00683965" w:rsidTr="00EB47ED">
        <w:trPr>
          <w:trHeight w:val="224"/>
        </w:trPr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Right Inferior Frontal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Gyrus</w:t>
            </w:r>
            <w:proofErr w:type="spellEnd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 #</w:t>
            </w:r>
          </w:p>
        </w:tc>
        <w:tc>
          <w:tcPr>
            <w:tcW w:w="850" w:type="dxa"/>
          </w:tcPr>
          <w:p w:rsidR="00EB47ED" w:rsidRPr="00683965" w:rsidRDefault="00A4373F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676" w:type="dxa"/>
          </w:tcPr>
          <w:p w:rsidR="00EB47ED" w:rsidRPr="00683965" w:rsidRDefault="0063253A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08" w:type="dxa"/>
          </w:tcPr>
          <w:p w:rsidR="00EB47ED" w:rsidRPr="00683965" w:rsidRDefault="0063253A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EB47ED" w:rsidRPr="00683965" w:rsidRDefault="0063253A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  <w:tc>
          <w:tcPr>
            <w:tcW w:w="992" w:type="dxa"/>
          </w:tcPr>
          <w:p w:rsidR="00EB47ED" w:rsidRPr="00683965" w:rsidRDefault="00AB0B6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4.15</w:t>
            </w:r>
          </w:p>
        </w:tc>
        <w:tc>
          <w:tcPr>
            <w:tcW w:w="1701" w:type="dxa"/>
          </w:tcPr>
          <w:p w:rsidR="00EB47ED" w:rsidRPr="00683965" w:rsidRDefault="00AB0B6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2880</w:t>
            </w:r>
          </w:p>
        </w:tc>
      </w:tr>
      <w:tr w:rsidR="00EB47ED" w:rsidRPr="00683965" w:rsidTr="00EB47ED">
        <w:trPr>
          <w:trHeight w:val="224"/>
        </w:trPr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Right Tuber (Cerebellum) #</w:t>
            </w:r>
          </w:p>
        </w:tc>
        <w:tc>
          <w:tcPr>
            <w:tcW w:w="850" w:type="dxa"/>
          </w:tcPr>
          <w:p w:rsidR="00EB47ED" w:rsidRPr="00683965" w:rsidRDefault="00A4373F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76" w:type="dxa"/>
          </w:tcPr>
          <w:p w:rsidR="00EB47ED" w:rsidRPr="00683965" w:rsidRDefault="0063253A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8" w:type="dxa"/>
          </w:tcPr>
          <w:p w:rsidR="00EB47ED" w:rsidRPr="00683965" w:rsidRDefault="0063253A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-74</w:t>
            </w:r>
          </w:p>
        </w:tc>
        <w:tc>
          <w:tcPr>
            <w:tcW w:w="709" w:type="dxa"/>
          </w:tcPr>
          <w:p w:rsidR="00EB47ED" w:rsidRPr="00683965" w:rsidRDefault="0063253A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-38</w:t>
            </w:r>
          </w:p>
        </w:tc>
        <w:tc>
          <w:tcPr>
            <w:tcW w:w="992" w:type="dxa"/>
          </w:tcPr>
          <w:p w:rsidR="00EB47ED" w:rsidRPr="00683965" w:rsidRDefault="00AB0B6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4.20</w:t>
            </w:r>
          </w:p>
        </w:tc>
        <w:tc>
          <w:tcPr>
            <w:tcW w:w="1701" w:type="dxa"/>
          </w:tcPr>
          <w:p w:rsidR="00EB47ED" w:rsidRPr="00683965" w:rsidRDefault="00AB0B6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1064</w:t>
            </w:r>
          </w:p>
        </w:tc>
      </w:tr>
      <w:tr w:rsidR="00EB47ED" w:rsidRPr="00683965" w:rsidTr="00EB47ED">
        <w:trPr>
          <w:trHeight w:val="224"/>
        </w:trPr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Executive function</w:t>
            </w:r>
          </w:p>
        </w:tc>
        <w:tc>
          <w:tcPr>
            <w:tcW w:w="386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Right Tuber (Cerebellum)</w:t>
            </w:r>
          </w:p>
        </w:tc>
        <w:tc>
          <w:tcPr>
            <w:tcW w:w="850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76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-70</w:t>
            </w:r>
          </w:p>
        </w:tc>
        <w:tc>
          <w:tcPr>
            <w:tcW w:w="709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-38</w:t>
            </w:r>
          </w:p>
        </w:tc>
        <w:tc>
          <w:tcPr>
            <w:tcW w:w="992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3.97</w:t>
            </w:r>
          </w:p>
        </w:tc>
        <w:tc>
          <w:tcPr>
            <w:tcW w:w="1701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</w:tr>
      <w:tr w:rsidR="00EB47ED" w:rsidRPr="00683965" w:rsidTr="00EB47ED">
        <w:trPr>
          <w:trHeight w:val="224"/>
        </w:trPr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Right Tuber (Cerebellum)</w:t>
            </w:r>
          </w:p>
        </w:tc>
        <w:tc>
          <w:tcPr>
            <w:tcW w:w="850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76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8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-62</w:t>
            </w:r>
          </w:p>
        </w:tc>
        <w:tc>
          <w:tcPr>
            <w:tcW w:w="709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-38</w:t>
            </w:r>
          </w:p>
        </w:tc>
        <w:tc>
          <w:tcPr>
            <w:tcW w:w="992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3.80</w:t>
            </w:r>
          </w:p>
        </w:tc>
        <w:tc>
          <w:tcPr>
            <w:tcW w:w="1701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</w:tr>
      <w:tr w:rsidR="00EB47ED" w:rsidRPr="00683965" w:rsidTr="00EB47ED">
        <w:trPr>
          <w:trHeight w:val="224"/>
        </w:trPr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Right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Pyramis</w:t>
            </w:r>
            <w:proofErr w:type="spellEnd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 (Cerebellum)</w:t>
            </w:r>
          </w:p>
        </w:tc>
        <w:tc>
          <w:tcPr>
            <w:tcW w:w="850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76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8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-74</w:t>
            </w:r>
          </w:p>
        </w:tc>
        <w:tc>
          <w:tcPr>
            <w:tcW w:w="709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-38</w:t>
            </w:r>
          </w:p>
        </w:tc>
        <w:tc>
          <w:tcPr>
            <w:tcW w:w="992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3.79</w:t>
            </w:r>
          </w:p>
        </w:tc>
        <w:tc>
          <w:tcPr>
            <w:tcW w:w="1701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</w:tr>
      <w:tr w:rsidR="00EB47ED" w:rsidRPr="00683965" w:rsidTr="00EB47ED">
        <w:trPr>
          <w:trHeight w:val="224"/>
        </w:trPr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Left Medial Frontal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Gyrus</w:t>
            </w:r>
            <w:proofErr w:type="spellEnd"/>
          </w:p>
        </w:tc>
        <w:tc>
          <w:tcPr>
            <w:tcW w:w="850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6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-22</w:t>
            </w:r>
          </w:p>
        </w:tc>
        <w:tc>
          <w:tcPr>
            <w:tcW w:w="708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3.93</w:t>
            </w:r>
          </w:p>
        </w:tc>
        <w:tc>
          <w:tcPr>
            <w:tcW w:w="1701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1328</w:t>
            </w:r>
          </w:p>
        </w:tc>
      </w:tr>
      <w:tr w:rsidR="00EB47ED" w:rsidRPr="00683965" w:rsidTr="00EB47ED">
        <w:trPr>
          <w:trHeight w:val="224"/>
        </w:trPr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Left Superior Frontal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Gyrus</w:t>
            </w:r>
            <w:proofErr w:type="spellEnd"/>
          </w:p>
        </w:tc>
        <w:tc>
          <w:tcPr>
            <w:tcW w:w="850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6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</w:p>
        </w:tc>
        <w:tc>
          <w:tcPr>
            <w:tcW w:w="708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2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1701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1328</w:t>
            </w:r>
          </w:p>
        </w:tc>
      </w:tr>
      <w:tr w:rsidR="00EB47ED" w:rsidRPr="00683965" w:rsidTr="00EB47ED">
        <w:trPr>
          <w:trHeight w:val="224"/>
        </w:trPr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Left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Claustrum</w:t>
            </w:r>
            <w:proofErr w:type="spellEnd"/>
          </w:p>
        </w:tc>
        <w:tc>
          <w:tcPr>
            <w:tcW w:w="850" w:type="dxa"/>
          </w:tcPr>
          <w:p w:rsidR="00EB47ED" w:rsidRPr="00683965" w:rsidRDefault="00E7593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76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-36</w:t>
            </w:r>
          </w:p>
        </w:tc>
        <w:tc>
          <w:tcPr>
            <w:tcW w:w="708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</w:p>
        </w:tc>
        <w:tc>
          <w:tcPr>
            <w:tcW w:w="992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3.83</w:t>
            </w:r>
          </w:p>
        </w:tc>
        <w:tc>
          <w:tcPr>
            <w:tcW w:w="1701" w:type="dxa"/>
          </w:tcPr>
          <w:p w:rsidR="00EB47ED" w:rsidRPr="00683965" w:rsidRDefault="009B14E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1024</w:t>
            </w:r>
          </w:p>
        </w:tc>
      </w:tr>
      <w:tr w:rsidR="00EB47ED" w:rsidRPr="00683965" w:rsidTr="00EB47ED">
        <w:trPr>
          <w:trHeight w:val="224"/>
        </w:trPr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Language</w:t>
            </w:r>
          </w:p>
        </w:tc>
        <w:tc>
          <w:tcPr>
            <w:tcW w:w="386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Left Middle Frontal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Gyrus</w:t>
            </w:r>
            <w:proofErr w:type="spellEnd"/>
          </w:p>
        </w:tc>
        <w:tc>
          <w:tcPr>
            <w:tcW w:w="850" w:type="dxa"/>
          </w:tcPr>
          <w:p w:rsidR="00EB47ED" w:rsidRPr="00683965" w:rsidRDefault="00E7593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6" w:type="dxa"/>
          </w:tcPr>
          <w:p w:rsidR="00EB47ED" w:rsidRPr="00683965" w:rsidRDefault="00E7593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-26</w:t>
            </w:r>
          </w:p>
        </w:tc>
        <w:tc>
          <w:tcPr>
            <w:tcW w:w="708" w:type="dxa"/>
          </w:tcPr>
          <w:p w:rsidR="00EB47ED" w:rsidRPr="00683965" w:rsidRDefault="00E7593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EB47ED" w:rsidRPr="00683965" w:rsidRDefault="00E7593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EB47ED" w:rsidRPr="00683965" w:rsidRDefault="00CF5AD4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4.21</w:t>
            </w:r>
          </w:p>
        </w:tc>
        <w:tc>
          <w:tcPr>
            <w:tcW w:w="1701" w:type="dxa"/>
          </w:tcPr>
          <w:p w:rsidR="00EB47ED" w:rsidRPr="00683965" w:rsidRDefault="00CF5AD4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</w:tr>
      <w:tr w:rsidR="00EB47ED" w:rsidRPr="00683965" w:rsidTr="00EB47ED"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Right Tuber (Cerebellum)</w:t>
            </w:r>
          </w:p>
        </w:tc>
        <w:tc>
          <w:tcPr>
            <w:tcW w:w="850" w:type="dxa"/>
          </w:tcPr>
          <w:p w:rsidR="00EB47ED" w:rsidRPr="00683965" w:rsidRDefault="00E7593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76" w:type="dxa"/>
          </w:tcPr>
          <w:p w:rsidR="00EB47ED" w:rsidRPr="00683965" w:rsidRDefault="00E7593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8" w:type="dxa"/>
          </w:tcPr>
          <w:p w:rsidR="00EB47ED" w:rsidRPr="00683965" w:rsidRDefault="00E7593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-72</w:t>
            </w:r>
          </w:p>
        </w:tc>
        <w:tc>
          <w:tcPr>
            <w:tcW w:w="709" w:type="dxa"/>
          </w:tcPr>
          <w:p w:rsidR="00EB47ED" w:rsidRPr="00683965" w:rsidRDefault="00E7593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-38</w:t>
            </w:r>
          </w:p>
        </w:tc>
        <w:tc>
          <w:tcPr>
            <w:tcW w:w="992" w:type="dxa"/>
          </w:tcPr>
          <w:p w:rsidR="00EB47ED" w:rsidRPr="00683965" w:rsidRDefault="00CF5AD4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1701" w:type="dxa"/>
          </w:tcPr>
          <w:p w:rsidR="00EB47ED" w:rsidRPr="00683965" w:rsidRDefault="00CF5AD4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1136</w:t>
            </w:r>
          </w:p>
        </w:tc>
      </w:tr>
      <w:tr w:rsidR="00EB47ED" w:rsidRPr="00683965" w:rsidTr="00EB47ED"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1" w:type="dxa"/>
          </w:tcPr>
          <w:p w:rsidR="00EB47ED" w:rsidRPr="00683965" w:rsidRDefault="00EB47ED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Right Tuber (Cerebellum)</w:t>
            </w:r>
          </w:p>
        </w:tc>
        <w:tc>
          <w:tcPr>
            <w:tcW w:w="850" w:type="dxa"/>
          </w:tcPr>
          <w:p w:rsidR="00EB47ED" w:rsidRPr="00683965" w:rsidRDefault="00E7593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676" w:type="dxa"/>
          </w:tcPr>
          <w:p w:rsidR="00EB47ED" w:rsidRPr="00683965" w:rsidRDefault="00E7593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8" w:type="dxa"/>
          </w:tcPr>
          <w:p w:rsidR="00EB47ED" w:rsidRPr="00683965" w:rsidRDefault="00E7593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</w:tc>
        <w:tc>
          <w:tcPr>
            <w:tcW w:w="709" w:type="dxa"/>
          </w:tcPr>
          <w:p w:rsidR="00EB47ED" w:rsidRPr="00683965" w:rsidRDefault="00E7593C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-38</w:t>
            </w:r>
          </w:p>
        </w:tc>
        <w:tc>
          <w:tcPr>
            <w:tcW w:w="992" w:type="dxa"/>
          </w:tcPr>
          <w:p w:rsidR="00EB47ED" w:rsidRPr="00683965" w:rsidRDefault="00CF5AD4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3.73</w:t>
            </w:r>
          </w:p>
        </w:tc>
        <w:tc>
          <w:tcPr>
            <w:tcW w:w="1701" w:type="dxa"/>
          </w:tcPr>
          <w:p w:rsidR="00EB47ED" w:rsidRPr="00683965" w:rsidRDefault="00CF5AD4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1136</w:t>
            </w:r>
          </w:p>
        </w:tc>
      </w:tr>
      <w:tr w:rsidR="00EB47ED" w:rsidRPr="00683965" w:rsidTr="00EB47ED">
        <w:tc>
          <w:tcPr>
            <w:tcW w:w="1951" w:type="dxa"/>
            <w:tcBorders>
              <w:bottom w:val="single" w:sz="12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</w:tcPr>
          <w:p w:rsidR="00EB47ED" w:rsidRPr="00683965" w:rsidRDefault="00EB47ED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Memory </w:t>
            </w:r>
          </w:p>
        </w:tc>
        <w:tc>
          <w:tcPr>
            <w:tcW w:w="3861" w:type="dxa"/>
            <w:tcBorders>
              <w:bottom w:val="single" w:sz="12" w:space="0" w:color="auto"/>
            </w:tcBorders>
          </w:tcPr>
          <w:p w:rsidR="00EB47ED" w:rsidRPr="00683965" w:rsidRDefault="00EB47ED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Left Middle Frontal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Gyrus</w:t>
            </w:r>
            <w:proofErr w:type="spellEnd"/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EB47ED" w:rsidRPr="00683965" w:rsidRDefault="00500A09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6" w:type="dxa"/>
            <w:tcBorders>
              <w:bottom w:val="single" w:sz="12" w:space="0" w:color="auto"/>
            </w:tcBorders>
          </w:tcPr>
          <w:p w:rsidR="00EB47ED" w:rsidRPr="00683965" w:rsidRDefault="00500A09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-28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EB47ED" w:rsidRPr="00683965" w:rsidRDefault="00500A09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B47ED" w:rsidRPr="00683965" w:rsidRDefault="00500A09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B47ED" w:rsidRPr="00683965" w:rsidRDefault="00500A09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4.19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B47ED" w:rsidRPr="00683965" w:rsidRDefault="00500A09" w:rsidP="001C461B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1152</w:t>
            </w:r>
          </w:p>
        </w:tc>
      </w:tr>
    </w:tbl>
    <w:p w:rsidR="00717078" w:rsidRPr="00683965" w:rsidRDefault="00717078" w:rsidP="00204FF6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683965">
        <w:rPr>
          <w:rFonts w:ascii="Times New Roman" w:hAnsi="Times New Roman" w:cs="Times New Roman"/>
          <w:sz w:val="18"/>
          <w:szCs w:val="18"/>
        </w:rPr>
        <w:t xml:space="preserve">Statistical threshold: p &lt; .001. </w:t>
      </w:r>
    </w:p>
    <w:p w:rsidR="00717078" w:rsidRPr="00683965" w:rsidRDefault="00717078" w:rsidP="00204FF6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683965">
        <w:rPr>
          <w:rFonts w:ascii="Times New Roman" w:hAnsi="Times New Roman" w:cs="Times New Roman"/>
          <w:sz w:val="18"/>
          <w:szCs w:val="18"/>
        </w:rPr>
        <w:t xml:space="preserve"># indicates the cluster survived after FDR correction, p&lt; 0.05.                                                                                                                                                                         Note: BA= </w:t>
      </w:r>
      <w:proofErr w:type="spellStart"/>
      <w:r w:rsidRPr="00683965">
        <w:rPr>
          <w:rFonts w:ascii="Times New Roman" w:hAnsi="Times New Roman" w:cs="Times New Roman"/>
          <w:sz w:val="18"/>
          <w:szCs w:val="18"/>
        </w:rPr>
        <w:t>Brodmann</w:t>
      </w:r>
      <w:proofErr w:type="spellEnd"/>
      <w:r w:rsidRPr="00683965">
        <w:rPr>
          <w:rFonts w:ascii="Times New Roman" w:hAnsi="Times New Roman" w:cs="Times New Roman"/>
          <w:sz w:val="18"/>
          <w:szCs w:val="18"/>
        </w:rPr>
        <w:t xml:space="preserve"> area; MNI = Montreal Neurological Institute</w:t>
      </w:r>
      <w:r w:rsidR="00E83D73">
        <w:rPr>
          <w:rFonts w:ascii="Times New Roman" w:hAnsi="Times New Roman" w:cs="Times New Roman" w:hint="eastAsia"/>
          <w:sz w:val="18"/>
          <w:szCs w:val="18"/>
        </w:rPr>
        <w:t xml:space="preserve">; </w:t>
      </w:r>
      <w:r w:rsidR="00E83D73" w:rsidRPr="00683965">
        <w:rPr>
          <w:rFonts w:ascii="Times New Roman" w:hAnsi="Times New Roman" w:cs="Times New Roman"/>
          <w:sz w:val="18"/>
          <w:szCs w:val="18"/>
        </w:rPr>
        <w:t xml:space="preserve">MSA-P = Multiple system atrophy with predominant parkinsonism; MSA-C = MSA with predominant </w:t>
      </w:r>
      <w:proofErr w:type="spellStart"/>
      <w:r w:rsidR="00E83D73" w:rsidRPr="00683965">
        <w:rPr>
          <w:rFonts w:ascii="Times New Roman" w:hAnsi="Times New Roman" w:cs="Times New Roman"/>
          <w:sz w:val="18"/>
          <w:szCs w:val="18"/>
        </w:rPr>
        <w:t>cerebellar</w:t>
      </w:r>
      <w:proofErr w:type="spellEnd"/>
      <w:r w:rsidR="00E83D73" w:rsidRPr="00683965">
        <w:rPr>
          <w:rFonts w:ascii="Times New Roman" w:hAnsi="Times New Roman" w:cs="Times New Roman"/>
          <w:sz w:val="18"/>
          <w:szCs w:val="18"/>
        </w:rPr>
        <w:t xml:space="preserve"> ataxia</w:t>
      </w:r>
      <w:r w:rsidR="00E83D73">
        <w:rPr>
          <w:rFonts w:ascii="Times New Roman" w:hAnsi="Times New Roman" w:cs="Times New Roman" w:hint="eastAsia"/>
          <w:sz w:val="18"/>
          <w:szCs w:val="18"/>
        </w:rPr>
        <w:t xml:space="preserve">; </w:t>
      </w:r>
      <w:r w:rsidR="00E83D73">
        <w:rPr>
          <w:rFonts w:ascii="Times New Roman" w:hAnsi="Times New Roman" w:cs="Times New Roman"/>
          <w:sz w:val="18"/>
          <w:szCs w:val="18"/>
        </w:rPr>
        <w:t>FDR = False Discovery Rate</w:t>
      </w:r>
      <w:r w:rsidRPr="00683965">
        <w:rPr>
          <w:rFonts w:ascii="Times New Roman" w:hAnsi="Times New Roman" w:cs="Times New Roman"/>
          <w:sz w:val="18"/>
          <w:szCs w:val="18"/>
        </w:rPr>
        <w:t xml:space="preserve">.       </w:t>
      </w:r>
    </w:p>
    <w:p w:rsidR="00717078" w:rsidRPr="00683965" w:rsidRDefault="00717078" w:rsidP="004D03D6">
      <w:pPr>
        <w:adjustRightInd w:val="0"/>
        <w:snapToGrid w:val="0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717078" w:rsidRPr="00683965" w:rsidRDefault="00717078" w:rsidP="004D03D6">
      <w:pPr>
        <w:adjustRightInd w:val="0"/>
        <w:snapToGrid w:val="0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717078" w:rsidRPr="00683965" w:rsidRDefault="00717078" w:rsidP="004D03D6">
      <w:pPr>
        <w:adjustRightInd w:val="0"/>
        <w:snapToGrid w:val="0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717078" w:rsidRPr="00683965" w:rsidRDefault="00717078" w:rsidP="004D03D6">
      <w:pPr>
        <w:adjustRightInd w:val="0"/>
        <w:snapToGrid w:val="0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717078" w:rsidRPr="00683965" w:rsidRDefault="00717078" w:rsidP="004D03D6">
      <w:pPr>
        <w:adjustRightInd w:val="0"/>
        <w:snapToGrid w:val="0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717078" w:rsidRPr="00683965" w:rsidRDefault="00717078" w:rsidP="004D03D6">
      <w:pPr>
        <w:adjustRightInd w:val="0"/>
        <w:snapToGrid w:val="0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717078" w:rsidRPr="00683965" w:rsidRDefault="00717078" w:rsidP="004D03D6">
      <w:pPr>
        <w:adjustRightInd w:val="0"/>
        <w:snapToGrid w:val="0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717078" w:rsidRPr="00683965" w:rsidRDefault="00717078" w:rsidP="004D03D6">
      <w:pPr>
        <w:adjustRightInd w:val="0"/>
        <w:snapToGrid w:val="0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717078" w:rsidRPr="00683965" w:rsidRDefault="00717078" w:rsidP="004D03D6">
      <w:pPr>
        <w:adjustRightInd w:val="0"/>
        <w:snapToGrid w:val="0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482931" w:rsidRPr="00683965" w:rsidRDefault="00482931" w:rsidP="004D03D6">
      <w:pPr>
        <w:adjustRightInd w:val="0"/>
        <w:snapToGrid w:val="0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204FF6" w:rsidRPr="00683965" w:rsidRDefault="00204FF6" w:rsidP="00204FF6">
      <w:pPr>
        <w:adjustRightInd w:val="0"/>
        <w:snapToGrid w:val="0"/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683965">
        <w:rPr>
          <w:rFonts w:ascii="Times New Roman" w:hAnsi="Times New Roman" w:cs="Times New Roman"/>
          <w:b/>
          <w:color w:val="FF0000"/>
          <w:sz w:val="18"/>
          <w:szCs w:val="18"/>
        </w:rPr>
        <w:lastRenderedPageBreak/>
        <w:t xml:space="preserve">Supplementary Table </w:t>
      </w:r>
      <w:r w:rsidR="003D4F67" w:rsidRPr="00683965">
        <w:rPr>
          <w:rFonts w:ascii="Times New Roman" w:hAnsi="Times New Roman" w:cs="Times New Roman"/>
          <w:b/>
          <w:color w:val="FF0000"/>
          <w:sz w:val="18"/>
          <w:szCs w:val="18"/>
        </w:rPr>
        <w:t>3</w:t>
      </w:r>
      <w:r w:rsidRPr="00683965">
        <w:rPr>
          <w:rFonts w:ascii="Times New Roman" w:hAnsi="Times New Roman" w:cs="Times New Roman"/>
          <w:sz w:val="18"/>
          <w:szCs w:val="18"/>
        </w:rPr>
        <w:t xml:space="preserve">. Brain regions in </w:t>
      </w:r>
      <w:r w:rsidR="00E83D73">
        <w:rPr>
          <w:rFonts w:ascii="Times New Roman" w:hAnsi="Times New Roman" w:cs="Times New Roman" w:hint="eastAsia"/>
          <w:sz w:val="18"/>
          <w:szCs w:val="18"/>
        </w:rPr>
        <w:t>separate</w:t>
      </w:r>
      <w:r w:rsidRPr="00683965">
        <w:rPr>
          <w:rFonts w:ascii="Times New Roman" w:hAnsi="Times New Roman" w:cs="Times New Roman"/>
          <w:sz w:val="18"/>
          <w:szCs w:val="18"/>
        </w:rPr>
        <w:t xml:space="preserve"> MSA-P and MSA-C patients exhibiting negative correlations between the Z-score of cognitive domains and regional brain metabolism adjusting for education and UPDRS score</w:t>
      </w:r>
    </w:p>
    <w:tbl>
      <w:tblPr>
        <w:tblW w:w="13399" w:type="dxa"/>
        <w:tblLayout w:type="fixed"/>
        <w:tblLook w:val="04A0"/>
      </w:tblPr>
      <w:tblGrid>
        <w:gridCol w:w="1951"/>
        <w:gridCol w:w="1951"/>
        <w:gridCol w:w="3969"/>
        <w:gridCol w:w="851"/>
        <w:gridCol w:w="567"/>
        <w:gridCol w:w="708"/>
        <w:gridCol w:w="709"/>
        <w:gridCol w:w="992"/>
        <w:gridCol w:w="1701"/>
      </w:tblGrid>
      <w:tr w:rsidR="006D29DE" w:rsidRPr="00683965" w:rsidTr="006D29DE">
        <w:tc>
          <w:tcPr>
            <w:tcW w:w="1951" w:type="dxa"/>
            <w:tcBorders>
              <w:top w:val="single" w:sz="12" w:space="0" w:color="auto"/>
            </w:tcBorders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MSA subtypes</w:t>
            </w:r>
          </w:p>
        </w:tc>
        <w:tc>
          <w:tcPr>
            <w:tcW w:w="1951" w:type="dxa"/>
            <w:tcBorders>
              <w:top w:val="single" w:sz="12" w:space="0" w:color="auto"/>
            </w:tcBorders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Domains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Regions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MNI coordinate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Z max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Cluster size (mm</w:t>
            </w:r>
            <w:r w:rsidRPr="0068396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D29DE" w:rsidRPr="00683965" w:rsidTr="006D29DE">
        <w:tc>
          <w:tcPr>
            <w:tcW w:w="1951" w:type="dxa"/>
            <w:tcBorders>
              <w:bottom w:val="single" w:sz="6" w:space="0" w:color="auto"/>
            </w:tcBorders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tcBorders>
              <w:bottom w:val="single" w:sz="6" w:space="0" w:color="auto"/>
            </w:tcBorders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29DE" w:rsidRPr="00683965" w:rsidTr="006D29DE">
        <w:trPr>
          <w:trHeight w:val="413"/>
        </w:trPr>
        <w:tc>
          <w:tcPr>
            <w:tcW w:w="1951" w:type="dxa"/>
            <w:tcBorders>
              <w:top w:val="single" w:sz="6" w:space="0" w:color="auto"/>
            </w:tcBorders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b/>
                <w:sz w:val="18"/>
                <w:szCs w:val="18"/>
              </w:rPr>
              <w:t>MSA-P</w:t>
            </w:r>
          </w:p>
        </w:tc>
        <w:tc>
          <w:tcPr>
            <w:tcW w:w="1951" w:type="dxa"/>
            <w:tcBorders>
              <w:top w:val="single" w:sz="6" w:space="0" w:color="auto"/>
            </w:tcBorders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Attention 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Left Superior Temporal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Gyrus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6D29DE" w:rsidRPr="00683965" w:rsidRDefault="00F00690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6D29DE" w:rsidRPr="00683965" w:rsidRDefault="00F00690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-34</w:t>
            </w:r>
          </w:p>
        </w:tc>
        <w:tc>
          <w:tcPr>
            <w:tcW w:w="708" w:type="dxa"/>
            <w:tcBorders>
              <w:top w:val="single" w:sz="6" w:space="0" w:color="auto"/>
            </w:tcBorders>
          </w:tcPr>
          <w:p w:rsidR="006D29DE" w:rsidRPr="00683965" w:rsidRDefault="00F00690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6D29DE" w:rsidRPr="00683965" w:rsidRDefault="00F00690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6D29DE" w:rsidRPr="00683965" w:rsidRDefault="00F00690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4.42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6D29DE" w:rsidRPr="00683965" w:rsidRDefault="00F00690" w:rsidP="00A43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1024</w:t>
            </w:r>
          </w:p>
        </w:tc>
      </w:tr>
      <w:tr w:rsidR="006D29DE" w:rsidRPr="00683965" w:rsidTr="006D29DE">
        <w:tc>
          <w:tcPr>
            <w:tcW w:w="1951" w:type="dxa"/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Executive function</w:t>
            </w:r>
          </w:p>
        </w:tc>
        <w:tc>
          <w:tcPr>
            <w:tcW w:w="3969" w:type="dxa"/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Left Superior Temporal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Gyrus</w:t>
            </w:r>
            <w:proofErr w:type="spellEnd"/>
          </w:p>
        </w:tc>
        <w:tc>
          <w:tcPr>
            <w:tcW w:w="851" w:type="dxa"/>
          </w:tcPr>
          <w:p w:rsidR="006D29DE" w:rsidRPr="00683965" w:rsidRDefault="00F057FA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6D29DE" w:rsidRPr="00683965" w:rsidRDefault="00F057FA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-32</w:t>
            </w:r>
          </w:p>
        </w:tc>
        <w:tc>
          <w:tcPr>
            <w:tcW w:w="708" w:type="dxa"/>
          </w:tcPr>
          <w:p w:rsidR="006D29DE" w:rsidRPr="00683965" w:rsidRDefault="00F057FA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6D29DE" w:rsidRPr="00683965" w:rsidRDefault="00F057FA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-36</w:t>
            </w:r>
          </w:p>
        </w:tc>
        <w:tc>
          <w:tcPr>
            <w:tcW w:w="992" w:type="dxa"/>
          </w:tcPr>
          <w:p w:rsidR="006D29DE" w:rsidRPr="00683965" w:rsidRDefault="00F057FA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5.94</w:t>
            </w:r>
          </w:p>
        </w:tc>
        <w:tc>
          <w:tcPr>
            <w:tcW w:w="1701" w:type="dxa"/>
          </w:tcPr>
          <w:p w:rsidR="006D29DE" w:rsidRPr="00683965" w:rsidRDefault="00F057FA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3224</w:t>
            </w:r>
          </w:p>
        </w:tc>
      </w:tr>
      <w:tr w:rsidR="006D29DE" w:rsidRPr="00683965" w:rsidTr="006D29DE">
        <w:tc>
          <w:tcPr>
            <w:tcW w:w="1951" w:type="dxa"/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Left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Parahippocampal</w:t>
            </w:r>
            <w:proofErr w:type="spellEnd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Gyrus</w:t>
            </w:r>
            <w:proofErr w:type="spellEnd"/>
          </w:p>
        </w:tc>
        <w:tc>
          <w:tcPr>
            <w:tcW w:w="851" w:type="dxa"/>
          </w:tcPr>
          <w:p w:rsidR="006D29DE" w:rsidRPr="00683965" w:rsidRDefault="00F057FA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67" w:type="dxa"/>
          </w:tcPr>
          <w:p w:rsidR="006D29DE" w:rsidRPr="00683965" w:rsidRDefault="00F057FA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-34</w:t>
            </w:r>
          </w:p>
        </w:tc>
        <w:tc>
          <w:tcPr>
            <w:tcW w:w="708" w:type="dxa"/>
          </w:tcPr>
          <w:p w:rsidR="006D29DE" w:rsidRPr="00683965" w:rsidRDefault="00F057FA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-6</w:t>
            </w:r>
          </w:p>
        </w:tc>
        <w:tc>
          <w:tcPr>
            <w:tcW w:w="709" w:type="dxa"/>
          </w:tcPr>
          <w:p w:rsidR="006D29DE" w:rsidRPr="00683965" w:rsidRDefault="00F057FA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92" w:type="dxa"/>
          </w:tcPr>
          <w:p w:rsidR="006D29DE" w:rsidRPr="00683965" w:rsidRDefault="00F057FA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1701" w:type="dxa"/>
          </w:tcPr>
          <w:p w:rsidR="006D29DE" w:rsidRPr="00683965" w:rsidRDefault="00F057FA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3224</w:t>
            </w:r>
          </w:p>
        </w:tc>
      </w:tr>
      <w:tr w:rsidR="006D29DE" w:rsidRPr="00683965" w:rsidTr="006D29DE">
        <w:tc>
          <w:tcPr>
            <w:tcW w:w="1951" w:type="dxa"/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Right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Uncus</w:t>
            </w:r>
            <w:proofErr w:type="spellEnd"/>
          </w:p>
        </w:tc>
        <w:tc>
          <w:tcPr>
            <w:tcW w:w="851" w:type="dxa"/>
          </w:tcPr>
          <w:p w:rsidR="006D29DE" w:rsidRPr="00683965" w:rsidRDefault="00F057FA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6D29DE" w:rsidRPr="00683965" w:rsidRDefault="00F057FA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</w:tcPr>
          <w:p w:rsidR="006D29DE" w:rsidRPr="00683965" w:rsidRDefault="00F057FA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6D29DE" w:rsidRPr="00683965" w:rsidRDefault="00F057FA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-38</w:t>
            </w:r>
          </w:p>
        </w:tc>
        <w:tc>
          <w:tcPr>
            <w:tcW w:w="992" w:type="dxa"/>
          </w:tcPr>
          <w:p w:rsidR="006D29DE" w:rsidRPr="00683965" w:rsidRDefault="00F057FA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4.25</w:t>
            </w:r>
          </w:p>
        </w:tc>
        <w:tc>
          <w:tcPr>
            <w:tcW w:w="1701" w:type="dxa"/>
          </w:tcPr>
          <w:p w:rsidR="006D29DE" w:rsidRPr="00683965" w:rsidRDefault="00F057FA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1096</w:t>
            </w:r>
          </w:p>
        </w:tc>
      </w:tr>
      <w:tr w:rsidR="006D29DE" w:rsidRPr="00683965" w:rsidTr="006D29DE">
        <w:tc>
          <w:tcPr>
            <w:tcW w:w="1951" w:type="dxa"/>
            <w:tcBorders>
              <w:bottom w:val="single" w:sz="6" w:space="0" w:color="auto"/>
            </w:tcBorders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tcBorders>
              <w:bottom w:val="single" w:sz="6" w:space="0" w:color="auto"/>
            </w:tcBorders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Right Superior Temporal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Gyrus</w:t>
            </w:r>
            <w:proofErr w:type="spellEnd"/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6D29DE" w:rsidRPr="00683965" w:rsidRDefault="00F057FA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6D29DE" w:rsidRPr="00683965" w:rsidRDefault="00F057FA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6D29DE" w:rsidRPr="00683965" w:rsidRDefault="00F057FA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6D29DE" w:rsidRPr="00683965" w:rsidRDefault="00F057FA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-34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6D29DE" w:rsidRPr="00683965" w:rsidRDefault="00F057FA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3.76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6D29DE" w:rsidRPr="00683965" w:rsidRDefault="00F057FA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1096</w:t>
            </w:r>
          </w:p>
        </w:tc>
      </w:tr>
      <w:tr w:rsidR="006D29DE" w:rsidRPr="00683965" w:rsidTr="006D29DE">
        <w:trPr>
          <w:trHeight w:val="224"/>
        </w:trPr>
        <w:tc>
          <w:tcPr>
            <w:tcW w:w="1951" w:type="dxa"/>
            <w:tcBorders>
              <w:top w:val="single" w:sz="6" w:space="0" w:color="auto"/>
            </w:tcBorders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b/>
                <w:sz w:val="18"/>
                <w:szCs w:val="18"/>
              </w:rPr>
              <w:t>MSA-C</w:t>
            </w:r>
          </w:p>
        </w:tc>
        <w:tc>
          <w:tcPr>
            <w:tcW w:w="1951" w:type="dxa"/>
            <w:tcBorders>
              <w:top w:val="single" w:sz="6" w:space="0" w:color="auto"/>
            </w:tcBorders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Attention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Right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Insula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6D29DE" w:rsidRPr="00683965" w:rsidRDefault="00052E82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6D29DE" w:rsidRPr="00683965" w:rsidRDefault="005E5FB4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</w:tcBorders>
          </w:tcPr>
          <w:p w:rsidR="006D29DE" w:rsidRPr="00683965" w:rsidRDefault="005E5FB4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6D29DE" w:rsidRPr="00683965" w:rsidRDefault="005E5FB4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-26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6D29DE" w:rsidRPr="00683965" w:rsidRDefault="005E5FB4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4.22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6D29DE" w:rsidRPr="00683965" w:rsidRDefault="005E5FB4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4048</w:t>
            </w:r>
          </w:p>
        </w:tc>
      </w:tr>
      <w:tr w:rsidR="006D29DE" w:rsidRPr="00683965" w:rsidTr="006D29DE">
        <w:trPr>
          <w:trHeight w:val="224"/>
        </w:trPr>
        <w:tc>
          <w:tcPr>
            <w:tcW w:w="1951" w:type="dxa"/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Right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Postcentral</w:t>
            </w:r>
            <w:proofErr w:type="spellEnd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Gyrus</w:t>
            </w:r>
            <w:proofErr w:type="spellEnd"/>
          </w:p>
        </w:tc>
        <w:tc>
          <w:tcPr>
            <w:tcW w:w="851" w:type="dxa"/>
          </w:tcPr>
          <w:p w:rsidR="006D29DE" w:rsidRPr="00683965" w:rsidRDefault="00052E82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D29DE" w:rsidRPr="00683965" w:rsidRDefault="005E5FB4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6D29DE" w:rsidRPr="00683965" w:rsidRDefault="005E5FB4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-28</w:t>
            </w:r>
          </w:p>
        </w:tc>
        <w:tc>
          <w:tcPr>
            <w:tcW w:w="709" w:type="dxa"/>
          </w:tcPr>
          <w:p w:rsidR="006D29DE" w:rsidRPr="00683965" w:rsidRDefault="005E5FB4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6D29DE" w:rsidRPr="00683965" w:rsidRDefault="005E5FB4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1701" w:type="dxa"/>
          </w:tcPr>
          <w:p w:rsidR="006D29DE" w:rsidRPr="00683965" w:rsidRDefault="005E5FB4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4048</w:t>
            </w:r>
          </w:p>
        </w:tc>
      </w:tr>
      <w:tr w:rsidR="006D29DE" w:rsidRPr="00683965" w:rsidTr="006D29DE">
        <w:trPr>
          <w:trHeight w:val="224"/>
        </w:trPr>
        <w:tc>
          <w:tcPr>
            <w:tcW w:w="1951" w:type="dxa"/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Right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Insula</w:t>
            </w:r>
            <w:proofErr w:type="spellEnd"/>
          </w:p>
        </w:tc>
        <w:tc>
          <w:tcPr>
            <w:tcW w:w="851" w:type="dxa"/>
          </w:tcPr>
          <w:p w:rsidR="006D29DE" w:rsidRPr="00683965" w:rsidRDefault="00052E82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6D29DE" w:rsidRPr="00683965" w:rsidRDefault="005E5FB4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08" w:type="dxa"/>
          </w:tcPr>
          <w:p w:rsidR="006D29DE" w:rsidRPr="00683965" w:rsidRDefault="005E5FB4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</w:p>
        </w:tc>
        <w:tc>
          <w:tcPr>
            <w:tcW w:w="709" w:type="dxa"/>
          </w:tcPr>
          <w:p w:rsidR="006D29DE" w:rsidRPr="00683965" w:rsidRDefault="005E5FB4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6D29DE" w:rsidRPr="00683965" w:rsidRDefault="005E5FB4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4.09</w:t>
            </w:r>
          </w:p>
        </w:tc>
        <w:tc>
          <w:tcPr>
            <w:tcW w:w="1701" w:type="dxa"/>
          </w:tcPr>
          <w:p w:rsidR="006D29DE" w:rsidRPr="00683965" w:rsidRDefault="005E5FB4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4048</w:t>
            </w:r>
          </w:p>
        </w:tc>
      </w:tr>
      <w:tr w:rsidR="006D29DE" w:rsidRPr="00683965" w:rsidTr="006D29DE">
        <w:trPr>
          <w:trHeight w:val="224"/>
        </w:trPr>
        <w:tc>
          <w:tcPr>
            <w:tcW w:w="1951" w:type="dxa"/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Right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Insula</w:t>
            </w:r>
            <w:proofErr w:type="spellEnd"/>
          </w:p>
        </w:tc>
        <w:tc>
          <w:tcPr>
            <w:tcW w:w="851" w:type="dxa"/>
          </w:tcPr>
          <w:p w:rsidR="006D29DE" w:rsidRPr="00683965" w:rsidRDefault="00052E82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6D29DE" w:rsidRPr="00683965" w:rsidRDefault="005E5FB4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6D29DE" w:rsidRPr="00683965" w:rsidRDefault="005E5FB4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-74</w:t>
            </w:r>
          </w:p>
        </w:tc>
        <w:tc>
          <w:tcPr>
            <w:tcW w:w="709" w:type="dxa"/>
          </w:tcPr>
          <w:p w:rsidR="006D29DE" w:rsidRPr="00683965" w:rsidRDefault="005E5FB4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-22</w:t>
            </w:r>
          </w:p>
        </w:tc>
        <w:tc>
          <w:tcPr>
            <w:tcW w:w="992" w:type="dxa"/>
          </w:tcPr>
          <w:p w:rsidR="006D29DE" w:rsidRPr="00683965" w:rsidRDefault="005E5FB4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4.19</w:t>
            </w:r>
          </w:p>
        </w:tc>
        <w:tc>
          <w:tcPr>
            <w:tcW w:w="1701" w:type="dxa"/>
          </w:tcPr>
          <w:p w:rsidR="006D29DE" w:rsidRPr="00683965" w:rsidRDefault="005E5FB4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1240</w:t>
            </w:r>
          </w:p>
        </w:tc>
      </w:tr>
      <w:tr w:rsidR="006D29DE" w:rsidRPr="00683965" w:rsidTr="006D29DE">
        <w:trPr>
          <w:trHeight w:val="224"/>
        </w:trPr>
        <w:tc>
          <w:tcPr>
            <w:tcW w:w="1951" w:type="dxa"/>
            <w:tcBorders>
              <w:bottom w:val="single" w:sz="12" w:space="0" w:color="auto"/>
            </w:tcBorders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Memory 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6D29DE" w:rsidRPr="00683965" w:rsidRDefault="006D29DE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Right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Fusiform</w:t>
            </w:r>
            <w:proofErr w:type="spellEnd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Gyrus</w:t>
            </w:r>
            <w:proofErr w:type="spellEnd"/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D29DE" w:rsidRPr="00683965" w:rsidRDefault="00590465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6D29DE" w:rsidRPr="00683965" w:rsidRDefault="00590465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6D29DE" w:rsidRPr="00683965" w:rsidRDefault="00590465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-80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6D29DE" w:rsidRPr="00683965" w:rsidRDefault="00590465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-22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D29DE" w:rsidRPr="00683965" w:rsidRDefault="00590465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4.31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6D29DE" w:rsidRPr="00683965" w:rsidRDefault="00590465" w:rsidP="00A4373F">
            <w:pPr>
              <w:adjustRightInd w:val="0"/>
              <w:snapToGrid w:val="0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3965">
              <w:rPr>
                <w:rFonts w:ascii="Times New Roman" w:hAnsi="Times New Roman" w:cs="Times New Roman"/>
                <w:sz w:val="18"/>
                <w:szCs w:val="18"/>
              </w:rPr>
              <w:t>1048</w:t>
            </w:r>
          </w:p>
        </w:tc>
      </w:tr>
    </w:tbl>
    <w:p w:rsidR="00204FF6" w:rsidRPr="00683965" w:rsidRDefault="00204FF6" w:rsidP="00204FF6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683965">
        <w:rPr>
          <w:rFonts w:ascii="Times New Roman" w:hAnsi="Times New Roman" w:cs="Times New Roman"/>
          <w:sz w:val="18"/>
          <w:szCs w:val="18"/>
        </w:rPr>
        <w:t xml:space="preserve">Statistical threshold: p &lt; .001. </w:t>
      </w:r>
    </w:p>
    <w:p w:rsidR="00346F04" w:rsidRPr="00683965" w:rsidRDefault="00204FF6" w:rsidP="00346F04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683965">
        <w:rPr>
          <w:rFonts w:ascii="Times New Roman" w:hAnsi="Times New Roman" w:cs="Times New Roman"/>
          <w:sz w:val="18"/>
          <w:szCs w:val="18"/>
        </w:rPr>
        <w:t xml:space="preserve"># indicates the cluster survived after FDR correction, p&lt; 0.05.                                                                                                                                                                         Note: BA= </w:t>
      </w:r>
      <w:proofErr w:type="spellStart"/>
      <w:r w:rsidRPr="00683965">
        <w:rPr>
          <w:rFonts w:ascii="Times New Roman" w:hAnsi="Times New Roman" w:cs="Times New Roman"/>
          <w:sz w:val="18"/>
          <w:szCs w:val="18"/>
        </w:rPr>
        <w:t>Brodmann</w:t>
      </w:r>
      <w:proofErr w:type="spellEnd"/>
      <w:r w:rsidRPr="00683965">
        <w:rPr>
          <w:rFonts w:ascii="Times New Roman" w:hAnsi="Times New Roman" w:cs="Times New Roman"/>
          <w:sz w:val="18"/>
          <w:szCs w:val="18"/>
        </w:rPr>
        <w:t xml:space="preserve"> area; MNI = Montreal Neurological Institute</w:t>
      </w:r>
      <w:r w:rsidR="00346F04">
        <w:rPr>
          <w:rFonts w:ascii="Times New Roman" w:hAnsi="Times New Roman" w:cs="Times New Roman" w:hint="eastAsia"/>
          <w:sz w:val="18"/>
          <w:szCs w:val="18"/>
        </w:rPr>
        <w:t xml:space="preserve">; </w:t>
      </w:r>
      <w:r w:rsidR="00346F04" w:rsidRPr="00683965">
        <w:rPr>
          <w:rFonts w:ascii="Times New Roman" w:hAnsi="Times New Roman" w:cs="Times New Roman"/>
          <w:sz w:val="18"/>
          <w:szCs w:val="18"/>
        </w:rPr>
        <w:t xml:space="preserve">MSA-P = Multiple system atrophy with predominant parkinsonism; MSA-C = MSA with predominant </w:t>
      </w:r>
      <w:proofErr w:type="spellStart"/>
      <w:r w:rsidR="00346F04" w:rsidRPr="00683965">
        <w:rPr>
          <w:rFonts w:ascii="Times New Roman" w:hAnsi="Times New Roman" w:cs="Times New Roman"/>
          <w:sz w:val="18"/>
          <w:szCs w:val="18"/>
        </w:rPr>
        <w:t>cerebellar</w:t>
      </w:r>
      <w:proofErr w:type="spellEnd"/>
      <w:r w:rsidR="00346F04" w:rsidRPr="00683965">
        <w:rPr>
          <w:rFonts w:ascii="Times New Roman" w:hAnsi="Times New Roman" w:cs="Times New Roman"/>
          <w:sz w:val="18"/>
          <w:szCs w:val="18"/>
        </w:rPr>
        <w:t xml:space="preserve"> ataxia</w:t>
      </w:r>
      <w:r w:rsidR="00346F04">
        <w:rPr>
          <w:rFonts w:ascii="Times New Roman" w:hAnsi="Times New Roman" w:cs="Times New Roman" w:hint="eastAsia"/>
          <w:sz w:val="18"/>
          <w:szCs w:val="18"/>
        </w:rPr>
        <w:t xml:space="preserve">; </w:t>
      </w:r>
      <w:r w:rsidR="00346F04">
        <w:rPr>
          <w:rFonts w:ascii="Times New Roman" w:hAnsi="Times New Roman" w:cs="Times New Roman"/>
          <w:sz w:val="18"/>
          <w:szCs w:val="18"/>
        </w:rPr>
        <w:t>FDR = False Discovery Rate</w:t>
      </w:r>
      <w:r w:rsidR="00346F04" w:rsidRPr="00683965">
        <w:rPr>
          <w:rFonts w:ascii="Times New Roman" w:hAnsi="Times New Roman" w:cs="Times New Roman"/>
          <w:sz w:val="18"/>
          <w:szCs w:val="18"/>
        </w:rPr>
        <w:t xml:space="preserve">.       </w:t>
      </w:r>
    </w:p>
    <w:p w:rsidR="00204FF6" w:rsidRPr="00683965" w:rsidRDefault="00204FF6" w:rsidP="00204FF6"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683965">
        <w:rPr>
          <w:rFonts w:ascii="Times New Roman" w:hAnsi="Times New Roman" w:cs="Times New Roman"/>
          <w:sz w:val="18"/>
          <w:szCs w:val="18"/>
        </w:rPr>
        <w:t xml:space="preserve">.       </w:t>
      </w:r>
    </w:p>
    <w:p w:rsidR="00DE669B" w:rsidRPr="00683965" w:rsidRDefault="00DE669B" w:rsidP="004D03D6">
      <w:pPr>
        <w:adjustRightInd w:val="0"/>
        <w:snapToGrid w:val="0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937D66" w:rsidRPr="00683965" w:rsidRDefault="00937D66" w:rsidP="004D03D6">
      <w:pPr>
        <w:adjustRightInd w:val="0"/>
        <w:snapToGrid w:val="0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937D66" w:rsidRPr="00683965" w:rsidRDefault="00937D66" w:rsidP="004D03D6">
      <w:pPr>
        <w:adjustRightInd w:val="0"/>
        <w:snapToGrid w:val="0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3D4F67" w:rsidRPr="00683965" w:rsidRDefault="003D4F67" w:rsidP="004D03D6">
      <w:pPr>
        <w:adjustRightInd w:val="0"/>
        <w:snapToGrid w:val="0"/>
        <w:spacing w:line="480" w:lineRule="auto"/>
        <w:rPr>
          <w:rFonts w:ascii="Times New Roman" w:hAnsi="Times New Roman" w:cs="Times New Roman"/>
          <w:sz w:val="18"/>
          <w:szCs w:val="18"/>
        </w:rPr>
      </w:pPr>
    </w:p>
    <w:sectPr w:rsidR="003D4F67" w:rsidRPr="00683965" w:rsidSect="00A958BD">
      <w:footerReference w:type="default" r:id="rId7"/>
      <w:pgSz w:w="16838" w:h="11906" w:orient="landscape"/>
      <w:pgMar w:top="720" w:right="720" w:bottom="720" w:left="720" w:header="851" w:footer="992" w:gutter="0"/>
      <w:cols w:space="0"/>
      <w:docGrid w:type="linesAndChars" w:linePitch="317" w:charSpace="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DBE" w:rsidRDefault="00431DBE" w:rsidP="003A6954">
      <w:r>
        <w:separator/>
      </w:r>
    </w:p>
  </w:endnote>
  <w:endnote w:type="continuationSeparator" w:id="0">
    <w:p w:rsidR="00431DBE" w:rsidRDefault="00431DBE" w:rsidP="003A6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P0036">
    <w:altName w:val="Arial"/>
    <w:charset w:val="00"/>
    <w:family w:val="roman"/>
    <w:pitch w:val="default"/>
    <w:sig w:usb0="00000000" w:usb1="00000000" w:usb2="00000000" w:usb3="00000000" w:csb0="00000000" w:csb1="00000000"/>
  </w:font>
  <w:font w:name="AdvOT1ef757c0">
    <w:altName w:val="Arial"/>
    <w:charset w:val="00"/>
    <w:family w:val="roman"/>
    <w:pitch w:val="default"/>
    <w:sig w:usb0="00000000" w:usb1="00000000" w:usb2="00000000" w:usb3="00000000" w:csb0="00000000" w:csb1="00000000"/>
  </w:font>
  <w:font w:name="AdvPi1">
    <w:altName w:val="Arial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104329"/>
      <w:docPartObj>
        <w:docPartGallery w:val="Page Numbers (Bottom of Page)"/>
        <w:docPartUnique/>
      </w:docPartObj>
    </w:sdtPr>
    <w:sdtContent>
      <w:p w:rsidR="00ED7606" w:rsidRDefault="0058444B">
        <w:pPr>
          <w:pStyle w:val="a6"/>
        </w:pPr>
        <w:fldSimple w:instr=" PAGE   \* MERGEFORMAT ">
          <w:r w:rsidR="00780945" w:rsidRPr="00780945">
            <w:rPr>
              <w:noProof/>
              <w:lang w:val="zh-CN"/>
            </w:rPr>
            <w:t>4</w:t>
          </w:r>
        </w:fldSimple>
      </w:p>
    </w:sdtContent>
  </w:sdt>
  <w:p w:rsidR="00ED7606" w:rsidRDefault="00ED76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DBE" w:rsidRDefault="00431DBE" w:rsidP="003A6954">
      <w:r>
        <w:separator/>
      </w:r>
    </w:p>
  </w:footnote>
  <w:footnote w:type="continuationSeparator" w:id="0">
    <w:p w:rsidR="00431DBE" w:rsidRDefault="00431DBE" w:rsidP="003A695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ffice">
    <w15:presenceInfo w15:providerId="AD" w15:userId="S::h2121@2016office.cn::bca1c2d8-8b1a-41c3-af1e-42e49fedb9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7"/>
  <w:drawingGridVerticalSpacing w:val="159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Health Cop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rwfz59dt0ps5je00puxdv2yzdvzawxdsse0&quot;&gt;My EndNote Library&lt;record-ids&gt;&lt;item&gt;22&lt;/item&gt;&lt;item&gt;23&lt;/item&gt;&lt;item&gt;24&lt;/item&gt;&lt;item&gt;25&lt;/item&gt;&lt;item&gt;27&lt;/item&gt;&lt;item&gt;37&lt;/item&gt;&lt;item&gt;38&lt;/item&gt;&lt;item&gt;39&lt;/item&gt;&lt;item&gt;41&lt;/item&gt;&lt;item&gt;44&lt;/item&gt;&lt;item&gt;45&lt;/item&gt;&lt;item&gt;46&lt;/item&gt;&lt;item&gt;47&lt;/item&gt;&lt;item&gt;48&lt;/item&gt;&lt;item&gt;49&lt;/item&gt;&lt;item&gt;50&lt;/item&gt;&lt;item&gt;51&lt;/item&gt;&lt;item&gt;54&lt;/item&gt;&lt;item&gt;57&lt;/item&gt;&lt;item&gt;58&lt;/item&gt;&lt;item&gt;59&lt;/item&gt;&lt;item&gt;61&lt;/item&gt;&lt;item&gt;62&lt;/item&gt;&lt;item&gt;65&lt;/item&gt;&lt;item&gt;77&lt;/item&gt;&lt;item&gt;78&lt;/item&gt;&lt;item&gt;125&lt;/item&gt;&lt;item&gt;126&lt;/item&gt;&lt;item&gt;127&lt;/item&gt;&lt;item&gt;129&lt;/item&gt;&lt;item&gt;130&lt;/item&gt;&lt;item&gt;131&lt;/item&gt;&lt;item&gt;132&lt;/item&gt;&lt;item&gt;133&lt;/item&gt;&lt;item&gt;134&lt;/item&gt;&lt;item&gt;135&lt;/item&gt;&lt;item&gt;137&lt;/item&gt;&lt;item&gt;138&lt;/item&gt;&lt;item&gt;139&lt;/item&gt;&lt;item&gt;140&lt;/item&gt;&lt;/record-ids&gt;&lt;/item&gt;&lt;/Libraries&gt;"/>
  </w:docVars>
  <w:rsids>
    <w:rsidRoot w:val="00185274"/>
    <w:rsid w:val="B5CF3699"/>
    <w:rsid w:val="CFBBEAFE"/>
    <w:rsid w:val="DC5ED4C9"/>
    <w:rsid w:val="F7BFD3CB"/>
    <w:rsid w:val="F7F7F893"/>
    <w:rsid w:val="00001F54"/>
    <w:rsid w:val="00012683"/>
    <w:rsid w:val="0001307B"/>
    <w:rsid w:val="00023501"/>
    <w:rsid w:val="0002589C"/>
    <w:rsid w:val="00027F39"/>
    <w:rsid w:val="0003047A"/>
    <w:rsid w:val="0003062A"/>
    <w:rsid w:val="000345F5"/>
    <w:rsid w:val="0003504D"/>
    <w:rsid w:val="000402BA"/>
    <w:rsid w:val="0004458E"/>
    <w:rsid w:val="00050227"/>
    <w:rsid w:val="00052187"/>
    <w:rsid w:val="00052E82"/>
    <w:rsid w:val="00053CA2"/>
    <w:rsid w:val="000617BD"/>
    <w:rsid w:val="000664DF"/>
    <w:rsid w:val="00066678"/>
    <w:rsid w:val="000759FB"/>
    <w:rsid w:val="00081297"/>
    <w:rsid w:val="0009514C"/>
    <w:rsid w:val="000A08AE"/>
    <w:rsid w:val="000A7168"/>
    <w:rsid w:val="000B0D0A"/>
    <w:rsid w:val="000B3B45"/>
    <w:rsid w:val="000B3B65"/>
    <w:rsid w:val="000B6B2F"/>
    <w:rsid w:val="000C2E4D"/>
    <w:rsid w:val="000C3AE6"/>
    <w:rsid w:val="000C547F"/>
    <w:rsid w:val="000C6217"/>
    <w:rsid w:val="000C6610"/>
    <w:rsid w:val="000C6FA5"/>
    <w:rsid w:val="000D19A3"/>
    <w:rsid w:val="000D52C6"/>
    <w:rsid w:val="000E511E"/>
    <w:rsid w:val="000E7088"/>
    <w:rsid w:val="000E7119"/>
    <w:rsid w:val="000E7C39"/>
    <w:rsid w:val="001019BE"/>
    <w:rsid w:val="001037C6"/>
    <w:rsid w:val="00104682"/>
    <w:rsid w:val="00107208"/>
    <w:rsid w:val="001072F6"/>
    <w:rsid w:val="0011175E"/>
    <w:rsid w:val="00113D20"/>
    <w:rsid w:val="001240F9"/>
    <w:rsid w:val="001272EA"/>
    <w:rsid w:val="00130624"/>
    <w:rsid w:val="00132D31"/>
    <w:rsid w:val="00132ED6"/>
    <w:rsid w:val="001335BC"/>
    <w:rsid w:val="0013771E"/>
    <w:rsid w:val="00143F42"/>
    <w:rsid w:val="0014424B"/>
    <w:rsid w:val="00150AAF"/>
    <w:rsid w:val="00152160"/>
    <w:rsid w:val="0015554D"/>
    <w:rsid w:val="0015562E"/>
    <w:rsid w:val="00155680"/>
    <w:rsid w:val="001647CA"/>
    <w:rsid w:val="00164EFB"/>
    <w:rsid w:val="001749C6"/>
    <w:rsid w:val="00174E5F"/>
    <w:rsid w:val="00177F8A"/>
    <w:rsid w:val="00181BA0"/>
    <w:rsid w:val="0018414F"/>
    <w:rsid w:val="00185274"/>
    <w:rsid w:val="00191509"/>
    <w:rsid w:val="001921DF"/>
    <w:rsid w:val="00192C8B"/>
    <w:rsid w:val="00196866"/>
    <w:rsid w:val="00196FFC"/>
    <w:rsid w:val="00197586"/>
    <w:rsid w:val="00197F77"/>
    <w:rsid w:val="001A4DCC"/>
    <w:rsid w:val="001A6CFB"/>
    <w:rsid w:val="001B02BE"/>
    <w:rsid w:val="001B26E5"/>
    <w:rsid w:val="001B39B9"/>
    <w:rsid w:val="001B48F2"/>
    <w:rsid w:val="001C1E3D"/>
    <w:rsid w:val="001C24A7"/>
    <w:rsid w:val="001C461B"/>
    <w:rsid w:val="001D3327"/>
    <w:rsid w:val="001E0C3C"/>
    <w:rsid w:val="001E0F9A"/>
    <w:rsid w:val="001E354F"/>
    <w:rsid w:val="001E5D4F"/>
    <w:rsid w:val="001F01A0"/>
    <w:rsid w:val="001F1F81"/>
    <w:rsid w:val="001F6FA8"/>
    <w:rsid w:val="00200F6F"/>
    <w:rsid w:val="0020369D"/>
    <w:rsid w:val="00204FF6"/>
    <w:rsid w:val="002148CC"/>
    <w:rsid w:val="0021645E"/>
    <w:rsid w:val="00216A12"/>
    <w:rsid w:val="00231324"/>
    <w:rsid w:val="00232B65"/>
    <w:rsid w:val="00236FB9"/>
    <w:rsid w:val="00237D4B"/>
    <w:rsid w:val="00244D28"/>
    <w:rsid w:val="002550E3"/>
    <w:rsid w:val="00255DFD"/>
    <w:rsid w:val="00262359"/>
    <w:rsid w:val="00264F36"/>
    <w:rsid w:val="002656A9"/>
    <w:rsid w:val="00272C70"/>
    <w:rsid w:val="00272D3F"/>
    <w:rsid w:val="00281F23"/>
    <w:rsid w:val="002827FD"/>
    <w:rsid w:val="00285F13"/>
    <w:rsid w:val="00286682"/>
    <w:rsid w:val="00286F8E"/>
    <w:rsid w:val="002901AD"/>
    <w:rsid w:val="00290410"/>
    <w:rsid w:val="00294D16"/>
    <w:rsid w:val="002975A6"/>
    <w:rsid w:val="002A3125"/>
    <w:rsid w:val="002A4BC1"/>
    <w:rsid w:val="002A6AD6"/>
    <w:rsid w:val="002B0AD5"/>
    <w:rsid w:val="002B1AEC"/>
    <w:rsid w:val="002B2894"/>
    <w:rsid w:val="002B31E2"/>
    <w:rsid w:val="002B76C8"/>
    <w:rsid w:val="002C0988"/>
    <w:rsid w:val="002C1037"/>
    <w:rsid w:val="002C1F34"/>
    <w:rsid w:val="002C2042"/>
    <w:rsid w:val="002C7018"/>
    <w:rsid w:val="002C7770"/>
    <w:rsid w:val="002D33F4"/>
    <w:rsid w:val="002D37A9"/>
    <w:rsid w:val="002D43AD"/>
    <w:rsid w:val="002D74EF"/>
    <w:rsid w:val="002F2275"/>
    <w:rsid w:val="002F2674"/>
    <w:rsid w:val="00300664"/>
    <w:rsid w:val="00304087"/>
    <w:rsid w:val="00304F57"/>
    <w:rsid w:val="00310655"/>
    <w:rsid w:val="003110C4"/>
    <w:rsid w:val="00313F8A"/>
    <w:rsid w:val="00322D93"/>
    <w:rsid w:val="00335611"/>
    <w:rsid w:val="00337B00"/>
    <w:rsid w:val="003429B2"/>
    <w:rsid w:val="003431AD"/>
    <w:rsid w:val="00345820"/>
    <w:rsid w:val="00345885"/>
    <w:rsid w:val="00346AAC"/>
    <w:rsid w:val="00346F04"/>
    <w:rsid w:val="003472FB"/>
    <w:rsid w:val="00347F5A"/>
    <w:rsid w:val="00347FBE"/>
    <w:rsid w:val="00351817"/>
    <w:rsid w:val="00351B55"/>
    <w:rsid w:val="00353623"/>
    <w:rsid w:val="00355667"/>
    <w:rsid w:val="00360A2D"/>
    <w:rsid w:val="00360D1C"/>
    <w:rsid w:val="00363588"/>
    <w:rsid w:val="00365FEB"/>
    <w:rsid w:val="003725F8"/>
    <w:rsid w:val="003730F5"/>
    <w:rsid w:val="003734A5"/>
    <w:rsid w:val="003736D6"/>
    <w:rsid w:val="00383BC3"/>
    <w:rsid w:val="00384BE7"/>
    <w:rsid w:val="003905C3"/>
    <w:rsid w:val="00393319"/>
    <w:rsid w:val="00394DEA"/>
    <w:rsid w:val="00395C91"/>
    <w:rsid w:val="00397013"/>
    <w:rsid w:val="003A2773"/>
    <w:rsid w:val="003A5028"/>
    <w:rsid w:val="003A5881"/>
    <w:rsid w:val="003A6954"/>
    <w:rsid w:val="003B0B27"/>
    <w:rsid w:val="003B32EC"/>
    <w:rsid w:val="003B55C2"/>
    <w:rsid w:val="003B74DF"/>
    <w:rsid w:val="003B7DD7"/>
    <w:rsid w:val="003C2C81"/>
    <w:rsid w:val="003C2F7A"/>
    <w:rsid w:val="003C6289"/>
    <w:rsid w:val="003D195B"/>
    <w:rsid w:val="003D1DED"/>
    <w:rsid w:val="003D4F54"/>
    <w:rsid w:val="003D4F67"/>
    <w:rsid w:val="003E3867"/>
    <w:rsid w:val="003E7980"/>
    <w:rsid w:val="003F2112"/>
    <w:rsid w:val="003F2C88"/>
    <w:rsid w:val="003F4B8D"/>
    <w:rsid w:val="003F796C"/>
    <w:rsid w:val="0040131D"/>
    <w:rsid w:val="00402DA8"/>
    <w:rsid w:val="00403B59"/>
    <w:rsid w:val="0041017D"/>
    <w:rsid w:val="0041312C"/>
    <w:rsid w:val="00413D8A"/>
    <w:rsid w:val="00414184"/>
    <w:rsid w:val="004201F7"/>
    <w:rsid w:val="00422365"/>
    <w:rsid w:val="00423FF9"/>
    <w:rsid w:val="00431DBE"/>
    <w:rsid w:val="00436AB0"/>
    <w:rsid w:val="004370C4"/>
    <w:rsid w:val="00442AF7"/>
    <w:rsid w:val="00444481"/>
    <w:rsid w:val="00452A56"/>
    <w:rsid w:val="00453DD8"/>
    <w:rsid w:val="0045676B"/>
    <w:rsid w:val="00456774"/>
    <w:rsid w:val="00465993"/>
    <w:rsid w:val="0046613D"/>
    <w:rsid w:val="0046624F"/>
    <w:rsid w:val="004719E4"/>
    <w:rsid w:val="00475CC7"/>
    <w:rsid w:val="00481E74"/>
    <w:rsid w:val="00482931"/>
    <w:rsid w:val="004831AA"/>
    <w:rsid w:val="0049028E"/>
    <w:rsid w:val="00491F90"/>
    <w:rsid w:val="00494A9F"/>
    <w:rsid w:val="00496D39"/>
    <w:rsid w:val="004A79F6"/>
    <w:rsid w:val="004B1D2E"/>
    <w:rsid w:val="004B4078"/>
    <w:rsid w:val="004B5182"/>
    <w:rsid w:val="004B67C9"/>
    <w:rsid w:val="004B76D3"/>
    <w:rsid w:val="004C0A24"/>
    <w:rsid w:val="004C3F1E"/>
    <w:rsid w:val="004C46A1"/>
    <w:rsid w:val="004D03D6"/>
    <w:rsid w:val="004D0B0B"/>
    <w:rsid w:val="004D113E"/>
    <w:rsid w:val="004D5CE3"/>
    <w:rsid w:val="004E2729"/>
    <w:rsid w:val="004E3BC1"/>
    <w:rsid w:val="004F08B3"/>
    <w:rsid w:val="004F27B6"/>
    <w:rsid w:val="004F2C51"/>
    <w:rsid w:val="004F408E"/>
    <w:rsid w:val="00500721"/>
    <w:rsid w:val="00500A09"/>
    <w:rsid w:val="00500FD5"/>
    <w:rsid w:val="005045F6"/>
    <w:rsid w:val="00512C5F"/>
    <w:rsid w:val="0051426A"/>
    <w:rsid w:val="00523FE7"/>
    <w:rsid w:val="005306FB"/>
    <w:rsid w:val="00533DF6"/>
    <w:rsid w:val="00534A5B"/>
    <w:rsid w:val="0053522A"/>
    <w:rsid w:val="005409A0"/>
    <w:rsid w:val="00541382"/>
    <w:rsid w:val="00541F3F"/>
    <w:rsid w:val="0054295C"/>
    <w:rsid w:val="00546EFA"/>
    <w:rsid w:val="00547CF2"/>
    <w:rsid w:val="00550791"/>
    <w:rsid w:val="00550B8B"/>
    <w:rsid w:val="00552292"/>
    <w:rsid w:val="00556B1C"/>
    <w:rsid w:val="0056204D"/>
    <w:rsid w:val="00562C72"/>
    <w:rsid w:val="00563C76"/>
    <w:rsid w:val="005721AE"/>
    <w:rsid w:val="005723B0"/>
    <w:rsid w:val="00572A1F"/>
    <w:rsid w:val="00574020"/>
    <w:rsid w:val="0057453B"/>
    <w:rsid w:val="00575836"/>
    <w:rsid w:val="00576707"/>
    <w:rsid w:val="00577A66"/>
    <w:rsid w:val="005800BC"/>
    <w:rsid w:val="0058444B"/>
    <w:rsid w:val="00586EA1"/>
    <w:rsid w:val="00590465"/>
    <w:rsid w:val="00594022"/>
    <w:rsid w:val="00595189"/>
    <w:rsid w:val="005971CA"/>
    <w:rsid w:val="005A05F9"/>
    <w:rsid w:val="005A0A21"/>
    <w:rsid w:val="005A11EE"/>
    <w:rsid w:val="005A3460"/>
    <w:rsid w:val="005A7033"/>
    <w:rsid w:val="005B6036"/>
    <w:rsid w:val="005B6257"/>
    <w:rsid w:val="005C0FA1"/>
    <w:rsid w:val="005D17FF"/>
    <w:rsid w:val="005D27D0"/>
    <w:rsid w:val="005E0C8E"/>
    <w:rsid w:val="005E3B81"/>
    <w:rsid w:val="005E5FB4"/>
    <w:rsid w:val="005F23BC"/>
    <w:rsid w:val="005F2A83"/>
    <w:rsid w:val="005F7D44"/>
    <w:rsid w:val="0060093A"/>
    <w:rsid w:val="00600A51"/>
    <w:rsid w:val="00603367"/>
    <w:rsid w:val="00605240"/>
    <w:rsid w:val="00605F48"/>
    <w:rsid w:val="00607A30"/>
    <w:rsid w:val="00614441"/>
    <w:rsid w:val="00615EB6"/>
    <w:rsid w:val="00616EF2"/>
    <w:rsid w:val="00620655"/>
    <w:rsid w:val="00626DDE"/>
    <w:rsid w:val="00627414"/>
    <w:rsid w:val="00627667"/>
    <w:rsid w:val="0063253A"/>
    <w:rsid w:val="00637CF0"/>
    <w:rsid w:val="006468D8"/>
    <w:rsid w:val="00647C93"/>
    <w:rsid w:val="00650A92"/>
    <w:rsid w:val="00651C4B"/>
    <w:rsid w:val="00655F72"/>
    <w:rsid w:val="006560AC"/>
    <w:rsid w:val="00656903"/>
    <w:rsid w:val="0065744A"/>
    <w:rsid w:val="00657C27"/>
    <w:rsid w:val="006600FC"/>
    <w:rsid w:val="00660E60"/>
    <w:rsid w:val="00662BA6"/>
    <w:rsid w:val="006638E8"/>
    <w:rsid w:val="00664772"/>
    <w:rsid w:val="00664FF1"/>
    <w:rsid w:val="0067103F"/>
    <w:rsid w:val="00671A3C"/>
    <w:rsid w:val="00673A1B"/>
    <w:rsid w:val="00677493"/>
    <w:rsid w:val="00683965"/>
    <w:rsid w:val="00685423"/>
    <w:rsid w:val="00691051"/>
    <w:rsid w:val="0069282D"/>
    <w:rsid w:val="00696387"/>
    <w:rsid w:val="006A1E9A"/>
    <w:rsid w:val="006B3859"/>
    <w:rsid w:val="006B7924"/>
    <w:rsid w:val="006C5B7E"/>
    <w:rsid w:val="006C752B"/>
    <w:rsid w:val="006D23C9"/>
    <w:rsid w:val="006D29DE"/>
    <w:rsid w:val="006D3DAA"/>
    <w:rsid w:val="006D7149"/>
    <w:rsid w:val="006E74F3"/>
    <w:rsid w:val="006E7B27"/>
    <w:rsid w:val="006F12D6"/>
    <w:rsid w:val="006F6849"/>
    <w:rsid w:val="007100BF"/>
    <w:rsid w:val="0071039F"/>
    <w:rsid w:val="007106C8"/>
    <w:rsid w:val="007160FF"/>
    <w:rsid w:val="00717078"/>
    <w:rsid w:val="00717846"/>
    <w:rsid w:val="007242F7"/>
    <w:rsid w:val="00726514"/>
    <w:rsid w:val="0072705A"/>
    <w:rsid w:val="0072799A"/>
    <w:rsid w:val="007340A8"/>
    <w:rsid w:val="00734EFD"/>
    <w:rsid w:val="0073654E"/>
    <w:rsid w:val="0074035A"/>
    <w:rsid w:val="007416EE"/>
    <w:rsid w:val="00747888"/>
    <w:rsid w:val="007537FC"/>
    <w:rsid w:val="00754B9B"/>
    <w:rsid w:val="00755740"/>
    <w:rsid w:val="00760040"/>
    <w:rsid w:val="00762E81"/>
    <w:rsid w:val="007630D7"/>
    <w:rsid w:val="00763B77"/>
    <w:rsid w:val="007660F2"/>
    <w:rsid w:val="007715AE"/>
    <w:rsid w:val="0077363F"/>
    <w:rsid w:val="007769A2"/>
    <w:rsid w:val="00780945"/>
    <w:rsid w:val="00785F72"/>
    <w:rsid w:val="00786B93"/>
    <w:rsid w:val="00786C95"/>
    <w:rsid w:val="00793395"/>
    <w:rsid w:val="007A0A93"/>
    <w:rsid w:val="007A53C9"/>
    <w:rsid w:val="007A6288"/>
    <w:rsid w:val="007A6E01"/>
    <w:rsid w:val="007B424E"/>
    <w:rsid w:val="007B4472"/>
    <w:rsid w:val="007B54BB"/>
    <w:rsid w:val="007B603B"/>
    <w:rsid w:val="007C3444"/>
    <w:rsid w:val="007D09BB"/>
    <w:rsid w:val="007D3723"/>
    <w:rsid w:val="007D3B50"/>
    <w:rsid w:val="007D4F6F"/>
    <w:rsid w:val="007D7460"/>
    <w:rsid w:val="007E2BB9"/>
    <w:rsid w:val="007E77FA"/>
    <w:rsid w:val="007F35E3"/>
    <w:rsid w:val="007F56C1"/>
    <w:rsid w:val="007F7C64"/>
    <w:rsid w:val="007F7EE5"/>
    <w:rsid w:val="008020BC"/>
    <w:rsid w:val="00802E9B"/>
    <w:rsid w:val="00812210"/>
    <w:rsid w:val="00813DD1"/>
    <w:rsid w:val="008145FC"/>
    <w:rsid w:val="00816A5A"/>
    <w:rsid w:val="00817694"/>
    <w:rsid w:val="00821C50"/>
    <w:rsid w:val="00821CD5"/>
    <w:rsid w:val="00823C6F"/>
    <w:rsid w:val="00824758"/>
    <w:rsid w:val="008366A5"/>
    <w:rsid w:val="00847653"/>
    <w:rsid w:val="00847922"/>
    <w:rsid w:val="00851B6A"/>
    <w:rsid w:val="0085328F"/>
    <w:rsid w:val="00854762"/>
    <w:rsid w:val="00855DAB"/>
    <w:rsid w:val="0086106D"/>
    <w:rsid w:val="00862A14"/>
    <w:rsid w:val="00866E5B"/>
    <w:rsid w:val="00867B51"/>
    <w:rsid w:val="00876042"/>
    <w:rsid w:val="008770D6"/>
    <w:rsid w:val="00877D6A"/>
    <w:rsid w:val="00880861"/>
    <w:rsid w:val="0088119D"/>
    <w:rsid w:val="008843B1"/>
    <w:rsid w:val="00886298"/>
    <w:rsid w:val="008868B4"/>
    <w:rsid w:val="00893A06"/>
    <w:rsid w:val="00894078"/>
    <w:rsid w:val="0089457A"/>
    <w:rsid w:val="00895B10"/>
    <w:rsid w:val="008966FA"/>
    <w:rsid w:val="008A3194"/>
    <w:rsid w:val="008A7800"/>
    <w:rsid w:val="008B0610"/>
    <w:rsid w:val="008B1B4F"/>
    <w:rsid w:val="008B2593"/>
    <w:rsid w:val="008B323C"/>
    <w:rsid w:val="008B4921"/>
    <w:rsid w:val="008B73CF"/>
    <w:rsid w:val="008C0526"/>
    <w:rsid w:val="008D021E"/>
    <w:rsid w:val="008D0E87"/>
    <w:rsid w:val="008D7A7A"/>
    <w:rsid w:val="008D7FA9"/>
    <w:rsid w:val="008E27F1"/>
    <w:rsid w:val="008E28C6"/>
    <w:rsid w:val="008E2DE1"/>
    <w:rsid w:val="008E2F33"/>
    <w:rsid w:val="008F0BFD"/>
    <w:rsid w:val="008F3BB7"/>
    <w:rsid w:val="008F5450"/>
    <w:rsid w:val="009001EE"/>
    <w:rsid w:val="00904BC8"/>
    <w:rsid w:val="00913800"/>
    <w:rsid w:val="0091525D"/>
    <w:rsid w:val="00917C50"/>
    <w:rsid w:val="00917D0E"/>
    <w:rsid w:val="009354D1"/>
    <w:rsid w:val="009372C6"/>
    <w:rsid w:val="00937D66"/>
    <w:rsid w:val="00941F25"/>
    <w:rsid w:val="00943BB0"/>
    <w:rsid w:val="00944CD9"/>
    <w:rsid w:val="00945F92"/>
    <w:rsid w:val="00957DED"/>
    <w:rsid w:val="0096121A"/>
    <w:rsid w:val="00974D9C"/>
    <w:rsid w:val="00975035"/>
    <w:rsid w:val="0097538B"/>
    <w:rsid w:val="0097617F"/>
    <w:rsid w:val="00980D76"/>
    <w:rsid w:val="00981731"/>
    <w:rsid w:val="009876C8"/>
    <w:rsid w:val="00993C19"/>
    <w:rsid w:val="00994F41"/>
    <w:rsid w:val="009955AA"/>
    <w:rsid w:val="009960C3"/>
    <w:rsid w:val="009969F1"/>
    <w:rsid w:val="009A1296"/>
    <w:rsid w:val="009A3173"/>
    <w:rsid w:val="009A4AE9"/>
    <w:rsid w:val="009A57D9"/>
    <w:rsid w:val="009B14EC"/>
    <w:rsid w:val="009B1A4B"/>
    <w:rsid w:val="009B43E5"/>
    <w:rsid w:val="009B45C7"/>
    <w:rsid w:val="009B4CC0"/>
    <w:rsid w:val="009B63FC"/>
    <w:rsid w:val="009B7350"/>
    <w:rsid w:val="009C0ACD"/>
    <w:rsid w:val="009C0D05"/>
    <w:rsid w:val="009C2BCF"/>
    <w:rsid w:val="009D18C6"/>
    <w:rsid w:val="009D258B"/>
    <w:rsid w:val="009D2B46"/>
    <w:rsid w:val="009D4F18"/>
    <w:rsid w:val="009D5604"/>
    <w:rsid w:val="009D7C8F"/>
    <w:rsid w:val="009E2AE5"/>
    <w:rsid w:val="009E5826"/>
    <w:rsid w:val="009E7734"/>
    <w:rsid w:val="009F0810"/>
    <w:rsid w:val="009F31A9"/>
    <w:rsid w:val="009F48E9"/>
    <w:rsid w:val="009F50CF"/>
    <w:rsid w:val="009F68DC"/>
    <w:rsid w:val="00A02595"/>
    <w:rsid w:val="00A03313"/>
    <w:rsid w:val="00A0385E"/>
    <w:rsid w:val="00A069E3"/>
    <w:rsid w:val="00A06C53"/>
    <w:rsid w:val="00A1154C"/>
    <w:rsid w:val="00A1302D"/>
    <w:rsid w:val="00A15CED"/>
    <w:rsid w:val="00A242E8"/>
    <w:rsid w:val="00A2516D"/>
    <w:rsid w:val="00A251CA"/>
    <w:rsid w:val="00A4373F"/>
    <w:rsid w:val="00A44244"/>
    <w:rsid w:val="00A5214F"/>
    <w:rsid w:val="00A526D8"/>
    <w:rsid w:val="00A54BCE"/>
    <w:rsid w:val="00A556FB"/>
    <w:rsid w:val="00A62BA5"/>
    <w:rsid w:val="00A65A4E"/>
    <w:rsid w:val="00A67DFE"/>
    <w:rsid w:val="00A7326C"/>
    <w:rsid w:val="00A76F7D"/>
    <w:rsid w:val="00A77C5E"/>
    <w:rsid w:val="00A91FE8"/>
    <w:rsid w:val="00A958BD"/>
    <w:rsid w:val="00AA2FB9"/>
    <w:rsid w:val="00AA3692"/>
    <w:rsid w:val="00AA36B9"/>
    <w:rsid w:val="00AA5E8F"/>
    <w:rsid w:val="00AA636B"/>
    <w:rsid w:val="00AA78E0"/>
    <w:rsid w:val="00AA79B0"/>
    <w:rsid w:val="00AA7D33"/>
    <w:rsid w:val="00AB0B6D"/>
    <w:rsid w:val="00AB3A62"/>
    <w:rsid w:val="00AC06DF"/>
    <w:rsid w:val="00AC48AB"/>
    <w:rsid w:val="00AD3A20"/>
    <w:rsid w:val="00AD6FB4"/>
    <w:rsid w:val="00AE012E"/>
    <w:rsid w:val="00AE17B4"/>
    <w:rsid w:val="00AE3297"/>
    <w:rsid w:val="00AE36DF"/>
    <w:rsid w:val="00AF316C"/>
    <w:rsid w:val="00AF399E"/>
    <w:rsid w:val="00AF42C7"/>
    <w:rsid w:val="00AF463E"/>
    <w:rsid w:val="00AF56D1"/>
    <w:rsid w:val="00AF58F0"/>
    <w:rsid w:val="00AF737C"/>
    <w:rsid w:val="00B02F0E"/>
    <w:rsid w:val="00B033C5"/>
    <w:rsid w:val="00B11DD7"/>
    <w:rsid w:val="00B13007"/>
    <w:rsid w:val="00B1387F"/>
    <w:rsid w:val="00B16D8A"/>
    <w:rsid w:val="00B23435"/>
    <w:rsid w:val="00B250F5"/>
    <w:rsid w:val="00B26EC4"/>
    <w:rsid w:val="00B27BB1"/>
    <w:rsid w:val="00B30592"/>
    <w:rsid w:val="00B36DBE"/>
    <w:rsid w:val="00B377F6"/>
    <w:rsid w:val="00B42DEC"/>
    <w:rsid w:val="00B51977"/>
    <w:rsid w:val="00B5219F"/>
    <w:rsid w:val="00B65917"/>
    <w:rsid w:val="00B67B11"/>
    <w:rsid w:val="00B72308"/>
    <w:rsid w:val="00B74DD4"/>
    <w:rsid w:val="00B7606B"/>
    <w:rsid w:val="00B80E6B"/>
    <w:rsid w:val="00B81A6F"/>
    <w:rsid w:val="00B82130"/>
    <w:rsid w:val="00B8343E"/>
    <w:rsid w:val="00B873B8"/>
    <w:rsid w:val="00B909B2"/>
    <w:rsid w:val="00B9138D"/>
    <w:rsid w:val="00B976AD"/>
    <w:rsid w:val="00BA3717"/>
    <w:rsid w:val="00BA4936"/>
    <w:rsid w:val="00BA573B"/>
    <w:rsid w:val="00BA5DE7"/>
    <w:rsid w:val="00BC0D04"/>
    <w:rsid w:val="00BC1DF8"/>
    <w:rsid w:val="00BD0112"/>
    <w:rsid w:val="00BD0666"/>
    <w:rsid w:val="00BD26B6"/>
    <w:rsid w:val="00BD2A4A"/>
    <w:rsid w:val="00BD4BA9"/>
    <w:rsid w:val="00BD573B"/>
    <w:rsid w:val="00BD65A0"/>
    <w:rsid w:val="00BE0BA1"/>
    <w:rsid w:val="00BE4D08"/>
    <w:rsid w:val="00BE53E2"/>
    <w:rsid w:val="00BE55A4"/>
    <w:rsid w:val="00BF1AEB"/>
    <w:rsid w:val="00BF4C1D"/>
    <w:rsid w:val="00C01FCA"/>
    <w:rsid w:val="00C02A5A"/>
    <w:rsid w:val="00C06139"/>
    <w:rsid w:val="00C10D84"/>
    <w:rsid w:val="00C13FD2"/>
    <w:rsid w:val="00C1538E"/>
    <w:rsid w:val="00C15425"/>
    <w:rsid w:val="00C26BCD"/>
    <w:rsid w:val="00C35C3B"/>
    <w:rsid w:val="00C3628A"/>
    <w:rsid w:val="00C36839"/>
    <w:rsid w:val="00C50E82"/>
    <w:rsid w:val="00C52B04"/>
    <w:rsid w:val="00C55284"/>
    <w:rsid w:val="00C609CA"/>
    <w:rsid w:val="00C62241"/>
    <w:rsid w:val="00C67BF3"/>
    <w:rsid w:val="00C70008"/>
    <w:rsid w:val="00C7115B"/>
    <w:rsid w:val="00C74495"/>
    <w:rsid w:val="00C77144"/>
    <w:rsid w:val="00C915AF"/>
    <w:rsid w:val="00C941C2"/>
    <w:rsid w:val="00C964A6"/>
    <w:rsid w:val="00CA2E66"/>
    <w:rsid w:val="00CA481E"/>
    <w:rsid w:val="00CA75D9"/>
    <w:rsid w:val="00CB1279"/>
    <w:rsid w:val="00CB2F72"/>
    <w:rsid w:val="00CB5388"/>
    <w:rsid w:val="00CB6074"/>
    <w:rsid w:val="00CC6E11"/>
    <w:rsid w:val="00CD00E9"/>
    <w:rsid w:val="00CD023B"/>
    <w:rsid w:val="00CD2AAD"/>
    <w:rsid w:val="00CE0BF9"/>
    <w:rsid w:val="00CE1A57"/>
    <w:rsid w:val="00CE2F06"/>
    <w:rsid w:val="00CF1299"/>
    <w:rsid w:val="00CF16F8"/>
    <w:rsid w:val="00CF537D"/>
    <w:rsid w:val="00CF5AD4"/>
    <w:rsid w:val="00CF5BC2"/>
    <w:rsid w:val="00CF5CD2"/>
    <w:rsid w:val="00D03233"/>
    <w:rsid w:val="00D03985"/>
    <w:rsid w:val="00D03DD2"/>
    <w:rsid w:val="00D047E8"/>
    <w:rsid w:val="00D04908"/>
    <w:rsid w:val="00D05E97"/>
    <w:rsid w:val="00D063DA"/>
    <w:rsid w:val="00D074D8"/>
    <w:rsid w:val="00D10810"/>
    <w:rsid w:val="00D13F19"/>
    <w:rsid w:val="00D15574"/>
    <w:rsid w:val="00D2218F"/>
    <w:rsid w:val="00D24293"/>
    <w:rsid w:val="00D26947"/>
    <w:rsid w:val="00D33CE6"/>
    <w:rsid w:val="00D421C7"/>
    <w:rsid w:val="00D50790"/>
    <w:rsid w:val="00D51E5A"/>
    <w:rsid w:val="00D564D7"/>
    <w:rsid w:val="00D5766A"/>
    <w:rsid w:val="00D61124"/>
    <w:rsid w:val="00D6184E"/>
    <w:rsid w:val="00D638FD"/>
    <w:rsid w:val="00D641BE"/>
    <w:rsid w:val="00D66057"/>
    <w:rsid w:val="00D73167"/>
    <w:rsid w:val="00D737A5"/>
    <w:rsid w:val="00D751D7"/>
    <w:rsid w:val="00D80925"/>
    <w:rsid w:val="00D83237"/>
    <w:rsid w:val="00D8428B"/>
    <w:rsid w:val="00D9129F"/>
    <w:rsid w:val="00D92561"/>
    <w:rsid w:val="00D93351"/>
    <w:rsid w:val="00D9340B"/>
    <w:rsid w:val="00D94696"/>
    <w:rsid w:val="00DA1C70"/>
    <w:rsid w:val="00DA6FB1"/>
    <w:rsid w:val="00DB64A7"/>
    <w:rsid w:val="00DC3500"/>
    <w:rsid w:val="00DC3B20"/>
    <w:rsid w:val="00DC3D88"/>
    <w:rsid w:val="00DD0387"/>
    <w:rsid w:val="00DD7C09"/>
    <w:rsid w:val="00DE0169"/>
    <w:rsid w:val="00DE0EC4"/>
    <w:rsid w:val="00DE669B"/>
    <w:rsid w:val="00DF05DB"/>
    <w:rsid w:val="00DF3EEB"/>
    <w:rsid w:val="00DF68C0"/>
    <w:rsid w:val="00DF713A"/>
    <w:rsid w:val="00E0148C"/>
    <w:rsid w:val="00E02415"/>
    <w:rsid w:val="00E044D6"/>
    <w:rsid w:val="00E10228"/>
    <w:rsid w:val="00E154EA"/>
    <w:rsid w:val="00E1652E"/>
    <w:rsid w:val="00E213B1"/>
    <w:rsid w:val="00E23C7E"/>
    <w:rsid w:val="00E2522F"/>
    <w:rsid w:val="00E25FC8"/>
    <w:rsid w:val="00E25FF9"/>
    <w:rsid w:val="00E2768B"/>
    <w:rsid w:val="00E341BA"/>
    <w:rsid w:val="00E3472E"/>
    <w:rsid w:val="00E35C25"/>
    <w:rsid w:val="00E41411"/>
    <w:rsid w:val="00E426BD"/>
    <w:rsid w:val="00E50BAF"/>
    <w:rsid w:val="00E51B03"/>
    <w:rsid w:val="00E5511E"/>
    <w:rsid w:val="00E567BA"/>
    <w:rsid w:val="00E5688C"/>
    <w:rsid w:val="00E57610"/>
    <w:rsid w:val="00E604AF"/>
    <w:rsid w:val="00E67B89"/>
    <w:rsid w:val="00E7318C"/>
    <w:rsid w:val="00E7593C"/>
    <w:rsid w:val="00E80D3B"/>
    <w:rsid w:val="00E81DD3"/>
    <w:rsid w:val="00E83D73"/>
    <w:rsid w:val="00E84623"/>
    <w:rsid w:val="00E861F3"/>
    <w:rsid w:val="00E87154"/>
    <w:rsid w:val="00E91A0B"/>
    <w:rsid w:val="00E93E84"/>
    <w:rsid w:val="00E94310"/>
    <w:rsid w:val="00E946F0"/>
    <w:rsid w:val="00E962E4"/>
    <w:rsid w:val="00EB0DF9"/>
    <w:rsid w:val="00EB47ED"/>
    <w:rsid w:val="00EB677E"/>
    <w:rsid w:val="00EC4947"/>
    <w:rsid w:val="00EC4D1B"/>
    <w:rsid w:val="00ED2BD7"/>
    <w:rsid w:val="00ED3FD0"/>
    <w:rsid w:val="00ED7606"/>
    <w:rsid w:val="00EE5036"/>
    <w:rsid w:val="00EE57A3"/>
    <w:rsid w:val="00EF1EE0"/>
    <w:rsid w:val="00EF265D"/>
    <w:rsid w:val="00EF3699"/>
    <w:rsid w:val="00EF58FF"/>
    <w:rsid w:val="00EF63FF"/>
    <w:rsid w:val="00EF7632"/>
    <w:rsid w:val="00F00690"/>
    <w:rsid w:val="00F02037"/>
    <w:rsid w:val="00F057FA"/>
    <w:rsid w:val="00F05991"/>
    <w:rsid w:val="00F07F20"/>
    <w:rsid w:val="00F07F33"/>
    <w:rsid w:val="00F120BB"/>
    <w:rsid w:val="00F13A78"/>
    <w:rsid w:val="00F2488C"/>
    <w:rsid w:val="00F25F3F"/>
    <w:rsid w:val="00F316CD"/>
    <w:rsid w:val="00F31EE2"/>
    <w:rsid w:val="00F34FAD"/>
    <w:rsid w:val="00F3566D"/>
    <w:rsid w:val="00F37A20"/>
    <w:rsid w:val="00F37C2D"/>
    <w:rsid w:val="00F418CA"/>
    <w:rsid w:val="00F41E73"/>
    <w:rsid w:val="00F447EF"/>
    <w:rsid w:val="00F45C2A"/>
    <w:rsid w:val="00F47DE1"/>
    <w:rsid w:val="00F52BBE"/>
    <w:rsid w:val="00F56254"/>
    <w:rsid w:val="00F6109B"/>
    <w:rsid w:val="00F635C2"/>
    <w:rsid w:val="00F64052"/>
    <w:rsid w:val="00F67414"/>
    <w:rsid w:val="00F7403D"/>
    <w:rsid w:val="00F74A7A"/>
    <w:rsid w:val="00F76D92"/>
    <w:rsid w:val="00F7776E"/>
    <w:rsid w:val="00F82172"/>
    <w:rsid w:val="00F82443"/>
    <w:rsid w:val="00F87D0E"/>
    <w:rsid w:val="00F9299F"/>
    <w:rsid w:val="00F943E0"/>
    <w:rsid w:val="00F94CDF"/>
    <w:rsid w:val="00FA5E6B"/>
    <w:rsid w:val="00FB2BC6"/>
    <w:rsid w:val="00FC0C91"/>
    <w:rsid w:val="00FC22B5"/>
    <w:rsid w:val="00FD7F6E"/>
    <w:rsid w:val="00FE331B"/>
    <w:rsid w:val="00FE3CAC"/>
    <w:rsid w:val="00FE47FA"/>
    <w:rsid w:val="00FF0FED"/>
    <w:rsid w:val="00FF41E5"/>
    <w:rsid w:val="67BE5CFB"/>
    <w:rsid w:val="69FF8F56"/>
    <w:rsid w:val="71CFA757"/>
    <w:rsid w:val="7F7BD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lin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A958BD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A958BD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A958B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A95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A95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line number"/>
    <w:basedOn w:val="a0"/>
    <w:uiPriority w:val="99"/>
    <w:unhideWhenUsed/>
    <w:qFormat/>
    <w:rsid w:val="00A958BD"/>
  </w:style>
  <w:style w:type="character" w:styleId="a9">
    <w:name w:val="Hyperlink"/>
    <w:basedOn w:val="a0"/>
    <w:uiPriority w:val="99"/>
    <w:unhideWhenUsed/>
    <w:qFormat/>
    <w:rsid w:val="00A958BD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unhideWhenUsed/>
    <w:qFormat/>
    <w:rsid w:val="00A958BD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sid w:val="00A958BD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A958BD"/>
    <w:rPr>
      <w:sz w:val="18"/>
      <w:szCs w:val="18"/>
    </w:rPr>
  </w:style>
  <w:style w:type="character" w:customStyle="1" w:styleId="fontstyle01">
    <w:name w:val="fontstyle01"/>
    <w:basedOn w:val="a0"/>
    <w:qFormat/>
    <w:rsid w:val="00A958BD"/>
    <w:rPr>
      <w:rFonts w:ascii="AdvP0036" w:hAnsi="AdvP0036" w:hint="default"/>
      <w:color w:val="000000"/>
      <w:sz w:val="20"/>
      <w:szCs w:val="20"/>
    </w:rPr>
  </w:style>
  <w:style w:type="character" w:customStyle="1" w:styleId="fontstyle11">
    <w:name w:val="fontstyle11"/>
    <w:basedOn w:val="a0"/>
    <w:qFormat/>
    <w:rsid w:val="00A958BD"/>
    <w:rPr>
      <w:rFonts w:ascii="AdvOT1ef757c0" w:hAnsi="AdvOT1ef757c0" w:hint="default"/>
      <w:color w:val="000000"/>
      <w:sz w:val="14"/>
      <w:szCs w:val="14"/>
    </w:rPr>
  </w:style>
  <w:style w:type="character" w:customStyle="1" w:styleId="Char0">
    <w:name w:val="批注文字 Char"/>
    <w:basedOn w:val="a0"/>
    <w:link w:val="a4"/>
    <w:uiPriority w:val="99"/>
    <w:qFormat/>
    <w:rsid w:val="00A958BD"/>
  </w:style>
  <w:style w:type="character" w:customStyle="1" w:styleId="Char">
    <w:name w:val="批注主题 Char"/>
    <w:basedOn w:val="Char0"/>
    <w:link w:val="a3"/>
    <w:uiPriority w:val="99"/>
    <w:semiHidden/>
    <w:qFormat/>
    <w:rsid w:val="00A958BD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A958BD"/>
    <w:rPr>
      <w:sz w:val="18"/>
      <w:szCs w:val="18"/>
    </w:rPr>
  </w:style>
  <w:style w:type="character" w:customStyle="1" w:styleId="fontstyle31">
    <w:name w:val="fontstyle31"/>
    <w:basedOn w:val="a0"/>
    <w:qFormat/>
    <w:rsid w:val="00A958BD"/>
    <w:rPr>
      <w:rFonts w:ascii="AdvPi1" w:hAnsi="AdvPi1" w:hint="default"/>
      <w:color w:val="231F20"/>
      <w:sz w:val="20"/>
      <w:szCs w:val="20"/>
    </w:rPr>
  </w:style>
  <w:style w:type="paragraph" w:customStyle="1" w:styleId="EndNoteBibliographyTitle">
    <w:name w:val="EndNote Bibliography Title"/>
    <w:basedOn w:val="a"/>
    <w:link w:val="EndNoteBibliographyTitleChar"/>
    <w:qFormat/>
    <w:rsid w:val="00A958BD"/>
    <w:pPr>
      <w:jc w:val="center"/>
    </w:pPr>
    <w:rPr>
      <w:rFonts w:ascii="Calibri" w:hAnsi="Calibri" w:cs="Calibri"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qFormat/>
    <w:rsid w:val="00A958BD"/>
    <w:rPr>
      <w:rFonts w:ascii="Calibri" w:hAnsi="Calibri" w:cs="Calibri"/>
      <w:kern w:val="2"/>
      <w:szCs w:val="22"/>
    </w:rPr>
  </w:style>
  <w:style w:type="paragraph" w:customStyle="1" w:styleId="EndNoteBibliography">
    <w:name w:val="EndNote Bibliography"/>
    <w:basedOn w:val="a"/>
    <w:link w:val="EndNoteBibliographyChar"/>
    <w:qFormat/>
    <w:rsid w:val="00A958BD"/>
    <w:rPr>
      <w:rFonts w:ascii="Calibri" w:hAnsi="Calibri" w:cs="Calibri"/>
      <w:sz w:val="20"/>
    </w:rPr>
  </w:style>
  <w:style w:type="character" w:customStyle="1" w:styleId="EndNoteBibliographyChar">
    <w:name w:val="EndNote Bibliography Char"/>
    <w:basedOn w:val="a0"/>
    <w:link w:val="EndNoteBibliography"/>
    <w:qFormat/>
    <w:rsid w:val="00A958BD"/>
    <w:rPr>
      <w:rFonts w:ascii="Calibri" w:hAnsi="Calibri" w:cs="Calibri"/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3542</TotalTime>
  <Pages>4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159</cp:revision>
  <cp:lastPrinted>2021-10-13T14:23:00Z</cp:lastPrinted>
  <dcterms:created xsi:type="dcterms:W3CDTF">2021-10-10T09:28:00Z</dcterms:created>
  <dcterms:modified xsi:type="dcterms:W3CDTF">2021-12-11T11:06:00Z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2052-3.6.1.5768</vt:lpwstr>
  </property>
</Properties>
</file>