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3A5A" w14:textId="77777777" w:rsidR="001912B3" w:rsidRPr="00B05757" w:rsidRDefault="00932CB0">
      <w:pPr>
        <w:rPr>
          <w:rFonts w:ascii="Times New Roman" w:hAnsi="Times New Roman" w:cs="Times New Roman"/>
          <w:b/>
          <w:sz w:val="28"/>
        </w:rPr>
      </w:pPr>
      <w:r w:rsidRPr="00B05757">
        <w:rPr>
          <w:rFonts w:ascii="Times New Roman" w:hAnsi="Times New Roman" w:cs="Times New Roman"/>
          <w:b/>
          <w:sz w:val="28"/>
        </w:rPr>
        <w:t>Supplementary Data</w:t>
      </w:r>
    </w:p>
    <w:p w14:paraId="24D6921F" w14:textId="77777777" w:rsidR="00932CB0" w:rsidRPr="00B05757" w:rsidRDefault="00BD1DC8">
      <w:pPr>
        <w:rPr>
          <w:rFonts w:ascii="Times New Roman" w:hAnsi="Times New Roman" w:cs="Times New Roman"/>
          <w:b/>
          <w:sz w:val="24"/>
          <w:szCs w:val="24"/>
        </w:rPr>
      </w:pPr>
      <w:r>
        <w:rPr>
          <w:rFonts w:ascii="Times New Roman" w:hAnsi="Times New Roman" w:cs="Times New Roman"/>
          <w:b/>
          <w:sz w:val="24"/>
          <w:szCs w:val="24"/>
        </w:rPr>
        <w:t>Supplementary Table 1</w:t>
      </w:r>
    </w:p>
    <w:p w14:paraId="56B079D0" w14:textId="77777777" w:rsidR="00932CB0" w:rsidRPr="00B05757" w:rsidRDefault="00B05757">
      <w:pPr>
        <w:rPr>
          <w:rFonts w:ascii="Times New Roman" w:hAnsi="Times New Roman" w:cs="Times New Roman"/>
          <w:i/>
          <w:sz w:val="24"/>
          <w:szCs w:val="24"/>
        </w:rPr>
      </w:pPr>
      <w:r w:rsidRPr="00B05757">
        <w:rPr>
          <w:rFonts w:ascii="Times New Roman" w:hAnsi="Times New Roman" w:cs="Times New Roman"/>
          <w:i/>
          <w:sz w:val="24"/>
          <w:szCs w:val="24"/>
        </w:rPr>
        <w:t>Description of the administered WISC-V subtests</w:t>
      </w:r>
    </w:p>
    <w:tbl>
      <w:tblPr>
        <w:tblStyle w:val="TableGrid"/>
        <w:tblW w:w="8500" w:type="dxa"/>
        <w:tblLayout w:type="fixed"/>
        <w:tblLook w:val="04A0" w:firstRow="1" w:lastRow="0" w:firstColumn="1" w:lastColumn="0" w:noHBand="0" w:noVBand="1"/>
      </w:tblPr>
      <w:tblGrid>
        <w:gridCol w:w="1838"/>
        <w:gridCol w:w="4536"/>
        <w:gridCol w:w="851"/>
        <w:gridCol w:w="1275"/>
      </w:tblGrid>
      <w:tr w:rsidR="00B05757" w:rsidRPr="00B05757" w14:paraId="5BA8A929" w14:textId="77777777" w:rsidTr="00B05757">
        <w:tc>
          <w:tcPr>
            <w:tcW w:w="1838" w:type="dxa"/>
          </w:tcPr>
          <w:p w14:paraId="4B3E1680" w14:textId="77777777" w:rsidR="00B05757" w:rsidRPr="00B05757" w:rsidRDefault="00B05757" w:rsidP="00AC3316">
            <w:pPr>
              <w:rPr>
                <w:rFonts w:ascii="Times New Roman" w:hAnsi="Times New Roman" w:cs="Times New Roman"/>
                <w:sz w:val="24"/>
                <w:szCs w:val="24"/>
              </w:rPr>
            </w:pPr>
            <w:r w:rsidRPr="00B05757">
              <w:rPr>
                <w:rFonts w:ascii="Times New Roman" w:hAnsi="Times New Roman" w:cs="Times New Roman"/>
                <w:sz w:val="24"/>
                <w:szCs w:val="24"/>
              </w:rPr>
              <w:t xml:space="preserve">Subtest </w:t>
            </w:r>
          </w:p>
        </w:tc>
        <w:tc>
          <w:tcPr>
            <w:tcW w:w="4536" w:type="dxa"/>
          </w:tcPr>
          <w:p w14:paraId="27F20298"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Description</w:t>
            </w:r>
          </w:p>
        </w:tc>
        <w:tc>
          <w:tcPr>
            <w:tcW w:w="851" w:type="dxa"/>
          </w:tcPr>
          <w:p w14:paraId="0A5A4FBF"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Index</w:t>
            </w:r>
          </w:p>
        </w:tc>
        <w:tc>
          <w:tcPr>
            <w:tcW w:w="1275" w:type="dxa"/>
          </w:tcPr>
          <w:p w14:paraId="45B213A6"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Category</w:t>
            </w:r>
          </w:p>
        </w:tc>
      </w:tr>
      <w:tr w:rsidR="00B05757" w:rsidRPr="00B05757" w14:paraId="478D1737" w14:textId="77777777" w:rsidTr="00B05757">
        <w:tc>
          <w:tcPr>
            <w:tcW w:w="1838" w:type="dxa"/>
          </w:tcPr>
          <w:p w14:paraId="706E6C46" w14:textId="77777777" w:rsidR="00B05757" w:rsidRPr="00B05757" w:rsidRDefault="00B05757" w:rsidP="008F72FF">
            <w:pPr>
              <w:rPr>
                <w:rFonts w:ascii="Times New Roman" w:hAnsi="Times New Roman" w:cs="Times New Roman"/>
                <w:sz w:val="24"/>
                <w:szCs w:val="24"/>
              </w:rPr>
            </w:pPr>
            <w:r w:rsidRPr="00B05757">
              <w:rPr>
                <w:rFonts w:ascii="Times New Roman" w:hAnsi="Times New Roman" w:cs="Times New Roman"/>
                <w:sz w:val="24"/>
                <w:szCs w:val="24"/>
              </w:rPr>
              <w:t>Similarities (SI)</w:t>
            </w:r>
          </w:p>
        </w:tc>
        <w:tc>
          <w:tcPr>
            <w:tcW w:w="4536" w:type="dxa"/>
          </w:tcPr>
          <w:p w14:paraId="573CA639" w14:textId="00A56C0F"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92380E">
              <w:rPr>
                <w:rFonts w:ascii="Times New Roman" w:hAnsi="Times New Roman" w:cs="Times New Roman"/>
                <w:sz w:val="24"/>
                <w:szCs w:val="24"/>
              </w:rPr>
              <w:t>This</w:t>
            </w:r>
            <w:r w:rsidRPr="00B05757">
              <w:rPr>
                <w:rFonts w:ascii="Times New Roman" w:hAnsi="Times New Roman" w:cs="Times New Roman"/>
                <w:sz w:val="24"/>
                <w:szCs w:val="24"/>
              </w:rPr>
              <w:t xml:space="preserve"> requires t</w:t>
            </w:r>
            <w:r w:rsidR="0092380E">
              <w:rPr>
                <w:rFonts w:ascii="Times New Roman" w:hAnsi="Times New Roman" w:cs="Times New Roman"/>
                <w:sz w:val="24"/>
                <w:szCs w:val="24"/>
              </w:rPr>
              <w:t>he participant to</w:t>
            </w:r>
            <w:r w:rsidRPr="00B05757">
              <w:rPr>
                <w:rFonts w:ascii="Times New Roman" w:hAnsi="Times New Roman" w:cs="Times New Roman"/>
                <w:sz w:val="24"/>
                <w:szCs w:val="24"/>
              </w:rPr>
              <w:t xml:space="preserve"> describe a</w:t>
            </w:r>
            <w:r w:rsidRPr="00B05757">
              <w:rPr>
                <w:rFonts w:ascii="Times New Roman" w:hAnsi="Times New Roman" w:cs="Times New Roman"/>
                <w:sz w:val="24"/>
                <w:szCs w:val="24"/>
              </w:rPr>
              <w:br/>
              <w:t xml:space="preserve">similarity between two words that represent a common object or concept. </w:t>
            </w:r>
          </w:p>
          <w:p w14:paraId="4CC1CF05" w14:textId="0699A5BD"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92380E">
              <w:rPr>
                <w:rFonts w:ascii="Times New Roman" w:hAnsi="Times New Roman" w:cs="Times New Roman"/>
                <w:sz w:val="24"/>
                <w:szCs w:val="24"/>
              </w:rPr>
              <w:t>This</w:t>
            </w:r>
            <w:r w:rsidRPr="00B05757">
              <w:rPr>
                <w:rFonts w:ascii="Times New Roman" w:hAnsi="Times New Roman" w:cs="Times New Roman"/>
                <w:sz w:val="24"/>
                <w:szCs w:val="24"/>
              </w:rPr>
              <w:t xml:space="preserve"> measures the ability to express the relationships between two concepts</w:t>
            </w:r>
            <w:r w:rsidR="0092380E">
              <w:rPr>
                <w:rFonts w:ascii="Times New Roman" w:hAnsi="Times New Roman" w:cs="Times New Roman"/>
                <w:sz w:val="24"/>
                <w:szCs w:val="24"/>
              </w:rPr>
              <w:t>:</w:t>
            </w:r>
            <w:r w:rsidRPr="00B05757">
              <w:rPr>
                <w:rFonts w:ascii="Times New Roman" w:hAnsi="Times New Roman" w:cs="Times New Roman"/>
                <w:sz w:val="24"/>
                <w:szCs w:val="24"/>
              </w:rPr>
              <w:t xml:space="preserve"> associative thinking and the capacity for verbal abstraction.</w:t>
            </w:r>
          </w:p>
        </w:tc>
        <w:tc>
          <w:tcPr>
            <w:tcW w:w="851" w:type="dxa"/>
          </w:tcPr>
          <w:p w14:paraId="422FC563"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VCI</w:t>
            </w:r>
          </w:p>
          <w:p w14:paraId="3DB44740" w14:textId="77777777" w:rsidR="00B05757" w:rsidRPr="00B05757" w:rsidRDefault="00B05757">
            <w:pPr>
              <w:rPr>
                <w:rFonts w:ascii="Times New Roman" w:hAnsi="Times New Roman" w:cs="Times New Roman"/>
                <w:sz w:val="24"/>
                <w:szCs w:val="24"/>
              </w:rPr>
            </w:pPr>
          </w:p>
        </w:tc>
        <w:tc>
          <w:tcPr>
            <w:tcW w:w="1275" w:type="dxa"/>
          </w:tcPr>
          <w:p w14:paraId="481E2563" w14:textId="0A0D8831"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7BE88897" w14:textId="77777777" w:rsidTr="00B05757">
        <w:tc>
          <w:tcPr>
            <w:tcW w:w="1838" w:type="dxa"/>
          </w:tcPr>
          <w:p w14:paraId="0AC06111"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Vocabulary (VC)</w:t>
            </w:r>
          </w:p>
        </w:tc>
        <w:tc>
          <w:tcPr>
            <w:tcW w:w="4536" w:type="dxa"/>
          </w:tcPr>
          <w:p w14:paraId="1158729D" w14:textId="0341546D"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92380E">
              <w:rPr>
                <w:rFonts w:ascii="Times New Roman" w:hAnsi="Times New Roman" w:cs="Times New Roman"/>
                <w:sz w:val="24"/>
                <w:szCs w:val="24"/>
              </w:rPr>
              <w:t>This</w:t>
            </w:r>
            <w:r w:rsidRPr="00B05757">
              <w:rPr>
                <w:rFonts w:ascii="Times New Roman" w:hAnsi="Times New Roman" w:cs="Times New Roman"/>
                <w:sz w:val="24"/>
                <w:szCs w:val="24"/>
              </w:rPr>
              <w:t xml:space="preserve"> requires </w:t>
            </w:r>
            <w:r w:rsidR="0092380E">
              <w:rPr>
                <w:rFonts w:ascii="Times New Roman" w:hAnsi="Times New Roman" w:cs="Times New Roman"/>
                <w:sz w:val="24"/>
                <w:szCs w:val="24"/>
              </w:rPr>
              <w:t>the participant to name</w:t>
            </w:r>
            <w:r w:rsidRPr="00B05757">
              <w:rPr>
                <w:rFonts w:ascii="Times New Roman" w:hAnsi="Times New Roman" w:cs="Times New Roman"/>
                <w:sz w:val="24"/>
                <w:szCs w:val="24"/>
              </w:rPr>
              <w:t xml:space="preserve"> depicted objects (naming) and/or to define words that are read aloud by the examiner. </w:t>
            </w:r>
          </w:p>
          <w:p w14:paraId="0931B5AC" w14:textId="5A8223DE"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92380E">
              <w:rPr>
                <w:rFonts w:ascii="Times New Roman" w:hAnsi="Times New Roman" w:cs="Times New Roman"/>
                <w:sz w:val="24"/>
                <w:szCs w:val="24"/>
              </w:rPr>
              <w:t>This</w:t>
            </w:r>
            <w:r w:rsidRPr="00B05757">
              <w:rPr>
                <w:rFonts w:ascii="Times New Roman" w:hAnsi="Times New Roman" w:cs="Times New Roman"/>
                <w:sz w:val="24"/>
                <w:szCs w:val="24"/>
              </w:rPr>
              <w:t xml:space="preserve"> reflects the level of education, the learning capacity, the formation of verbal concepts and the verbal and semantic richness of the environment in which the evaluated person operates.</w:t>
            </w:r>
          </w:p>
        </w:tc>
        <w:tc>
          <w:tcPr>
            <w:tcW w:w="851" w:type="dxa"/>
          </w:tcPr>
          <w:p w14:paraId="531349A5"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VCI</w:t>
            </w:r>
          </w:p>
        </w:tc>
        <w:tc>
          <w:tcPr>
            <w:tcW w:w="1275" w:type="dxa"/>
          </w:tcPr>
          <w:p w14:paraId="25FD27B1" w14:textId="0E9DB26D"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57885982" w14:textId="77777777" w:rsidTr="00B05757">
        <w:tc>
          <w:tcPr>
            <w:tcW w:w="1838" w:type="dxa"/>
          </w:tcPr>
          <w:p w14:paraId="22CCFA26"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Block Design (BD)</w:t>
            </w:r>
          </w:p>
        </w:tc>
        <w:tc>
          <w:tcPr>
            <w:tcW w:w="4536" w:type="dxa"/>
          </w:tcPr>
          <w:p w14:paraId="2CA54FDC" w14:textId="5FF64273"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B94F10">
              <w:rPr>
                <w:rFonts w:ascii="Times New Roman" w:hAnsi="Times New Roman" w:cs="Times New Roman"/>
                <w:sz w:val="24"/>
                <w:szCs w:val="24"/>
              </w:rPr>
              <w:t>This</w:t>
            </w:r>
            <w:r w:rsidRPr="00B05757">
              <w:rPr>
                <w:rFonts w:ascii="Times New Roman" w:hAnsi="Times New Roman" w:cs="Times New Roman"/>
                <w:sz w:val="24"/>
                <w:szCs w:val="24"/>
              </w:rPr>
              <w:t xml:space="preserve"> requires t</w:t>
            </w:r>
            <w:r w:rsidR="00B94F10">
              <w:rPr>
                <w:rFonts w:ascii="Times New Roman" w:hAnsi="Times New Roman" w:cs="Times New Roman"/>
                <w:sz w:val="24"/>
                <w:szCs w:val="24"/>
              </w:rPr>
              <w:t>he participant to</w:t>
            </w:r>
            <w:r w:rsidRPr="00B05757">
              <w:rPr>
                <w:rFonts w:ascii="Times New Roman" w:hAnsi="Times New Roman" w:cs="Times New Roman"/>
                <w:sz w:val="24"/>
                <w:szCs w:val="24"/>
              </w:rPr>
              <w:t xml:space="preserve"> build drawings with red and white colored cubes of increasing complexity. </w:t>
            </w:r>
          </w:p>
          <w:p w14:paraId="5CF56C68" w14:textId="05602C51"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B94F10">
              <w:rPr>
                <w:rFonts w:ascii="Times New Roman" w:hAnsi="Times New Roman" w:cs="Times New Roman"/>
                <w:sz w:val="24"/>
                <w:szCs w:val="24"/>
              </w:rPr>
              <w:t>This</w:t>
            </w:r>
            <w:r w:rsidRPr="00B05757">
              <w:rPr>
                <w:rFonts w:ascii="Times New Roman" w:hAnsi="Times New Roman" w:cs="Times New Roman"/>
                <w:sz w:val="24"/>
                <w:szCs w:val="24"/>
              </w:rPr>
              <w:t xml:space="preserve"> evaluates the ability to analyze and visually synthesize, and to reproduce abstract geometric drawings.</w:t>
            </w:r>
          </w:p>
        </w:tc>
        <w:tc>
          <w:tcPr>
            <w:tcW w:w="851" w:type="dxa"/>
          </w:tcPr>
          <w:p w14:paraId="4E4CC88B"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VSI</w:t>
            </w:r>
          </w:p>
        </w:tc>
        <w:tc>
          <w:tcPr>
            <w:tcW w:w="1275" w:type="dxa"/>
          </w:tcPr>
          <w:p w14:paraId="72B65283" w14:textId="49699B8C"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4CD09C4A" w14:textId="77777777" w:rsidTr="00B05757">
        <w:tc>
          <w:tcPr>
            <w:tcW w:w="1838" w:type="dxa"/>
          </w:tcPr>
          <w:p w14:paraId="24DEBC0D"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Visual Puzzles (VP)</w:t>
            </w:r>
          </w:p>
        </w:tc>
        <w:tc>
          <w:tcPr>
            <w:tcW w:w="4536" w:type="dxa"/>
          </w:tcPr>
          <w:p w14:paraId="0FE100D0" w14:textId="276BD704" w:rsidR="00B05757" w:rsidRPr="00B05757" w:rsidRDefault="00B94F10" w:rsidP="00B05757">
            <w:pPr>
              <w:jc w:val="both"/>
              <w:rPr>
                <w:rFonts w:ascii="Times New Roman" w:hAnsi="Times New Roman" w:cs="Times New Roman"/>
                <w:sz w:val="24"/>
                <w:szCs w:val="24"/>
              </w:rPr>
            </w:pPr>
            <w:r>
              <w:rPr>
                <w:rFonts w:ascii="Times New Roman" w:hAnsi="Times New Roman" w:cs="Times New Roman"/>
                <w:sz w:val="24"/>
                <w:szCs w:val="24"/>
              </w:rPr>
              <w:t>-This involves</w:t>
            </w:r>
            <w:r w:rsidR="00B05757" w:rsidRPr="00B05757">
              <w:rPr>
                <w:rFonts w:ascii="Times New Roman" w:hAnsi="Times New Roman" w:cs="Times New Roman"/>
                <w:sz w:val="24"/>
                <w:szCs w:val="24"/>
              </w:rPr>
              <w:t xml:space="preserve"> choos</w:t>
            </w:r>
            <w:r>
              <w:rPr>
                <w:rFonts w:ascii="Times New Roman" w:hAnsi="Times New Roman" w:cs="Times New Roman"/>
                <w:sz w:val="24"/>
                <w:szCs w:val="24"/>
              </w:rPr>
              <w:t>ing</w:t>
            </w:r>
            <w:r w:rsidR="00B05757" w:rsidRPr="00B05757">
              <w:rPr>
                <w:rFonts w:ascii="Times New Roman" w:hAnsi="Times New Roman" w:cs="Times New Roman"/>
                <w:sz w:val="24"/>
                <w:szCs w:val="24"/>
              </w:rPr>
              <w:t xml:space="preserve"> the three pieces that complete a puzzle, which is presented as a</w:t>
            </w:r>
            <w:r>
              <w:rPr>
                <w:rFonts w:ascii="Times New Roman" w:hAnsi="Times New Roman" w:cs="Times New Roman"/>
                <w:sz w:val="24"/>
                <w:szCs w:val="24"/>
              </w:rPr>
              <w:t xml:space="preserve"> completed</w:t>
            </w:r>
            <w:r w:rsidR="00B05757" w:rsidRPr="00B05757">
              <w:rPr>
                <w:rFonts w:ascii="Times New Roman" w:hAnsi="Times New Roman" w:cs="Times New Roman"/>
                <w:sz w:val="24"/>
                <w:szCs w:val="24"/>
              </w:rPr>
              <w:t xml:space="preserve"> model. </w:t>
            </w:r>
          </w:p>
          <w:p w14:paraId="45E8E6FB" w14:textId="7777777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-It measures the ability to analyze and synthesize abstract visual stimuli, establish relationships between parts, and non-verbal reasoning.</w:t>
            </w:r>
          </w:p>
        </w:tc>
        <w:tc>
          <w:tcPr>
            <w:tcW w:w="851" w:type="dxa"/>
          </w:tcPr>
          <w:p w14:paraId="12F2069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VSI</w:t>
            </w:r>
          </w:p>
        </w:tc>
        <w:tc>
          <w:tcPr>
            <w:tcW w:w="1275" w:type="dxa"/>
          </w:tcPr>
          <w:p w14:paraId="69F3E622" w14:textId="0BECE35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VSI</w:t>
            </w:r>
          </w:p>
        </w:tc>
      </w:tr>
      <w:tr w:rsidR="00B05757" w:rsidRPr="00B05757" w14:paraId="64101E96" w14:textId="77777777" w:rsidTr="00B05757">
        <w:tc>
          <w:tcPr>
            <w:tcW w:w="1838" w:type="dxa"/>
          </w:tcPr>
          <w:p w14:paraId="7A0898F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Matrix Reasoning (MR)</w:t>
            </w:r>
          </w:p>
        </w:tc>
        <w:tc>
          <w:tcPr>
            <w:tcW w:w="4536" w:type="dxa"/>
          </w:tcPr>
          <w:p w14:paraId="36E17D59" w14:textId="5916ECEA"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B94F10">
              <w:rPr>
                <w:rFonts w:ascii="Times New Roman" w:hAnsi="Times New Roman" w:cs="Times New Roman"/>
                <w:sz w:val="24"/>
                <w:szCs w:val="24"/>
              </w:rPr>
              <w:t>In this test the participant</w:t>
            </w:r>
            <w:r w:rsidRPr="00B05757">
              <w:rPr>
                <w:rFonts w:ascii="Times New Roman" w:hAnsi="Times New Roman" w:cs="Times New Roman"/>
                <w:sz w:val="24"/>
                <w:szCs w:val="24"/>
              </w:rPr>
              <w:t xml:space="preserve"> </w:t>
            </w:r>
            <w:r w:rsidR="00B94F10">
              <w:rPr>
                <w:rFonts w:ascii="Times New Roman" w:hAnsi="Times New Roman" w:cs="Times New Roman"/>
                <w:sz w:val="24"/>
                <w:szCs w:val="24"/>
              </w:rPr>
              <w:t>must</w:t>
            </w:r>
            <w:r w:rsidRPr="00B05757">
              <w:rPr>
                <w:rFonts w:ascii="Times New Roman" w:hAnsi="Times New Roman" w:cs="Times New Roman"/>
                <w:sz w:val="24"/>
                <w:szCs w:val="24"/>
              </w:rPr>
              <w:t xml:space="preserve"> choose the drawing that completes a</w:t>
            </w:r>
            <w:r w:rsidR="00B94F10">
              <w:rPr>
                <w:rFonts w:ascii="Times New Roman" w:hAnsi="Times New Roman" w:cs="Times New Roman"/>
                <w:sz w:val="24"/>
                <w:szCs w:val="24"/>
              </w:rPr>
              <w:t>n incomplete</w:t>
            </w:r>
            <w:r w:rsidRPr="00B05757">
              <w:rPr>
                <w:rFonts w:ascii="Times New Roman" w:hAnsi="Times New Roman" w:cs="Times New Roman"/>
                <w:sz w:val="24"/>
                <w:szCs w:val="24"/>
              </w:rPr>
              <w:t xml:space="preserve"> series. </w:t>
            </w:r>
          </w:p>
          <w:p w14:paraId="03928099" w14:textId="694C6517" w:rsidR="00B05757" w:rsidRPr="00FF2265"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-It measures abstract reasoning and</w:t>
            </w:r>
            <w:r w:rsidR="00B94F10">
              <w:rPr>
                <w:rFonts w:ascii="Times New Roman" w:hAnsi="Times New Roman" w:cs="Times New Roman"/>
                <w:sz w:val="24"/>
                <w:szCs w:val="24"/>
              </w:rPr>
              <w:t xml:space="preserve"> the</w:t>
            </w:r>
            <w:r w:rsidRPr="00B05757">
              <w:rPr>
                <w:rFonts w:ascii="Times New Roman" w:hAnsi="Times New Roman" w:cs="Times New Roman"/>
                <w:sz w:val="24"/>
                <w:szCs w:val="24"/>
              </w:rPr>
              <w:t xml:space="preserve"> ability to process visual information.</w:t>
            </w:r>
          </w:p>
          <w:p w14:paraId="265C2914" w14:textId="77777777" w:rsidR="00B05757" w:rsidRPr="00B05757" w:rsidRDefault="00B05757" w:rsidP="00B05757">
            <w:pPr>
              <w:jc w:val="both"/>
              <w:rPr>
                <w:rFonts w:ascii="Times New Roman" w:hAnsi="Times New Roman" w:cs="Times New Roman"/>
                <w:sz w:val="24"/>
                <w:szCs w:val="24"/>
              </w:rPr>
            </w:pPr>
          </w:p>
        </w:tc>
        <w:tc>
          <w:tcPr>
            <w:tcW w:w="851" w:type="dxa"/>
          </w:tcPr>
          <w:p w14:paraId="38A0A04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FRI</w:t>
            </w:r>
          </w:p>
        </w:tc>
        <w:tc>
          <w:tcPr>
            <w:tcW w:w="1275" w:type="dxa"/>
          </w:tcPr>
          <w:p w14:paraId="0531D6F5" w14:textId="53E4C23A"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277ED7DF" w14:textId="77777777" w:rsidTr="00B05757">
        <w:tc>
          <w:tcPr>
            <w:tcW w:w="1838" w:type="dxa"/>
          </w:tcPr>
          <w:p w14:paraId="5972596D"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Figure Weights (FW)</w:t>
            </w:r>
          </w:p>
        </w:tc>
        <w:tc>
          <w:tcPr>
            <w:tcW w:w="4536" w:type="dxa"/>
          </w:tcPr>
          <w:p w14:paraId="12DD8AE2" w14:textId="7777777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 xml:space="preserve">-Balances with two dishes are presented and in one of them there are one or more weights. The task is to select the weight, or weights, that balance the scale dishes. </w:t>
            </w:r>
          </w:p>
          <w:p w14:paraId="5825C33C" w14:textId="0D6CAEE9"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1A4059">
              <w:rPr>
                <w:rFonts w:ascii="Times New Roman" w:hAnsi="Times New Roman" w:cs="Times New Roman"/>
                <w:sz w:val="24"/>
                <w:szCs w:val="24"/>
              </w:rPr>
              <w:t>This</w:t>
            </w:r>
            <w:r w:rsidRPr="00B05757">
              <w:rPr>
                <w:rFonts w:ascii="Times New Roman" w:hAnsi="Times New Roman" w:cs="Times New Roman"/>
                <w:sz w:val="24"/>
                <w:szCs w:val="24"/>
              </w:rPr>
              <w:t xml:space="preserve"> measures the ability to compare, establish analogu</w:t>
            </w:r>
            <w:r w:rsidR="001A4059">
              <w:rPr>
                <w:rFonts w:ascii="Times New Roman" w:hAnsi="Times New Roman" w:cs="Times New Roman"/>
                <w:sz w:val="24"/>
                <w:szCs w:val="24"/>
              </w:rPr>
              <w:t>e</w:t>
            </w:r>
            <w:r w:rsidRPr="00B05757">
              <w:rPr>
                <w:rFonts w:ascii="Times New Roman" w:hAnsi="Times New Roman" w:cs="Times New Roman"/>
                <w:sz w:val="24"/>
                <w:szCs w:val="24"/>
              </w:rPr>
              <w:t>s and quantitative reasoning.</w:t>
            </w:r>
          </w:p>
        </w:tc>
        <w:tc>
          <w:tcPr>
            <w:tcW w:w="851" w:type="dxa"/>
          </w:tcPr>
          <w:p w14:paraId="3BBFCB6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FRI</w:t>
            </w:r>
          </w:p>
        </w:tc>
        <w:tc>
          <w:tcPr>
            <w:tcW w:w="1275" w:type="dxa"/>
          </w:tcPr>
          <w:p w14:paraId="47EB433A" w14:textId="418A4315"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3BF4D34E" w14:textId="77777777" w:rsidTr="00B05757">
        <w:tc>
          <w:tcPr>
            <w:tcW w:w="1838" w:type="dxa"/>
          </w:tcPr>
          <w:p w14:paraId="482C4AA5" w14:textId="77777777" w:rsidR="00B05757" w:rsidRPr="00B05757" w:rsidRDefault="00B05757" w:rsidP="00CA07ED">
            <w:pPr>
              <w:rPr>
                <w:rFonts w:ascii="Times New Roman" w:hAnsi="Times New Roman" w:cs="Times New Roman"/>
                <w:sz w:val="24"/>
                <w:szCs w:val="24"/>
              </w:rPr>
            </w:pPr>
            <w:r w:rsidRPr="00B05757">
              <w:rPr>
                <w:rFonts w:ascii="Times New Roman" w:hAnsi="Times New Roman" w:cs="Times New Roman"/>
                <w:sz w:val="24"/>
                <w:szCs w:val="24"/>
              </w:rPr>
              <w:t>Digit Span (DS)</w:t>
            </w:r>
          </w:p>
        </w:tc>
        <w:tc>
          <w:tcPr>
            <w:tcW w:w="4536" w:type="dxa"/>
          </w:tcPr>
          <w:p w14:paraId="66388477" w14:textId="1D7ED5FF"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B94F10">
              <w:rPr>
                <w:rFonts w:ascii="Times New Roman" w:hAnsi="Times New Roman" w:cs="Times New Roman"/>
                <w:sz w:val="24"/>
                <w:szCs w:val="24"/>
              </w:rPr>
              <w:t>This</w:t>
            </w:r>
            <w:r w:rsidRPr="00B05757">
              <w:rPr>
                <w:rFonts w:ascii="Times New Roman" w:hAnsi="Times New Roman" w:cs="Times New Roman"/>
                <w:sz w:val="24"/>
                <w:szCs w:val="24"/>
              </w:rPr>
              <w:t xml:space="preserve"> consists of three tasks: direct digits (repeating a series of digits, which are presented orally, in the same order as presented); reverse digits (repeating a series </w:t>
            </w:r>
            <w:r w:rsidRPr="00B05757">
              <w:rPr>
                <w:rFonts w:ascii="Times New Roman" w:hAnsi="Times New Roman" w:cs="Times New Roman"/>
                <w:sz w:val="24"/>
                <w:szCs w:val="24"/>
              </w:rPr>
              <w:lastRenderedPageBreak/>
              <w:t xml:space="preserve">of digits in reverse order as presented); and digits in increasing order (repeating numbers read by the examiner from lowest to highest). </w:t>
            </w:r>
          </w:p>
          <w:p w14:paraId="213EB1FC" w14:textId="7777777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-It evaluates attention and resistance to distraction, immediate auditory memory, and working memory.</w:t>
            </w:r>
          </w:p>
        </w:tc>
        <w:tc>
          <w:tcPr>
            <w:tcW w:w="851" w:type="dxa"/>
          </w:tcPr>
          <w:p w14:paraId="7D3EC17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lastRenderedPageBreak/>
              <w:t>WMI</w:t>
            </w:r>
          </w:p>
        </w:tc>
        <w:tc>
          <w:tcPr>
            <w:tcW w:w="1275" w:type="dxa"/>
          </w:tcPr>
          <w:p w14:paraId="6B91303F" w14:textId="46B0B5D3"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140ED9FB" w14:textId="77777777" w:rsidTr="00B05757">
        <w:tc>
          <w:tcPr>
            <w:tcW w:w="1838" w:type="dxa"/>
          </w:tcPr>
          <w:p w14:paraId="3A5B18E6" w14:textId="77777777" w:rsidR="00B05757" w:rsidRPr="00B05757" w:rsidRDefault="00B05757" w:rsidP="00CA07ED">
            <w:pPr>
              <w:rPr>
                <w:rFonts w:ascii="Times New Roman" w:hAnsi="Times New Roman" w:cs="Times New Roman"/>
                <w:sz w:val="24"/>
                <w:szCs w:val="24"/>
              </w:rPr>
            </w:pPr>
            <w:r w:rsidRPr="00B05757">
              <w:rPr>
                <w:rFonts w:ascii="Times New Roman" w:hAnsi="Times New Roman" w:cs="Times New Roman"/>
                <w:sz w:val="24"/>
                <w:szCs w:val="24"/>
              </w:rPr>
              <w:t>Picture Span (PS)</w:t>
            </w:r>
          </w:p>
        </w:tc>
        <w:tc>
          <w:tcPr>
            <w:tcW w:w="4536" w:type="dxa"/>
          </w:tcPr>
          <w:p w14:paraId="53D706EC" w14:textId="6D9BA25D"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w:t>
            </w:r>
            <w:r w:rsidR="00B94F10">
              <w:rPr>
                <w:rFonts w:ascii="Times New Roman" w:hAnsi="Times New Roman" w:cs="Times New Roman"/>
                <w:sz w:val="24"/>
                <w:szCs w:val="24"/>
              </w:rPr>
              <w:t>This</w:t>
            </w:r>
            <w:r w:rsidRPr="00B05757">
              <w:rPr>
                <w:rFonts w:ascii="Times New Roman" w:hAnsi="Times New Roman" w:cs="Times New Roman"/>
                <w:sz w:val="24"/>
                <w:szCs w:val="24"/>
              </w:rPr>
              <w:t xml:space="preserve"> </w:t>
            </w:r>
            <w:r w:rsidR="00B94F10">
              <w:rPr>
                <w:rFonts w:ascii="Times New Roman" w:hAnsi="Times New Roman" w:cs="Times New Roman"/>
                <w:sz w:val="24"/>
                <w:szCs w:val="24"/>
              </w:rPr>
              <w:t>involves</w:t>
            </w:r>
            <w:r w:rsidRPr="00B05757">
              <w:rPr>
                <w:rFonts w:ascii="Times New Roman" w:hAnsi="Times New Roman" w:cs="Times New Roman"/>
                <w:sz w:val="24"/>
                <w:szCs w:val="24"/>
              </w:rPr>
              <w:t xml:space="preserve"> observ</w:t>
            </w:r>
            <w:r w:rsidR="00B94F10">
              <w:rPr>
                <w:rFonts w:ascii="Times New Roman" w:hAnsi="Times New Roman" w:cs="Times New Roman"/>
                <w:sz w:val="24"/>
                <w:szCs w:val="24"/>
              </w:rPr>
              <w:t>ing</w:t>
            </w:r>
            <w:r w:rsidRPr="00B05757">
              <w:rPr>
                <w:rFonts w:ascii="Times New Roman" w:hAnsi="Times New Roman" w:cs="Times New Roman"/>
                <w:sz w:val="24"/>
                <w:szCs w:val="24"/>
              </w:rPr>
              <w:t xml:space="preserve"> a series of drawings for a certain time, and then select</w:t>
            </w:r>
            <w:r w:rsidR="00B94F10">
              <w:rPr>
                <w:rFonts w:ascii="Times New Roman" w:hAnsi="Times New Roman" w:cs="Times New Roman"/>
                <w:sz w:val="24"/>
                <w:szCs w:val="24"/>
              </w:rPr>
              <w:t>ing</w:t>
            </w:r>
            <w:r w:rsidRPr="00B05757">
              <w:rPr>
                <w:rFonts w:ascii="Times New Roman" w:hAnsi="Times New Roman" w:cs="Times New Roman"/>
                <w:sz w:val="24"/>
                <w:szCs w:val="24"/>
              </w:rPr>
              <w:t xml:space="preserve"> them</w:t>
            </w:r>
            <w:r w:rsidR="00B94F10">
              <w:rPr>
                <w:rFonts w:ascii="Times New Roman" w:hAnsi="Times New Roman" w:cs="Times New Roman"/>
                <w:sz w:val="24"/>
                <w:szCs w:val="24"/>
              </w:rPr>
              <w:t xml:space="preserve"> from</w:t>
            </w:r>
            <w:r w:rsidRPr="00B05757">
              <w:rPr>
                <w:rFonts w:ascii="Times New Roman" w:hAnsi="Times New Roman" w:cs="Times New Roman"/>
                <w:sz w:val="24"/>
                <w:szCs w:val="24"/>
              </w:rPr>
              <w:t xml:space="preserve"> among other drawings, mark</w:t>
            </w:r>
            <w:r w:rsidR="00B94F10">
              <w:rPr>
                <w:rFonts w:ascii="Times New Roman" w:hAnsi="Times New Roman" w:cs="Times New Roman"/>
                <w:sz w:val="24"/>
                <w:szCs w:val="24"/>
              </w:rPr>
              <w:t>ing</w:t>
            </w:r>
            <w:r w:rsidRPr="00B05757">
              <w:rPr>
                <w:rFonts w:ascii="Times New Roman" w:hAnsi="Times New Roman" w:cs="Times New Roman"/>
                <w:sz w:val="24"/>
                <w:szCs w:val="24"/>
              </w:rPr>
              <w:t xml:space="preserve"> them in the same order as they were presented. </w:t>
            </w:r>
          </w:p>
          <w:p w14:paraId="7B315DA1" w14:textId="7777777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-It evaluates visual memory and working memory capacity.</w:t>
            </w:r>
          </w:p>
        </w:tc>
        <w:tc>
          <w:tcPr>
            <w:tcW w:w="851" w:type="dxa"/>
          </w:tcPr>
          <w:p w14:paraId="2FE1D7C9"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WMI</w:t>
            </w:r>
          </w:p>
        </w:tc>
        <w:tc>
          <w:tcPr>
            <w:tcW w:w="1275" w:type="dxa"/>
          </w:tcPr>
          <w:p w14:paraId="061FFBE3" w14:textId="24E2C9C5"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WMI</w:t>
            </w:r>
          </w:p>
        </w:tc>
      </w:tr>
      <w:tr w:rsidR="00B05757" w:rsidRPr="00B05757" w14:paraId="171A8B23" w14:textId="77777777" w:rsidTr="00B05757">
        <w:tc>
          <w:tcPr>
            <w:tcW w:w="1838" w:type="dxa"/>
          </w:tcPr>
          <w:p w14:paraId="18CD3399" w14:textId="77777777" w:rsidR="00B05757" w:rsidRPr="00B05757" w:rsidRDefault="00B05757" w:rsidP="00CA07ED">
            <w:pPr>
              <w:rPr>
                <w:rFonts w:ascii="Times New Roman" w:hAnsi="Times New Roman" w:cs="Times New Roman"/>
                <w:sz w:val="24"/>
                <w:szCs w:val="24"/>
              </w:rPr>
            </w:pPr>
            <w:r w:rsidRPr="00B05757">
              <w:rPr>
                <w:rFonts w:ascii="Times New Roman" w:hAnsi="Times New Roman" w:cs="Times New Roman"/>
                <w:sz w:val="24"/>
                <w:szCs w:val="24"/>
              </w:rPr>
              <w:t>Coding (CD)</w:t>
            </w:r>
          </w:p>
        </w:tc>
        <w:tc>
          <w:tcPr>
            <w:tcW w:w="4536" w:type="dxa"/>
          </w:tcPr>
          <w:p w14:paraId="13413E04" w14:textId="5B971B7A"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-In this task, digits are shown</w:t>
            </w:r>
            <w:r w:rsidR="00B94F10">
              <w:rPr>
                <w:rFonts w:ascii="Times New Roman" w:hAnsi="Times New Roman" w:cs="Times New Roman"/>
                <w:sz w:val="24"/>
                <w:szCs w:val="24"/>
              </w:rPr>
              <w:t>, which are</w:t>
            </w:r>
            <w:r w:rsidRPr="00B05757">
              <w:rPr>
                <w:rFonts w:ascii="Times New Roman" w:hAnsi="Times New Roman" w:cs="Times New Roman"/>
                <w:sz w:val="24"/>
                <w:szCs w:val="24"/>
              </w:rPr>
              <w:t xml:space="preserve"> to be paired </w:t>
            </w:r>
            <w:r w:rsidR="00B94F10">
              <w:rPr>
                <w:rFonts w:ascii="Times New Roman" w:hAnsi="Times New Roman" w:cs="Times New Roman"/>
                <w:sz w:val="24"/>
                <w:szCs w:val="24"/>
              </w:rPr>
              <w:t>with</w:t>
            </w:r>
            <w:r w:rsidRPr="00B05757">
              <w:rPr>
                <w:rFonts w:ascii="Times New Roman" w:hAnsi="Times New Roman" w:cs="Times New Roman"/>
                <w:sz w:val="24"/>
                <w:szCs w:val="24"/>
              </w:rPr>
              <w:t xml:space="preserve"> a certain symbol. The task requires complet</w:t>
            </w:r>
            <w:r w:rsidR="00B94F10">
              <w:rPr>
                <w:rFonts w:ascii="Times New Roman" w:hAnsi="Times New Roman" w:cs="Times New Roman"/>
                <w:sz w:val="24"/>
                <w:szCs w:val="24"/>
              </w:rPr>
              <w:t>ion of</w:t>
            </w:r>
            <w:r w:rsidRPr="00B05757">
              <w:rPr>
                <w:rFonts w:ascii="Times New Roman" w:hAnsi="Times New Roman" w:cs="Times New Roman"/>
                <w:sz w:val="24"/>
                <w:szCs w:val="24"/>
              </w:rPr>
              <w:t xml:space="preserve"> the gaps</w:t>
            </w:r>
            <w:r w:rsidR="00B94F10">
              <w:rPr>
                <w:rFonts w:ascii="Times New Roman" w:hAnsi="Times New Roman" w:cs="Times New Roman"/>
                <w:sz w:val="24"/>
                <w:szCs w:val="24"/>
              </w:rPr>
              <w:t xml:space="preserve"> </w:t>
            </w:r>
            <w:r w:rsidR="00B94F10" w:rsidRPr="00B05757">
              <w:rPr>
                <w:rFonts w:ascii="Times New Roman" w:hAnsi="Times New Roman" w:cs="Times New Roman"/>
                <w:sz w:val="24"/>
                <w:szCs w:val="24"/>
              </w:rPr>
              <w:t>with the appropriate symbols</w:t>
            </w:r>
            <w:r w:rsidRPr="00B05757">
              <w:rPr>
                <w:rFonts w:ascii="Times New Roman" w:hAnsi="Times New Roman" w:cs="Times New Roman"/>
                <w:sz w:val="24"/>
                <w:szCs w:val="24"/>
              </w:rPr>
              <w:t xml:space="preserve"> in a time limit. </w:t>
            </w:r>
          </w:p>
          <w:p w14:paraId="48F4D33A" w14:textId="70B8E8A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 xml:space="preserve">-It assesses speed and visuomotor ability, the handling of pencil and paper and, </w:t>
            </w:r>
            <w:r w:rsidR="00B94F10">
              <w:rPr>
                <w:rFonts w:ascii="Times New Roman" w:hAnsi="Times New Roman" w:cs="Times New Roman"/>
                <w:sz w:val="24"/>
                <w:szCs w:val="24"/>
              </w:rPr>
              <w:t>particularly</w:t>
            </w:r>
            <w:r w:rsidRPr="00B05757">
              <w:rPr>
                <w:rFonts w:ascii="Times New Roman" w:hAnsi="Times New Roman" w:cs="Times New Roman"/>
                <w:sz w:val="24"/>
                <w:szCs w:val="24"/>
              </w:rPr>
              <w:t xml:space="preserve">, the capacity </w:t>
            </w:r>
            <w:r w:rsidR="00B94F10">
              <w:rPr>
                <w:rFonts w:ascii="Times New Roman" w:hAnsi="Times New Roman" w:cs="Times New Roman"/>
                <w:sz w:val="24"/>
                <w:szCs w:val="24"/>
              </w:rPr>
              <w:t>for</w:t>
            </w:r>
            <w:r w:rsidRPr="00B05757">
              <w:rPr>
                <w:rFonts w:ascii="Times New Roman" w:hAnsi="Times New Roman" w:cs="Times New Roman"/>
                <w:sz w:val="24"/>
                <w:szCs w:val="24"/>
              </w:rPr>
              <w:t xml:space="preserve"> associative learning.</w:t>
            </w:r>
          </w:p>
        </w:tc>
        <w:tc>
          <w:tcPr>
            <w:tcW w:w="851" w:type="dxa"/>
          </w:tcPr>
          <w:p w14:paraId="7358459D"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PSI</w:t>
            </w:r>
          </w:p>
        </w:tc>
        <w:tc>
          <w:tcPr>
            <w:tcW w:w="1275" w:type="dxa"/>
          </w:tcPr>
          <w:p w14:paraId="1C73874E" w14:textId="4B36D53B"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FSIQ</w:t>
            </w:r>
          </w:p>
        </w:tc>
      </w:tr>
      <w:tr w:rsidR="00B05757" w:rsidRPr="00B05757" w14:paraId="7970E524" w14:textId="77777777" w:rsidTr="00B05757">
        <w:tc>
          <w:tcPr>
            <w:tcW w:w="1838" w:type="dxa"/>
          </w:tcPr>
          <w:p w14:paraId="70588259" w14:textId="77777777" w:rsidR="00B05757" w:rsidRPr="00B05757" w:rsidRDefault="00B05757" w:rsidP="00CA07ED">
            <w:pPr>
              <w:rPr>
                <w:rFonts w:ascii="Times New Roman" w:hAnsi="Times New Roman" w:cs="Times New Roman"/>
                <w:sz w:val="24"/>
                <w:szCs w:val="24"/>
              </w:rPr>
            </w:pPr>
            <w:r w:rsidRPr="00B05757">
              <w:rPr>
                <w:rFonts w:ascii="Times New Roman" w:hAnsi="Times New Roman" w:cs="Times New Roman"/>
                <w:sz w:val="24"/>
                <w:szCs w:val="24"/>
              </w:rPr>
              <w:t>Symbol Search (SS)</w:t>
            </w:r>
          </w:p>
        </w:tc>
        <w:tc>
          <w:tcPr>
            <w:tcW w:w="4536" w:type="dxa"/>
          </w:tcPr>
          <w:p w14:paraId="0E8D78DC" w14:textId="78C0A893"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 xml:space="preserve">-In this task, two symbols are </w:t>
            </w:r>
            <w:r w:rsidR="0092380E" w:rsidRPr="00B05757">
              <w:rPr>
                <w:rFonts w:ascii="Times New Roman" w:hAnsi="Times New Roman" w:cs="Times New Roman"/>
                <w:sz w:val="24"/>
                <w:szCs w:val="24"/>
              </w:rPr>
              <w:t>presented,</w:t>
            </w:r>
            <w:r w:rsidRPr="00B05757">
              <w:rPr>
                <w:rFonts w:ascii="Times New Roman" w:hAnsi="Times New Roman" w:cs="Times New Roman"/>
                <w:sz w:val="24"/>
                <w:szCs w:val="24"/>
              </w:rPr>
              <w:t xml:space="preserve"> and </w:t>
            </w:r>
            <w:r w:rsidR="00B94F10">
              <w:rPr>
                <w:rFonts w:ascii="Times New Roman" w:hAnsi="Times New Roman" w:cs="Times New Roman"/>
                <w:sz w:val="24"/>
                <w:szCs w:val="24"/>
              </w:rPr>
              <w:t>the participant must</w:t>
            </w:r>
            <w:r w:rsidRPr="00B05757">
              <w:rPr>
                <w:rFonts w:ascii="Times New Roman" w:hAnsi="Times New Roman" w:cs="Times New Roman"/>
                <w:sz w:val="24"/>
                <w:szCs w:val="24"/>
              </w:rPr>
              <w:t xml:space="preserve"> decid</w:t>
            </w:r>
            <w:r w:rsidR="00B94F10">
              <w:rPr>
                <w:rFonts w:ascii="Times New Roman" w:hAnsi="Times New Roman" w:cs="Times New Roman"/>
                <w:sz w:val="24"/>
                <w:szCs w:val="24"/>
              </w:rPr>
              <w:t>e</w:t>
            </w:r>
            <w:r w:rsidRPr="00B05757">
              <w:rPr>
                <w:rFonts w:ascii="Times New Roman" w:hAnsi="Times New Roman" w:cs="Times New Roman"/>
                <w:sz w:val="24"/>
                <w:szCs w:val="24"/>
              </w:rPr>
              <w:t xml:space="preserve"> whether any symbols are present within a set</w:t>
            </w:r>
            <w:r w:rsidR="00B94F10">
              <w:rPr>
                <w:rFonts w:ascii="Times New Roman" w:hAnsi="Times New Roman" w:cs="Times New Roman"/>
                <w:sz w:val="24"/>
                <w:szCs w:val="24"/>
              </w:rPr>
              <w:t>.</w:t>
            </w:r>
            <w:r w:rsidRPr="00B05757">
              <w:rPr>
                <w:rFonts w:ascii="Times New Roman" w:hAnsi="Times New Roman" w:cs="Times New Roman"/>
                <w:sz w:val="24"/>
                <w:szCs w:val="24"/>
              </w:rPr>
              <w:t xml:space="preserve"> </w:t>
            </w:r>
          </w:p>
          <w:p w14:paraId="64625262" w14:textId="0DA39A17" w:rsidR="00B05757" w:rsidRPr="00B05757" w:rsidRDefault="00B05757" w:rsidP="00B05757">
            <w:pPr>
              <w:jc w:val="both"/>
              <w:rPr>
                <w:rFonts w:ascii="Times New Roman" w:hAnsi="Times New Roman" w:cs="Times New Roman"/>
                <w:sz w:val="24"/>
                <w:szCs w:val="24"/>
              </w:rPr>
            </w:pPr>
            <w:r w:rsidRPr="00B05757">
              <w:rPr>
                <w:rFonts w:ascii="Times New Roman" w:hAnsi="Times New Roman" w:cs="Times New Roman"/>
                <w:sz w:val="24"/>
                <w:szCs w:val="24"/>
              </w:rPr>
              <w:t>-It evaluates perceptual speed a</w:t>
            </w:r>
            <w:r w:rsidR="0092380E">
              <w:rPr>
                <w:rFonts w:ascii="Times New Roman" w:hAnsi="Times New Roman" w:cs="Times New Roman"/>
                <w:sz w:val="24"/>
                <w:szCs w:val="24"/>
              </w:rPr>
              <w:t>nd</w:t>
            </w:r>
            <w:r w:rsidRPr="00B05757">
              <w:rPr>
                <w:rFonts w:ascii="Times New Roman" w:hAnsi="Times New Roman" w:cs="Times New Roman"/>
                <w:sz w:val="24"/>
                <w:szCs w:val="24"/>
              </w:rPr>
              <w:t xml:space="preserve"> accuracy a</w:t>
            </w:r>
            <w:r w:rsidR="0092380E">
              <w:rPr>
                <w:rFonts w:ascii="Times New Roman" w:hAnsi="Times New Roman" w:cs="Times New Roman"/>
                <w:sz w:val="24"/>
                <w:szCs w:val="24"/>
              </w:rPr>
              <w:t>long with the</w:t>
            </w:r>
            <w:r w:rsidRPr="00B05757">
              <w:rPr>
                <w:rFonts w:ascii="Times New Roman" w:hAnsi="Times New Roman" w:cs="Times New Roman"/>
                <w:sz w:val="24"/>
                <w:szCs w:val="24"/>
              </w:rPr>
              <w:t xml:space="preserve"> speed </w:t>
            </w:r>
            <w:r w:rsidR="0092380E">
              <w:rPr>
                <w:rFonts w:ascii="Times New Roman" w:hAnsi="Times New Roman" w:cs="Times New Roman"/>
                <w:sz w:val="24"/>
                <w:szCs w:val="24"/>
              </w:rPr>
              <w:t>with which</w:t>
            </w:r>
            <w:r w:rsidRPr="00B05757">
              <w:rPr>
                <w:rFonts w:ascii="Times New Roman" w:hAnsi="Times New Roman" w:cs="Times New Roman"/>
                <w:sz w:val="24"/>
                <w:szCs w:val="24"/>
              </w:rPr>
              <w:t xml:space="preserve"> simple visual information</w:t>
            </w:r>
            <w:r w:rsidR="0092380E">
              <w:rPr>
                <w:rFonts w:ascii="Times New Roman" w:hAnsi="Times New Roman" w:cs="Times New Roman"/>
                <w:sz w:val="24"/>
                <w:szCs w:val="24"/>
              </w:rPr>
              <w:t xml:space="preserve"> is processed</w:t>
            </w:r>
            <w:r w:rsidRPr="00B05757">
              <w:rPr>
                <w:rFonts w:ascii="Times New Roman" w:hAnsi="Times New Roman" w:cs="Times New Roman"/>
                <w:sz w:val="24"/>
                <w:szCs w:val="24"/>
              </w:rPr>
              <w:t>.</w:t>
            </w:r>
          </w:p>
        </w:tc>
        <w:tc>
          <w:tcPr>
            <w:tcW w:w="851" w:type="dxa"/>
          </w:tcPr>
          <w:p w14:paraId="2AFF57DD" w14:textId="77777777"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PSI</w:t>
            </w:r>
          </w:p>
        </w:tc>
        <w:tc>
          <w:tcPr>
            <w:tcW w:w="1275" w:type="dxa"/>
          </w:tcPr>
          <w:p w14:paraId="20DA8018" w14:textId="7876F99F" w:rsidR="00B05757" w:rsidRPr="00B05757" w:rsidRDefault="00B05757">
            <w:pPr>
              <w:rPr>
                <w:rFonts w:ascii="Times New Roman" w:hAnsi="Times New Roman" w:cs="Times New Roman"/>
                <w:sz w:val="24"/>
                <w:szCs w:val="24"/>
              </w:rPr>
            </w:pPr>
            <w:r w:rsidRPr="00B05757">
              <w:rPr>
                <w:rFonts w:ascii="Times New Roman" w:hAnsi="Times New Roman" w:cs="Times New Roman"/>
                <w:sz w:val="24"/>
                <w:szCs w:val="24"/>
              </w:rPr>
              <w:t>Principal for PSI</w:t>
            </w:r>
          </w:p>
        </w:tc>
      </w:tr>
    </w:tbl>
    <w:p w14:paraId="7B13A0C4" w14:textId="202C9EDB" w:rsidR="00B05757" w:rsidRPr="00B05757" w:rsidRDefault="00B05757" w:rsidP="00B05757">
      <w:pPr>
        <w:spacing w:before="240" w:line="480" w:lineRule="auto"/>
        <w:jc w:val="both"/>
        <w:rPr>
          <w:rFonts w:ascii="Times New Roman" w:hAnsi="Times New Roman" w:cs="Times New Roman"/>
          <w:sz w:val="24"/>
          <w:szCs w:val="24"/>
        </w:rPr>
      </w:pPr>
      <w:r w:rsidRPr="00B05757">
        <w:rPr>
          <w:rFonts w:ascii="Times New Roman" w:hAnsi="Times New Roman" w:cs="Times New Roman"/>
          <w:i/>
          <w:sz w:val="24"/>
          <w:szCs w:val="24"/>
        </w:rPr>
        <w:t>Note.</w:t>
      </w:r>
      <w:r w:rsidRPr="00B05757">
        <w:rPr>
          <w:rFonts w:ascii="Times New Roman" w:hAnsi="Times New Roman" w:cs="Times New Roman"/>
          <w:sz w:val="24"/>
          <w:szCs w:val="24"/>
        </w:rPr>
        <w:t xml:space="preserve"> Score range for all subtests: 1-19 (M= 10; SD= 3).</w:t>
      </w:r>
      <w:r w:rsidR="00771C84">
        <w:rPr>
          <w:rFonts w:ascii="Times New Roman" w:hAnsi="Times New Roman" w:cs="Times New Roman"/>
          <w:sz w:val="24"/>
          <w:szCs w:val="24"/>
        </w:rPr>
        <w:t xml:space="preserve"> FSIQ = Full-Scale IQ. </w:t>
      </w:r>
      <w:r w:rsidR="00771C84">
        <w:rPr>
          <w:rFonts w:ascii="Times New Roman" w:hAnsi="Times New Roman" w:cs="Times New Roman"/>
          <w:sz w:val="24"/>
          <w:szCs w:val="24"/>
          <w:lang w:val="en-GB"/>
        </w:rPr>
        <w:t xml:space="preserve">VCI= Verbal Comprehension Index; VSI= </w:t>
      </w:r>
      <w:r w:rsidR="00771C84">
        <w:rPr>
          <w:rFonts w:ascii="Times New Roman" w:hAnsi="Times New Roman" w:cs="Times New Roman"/>
          <w:sz w:val="24"/>
          <w:szCs w:val="24"/>
        </w:rPr>
        <w:t>Visual-Spatial Index; FRI= Fluid Reasoning Index; WMI= Working Memory Index; PSI= Processing Speed Index.</w:t>
      </w:r>
    </w:p>
    <w:p w14:paraId="3B0B87CC" w14:textId="77777777" w:rsidR="00B05757" w:rsidRPr="00B05757" w:rsidRDefault="00B05757" w:rsidP="00B05757">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Supplementary </w:t>
      </w:r>
      <w:r w:rsidR="00BD1DC8">
        <w:rPr>
          <w:rFonts w:ascii="Times New Roman" w:hAnsi="Times New Roman" w:cs="Times New Roman"/>
          <w:b/>
          <w:sz w:val="24"/>
          <w:szCs w:val="24"/>
        </w:rPr>
        <w:t>Table 2</w:t>
      </w:r>
      <w:r w:rsidRPr="00B05757">
        <w:rPr>
          <w:rFonts w:ascii="Times New Roman" w:hAnsi="Times New Roman" w:cs="Times New Roman"/>
          <w:b/>
          <w:sz w:val="24"/>
          <w:szCs w:val="24"/>
        </w:rPr>
        <w:t xml:space="preserve">. </w:t>
      </w:r>
    </w:p>
    <w:p w14:paraId="44657C0B" w14:textId="77777777" w:rsidR="00B05757" w:rsidRPr="00B05757" w:rsidRDefault="00B05757" w:rsidP="00B05757">
      <w:pPr>
        <w:spacing w:before="240" w:line="240" w:lineRule="auto"/>
        <w:jc w:val="both"/>
        <w:rPr>
          <w:rFonts w:ascii="Times New Roman" w:hAnsi="Times New Roman" w:cs="Times New Roman"/>
          <w:i/>
          <w:sz w:val="24"/>
          <w:szCs w:val="24"/>
        </w:rPr>
      </w:pPr>
      <w:r w:rsidRPr="00B05757">
        <w:rPr>
          <w:rFonts w:ascii="Times New Roman" w:hAnsi="Times New Roman" w:cs="Times New Roman"/>
          <w:i/>
          <w:sz w:val="24"/>
          <w:szCs w:val="24"/>
        </w:rPr>
        <w:t>Reliability coefficients of WISC-V subtests of the study sample.</w:t>
      </w:r>
    </w:p>
    <w:tbl>
      <w:tblPr>
        <w:tblpPr w:leftFromText="141" w:rightFromText="141" w:bottomFromText="160" w:vertAnchor="text" w:horzAnchor="margin" w:tblpY="77"/>
        <w:tblW w:w="890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6"/>
        <w:gridCol w:w="802"/>
        <w:gridCol w:w="802"/>
        <w:gridCol w:w="802"/>
        <w:gridCol w:w="802"/>
        <w:gridCol w:w="802"/>
        <w:gridCol w:w="750"/>
        <w:gridCol w:w="860"/>
        <w:gridCol w:w="860"/>
        <w:gridCol w:w="802"/>
        <w:gridCol w:w="1141"/>
      </w:tblGrid>
      <w:tr w:rsidR="00B05757" w:rsidRPr="00B05757" w14:paraId="2C9CF315" w14:textId="77777777" w:rsidTr="00347255">
        <w:trPr>
          <w:trHeight w:val="347"/>
        </w:trPr>
        <w:tc>
          <w:tcPr>
            <w:tcW w:w="486" w:type="dxa"/>
            <w:tcBorders>
              <w:top w:val="single" w:sz="4" w:space="0" w:color="auto"/>
              <w:left w:val="nil"/>
              <w:bottom w:val="single" w:sz="4" w:space="0" w:color="auto"/>
              <w:right w:val="nil"/>
            </w:tcBorders>
            <w:vAlign w:val="center"/>
            <w:hideMark/>
          </w:tcPr>
          <w:p w14:paraId="04549129" w14:textId="77777777" w:rsidR="00B05757" w:rsidRPr="00B05757" w:rsidRDefault="00B05757" w:rsidP="00347255">
            <w:pPr>
              <w:spacing w:line="480" w:lineRule="auto"/>
              <w:rPr>
                <w:rFonts w:ascii="Times New Roman" w:hAnsi="Times New Roman" w:cs="Times New Roman"/>
                <w:i/>
                <w:iCs/>
                <w:sz w:val="24"/>
                <w:szCs w:val="24"/>
              </w:rPr>
            </w:pPr>
          </w:p>
        </w:tc>
        <w:tc>
          <w:tcPr>
            <w:tcW w:w="802" w:type="dxa"/>
            <w:tcBorders>
              <w:top w:val="single" w:sz="4" w:space="0" w:color="auto"/>
              <w:left w:val="nil"/>
              <w:bottom w:val="single" w:sz="4" w:space="0" w:color="auto"/>
              <w:right w:val="nil"/>
            </w:tcBorders>
            <w:shd w:val="clear" w:color="auto" w:fill="auto"/>
            <w:vAlign w:val="center"/>
            <w:hideMark/>
          </w:tcPr>
          <w:p w14:paraId="3B51793C"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BD</w:t>
            </w:r>
          </w:p>
        </w:tc>
        <w:tc>
          <w:tcPr>
            <w:tcW w:w="802" w:type="dxa"/>
            <w:tcBorders>
              <w:top w:val="single" w:sz="4" w:space="0" w:color="auto"/>
              <w:left w:val="nil"/>
              <w:bottom w:val="single" w:sz="4" w:space="0" w:color="auto"/>
              <w:right w:val="nil"/>
            </w:tcBorders>
            <w:shd w:val="clear" w:color="auto" w:fill="auto"/>
            <w:vAlign w:val="center"/>
            <w:hideMark/>
          </w:tcPr>
          <w:p w14:paraId="3FA4B422"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SI</w:t>
            </w:r>
          </w:p>
        </w:tc>
        <w:tc>
          <w:tcPr>
            <w:tcW w:w="802" w:type="dxa"/>
            <w:tcBorders>
              <w:top w:val="single" w:sz="4" w:space="0" w:color="auto"/>
              <w:left w:val="nil"/>
              <w:bottom w:val="single" w:sz="4" w:space="0" w:color="auto"/>
              <w:right w:val="nil"/>
            </w:tcBorders>
            <w:shd w:val="clear" w:color="auto" w:fill="auto"/>
            <w:vAlign w:val="center"/>
            <w:hideMark/>
          </w:tcPr>
          <w:p w14:paraId="2C9F652E"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MR</w:t>
            </w:r>
          </w:p>
        </w:tc>
        <w:tc>
          <w:tcPr>
            <w:tcW w:w="802" w:type="dxa"/>
            <w:tcBorders>
              <w:top w:val="single" w:sz="4" w:space="0" w:color="auto"/>
              <w:left w:val="nil"/>
              <w:bottom w:val="single" w:sz="4" w:space="0" w:color="auto"/>
              <w:right w:val="nil"/>
            </w:tcBorders>
            <w:shd w:val="clear" w:color="auto" w:fill="auto"/>
            <w:vAlign w:val="center"/>
            <w:hideMark/>
          </w:tcPr>
          <w:p w14:paraId="79F94D9B"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DS</w:t>
            </w:r>
          </w:p>
        </w:tc>
        <w:tc>
          <w:tcPr>
            <w:tcW w:w="802" w:type="dxa"/>
            <w:tcBorders>
              <w:top w:val="single" w:sz="4" w:space="0" w:color="auto"/>
              <w:left w:val="nil"/>
              <w:bottom w:val="single" w:sz="4" w:space="0" w:color="auto"/>
              <w:right w:val="nil"/>
            </w:tcBorders>
            <w:shd w:val="clear" w:color="auto" w:fill="auto"/>
            <w:vAlign w:val="center"/>
            <w:hideMark/>
          </w:tcPr>
          <w:p w14:paraId="6C23207A"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CD</w:t>
            </w:r>
          </w:p>
        </w:tc>
        <w:tc>
          <w:tcPr>
            <w:tcW w:w="750" w:type="dxa"/>
            <w:tcBorders>
              <w:top w:val="single" w:sz="4" w:space="0" w:color="auto"/>
              <w:left w:val="nil"/>
              <w:bottom w:val="single" w:sz="4" w:space="0" w:color="auto"/>
              <w:right w:val="nil"/>
            </w:tcBorders>
            <w:shd w:val="clear" w:color="auto" w:fill="auto"/>
            <w:vAlign w:val="center"/>
          </w:tcPr>
          <w:p w14:paraId="1AA1DB30"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VC</w:t>
            </w:r>
          </w:p>
        </w:tc>
        <w:tc>
          <w:tcPr>
            <w:tcW w:w="860" w:type="dxa"/>
            <w:tcBorders>
              <w:top w:val="single" w:sz="4" w:space="0" w:color="auto"/>
              <w:left w:val="nil"/>
              <w:bottom w:val="single" w:sz="4" w:space="0" w:color="auto"/>
              <w:right w:val="nil"/>
            </w:tcBorders>
            <w:shd w:val="clear" w:color="auto" w:fill="auto"/>
            <w:vAlign w:val="center"/>
            <w:hideMark/>
          </w:tcPr>
          <w:p w14:paraId="4E628572"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FW</w:t>
            </w:r>
          </w:p>
        </w:tc>
        <w:tc>
          <w:tcPr>
            <w:tcW w:w="860" w:type="dxa"/>
            <w:tcBorders>
              <w:top w:val="single" w:sz="4" w:space="0" w:color="auto"/>
              <w:left w:val="nil"/>
              <w:bottom w:val="single" w:sz="4" w:space="0" w:color="auto"/>
              <w:right w:val="nil"/>
            </w:tcBorders>
            <w:shd w:val="clear" w:color="auto" w:fill="auto"/>
            <w:vAlign w:val="center"/>
            <w:hideMark/>
          </w:tcPr>
          <w:p w14:paraId="34A64B6B"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VP</w:t>
            </w:r>
          </w:p>
        </w:tc>
        <w:tc>
          <w:tcPr>
            <w:tcW w:w="802" w:type="dxa"/>
            <w:tcBorders>
              <w:top w:val="single" w:sz="4" w:space="0" w:color="auto"/>
              <w:left w:val="nil"/>
              <w:bottom w:val="single" w:sz="4" w:space="0" w:color="auto"/>
              <w:right w:val="nil"/>
            </w:tcBorders>
            <w:shd w:val="clear" w:color="auto" w:fill="auto"/>
            <w:vAlign w:val="center"/>
            <w:hideMark/>
          </w:tcPr>
          <w:p w14:paraId="6AA81C03"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PS</w:t>
            </w:r>
          </w:p>
        </w:tc>
        <w:tc>
          <w:tcPr>
            <w:tcW w:w="1141" w:type="dxa"/>
            <w:tcBorders>
              <w:top w:val="single" w:sz="4" w:space="0" w:color="auto"/>
              <w:left w:val="nil"/>
              <w:bottom w:val="single" w:sz="4" w:space="0" w:color="auto"/>
              <w:right w:val="nil"/>
            </w:tcBorders>
            <w:shd w:val="clear" w:color="auto" w:fill="auto"/>
            <w:vAlign w:val="center"/>
            <w:hideMark/>
          </w:tcPr>
          <w:p w14:paraId="4E479E9E"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SS</w:t>
            </w:r>
          </w:p>
        </w:tc>
      </w:tr>
      <w:tr w:rsidR="00B05757" w:rsidRPr="00B05757" w14:paraId="7F2ABBC9" w14:textId="77777777" w:rsidTr="00347255">
        <w:trPr>
          <w:trHeight w:val="545"/>
        </w:trPr>
        <w:tc>
          <w:tcPr>
            <w:tcW w:w="486" w:type="dxa"/>
            <w:tcBorders>
              <w:top w:val="single" w:sz="4" w:space="0" w:color="auto"/>
              <w:left w:val="nil"/>
              <w:bottom w:val="single" w:sz="4" w:space="0" w:color="auto"/>
              <w:right w:val="single" w:sz="4" w:space="0" w:color="auto"/>
            </w:tcBorders>
            <w:vAlign w:val="center"/>
            <w:hideMark/>
          </w:tcPr>
          <w:p w14:paraId="1C2644BF" w14:textId="77777777" w:rsidR="00B05757" w:rsidRPr="00B05757" w:rsidRDefault="00B05757" w:rsidP="00347255">
            <w:pPr>
              <w:spacing w:after="0" w:line="480" w:lineRule="auto"/>
              <w:jc w:val="center"/>
              <w:rPr>
                <w:rFonts w:ascii="Times New Roman" w:hAnsi="Times New Roman" w:cs="Times New Roman"/>
                <w:i/>
                <w:sz w:val="24"/>
                <w:szCs w:val="24"/>
              </w:rPr>
            </w:pPr>
            <w:proofErr w:type="spellStart"/>
            <w:r w:rsidRPr="00B05757">
              <w:rPr>
                <w:rFonts w:ascii="Times New Roman" w:hAnsi="Times New Roman" w:cs="Times New Roman"/>
                <w:i/>
                <w:iCs/>
                <w:sz w:val="24"/>
                <w:szCs w:val="24"/>
              </w:rPr>
              <w:t>r</w:t>
            </w:r>
            <w:r w:rsidRPr="00B05757">
              <w:rPr>
                <w:rFonts w:ascii="Times New Roman" w:hAnsi="Times New Roman" w:cs="Times New Roman"/>
                <w:i/>
                <w:iCs/>
                <w:sz w:val="24"/>
                <w:szCs w:val="24"/>
                <w:vertAlign w:val="subscript"/>
              </w:rPr>
              <w:t>xx</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03281E3E" w14:textId="77777777" w:rsidR="00B05757" w:rsidRPr="00B05757" w:rsidRDefault="00B05757" w:rsidP="00347255">
            <w:pPr>
              <w:spacing w:after="0" w:line="480" w:lineRule="auto"/>
              <w:rPr>
                <w:rFonts w:ascii="Times New Roman" w:hAnsi="Times New Roman" w:cs="Times New Roman"/>
                <w:sz w:val="24"/>
                <w:szCs w:val="24"/>
              </w:rPr>
            </w:pPr>
            <w:r w:rsidRPr="00B05757">
              <w:rPr>
                <w:rFonts w:ascii="Times New Roman" w:hAnsi="Times New Roman" w:cs="Times New Roman"/>
                <w:sz w:val="24"/>
                <w:szCs w:val="24"/>
              </w:rPr>
              <w:t>0.75</w:t>
            </w:r>
          </w:p>
        </w:tc>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51CF59C" w14:textId="77777777" w:rsidR="00B05757" w:rsidRPr="00B05757" w:rsidRDefault="00B05757" w:rsidP="00347255">
            <w:pPr>
              <w:spacing w:after="0" w:line="480" w:lineRule="auto"/>
              <w:rPr>
                <w:rFonts w:ascii="Times New Roman" w:hAnsi="Times New Roman" w:cs="Times New Roman"/>
                <w:sz w:val="24"/>
                <w:szCs w:val="24"/>
              </w:rPr>
            </w:pPr>
            <w:r w:rsidRPr="00B05757">
              <w:rPr>
                <w:rFonts w:ascii="Times New Roman" w:hAnsi="Times New Roman" w:cs="Times New Roman"/>
                <w:sz w:val="24"/>
                <w:szCs w:val="24"/>
              </w:rPr>
              <w:t>0.86</w:t>
            </w:r>
          </w:p>
        </w:tc>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3072749" w14:textId="77777777" w:rsidR="00B05757" w:rsidRPr="00B05757" w:rsidRDefault="00B05757" w:rsidP="00347255">
            <w:pPr>
              <w:spacing w:after="0" w:line="480" w:lineRule="auto"/>
              <w:rPr>
                <w:rFonts w:ascii="Times New Roman" w:hAnsi="Times New Roman" w:cs="Times New Roman"/>
                <w:sz w:val="24"/>
                <w:szCs w:val="24"/>
              </w:rPr>
            </w:pPr>
            <w:r w:rsidRPr="00B05757">
              <w:rPr>
                <w:rFonts w:ascii="Times New Roman" w:hAnsi="Times New Roman" w:cs="Times New Roman"/>
                <w:sz w:val="24"/>
                <w:szCs w:val="24"/>
              </w:rPr>
              <w:t>0.85</w:t>
            </w:r>
          </w:p>
        </w:tc>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47ADC2F" w14:textId="77777777" w:rsidR="00B05757" w:rsidRPr="00B05757" w:rsidRDefault="00B05757" w:rsidP="00347255">
            <w:pPr>
              <w:spacing w:after="0" w:line="480" w:lineRule="auto"/>
              <w:rPr>
                <w:rFonts w:ascii="Times New Roman" w:hAnsi="Times New Roman" w:cs="Times New Roman"/>
                <w:sz w:val="24"/>
                <w:szCs w:val="24"/>
              </w:rPr>
            </w:pPr>
            <w:r w:rsidRPr="00B05757">
              <w:rPr>
                <w:rFonts w:ascii="Times New Roman" w:hAnsi="Times New Roman" w:cs="Times New Roman"/>
                <w:sz w:val="24"/>
                <w:szCs w:val="24"/>
              </w:rPr>
              <w:t>0.92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C78C"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0.80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0BD22D8"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0.80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A245"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0.90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3F6D3"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0.90</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0DA9C"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0.85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F8A54" w14:textId="77777777" w:rsidR="00B05757" w:rsidRPr="00B05757" w:rsidRDefault="00B05757" w:rsidP="00347255">
            <w:pPr>
              <w:spacing w:after="0" w:line="480" w:lineRule="auto"/>
              <w:jc w:val="center"/>
              <w:rPr>
                <w:rFonts w:ascii="Times New Roman" w:hAnsi="Times New Roman" w:cs="Times New Roman"/>
                <w:sz w:val="24"/>
                <w:szCs w:val="24"/>
              </w:rPr>
            </w:pPr>
            <w:r w:rsidRPr="00B05757">
              <w:rPr>
                <w:rFonts w:ascii="Times New Roman" w:hAnsi="Times New Roman" w:cs="Times New Roman"/>
                <w:sz w:val="24"/>
                <w:szCs w:val="24"/>
              </w:rPr>
              <w:t>0.81</w:t>
            </w:r>
          </w:p>
        </w:tc>
      </w:tr>
    </w:tbl>
    <w:p w14:paraId="25731737" w14:textId="6CE01B96" w:rsidR="00B05757" w:rsidRDefault="00B05757" w:rsidP="00B05757">
      <w:pPr>
        <w:spacing w:before="100" w:beforeAutospacing="1" w:after="0" w:line="480" w:lineRule="auto"/>
        <w:jc w:val="both"/>
        <w:rPr>
          <w:rFonts w:ascii="Times New Roman" w:hAnsi="Times New Roman" w:cs="Times New Roman"/>
          <w:sz w:val="24"/>
          <w:szCs w:val="24"/>
        </w:rPr>
      </w:pPr>
      <w:r w:rsidRPr="00B05757">
        <w:rPr>
          <w:rFonts w:ascii="Times New Roman" w:hAnsi="Times New Roman" w:cs="Times New Roman"/>
          <w:i/>
          <w:sz w:val="24"/>
          <w:szCs w:val="24"/>
        </w:rPr>
        <w:t>Note.</w:t>
      </w:r>
      <w:r w:rsidRPr="00B05757">
        <w:rPr>
          <w:rFonts w:ascii="Times New Roman" w:hAnsi="Times New Roman" w:cs="Times New Roman"/>
          <w:sz w:val="24"/>
          <w:szCs w:val="24"/>
        </w:rPr>
        <w:t xml:space="preserve"> </w:t>
      </w:r>
      <w:r w:rsidR="00017745">
        <w:rPr>
          <w:rFonts w:ascii="Times New Roman" w:hAnsi="Times New Roman" w:cs="Times New Roman"/>
          <w:sz w:val="24"/>
          <w:szCs w:val="24"/>
        </w:rPr>
        <w:t>I</w:t>
      </w:r>
      <w:r w:rsidR="00017745" w:rsidRPr="00017745">
        <w:rPr>
          <w:rFonts w:ascii="Times New Roman" w:hAnsi="Times New Roman" w:cs="Times New Roman"/>
          <w:sz w:val="24"/>
          <w:szCs w:val="24"/>
        </w:rPr>
        <w:t>nternal consistency reliabilitie</w:t>
      </w:r>
      <w:r w:rsidR="00017745">
        <w:rPr>
          <w:rFonts w:ascii="Times New Roman" w:hAnsi="Times New Roman" w:cs="Times New Roman"/>
          <w:sz w:val="24"/>
          <w:szCs w:val="24"/>
        </w:rPr>
        <w:t>s were directly estimated from the</w:t>
      </w:r>
      <w:r w:rsidR="0092380E">
        <w:rPr>
          <w:rFonts w:ascii="Times New Roman" w:hAnsi="Times New Roman" w:cs="Times New Roman"/>
          <w:sz w:val="24"/>
          <w:szCs w:val="24"/>
        </w:rPr>
        <w:t xml:space="preserve"> study</w:t>
      </w:r>
      <w:r w:rsidR="00017745">
        <w:rPr>
          <w:rFonts w:ascii="Times New Roman" w:hAnsi="Times New Roman" w:cs="Times New Roman"/>
          <w:sz w:val="24"/>
          <w:szCs w:val="24"/>
        </w:rPr>
        <w:t xml:space="preserve"> sample </w:t>
      </w:r>
      <w:r w:rsidR="00017745" w:rsidRPr="00017745">
        <w:rPr>
          <w:rFonts w:ascii="Times New Roman" w:hAnsi="Times New Roman" w:cs="Times New Roman"/>
          <w:sz w:val="24"/>
          <w:szCs w:val="24"/>
        </w:rPr>
        <w:t>using</w:t>
      </w:r>
      <w:r w:rsidR="0092380E">
        <w:rPr>
          <w:rFonts w:ascii="Times New Roman" w:hAnsi="Times New Roman" w:cs="Times New Roman"/>
          <w:sz w:val="24"/>
          <w:szCs w:val="24"/>
        </w:rPr>
        <w:t xml:space="preserve"> the</w:t>
      </w:r>
      <w:r w:rsidR="00017745" w:rsidRPr="00017745">
        <w:rPr>
          <w:rFonts w:ascii="Times New Roman" w:hAnsi="Times New Roman" w:cs="Times New Roman"/>
          <w:sz w:val="24"/>
          <w:szCs w:val="24"/>
        </w:rPr>
        <w:t xml:space="preserve"> Spearman</w:t>
      </w:r>
      <w:r w:rsidR="0092380E">
        <w:rPr>
          <w:rFonts w:ascii="Times New Roman" w:hAnsi="Times New Roman" w:cs="Times New Roman"/>
          <w:sz w:val="24"/>
          <w:szCs w:val="24"/>
        </w:rPr>
        <w:t>-</w:t>
      </w:r>
      <w:r w:rsidR="00017745" w:rsidRPr="00017745">
        <w:rPr>
          <w:rFonts w:ascii="Times New Roman" w:hAnsi="Times New Roman" w:cs="Times New Roman"/>
          <w:sz w:val="24"/>
          <w:szCs w:val="24"/>
        </w:rPr>
        <w:t xml:space="preserve">Brown </w:t>
      </w:r>
      <w:r w:rsidR="0092380E">
        <w:rPr>
          <w:rFonts w:ascii="Times New Roman" w:hAnsi="Times New Roman" w:cs="Times New Roman"/>
          <w:sz w:val="24"/>
          <w:szCs w:val="24"/>
        </w:rPr>
        <w:t>formula</w:t>
      </w:r>
      <w:r w:rsidR="00017745" w:rsidRPr="00017745">
        <w:rPr>
          <w:rFonts w:ascii="Times New Roman" w:hAnsi="Times New Roman" w:cs="Times New Roman"/>
          <w:sz w:val="24"/>
          <w:szCs w:val="24"/>
        </w:rPr>
        <w:t xml:space="preserve"> with the exception of </w:t>
      </w:r>
      <w:r w:rsidR="00017745">
        <w:rPr>
          <w:rFonts w:ascii="Times New Roman" w:hAnsi="Times New Roman" w:cs="Times New Roman"/>
          <w:sz w:val="24"/>
          <w:szCs w:val="24"/>
        </w:rPr>
        <w:t>time limited subtests (</w:t>
      </w:r>
      <w:r w:rsidR="00017745" w:rsidRPr="00017745">
        <w:rPr>
          <w:rFonts w:ascii="Times New Roman" w:hAnsi="Times New Roman" w:cs="Times New Roman"/>
          <w:sz w:val="24"/>
          <w:szCs w:val="24"/>
        </w:rPr>
        <w:t>Symbol Search and Coding</w:t>
      </w:r>
      <w:r w:rsidR="00017745">
        <w:rPr>
          <w:rFonts w:ascii="Times New Roman" w:hAnsi="Times New Roman" w:cs="Times New Roman"/>
          <w:sz w:val="24"/>
          <w:szCs w:val="24"/>
        </w:rPr>
        <w:t>)</w:t>
      </w:r>
      <w:r w:rsidR="00017745" w:rsidRPr="00017745">
        <w:rPr>
          <w:rFonts w:ascii="Times New Roman" w:hAnsi="Times New Roman" w:cs="Times New Roman"/>
          <w:sz w:val="24"/>
          <w:szCs w:val="24"/>
        </w:rPr>
        <w:t xml:space="preserve"> for which test-retest reliabilities from the standardization sample </w:t>
      </w:r>
      <w:r w:rsidR="00017745">
        <w:rPr>
          <w:rFonts w:ascii="Times New Roman" w:hAnsi="Times New Roman" w:cs="Times New Roman"/>
          <w:sz w:val="24"/>
          <w:szCs w:val="24"/>
        </w:rPr>
        <w:t xml:space="preserve">were used </w:t>
      </w:r>
      <w:r w:rsidR="00017745" w:rsidRPr="00ED1397">
        <w:rPr>
          <w:rFonts w:ascii="Times New Roman" w:hAnsi="Times New Roman" w:cs="Times New Roman"/>
          <w:sz w:val="24"/>
          <w:szCs w:val="24"/>
        </w:rPr>
        <w:fldChar w:fldCharType="begin"/>
      </w:r>
      <w:r w:rsidR="00017745">
        <w:rPr>
          <w:rFonts w:ascii="Times New Roman" w:hAnsi="Times New Roman" w:cs="Times New Roman"/>
          <w:sz w:val="24"/>
          <w:szCs w:val="24"/>
        </w:rPr>
        <w:instrText xml:space="preserve"> ADDIN ZOTERO_ITEM CSL_CITATION {"citationID":"icg4dBqq","properties":{"formattedCitation":"(Wechsler, 2015)","plainCitation":"(Wechsler, 2015)","noteIndex":0},"citationItems":[{"id":61,"uris":["http://zotero.org/users/local/Bqb1gg9C/items/KUMAXEK6"],"uri":["http://zotero.org/users/local/Bqb1gg9C/items/KUMAXEK6"],"itemData":{"id":61,"type":"article","publisher":"Pearson","title":"Wechsler Intelligence scale for children. Fifth Edition.","author":[{"family":"Wechsler","given":"D"}],"issued":{"date-parts":[["2015"]]}}}],"schema":"https://github.com/citation-style-language/schema/raw/master/csl-citation.json"} </w:instrText>
      </w:r>
      <w:r w:rsidR="00017745" w:rsidRPr="00ED1397">
        <w:rPr>
          <w:rFonts w:ascii="Times New Roman" w:hAnsi="Times New Roman" w:cs="Times New Roman"/>
          <w:sz w:val="24"/>
          <w:szCs w:val="24"/>
        </w:rPr>
        <w:fldChar w:fldCharType="separate"/>
      </w:r>
      <w:r w:rsidR="00017745" w:rsidRPr="00B929F8">
        <w:rPr>
          <w:rFonts w:ascii="Times New Roman" w:hAnsi="Times New Roman" w:cs="Times New Roman"/>
          <w:sz w:val="24"/>
        </w:rPr>
        <w:t>(Wechsler, 2015)</w:t>
      </w:r>
      <w:r w:rsidR="00017745" w:rsidRPr="00ED1397">
        <w:rPr>
          <w:rFonts w:ascii="Times New Roman" w:hAnsi="Times New Roman" w:cs="Times New Roman"/>
          <w:sz w:val="24"/>
          <w:szCs w:val="24"/>
        </w:rPr>
        <w:fldChar w:fldCharType="end"/>
      </w:r>
      <w:r w:rsidR="00017745" w:rsidRPr="00017745">
        <w:rPr>
          <w:rFonts w:ascii="Times New Roman" w:hAnsi="Times New Roman" w:cs="Times New Roman"/>
          <w:sz w:val="24"/>
          <w:szCs w:val="24"/>
        </w:rPr>
        <w:t>.</w:t>
      </w:r>
      <w:r w:rsidR="00BD1DC8">
        <w:rPr>
          <w:rFonts w:ascii="Times New Roman" w:hAnsi="Times New Roman" w:cs="Times New Roman"/>
          <w:sz w:val="24"/>
          <w:szCs w:val="24"/>
        </w:rPr>
        <w:t xml:space="preserve"> </w:t>
      </w:r>
      <w:r w:rsidRPr="00B05757">
        <w:rPr>
          <w:rFonts w:ascii="Times New Roman" w:hAnsi="Times New Roman" w:cs="Times New Roman"/>
          <w:sz w:val="24"/>
          <w:szCs w:val="24"/>
        </w:rPr>
        <w:t xml:space="preserve">BD = Block Design; SI = Similarities; MR = Matrix </w:t>
      </w:r>
      <w:r w:rsidRPr="00B05757">
        <w:rPr>
          <w:rFonts w:ascii="Times New Roman" w:hAnsi="Times New Roman" w:cs="Times New Roman"/>
          <w:sz w:val="24"/>
          <w:szCs w:val="24"/>
        </w:rPr>
        <w:lastRenderedPageBreak/>
        <w:t xml:space="preserve">Reasoning; DS = Digit Span; CD = Coding; VC = Vocabulary; FW = Figure Weights; VP = Visual Puzzles; PS= Picture Span; SS = Symbol Search. </w:t>
      </w:r>
    </w:p>
    <w:p w14:paraId="19364F61" w14:textId="35B7F67E" w:rsidR="00BD1DC8" w:rsidRDefault="00BD1DC8" w:rsidP="00771C84">
      <w:pPr>
        <w:autoSpaceDE w:val="0"/>
        <w:autoSpaceDN w:val="0"/>
        <w:adjustRightInd w:val="0"/>
        <w:spacing w:after="0" w:line="480" w:lineRule="auto"/>
        <w:rPr>
          <w:rFonts w:ascii="Times New Roman" w:hAnsi="Times New Roman" w:cs="Times New Roman"/>
          <w:b/>
          <w:iCs/>
          <w:sz w:val="24"/>
          <w:szCs w:val="24"/>
        </w:rPr>
      </w:pPr>
      <w:r>
        <w:rPr>
          <w:rFonts w:ascii="Times New Roman" w:hAnsi="Times New Roman" w:cs="Times New Roman"/>
          <w:b/>
          <w:iCs/>
          <w:sz w:val="24"/>
          <w:szCs w:val="24"/>
        </w:rPr>
        <w:t>Supplementary Table 3</w:t>
      </w:r>
    </w:p>
    <w:p w14:paraId="329B37CC" w14:textId="02610AC3" w:rsidR="00771C84" w:rsidRPr="0088497E" w:rsidRDefault="0059157A" w:rsidP="00771C84">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Checking </w:t>
      </w:r>
      <w:r w:rsidR="0092380E">
        <w:rPr>
          <w:rFonts w:ascii="Times New Roman" w:hAnsi="Times New Roman" w:cs="Times New Roman"/>
          <w:i/>
          <w:iCs/>
          <w:sz w:val="24"/>
          <w:szCs w:val="24"/>
        </w:rPr>
        <w:t xml:space="preserve">of </w:t>
      </w:r>
      <w:r w:rsidR="00771C84">
        <w:rPr>
          <w:rFonts w:ascii="Times New Roman" w:hAnsi="Times New Roman" w:cs="Times New Roman"/>
          <w:i/>
          <w:iCs/>
          <w:sz w:val="24"/>
          <w:szCs w:val="24"/>
        </w:rPr>
        <w:t xml:space="preserve">the assumptions of the </w:t>
      </w:r>
      <w:r w:rsidR="00771C84" w:rsidRPr="0088497E">
        <w:rPr>
          <w:rFonts w:ascii="Times New Roman" w:hAnsi="Times New Roman" w:cs="Times New Roman"/>
          <w:i/>
          <w:iCs/>
          <w:sz w:val="24"/>
          <w:szCs w:val="24"/>
        </w:rPr>
        <w:t xml:space="preserve">Linear regressions </w:t>
      </w:r>
    </w:p>
    <w:tbl>
      <w:tblPr>
        <w:tblStyle w:val="TableGrid"/>
        <w:tblW w:w="87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7"/>
        <w:gridCol w:w="1134"/>
        <w:gridCol w:w="1176"/>
        <w:gridCol w:w="2444"/>
      </w:tblGrid>
      <w:tr w:rsidR="00771C84" w:rsidRPr="0088497E" w14:paraId="796B0A48" w14:textId="77777777" w:rsidTr="001005DF">
        <w:tc>
          <w:tcPr>
            <w:tcW w:w="2122" w:type="dxa"/>
            <w:tcBorders>
              <w:bottom w:val="single" w:sz="4" w:space="0" w:color="auto"/>
            </w:tcBorders>
          </w:tcPr>
          <w:p w14:paraId="07B84EAD" w14:textId="77777777" w:rsidR="00771C84" w:rsidRPr="0088497E" w:rsidRDefault="00771C84" w:rsidP="00771C84">
            <w:pPr>
              <w:spacing w:line="480" w:lineRule="auto"/>
              <w:jc w:val="both"/>
              <w:rPr>
                <w:rFonts w:ascii="Times New Roman" w:hAnsi="Times New Roman" w:cs="Times New Roman"/>
                <w:sz w:val="24"/>
                <w:szCs w:val="24"/>
              </w:rPr>
            </w:pPr>
          </w:p>
        </w:tc>
        <w:tc>
          <w:tcPr>
            <w:tcW w:w="1847" w:type="dxa"/>
            <w:tcBorders>
              <w:bottom w:val="single" w:sz="4" w:space="0" w:color="auto"/>
            </w:tcBorders>
          </w:tcPr>
          <w:p w14:paraId="44AEF3DA" w14:textId="77777777" w:rsidR="00771C84" w:rsidRPr="0088497E" w:rsidRDefault="00771C84" w:rsidP="00771C84">
            <w:pPr>
              <w:spacing w:line="480" w:lineRule="auto"/>
              <w:rPr>
                <w:rFonts w:ascii="Times New Roman" w:hAnsi="Times New Roman" w:cs="Times New Roman"/>
                <w:sz w:val="24"/>
                <w:szCs w:val="24"/>
              </w:rPr>
            </w:pPr>
            <w:r w:rsidRPr="0088497E">
              <w:rPr>
                <w:rFonts w:ascii="Times New Roman" w:hAnsi="Times New Roman" w:cs="Times New Roman"/>
                <w:sz w:val="24"/>
                <w:szCs w:val="24"/>
              </w:rPr>
              <w:t>Durbin Watson</w:t>
            </w:r>
          </w:p>
        </w:tc>
        <w:tc>
          <w:tcPr>
            <w:tcW w:w="1134" w:type="dxa"/>
            <w:tcBorders>
              <w:bottom w:val="single" w:sz="4" w:space="0" w:color="auto"/>
            </w:tcBorders>
          </w:tcPr>
          <w:p w14:paraId="06CDC419" w14:textId="77777777" w:rsidR="00771C84" w:rsidRPr="0088497E" w:rsidRDefault="00771C84" w:rsidP="00771C84">
            <w:pPr>
              <w:spacing w:line="480" w:lineRule="auto"/>
              <w:rPr>
                <w:rFonts w:ascii="Times New Roman" w:hAnsi="Times New Roman" w:cs="Times New Roman"/>
                <w:sz w:val="24"/>
                <w:szCs w:val="24"/>
              </w:rPr>
            </w:pPr>
            <w:r w:rsidRPr="0088497E">
              <w:rPr>
                <w:rFonts w:ascii="Times New Roman" w:hAnsi="Times New Roman" w:cs="Times New Roman"/>
                <w:sz w:val="24"/>
                <w:szCs w:val="24"/>
              </w:rPr>
              <w:t>VIF</w:t>
            </w:r>
          </w:p>
        </w:tc>
        <w:tc>
          <w:tcPr>
            <w:tcW w:w="1176" w:type="dxa"/>
            <w:tcBorders>
              <w:bottom w:val="single" w:sz="4" w:space="0" w:color="auto"/>
            </w:tcBorders>
          </w:tcPr>
          <w:p w14:paraId="1EE894A7" w14:textId="77777777" w:rsidR="00771C84" w:rsidRPr="0088497E" w:rsidRDefault="00771C84" w:rsidP="00771C84">
            <w:pPr>
              <w:spacing w:line="480" w:lineRule="auto"/>
              <w:rPr>
                <w:rFonts w:ascii="Times New Roman" w:hAnsi="Times New Roman" w:cs="Times New Roman"/>
                <w:sz w:val="24"/>
                <w:szCs w:val="24"/>
              </w:rPr>
            </w:pPr>
            <w:r w:rsidRPr="0088497E">
              <w:rPr>
                <w:rFonts w:ascii="Times New Roman" w:hAnsi="Times New Roman" w:cs="Times New Roman"/>
                <w:sz w:val="24"/>
                <w:szCs w:val="24"/>
              </w:rPr>
              <w:t>Tolerance</w:t>
            </w:r>
          </w:p>
        </w:tc>
        <w:tc>
          <w:tcPr>
            <w:tcW w:w="2444" w:type="dxa"/>
            <w:tcBorders>
              <w:bottom w:val="single" w:sz="4" w:space="0" w:color="auto"/>
            </w:tcBorders>
          </w:tcPr>
          <w:p w14:paraId="5B9B8C87" w14:textId="77777777" w:rsidR="00771C84" w:rsidRPr="00F23FCD" w:rsidRDefault="00771C84" w:rsidP="00771C84">
            <w:pPr>
              <w:spacing w:line="480" w:lineRule="auto"/>
              <w:rPr>
                <w:rFonts w:ascii="Times New Roman" w:hAnsi="Times New Roman" w:cs="Times New Roman"/>
                <w:sz w:val="24"/>
                <w:szCs w:val="24"/>
                <w:lang w:val="fr-FR"/>
              </w:rPr>
            </w:pPr>
            <w:r w:rsidRPr="00F23FCD">
              <w:rPr>
                <w:rFonts w:ascii="Times New Roman" w:hAnsi="Times New Roman" w:cs="Times New Roman"/>
                <w:sz w:val="24"/>
                <w:szCs w:val="24"/>
                <w:lang w:val="fr-FR"/>
              </w:rPr>
              <w:t>Max. Cook’s distance</w:t>
            </w:r>
          </w:p>
        </w:tc>
      </w:tr>
      <w:tr w:rsidR="00771C84" w:rsidRPr="00F23FCD" w14:paraId="1AE1DC3A" w14:textId="77777777" w:rsidTr="001005DF">
        <w:tc>
          <w:tcPr>
            <w:tcW w:w="2122" w:type="dxa"/>
            <w:tcBorders>
              <w:top w:val="single" w:sz="4" w:space="0" w:color="auto"/>
              <w:bottom w:val="single" w:sz="4" w:space="0" w:color="auto"/>
            </w:tcBorders>
          </w:tcPr>
          <w:p w14:paraId="1A7653EF" w14:textId="77777777" w:rsidR="00771C84" w:rsidRPr="0088497E" w:rsidRDefault="00771C84" w:rsidP="00771C84">
            <w:pPr>
              <w:spacing w:line="480" w:lineRule="auto"/>
              <w:jc w:val="both"/>
              <w:rPr>
                <w:rFonts w:ascii="Times New Roman" w:hAnsi="Times New Roman" w:cs="Times New Roman"/>
                <w:b/>
                <w:sz w:val="24"/>
                <w:szCs w:val="24"/>
                <w:lang w:val="fr-FR"/>
              </w:rPr>
            </w:pPr>
            <w:r w:rsidRPr="0088497E">
              <w:rPr>
                <w:rFonts w:ascii="Times New Roman" w:hAnsi="Times New Roman" w:cs="Times New Roman"/>
                <w:b/>
                <w:sz w:val="24"/>
                <w:szCs w:val="24"/>
                <w:lang w:val="fr-FR"/>
              </w:rPr>
              <w:t>Regression 1</w:t>
            </w:r>
          </w:p>
          <w:p w14:paraId="487EC154"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 xml:space="preserve">   Similarities</w:t>
            </w:r>
          </w:p>
          <w:p w14:paraId="41CB949F"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 xml:space="preserve">   </w:t>
            </w:r>
            <w:r w:rsidRPr="0088497E">
              <w:rPr>
                <w:rFonts w:ascii="Times New Roman" w:hAnsi="Times New Roman" w:cs="Times New Roman"/>
                <w:sz w:val="24"/>
                <w:szCs w:val="24"/>
              </w:rPr>
              <w:t>Vocabulary</w:t>
            </w:r>
          </w:p>
        </w:tc>
        <w:tc>
          <w:tcPr>
            <w:tcW w:w="1847" w:type="dxa"/>
            <w:tcBorders>
              <w:top w:val="single" w:sz="4" w:space="0" w:color="auto"/>
              <w:bottom w:val="single" w:sz="4" w:space="0" w:color="auto"/>
            </w:tcBorders>
          </w:tcPr>
          <w:p w14:paraId="3A118130"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Pr="0088497E">
              <w:rPr>
                <w:rFonts w:ascii="Times New Roman" w:hAnsi="Times New Roman" w:cs="Times New Roman"/>
                <w:sz w:val="24"/>
                <w:szCs w:val="24"/>
                <w:lang w:val="fr-FR"/>
              </w:rPr>
              <w:t>.</w:t>
            </w:r>
            <w:r>
              <w:rPr>
                <w:rFonts w:ascii="Times New Roman" w:hAnsi="Times New Roman" w:cs="Times New Roman"/>
                <w:sz w:val="24"/>
                <w:szCs w:val="24"/>
                <w:lang w:val="fr-FR"/>
              </w:rPr>
              <w:t>008</w:t>
            </w:r>
          </w:p>
        </w:tc>
        <w:tc>
          <w:tcPr>
            <w:tcW w:w="1134" w:type="dxa"/>
            <w:tcBorders>
              <w:top w:val="single" w:sz="4" w:space="0" w:color="auto"/>
              <w:bottom w:val="single" w:sz="4" w:space="0" w:color="auto"/>
            </w:tcBorders>
          </w:tcPr>
          <w:p w14:paraId="4C95D7B8" w14:textId="77777777" w:rsidR="00771C84" w:rsidRPr="0088497E" w:rsidRDefault="00771C84" w:rsidP="00771C84">
            <w:pPr>
              <w:spacing w:line="480" w:lineRule="auto"/>
              <w:jc w:val="both"/>
              <w:rPr>
                <w:rFonts w:ascii="Times New Roman" w:hAnsi="Times New Roman" w:cs="Times New Roman"/>
                <w:sz w:val="24"/>
                <w:szCs w:val="24"/>
                <w:lang w:val="fr-FR"/>
              </w:rPr>
            </w:pPr>
          </w:p>
          <w:p w14:paraId="2B817A0C"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1.</w:t>
            </w:r>
            <w:r>
              <w:rPr>
                <w:rFonts w:ascii="Times New Roman" w:hAnsi="Times New Roman" w:cs="Times New Roman"/>
                <w:sz w:val="24"/>
                <w:szCs w:val="24"/>
                <w:lang w:val="fr-FR"/>
              </w:rPr>
              <w:t>450</w:t>
            </w:r>
          </w:p>
          <w:p w14:paraId="2133EDC9"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1.</w:t>
            </w:r>
            <w:r>
              <w:rPr>
                <w:rFonts w:ascii="Times New Roman" w:hAnsi="Times New Roman" w:cs="Times New Roman"/>
                <w:sz w:val="24"/>
                <w:szCs w:val="24"/>
                <w:lang w:val="fr-FR"/>
              </w:rPr>
              <w:t>450</w:t>
            </w:r>
          </w:p>
        </w:tc>
        <w:tc>
          <w:tcPr>
            <w:tcW w:w="1176" w:type="dxa"/>
            <w:tcBorders>
              <w:top w:val="single" w:sz="4" w:space="0" w:color="auto"/>
              <w:bottom w:val="single" w:sz="4" w:space="0" w:color="auto"/>
            </w:tcBorders>
          </w:tcPr>
          <w:p w14:paraId="6036002D" w14:textId="77777777" w:rsidR="00771C84" w:rsidRPr="0088497E" w:rsidRDefault="00771C84" w:rsidP="00771C84">
            <w:pPr>
              <w:spacing w:line="480" w:lineRule="auto"/>
              <w:jc w:val="both"/>
              <w:rPr>
                <w:rFonts w:ascii="Times New Roman" w:hAnsi="Times New Roman" w:cs="Times New Roman"/>
                <w:sz w:val="24"/>
                <w:szCs w:val="24"/>
                <w:lang w:val="fr-FR"/>
              </w:rPr>
            </w:pPr>
          </w:p>
          <w:p w14:paraId="12B1951E"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0.</w:t>
            </w:r>
            <w:r>
              <w:rPr>
                <w:rFonts w:ascii="Times New Roman" w:hAnsi="Times New Roman" w:cs="Times New Roman"/>
                <w:sz w:val="24"/>
                <w:szCs w:val="24"/>
                <w:lang w:val="fr-FR"/>
              </w:rPr>
              <w:t>690</w:t>
            </w:r>
          </w:p>
          <w:p w14:paraId="41B26069"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0.690</w:t>
            </w:r>
          </w:p>
        </w:tc>
        <w:tc>
          <w:tcPr>
            <w:tcW w:w="2444" w:type="dxa"/>
            <w:tcBorders>
              <w:top w:val="single" w:sz="4" w:space="0" w:color="auto"/>
              <w:bottom w:val="single" w:sz="4" w:space="0" w:color="auto"/>
            </w:tcBorders>
          </w:tcPr>
          <w:p w14:paraId="7329850B"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4.87 (there is only one case with a value higher than 1)</w:t>
            </w:r>
          </w:p>
        </w:tc>
      </w:tr>
      <w:tr w:rsidR="00771C84" w:rsidRPr="0088497E" w14:paraId="5CF2F8AA" w14:textId="77777777" w:rsidTr="001005DF">
        <w:tc>
          <w:tcPr>
            <w:tcW w:w="2122" w:type="dxa"/>
            <w:tcBorders>
              <w:top w:val="single" w:sz="4" w:space="0" w:color="auto"/>
              <w:bottom w:val="single" w:sz="4" w:space="0" w:color="auto"/>
            </w:tcBorders>
          </w:tcPr>
          <w:p w14:paraId="65CA5FD4" w14:textId="77777777" w:rsidR="00771C84" w:rsidRPr="007B0ADC" w:rsidRDefault="00771C84" w:rsidP="00771C84">
            <w:pPr>
              <w:spacing w:line="480" w:lineRule="auto"/>
              <w:jc w:val="both"/>
              <w:rPr>
                <w:rFonts w:ascii="Times New Roman" w:hAnsi="Times New Roman" w:cs="Times New Roman"/>
                <w:b/>
                <w:sz w:val="24"/>
                <w:szCs w:val="24"/>
                <w:lang w:val="en-GB"/>
              </w:rPr>
            </w:pPr>
            <w:r w:rsidRPr="007B0ADC">
              <w:rPr>
                <w:rFonts w:ascii="Times New Roman" w:hAnsi="Times New Roman" w:cs="Times New Roman"/>
                <w:b/>
                <w:sz w:val="24"/>
                <w:szCs w:val="24"/>
                <w:lang w:val="en-GB"/>
              </w:rPr>
              <w:t>Regression 2</w:t>
            </w:r>
          </w:p>
          <w:p w14:paraId="1FCB4227" w14:textId="77777777" w:rsidR="00771C84" w:rsidRPr="007B0ADC" w:rsidRDefault="00771C84" w:rsidP="00771C84">
            <w:pPr>
              <w:spacing w:line="480" w:lineRule="auto"/>
              <w:jc w:val="both"/>
              <w:rPr>
                <w:rFonts w:ascii="Times New Roman" w:hAnsi="Times New Roman" w:cs="Times New Roman"/>
                <w:sz w:val="24"/>
                <w:szCs w:val="24"/>
                <w:lang w:val="en-GB"/>
              </w:rPr>
            </w:pPr>
            <w:r w:rsidRPr="007B0ADC">
              <w:rPr>
                <w:rFonts w:ascii="Times New Roman" w:hAnsi="Times New Roman" w:cs="Times New Roman"/>
                <w:sz w:val="24"/>
                <w:szCs w:val="24"/>
                <w:lang w:val="en-GB"/>
              </w:rPr>
              <w:t xml:space="preserve">   Block Design</w:t>
            </w:r>
          </w:p>
          <w:p w14:paraId="53B5887D" w14:textId="77777777" w:rsidR="00771C84" w:rsidRPr="007B0ADC" w:rsidRDefault="00771C84" w:rsidP="00771C84">
            <w:pPr>
              <w:spacing w:line="480" w:lineRule="auto"/>
              <w:jc w:val="both"/>
              <w:rPr>
                <w:rFonts w:ascii="Times New Roman" w:hAnsi="Times New Roman" w:cs="Times New Roman"/>
                <w:sz w:val="24"/>
                <w:szCs w:val="24"/>
                <w:lang w:val="en-GB"/>
              </w:rPr>
            </w:pPr>
            <w:r w:rsidRPr="007B0ADC">
              <w:rPr>
                <w:rFonts w:ascii="Times New Roman" w:hAnsi="Times New Roman" w:cs="Times New Roman"/>
                <w:sz w:val="24"/>
                <w:szCs w:val="24"/>
                <w:lang w:val="en-GB"/>
              </w:rPr>
              <w:t xml:space="preserve">   Visual Puzzles</w:t>
            </w:r>
          </w:p>
        </w:tc>
        <w:tc>
          <w:tcPr>
            <w:tcW w:w="1847" w:type="dxa"/>
            <w:tcBorders>
              <w:top w:val="single" w:sz="4" w:space="0" w:color="auto"/>
              <w:bottom w:val="single" w:sz="4" w:space="0" w:color="auto"/>
            </w:tcBorders>
          </w:tcPr>
          <w:p w14:paraId="764217B2"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1.</w:t>
            </w:r>
            <w:r>
              <w:rPr>
                <w:rFonts w:ascii="Times New Roman" w:hAnsi="Times New Roman" w:cs="Times New Roman"/>
                <w:sz w:val="24"/>
                <w:szCs w:val="24"/>
                <w:lang w:val="fr-FR"/>
              </w:rPr>
              <w:t>792</w:t>
            </w:r>
          </w:p>
        </w:tc>
        <w:tc>
          <w:tcPr>
            <w:tcW w:w="1134" w:type="dxa"/>
            <w:tcBorders>
              <w:top w:val="single" w:sz="4" w:space="0" w:color="auto"/>
              <w:bottom w:val="single" w:sz="4" w:space="0" w:color="auto"/>
            </w:tcBorders>
          </w:tcPr>
          <w:p w14:paraId="60940445" w14:textId="77777777" w:rsidR="00771C84" w:rsidRPr="0088497E" w:rsidRDefault="00771C84" w:rsidP="00771C84">
            <w:pPr>
              <w:spacing w:line="480" w:lineRule="auto"/>
              <w:jc w:val="both"/>
              <w:rPr>
                <w:rFonts w:ascii="Times New Roman" w:hAnsi="Times New Roman" w:cs="Times New Roman"/>
                <w:sz w:val="24"/>
                <w:szCs w:val="24"/>
                <w:lang w:val="fr-FR"/>
              </w:rPr>
            </w:pPr>
          </w:p>
          <w:p w14:paraId="2974A79B"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w:t>
            </w:r>
            <w:r w:rsidRPr="0088497E">
              <w:rPr>
                <w:rFonts w:ascii="Times New Roman" w:hAnsi="Times New Roman" w:cs="Times New Roman"/>
                <w:sz w:val="24"/>
                <w:szCs w:val="24"/>
                <w:lang w:val="fr-FR"/>
              </w:rPr>
              <w:t>.6</w:t>
            </w:r>
            <w:r>
              <w:rPr>
                <w:rFonts w:ascii="Times New Roman" w:hAnsi="Times New Roman" w:cs="Times New Roman"/>
                <w:sz w:val="24"/>
                <w:szCs w:val="24"/>
                <w:lang w:val="fr-FR"/>
              </w:rPr>
              <w:t>60</w:t>
            </w:r>
          </w:p>
          <w:p w14:paraId="7B4EA54B"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w:t>
            </w:r>
            <w:r w:rsidRPr="0088497E">
              <w:rPr>
                <w:rFonts w:ascii="Times New Roman" w:hAnsi="Times New Roman" w:cs="Times New Roman"/>
                <w:sz w:val="24"/>
                <w:szCs w:val="24"/>
                <w:lang w:val="fr-FR"/>
              </w:rPr>
              <w:t>.6</w:t>
            </w:r>
            <w:r>
              <w:rPr>
                <w:rFonts w:ascii="Times New Roman" w:hAnsi="Times New Roman" w:cs="Times New Roman"/>
                <w:sz w:val="24"/>
                <w:szCs w:val="24"/>
                <w:lang w:val="fr-FR"/>
              </w:rPr>
              <w:t>60</w:t>
            </w:r>
          </w:p>
        </w:tc>
        <w:tc>
          <w:tcPr>
            <w:tcW w:w="1176" w:type="dxa"/>
            <w:tcBorders>
              <w:top w:val="single" w:sz="4" w:space="0" w:color="auto"/>
              <w:bottom w:val="single" w:sz="4" w:space="0" w:color="auto"/>
            </w:tcBorders>
          </w:tcPr>
          <w:p w14:paraId="13283319" w14:textId="77777777" w:rsidR="00771C84" w:rsidRPr="0088497E" w:rsidRDefault="00771C84" w:rsidP="00771C84">
            <w:pPr>
              <w:spacing w:line="480" w:lineRule="auto"/>
              <w:jc w:val="both"/>
              <w:rPr>
                <w:rFonts w:ascii="Times New Roman" w:hAnsi="Times New Roman" w:cs="Times New Roman"/>
                <w:sz w:val="24"/>
                <w:szCs w:val="24"/>
                <w:lang w:val="fr-FR"/>
              </w:rPr>
            </w:pPr>
          </w:p>
          <w:p w14:paraId="083CFB82"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0.6</w:t>
            </w:r>
            <w:r>
              <w:rPr>
                <w:rFonts w:ascii="Times New Roman" w:hAnsi="Times New Roman" w:cs="Times New Roman"/>
                <w:sz w:val="24"/>
                <w:szCs w:val="24"/>
                <w:lang w:val="fr-FR"/>
              </w:rPr>
              <w:t>02</w:t>
            </w:r>
          </w:p>
          <w:p w14:paraId="26897143"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0.6</w:t>
            </w:r>
            <w:r>
              <w:rPr>
                <w:rFonts w:ascii="Times New Roman" w:hAnsi="Times New Roman" w:cs="Times New Roman"/>
                <w:sz w:val="24"/>
                <w:szCs w:val="24"/>
                <w:lang w:val="fr-FR"/>
              </w:rPr>
              <w:t>02</w:t>
            </w:r>
          </w:p>
        </w:tc>
        <w:tc>
          <w:tcPr>
            <w:tcW w:w="2444" w:type="dxa"/>
            <w:tcBorders>
              <w:top w:val="single" w:sz="4" w:space="0" w:color="auto"/>
              <w:bottom w:val="single" w:sz="4" w:space="0" w:color="auto"/>
            </w:tcBorders>
          </w:tcPr>
          <w:p w14:paraId="01CAD250" w14:textId="77777777" w:rsidR="00771C84" w:rsidRPr="00F23FCD" w:rsidRDefault="00771C84" w:rsidP="00771C84">
            <w:pPr>
              <w:spacing w:line="480" w:lineRule="auto"/>
              <w:jc w:val="both"/>
              <w:rPr>
                <w:rFonts w:ascii="Times New Roman" w:hAnsi="Times New Roman" w:cs="Times New Roman"/>
                <w:sz w:val="24"/>
                <w:szCs w:val="24"/>
                <w:lang w:val="fr-FR"/>
              </w:rPr>
            </w:pPr>
            <w:r w:rsidRPr="00F23FCD">
              <w:rPr>
                <w:rFonts w:ascii="Times New Roman" w:hAnsi="Times New Roman" w:cs="Times New Roman"/>
                <w:sz w:val="24"/>
                <w:szCs w:val="24"/>
                <w:lang w:val="fr-FR"/>
              </w:rPr>
              <w:t>0.44</w:t>
            </w:r>
          </w:p>
        </w:tc>
      </w:tr>
      <w:tr w:rsidR="00771C84" w:rsidRPr="000107DA" w14:paraId="090E3ACE" w14:textId="77777777" w:rsidTr="001005DF">
        <w:tc>
          <w:tcPr>
            <w:tcW w:w="2122" w:type="dxa"/>
            <w:tcBorders>
              <w:top w:val="single" w:sz="4" w:space="0" w:color="auto"/>
              <w:bottom w:val="single" w:sz="4" w:space="0" w:color="auto"/>
            </w:tcBorders>
          </w:tcPr>
          <w:p w14:paraId="703A750A" w14:textId="77777777" w:rsidR="00771C84" w:rsidRPr="0088497E" w:rsidRDefault="00771C84" w:rsidP="00771C84">
            <w:pPr>
              <w:spacing w:line="480" w:lineRule="auto"/>
              <w:jc w:val="both"/>
              <w:rPr>
                <w:rFonts w:ascii="Times New Roman" w:hAnsi="Times New Roman" w:cs="Times New Roman"/>
                <w:b/>
                <w:sz w:val="24"/>
                <w:szCs w:val="24"/>
              </w:rPr>
            </w:pPr>
            <w:r w:rsidRPr="0088497E">
              <w:rPr>
                <w:rFonts w:ascii="Times New Roman" w:hAnsi="Times New Roman" w:cs="Times New Roman"/>
                <w:b/>
                <w:sz w:val="24"/>
                <w:szCs w:val="24"/>
              </w:rPr>
              <w:t>Regression 3</w:t>
            </w:r>
          </w:p>
          <w:p w14:paraId="0DA8E4F7"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Matrix Reasoning</w:t>
            </w:r>
          </w:p>
          <w:p w14:paraId="2364939A"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Figure Weights</w:t>
            </w:r>
          </w:p>
        </w:tc>
        <w:tc>
          <w:tcPr>
            <w:tcW w:w="1847" w:type="dxa"/>
            <w:tcBorders>
              <w:top w:val="single" w:sz="4" w:space="0" w:color="auto"/>
              <w:bottom w:val="single" w:sz="4" w:space="0" w:color="auto"/>
            </w:tcBorders>
          </w:tcPr>
          <w:p w14:paraId="647F3370"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1.770</w:t>
            </w:r>
          </w:p>
        </w:tc>
        <w:tc>
          <w:tcPr>
            <w:tcW w:w="1134" w:type="dxa"/>
            <w:tcBorders>
              <w:top w:val="single" w:sz="4" w:space="0" w:color="auto"/>
              <w:bottom w:val="single" w:sz="4" w:space="0" w:color="auto"/>
            </w:tcBorders>
          </w:tcPr>
          <w:p w14:paraId="7EE54E3D" w14:textId="77777777" w:rsidR="00771C84" w:rsidRPr="0088497E" w:rsidRDefault="00771C84" w:rsidP="00771C84">
            <w:pPr>
              <w:spacing w:line="480" w:lineRule="auto"/>
              <w:jc w:val="both"/>
              <w:rPr>
                <w:rFonts w:ascii="Times New Roman" w:hAnsi="Times New Roman" w:cs="Times New Roman"/>
                <w:sz w:val="24"/>
                <w:szCs w:val="24"/>
                <w:lang w:val="fr-FR"/>
              </w:rPr>
            </w:pPr>
          </w:p>
          <w:p w14:paraId="3DF77258"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1.243</w:t>
            </w:r>
          </w:p>
          <w:p w14:paraId="58EA814B" w14:textId="77777777" w:rsidR="00771C84" w:rsidRPr="0088497E" w:rsidRDefault="00771C84" w:rsidP="00771C84">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1.243</w:t>
            </w:r>
          </w:p>
        </w:tc>
        <w:tc>
          <w:tcPr>
            <w:tcW w:w="1176" w:type="dxa"/>
            <w:tcBorders>
              <w:top w:val="single" w:sz="4" w:space="0" w:color="auto"/>
              <w:bottom w:val="single" w:sz="4" w:space="0" w:color="auto"/>
            </w:tcBorders>
          </w:tcPr>
          <w:p w14:paraId="376F0698" w14:textId="77777777" w:rsidR="00771C84" w:rsidRPr="0088497E" w:rsidRDefault="00771C84" w:rsidP="00771C84">
            <w:pPr>
              <w:spacing w:line="480" w:lineRule="auto"/>
              <w:jc w:val="both"/>
              <w:rPr>
                <w:rFonts w:ascii="Times New Roman" w:hAnsi="Times New Roman" w:cs="Times New Roman"/>
                <w:sz w:val="24"/>
                <w:szCs w:val="24"/>
                <w:lang w:val="fr-FR"/>
              </w:rPr>
            </w:pPr>
          </w:p>
          <w:p w14:paraId="395CC1B9"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0.8</w:t>
            </w:r>
            <w:r>
              <w:rPr>
                <w:rFonts w:ascii="Times New Roman" w:hAnsi="Times New Roman" w:cs="Times New Roman"/>
                <w:sz w:val="24"/>
                <w:szCs w:val="24"/>
                <w:lang w:val="fr-FR"/>
              </w:rPr>
              <w:t>05</w:t>
            </w:r>
          </w:p>
          <w:p w14:paraId="36809B24" w14:textId="77777777" w:rsidR="00771C84" w:rsidRPr="0088497E" w:rsidRDefault="00771C84" w:rsidP="00771C84">
            <w:pPr>
              <w:spacing w:line="480" w:lineRule="auto"/>
              <w:jc w:val="both"/>
              <w:rPr>
                <w:rFonts w:ascii="Times New Roman" w:hAnsi="Times New Roman" w:cs="Times New Roman"/>
                <w:sz w:val="24"/>
                <w:szCs w:val="24"/>
                <w:lang w:val="fr-FR"/>
              </w:rPr>
            </w:pPr>
            <w:r w:rsidRPr="0088497E">
              <w:rPr>
                <w:rFonts w:ascii="Times New Roman" w:hAnsi="Times New Roman" w:cs="Times New Roman"/>
                <w:sz w:val="24"/>
                <w:szCs w:val="24"/>
                <w:lang w:val="fr-FR"/>
              </w:rPr>
              <w:t>0.8</w:t>
            </w:r>
            <w:r>
              <w:rPr>
                <w:rFonts w:ascii="Times New Roman" w:hAnsi="Times New Roman" w:cs="Times New Roman"/>
                <w:sz w:val="24"/>
                <w:szCs w:val="24"/>
                <w:lang w:val="fr-FR"/>
              </w:rPr>
              <w:t>05</w:t>
            </w:r>
          </w:p>
        </w:tc>
        <w:tc>
          <w:tcPr>
            <w:tcW w:w="2444" w:type="dxa"/>
            <w:tcBorders>
              <w:top w:val="single" w:sz="4" w:space="0" w:color="auto"/>
              <w:bottom w:val="single" w:sz="4" w:space="0" w:color="auto"/>
            </w:tcBorders>
          </w:tcPr>
          <w:p w14:paraId="7ECC921C"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1.57 (there are two cases with a value higher than 1)</w:t>
            </w:r>
          </w:p>
        </w:tc>
      </w:tr>
      <w:tr w:rsidR="00771C84" w:rsidRPr="00F23FCD" w14:paraId="6242B41D" w14:textId="77777777" w:rsidTr="001005DF">
        <w:tc>
          <w:tcPr>
            <w:tcW w:w="2122" w:type="dxa"/>
            <w:tcBorders>
              <w:top w:val="single" w:sz="4" w:space="0" w:color="auto"/>
              <w:bottom w:val="single" w:sz="4" w:space="0" w:color="auto"/>
            </w:tcBorders>
          </w:tcPr>
          <w:p w14:paraId="01F2A36B" w14:textId="77777777" w:rsidR="00771C84" w:rsidRPr="0088497E" w:rsidRDefault="00771C84" w:rsidP="00771C84">
            <w:pPr>
              <w:spacing w:line="480" w:lineRule="auto"/>
              <w:jc w:val="both"/>
              <w:rPr>
                <w:rFonts w:ascii="Times New Roman" w:hAnsi="Times New Roman" w:cs="Times New Roman"/>
                <w:b/>
                <w:sz w:val="24"/>
                <w:szCs w:val="24"/>
              </w:rPr>
            </w:pPr>
            <w:r w:rsidRPr="0088497E">
              <w:rPr>
                <w:rFonts w:ascii="Times New Roman" w:hAnsi="Times New Roman" w:cs="Times New Roman"/>
                <w:b/>
                <w:sz w:val="24"/>
                <w:szCs w:val="24"/>
              </w:rPr>
              <w:t>Regression 4</w:t>
            </w:r>
          </w:p>
          <w:p w14:paraId="5473E449"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Digit Span</w:t>
            </w:r>
          </w:p>
          <w:p w14:paraId="7D09A8FF"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Picture Span</w:t>
            </w:r>
          </w:p>
        </w:tc>
        <w:tc>
          <w:tcPr>
            <w:tcW w:w="1847" w:type="dxa"/>
            <w:tcBorders>
              <w:top w:val="single" w:sz="4" w:space="0" w:color="auto"/>
              <w:bottom w:val="single" w:sz="4" w:space="0" w:color="auto"/>
            </w:tcBorders>
          </w:tcPr>
          <w:p w14:paraId="76A545BB"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1.915</w:t>
            </w:r>
          </w:p>
        </w:tc>
        <w:tc>
          <w:tcPr>
            <w:tcW w:w="1134" w:type="dxa"/>
            <w:tcBorders>
              <w:top w:val="single" w:sz="4" w:space="0" w:color="auto"/>
              <w:bottom w:val="single" w:sz="4" w:space="0" w:color="auto"/>
            </w:tcBorders>
          </w:tcPr>
          <w:p w14:paraId="3D7103F4" w14:textId="77777777" w:rsidR="00771C84" w:rsidRPr="00F23FCD" w:rsidRDefault="00771C84" w:rsidP="00771C84">
            <w:pPr>
              <w:spacing w:line="480" w:lineRule="auto"/>
              <w:jc w:val="both"/>
              <w:rPr>
                <w:rFonts w:ascii="Times New Roman" w:hAnsi="Times New Roman" w:cs="Times New Roman"/>
                <w:sz w:val="24"/>
                <w:szCs w:val="24"/>
              </w:rPr>
            </w:pPr>
          </w:p>
          <w:p w14:paraId="33B18C92"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1.392</w:t>
            </w:r>
          </w:p>
          <w:p w14:paraId="3D6A8A37"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1.392</w:t>
            </w:r>
          </w:p>
        </w:tc>
        <w:tc>
          <w:tcPr>
            <w:tcW w:w="1176" w:type="dxa"/>
            <w:tcBorders>
              <w:top w:val="single" w:sz="4" w:space="0" w:color="auto"/>
              <w:bottom w:val="single" w:sz="4" w:space="0" w:color="auto"/>
            </w:tcBorders>
          </w:tcPr>
          <w:p w14:paraId="3B453D44" w14:textId="77777777" w:rsidR="00771C84" w:rsidRPr="00F23FCD" w:rsidRDefault="00771C84" w:rsidP="00771C84">
            <w:pPr>
              <w:spacing w:line="480" w:lineRule="auto"/>
              <w:jc w:val="both"/>
              <w:rPr>
                <w:rFonts w:ascii="Times New Roman" w:hAnsi="Times New Roman" w:cs="Times New Roman"/>
                <w:sz w:val="24"/>
                <w:szCs w:val="24"/>
              </w:rPr>
            </w:pPr>
          </w:p>
          <w:p w14:paraId="6A4C3902"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0.718</w:t>
            </w:r>
          </w:p>
          <w:p w14:paraId="093403BB"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0.718</w:t>
            </w:r>
          </w:p>
        </w:tc>
        <w:tc>
          <w:tcPr>
            <w:tcW w:w="2444" w:type="dxa"/>
            <w:tcBorders>
              <w:top w:val="single" w:sz="4" w:space="0" w:color="auto"/>
              <w:bottom w:val="single" w:sz="4" w:space="0" w:color="auto"/>
            </w:tcBorders>
          </w:tcPr>
          <w:p w14:paraId="2B7FD608"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0.18</w:t>
            </w:r>
          </w:p>
        </w:tc>
      </w:tr>
      <w:tr w:rsidR="00771C84" w:rsidRPr="000107DA" w14:paraId="5B122DA8" w14:textId="77777777" w:rsidTr="001005DF">
        <w:tc>
          <w:tcPr>
            <w:tcW w:w="2122" w:type="dxa"/>
            <w:tcBorders>
              <w:top w:val="single" w:sz="4" w:space="0" w:color="auto"/>
              <w:bottom w:val="single" w:sz="4" w:space="0" w:color="auto"/>
            </w:tcBorders>
          </w:tcPr>
          <w:p w14:paraId="3404BA1E" w14:textId="77777777" w:rsidR="00771C84" w:rsidRPr="0088497E" w:rsidRDefault="00771C84" w:rsidP="00771C84">
            <w:pPr>
              <w:spacing w:line="480" w:lineRule="auto"/>
              <w:jc w:val="both"/>
              <w:rPr>
                <w:rFonts w:ascii="Times New Roman" w:hAnsi="Times New Roman" w:cs="Times New Roman"/>
                <w:b/>
                <w:sz w:val="24"/>
                <w:szCs w:val="24"/>
              </w:rPr>
            </w:pPr>
            <w:r w:rsidRPr="0088497E">
              <w:rPr>
                <w:rFonts w:ascii="Times New Roman" w:hAnsi="Times New Roman" w:cs="Times New Roman"/>
                <w:b/>
                <w:sz w:val="24"/>
                <w:szCs w:val="24"/>
              </w:rPr>
              <w:t>Regression 5</w:t>
            </w:r>
          </w:p>
          <w:p w14:paraId="3464D4DC"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Symbol Search</w:t>
            </w:r>
          </w:p>
          <w:p w14:paraId="1B46CC19"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Coding</w:t>
            </w:r>
          </w:p>
        </w:tc>
        <w:tc>
          <w:tcPr>
            <w:tcW w:w="1847" w:type="dxa"/>
            <w:tcBorders>
              <w:top w:val="single" w:sz="4" w:space="0" w:color="auto"/>
              <w:bottom w:val="single" w:sz="4" w:space="0" w:color="auto"/>
            </w:tcBorders>
          </w:tcPr>
          <w:p w14:paraId="06109C33"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1.887</w:t>
            </w:r>
          </w:p>
        </w:tc>
        <w:tc>
          <w:tcPr>
            <w:tcW w:w="1134" w:type="dxa"/>
            <w:tcBorders>
              <w:top w:val="single" w:sz="4" w:space="0" w:color="auto"/>
              <w:bottom w:val="single" w:sz="4" w:space="0" w:color="auto"/>
            </w:tcBorders>
          </w:tcPr>
          <w:p w14:paraId="4644FE15" w14:textId="77777777" w:rsidR="00771C84" w:rsidRPr="00F23FCD" w:rsidRDefault="00771C84" w:rsidP="00771C84">
            <w:pPr>
              <w:spacing w:line="480" w:lineRule="auto"/>
              <w:jc w:val="both"/>
              <w:rPr>
                <w:rFonts w:ascii="Times New Roman" w:hAnsi="Times New Roman" w:cs="Times New Roman"/>
                <w:sz w:val="24"/>
                <w:szCs w:val="24"/>
              </w:rPr>
            </w:pPr>
          </w:p>
          <w:p w14:paraId="5FD45640"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1.</w:t>
            </w:r>
            <w:r>
              <w:rPr>
                <w:rFonts w:ascii="Times New Roman" w:hAnsi="Times New Roman" w:cs="Times New Roman"/>
                <w:sz w:val="24"/>
                <w:szCs w:val="24"/>
              </w:rPr>
              <w:t>791</w:t>
            </w:r>
          </w:p>
          <w:p w14:paraId="6FFDC14B"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1.</w:t>
            </w:r>
            <w:r>
              <w:rPr>
                <w:rFonts w:ascii="Times New Roman" w:hAnsi="Times New Roman" w:cs="Times New Roman"/>
                <w:sz w:val="24"/>
                <w:szCs w:val="24"/>
              </w:rPr>
              <w:t>791</w:t>
            </w:r>
          </w:p>
        </w:tc>
        <w:tc>
          <w:tcPr>
            <w:tcW w:w="1176" w:type="dxa"/>
            <w:tcBorders>
              <w:top w:val="single" w:sz="4" w:space="0" w:color="auto"/>
              <w:bottom w:val="single" w:sz="4" w:space="0" w:color="auto"/>
            </w:tcBorders>
          </w:tcPr>
          <w:p w14:paraId="74ED5799" w14:textId="77777777" w:rsidR="00771C84" w:rsidRPr="0088497E" w:rsidRDefault="00771C84" w:rsidP="00771C84">
            <w:pPr>
              <w:spacing w:line="480" w:lineRule="auto"/>
              <w:jc w:val="both"/>
              <w:rPr>
                <w:rFonts w:ascii="Times New Roman" w:hAnsi="Times New Roman" w:cs="Times New Roman"/>
                <w:sz w:val="24"/>
                <w:szCs w:val="24"/>
              </w:rPr>
            </w:pPr>
          </w:p>
          <w:p w14:paraId="50468470"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0.</w:t>
            </w:r>
            <w:r>
              <w:rPr>
                <w:rFonts w:ascii="Times New Roman" w:hAnsi="Times New Roman" w:cs="Times New Roman"/>
                <w:sz w:val="24"/>
                <w:szCs w:val="24"/>
              </w:rPr>
              <w:t>558</w:t>
            </w:r>
          </w:p>
          <w:p w14:paraId="3C53A045"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0.</w:t>
            </w:r>
            <w:r>
              <w:rPr>
                <w:rFonts w:ascii="Times New Roman" w:hAnsi="Times New Roman" w:cs="Times New Roman"/>
                <w:sz w:val="24"/>
                <w:szCs w:val="24"/>
              </w:rPr>
              <w:t>558</w:t>
            </w:r>
          </w:p>
        </w:tc>
        <w:tc>
          <w:tcPr>
            <w:tcW w:w="2444" w:type="dxa"/>
            <w:tcBorders>
              <w:top w:val="single" w:sz="4" w:space="0" w:color="auto"/>
              <w:bottom w:val="single" w:sz="4" w:space="0" w:color="auto"/>
            </w:tcBorders>
          </w:tcPr>
          <w:p w14:paraId="6F3839E6"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0.66</w:t>
            </w:r>
          </w:p>
        </w:tc>
      </w:tr>
      <w:tr w:rsidR="00771C84" w:rsidRPr="0088497E" w14:paraId="49B50C7A" w14:textId="77777777" w:rsidTr="001005DF">
        <w:tc>
          <w:tcPr>
            <w:tcW w:w="2122" w:type="dxa"/>
            <w:tcBorders>
              <w:top w:val="single" w:sz="4" w:space="0" w:color="auto"/>
              <w:bottom w:val="single" w:sz="4" w:space="0" w:color="auto"/>
            </w:tcBorders>
          </w:tcPr>
          <w:p w14:paraId="636E5EAB" w14:textId="77777777" w:rsidR="00771C84" w:rsidRPr="000107DA" w:rsidRDefault="00771C84" w:rsidP="00771C84">
            <w:pPr>
              <w:spacing w:line="480" w:lineRule="auto"/>
              <w:jc w:val="both"/>
              <w:rPr>
                <w:rFonts w:ascii="Times New Roman" w:hAnsi="Times New Roman" w:cs="Times New Roman"/>
                <w:b/>
                <w:sz w:val="24"/>
                <w:szCs w:val="24"/>
              </w:rPr>
            </w:pPr>
            <w:r w:rsidRPr="000107DA">
              <w:rPr>
                <w:rFonts w:ascii="Times New Roman" w:hAnsi="Times New Roman" w:cs="Times New Roman"/>
                <w:b/>
                <w:sz w:val="24"/>
                <w:szCs w:val="24"/>
              </w:rPr>
              <w:t>Regression 6</w:t>
            </w:r>
          </w:p>
          <w:p w14:paraId="1C32C1C1" w14:textId="77777777" w:rsidR="00771C84" w:rsidRPr="000107DA" w:rsidRDefault="00771C84" w:rsidP="00771C84">
            <w:pPr>
              <w:spacing w:line="480" w:lineRule="auto"/>
              <w:jc w:val="both"/>
              <w:rPr>
                <w:rFonts w:ascii="Times New Roman" w:hAnsi="Times New Roman" w:cs="Times New Roman"/>
                <w:sz w:val="24"/>
                <w:szCs w:val="24"/>
              </w:rPr>
            </w:pPr>
            <w:r w:rsidRPr="000107DA">
              <w:rPr>
                <w:rFonts w:ascii="Times New Roman" w:hAnsi="Times New Roman" w:cs="Times New Roman"/>
                <w:sz w:val="24"/>
                <w:szCs w:val="24"/>
              </w:rPr>
              <w:t xml:space="preserve">   Vocabulary</w:t>
            </w:r>
          </w:p>
          <w:p w14:paraId="623FD7B6" w14:textId="77777777" w:rsidR="00771C84" w:rsidRPr="000107DA" w:rsidRDefault="00771C84" w:rsidP="00771C84">
            <w:pPr>
              <w:spacing w:line="480" w:lineRule="auto"/>
              <w:jc w:val="both"/>
              <w:rPr>
                <w:rFonts w:ascii="Times New Roman" w:hAnsi="Times New Roman" w:cs="Times New Roman"/>
                <w:sz w:val="24"/>
                <w:szCs w:val="24"/>
              </w:rPr>
            </w:pPr>
            <w:r w:rsidRPr="000107DA">
              <w:rPr>
                <w:rFonts w:ascii="Times New Roman" w:hAnsi="Times New Roman" w:cs="Times New Roman"/>
                <w:sz w:val="24"/>
                <w:szCs w:val="24"/>
              </w:rPr>
              <w:t xml:space="preserve">   Matrix Reasoning</w:t>
            </w:r>
          </w:p>
          <w:p w14:paraId="46434FB6" w14:textId="77777777" w:rsidR="00771C84" w:rsidRPr="000107DA" w:rsidRDefault="00771C84" w:rsidP="00771C84">
            <w:pPr>
              <w:spacing w:line="480" w:lineRule="auto"/>
              <w:jc w:val="both"/>
              <w:rPr>
                <w:rFonts w:ascii="Times New Roman" w:hAnsi="Times New Roman" w:cs="Times New Roman"/>
                <w:sz w:val="24"/>
                <w:szCs w:val="24"/>
              </w:rPr>
            </w:pPr>
            <w:r w:rsidRPr="000107DA">
              <w:rPr>
                <w:rFonts w:ascii="Times New Roman" w:hAnsi="Times New Roman" w:cs="Times New Roman"/>
                <w:sz w:val="24"/>
                <w:szCs w:val="24"/>
              </w:rPr>
              <w:t xml:space="preserve">   Picture Span</w:t>
            </w:r>
          </w:p>
          <w:p w14:paraId="1F55D6DB" w14:textId="77777777" w:rsidR="00771C84" w:rsidRPr="0088497E" w:rsidRDefault="00771C84" w:rsidP="00771C84">
            <w:pPr>
              <w:spacing w:line="480" w:lineRule="auto"/>
              <w:jc w:val="both"/>
              <w:rPr>
                <w:rFonts w:ascii="Times New Roman" w:hAnsi="Times New Roman" w:cs="Times New Roman"/>
                <w:sz w:val="24"/>
                <w:szCs w:val="24"/>
              </w:rPr>
            </w:pPr>
            <w:r w:rsidRPr="000107DA">
              <w:rPr>
                <w:rFonts w:ascii="Times New Roman" w:hAnsi="Times New Roman" w:cs="Times New Roman"/>
                <w:sz w:val="24"/>
                <w:szCs w:val="24"/>
              </w:rPr>
              <w:t xml:space="preserve">   </w:t>
            </w:r>
            <w:r w:rsidRPr="0088497E">
              <w:rPr>
                <w:rFonts w:ascii="Times New Roman" w:hAnsi="Times New Roman" w:cs="Times New Roman"/>
                <w:sz w:val="24"/>
                <w:szCs w:val="24"/>
              </w:rPr>
              <w:t>Symbol Search</w:t>
            </w:r>
          </w:p>
        </w:tc>
        <w:tc>
          <w:tcPr>
            <w:tcW w:w="1847" w:type="dxa"/>
            <w:tcBorders>
              <w:top w:val="single" w:sz="4" w:space="0" w:color="auto"/>
              <w:bottom w:val="single" w:sz="4" w:space="0" w:color="auto"/>
            </w:tcBorders>
          </w:tcPr>
          <w:p w14:paraId="3B204BF4"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2.0</w:t>
            </w:r>
            <w:r>
              <w:rPr>
                <w:rFonts w:ascii="Times New Roman" w:hAnsi="Times New Roman" w:cs="Times New Roman"/>
                <w:sz w:val="24"/>
                <w:szCs w:val="24"/>
              </w:rPr>
              <w:t>35</w:t>
            </w:r>
          </w:p>
        </w:tc>
        <w:tc>
          <w:tcPr>
            <w:tcW w:w="1134" w:type="dxa"/>
            <w:tcBorders>
              <w:top w:val="single" w:sz="4" w:space="0" w:color="auto"/>
              <w:bottom w:val="single" w:sz="4" w:space="0" w:color="auto"/>
            </w:tcBorders>
          </w:tcPr>
          <w:p w14:paraId="610E928D" w14:textId="77777777" w:rsidR="00771C84" w:rsidRPr="0088497E" w:rsidRDefault="00771C84" w:rsidP="00771C84">
            <w:pPr>
              <w:spacing w:line="480" w:lineRule="auto"/>
              <w:jc w:val="both"/>
              <w:rPr>
                <w:rFonts w:ascii="Times New Roman" w:hAnsi="Times New Roman" w:cs="Times New Roman"/>
                <w:sz w:val="24"/>
                <w:szCs w:val="24"/>
              </w:rPr>
            </w:pPr>
          </w:p>
          <w:p w14:paraId="07190CEF"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1.</w:t>
            </w:r>
            <w:r>
              <w:rPr>
                <w:rFonts w:ascii="Times New Roman" w:hAnsi="Times New Roman" w:cs="Times New Roman"/>
                <w:sz w:val="24"/>
                <w:szCs w:val="24"/>
              </w:rPr>
              <w:t>340</w:t>
            </w:r>
          </w:p>
          <w:p w14:paraId="6711DAE7"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1.562</w:t>
            </w:r>
          </w:p>
          <w:p w14:paraId="3307C4F5"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1.392</w:t>
            </w:r>
          </w:p>
          <w:p w14:paraId="4C1BBA34"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1.706</w:t>
            </w:r>
          </w:p>
        </w:tc>
        <w:tc>
          <w:tcPr>
            <w:tcW w:w="1176" w:type="dxa"/>
            <w:tcBorders>
              <w:top w:val="single" w:sz="4" w:space="0" w:color="auto"/>
              <w:bottom w:val="single" w:sz="4" w:space="0" w:color="auto"/>
            </w:tcBorders>
          </w:tcPr>
          <w:p w14:paraId="5EC33681" w14:textId="77777777" w:rsidR="00771C84" w:rsidRPr="0088497E" w:rsidRDefault="00771C84" w:rsidP="00771C84">
            <w:pPr>
              <w:spacing w:line="480" w:lineRule="auto"/>
              <w:jc w:val="both"/>
              <w:rPr>
                <w:rFonts w:ascii="Times New Roman" w:hAnsi="Times New Roman" w:cs="Times New Roman"/>
                <w:sz w:val="24"/>
                <w:szCs w:val="24"/>
              </w:rPr>
            </w:pPr>
          </w:p>
          <w:p w14:paraId="020ED5FF"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0.</w:t>
            </w:r>
            <w:r>
              <w:rPr>
                <w:rFonts w:ascii="Times New Roman" w:hAnsi="Times New Roman" w:cs="Times New Roman"/>
                <w:sz w:val="24"/>
                <w:szCs w:val="24"/>
              </w:rPr>
              <w:t>746</w:t>
            </w:r>
          </w:p>
          <w:p w14:paraId="0E345708"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0.6</w:t>
            </w:r>
            <w:r>
              <w:rPr>
                <w:rFonts w:ascii="Times New Roman" w:hAnsi="Times New Roman" w:cs="Times New Roman"/>
                <w:sz w:val="24"/>
                <w:szCs w:val="24"/>
              </w:rPr>
              <w:t>40</w:t>
            </w:r>
          </w:p>
          <w:p w14:paraId="08FB74A6"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0.718</w:t>
            </w:r>
          </w:p>
          <w:p w14:paraId="31B6CB43"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0.586</w:t>
            </w:r>
          </w:p>
        </w:tc>
        <w:tc>
          <w:tcPr>
            <w:tcW w:w="2444" w:type="dxa"/>
            <w:tcBorders>
              <w:top w:val="single" w:sz="4" w:space="0" w:color="auto"/>
              <w:bottom w:val="single" w:sz="4" w:space="0" w:color="auto"/>
            </w:tcBorders>
          </w:tcPr>
          <w:p w14:paraId="4CA0A3B4"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0.10</w:t>
            </w:r>
          </w:p>
        </w:tc>
      </w:tr>
      <w:tr w:rsidR="00771C84" w:rsidRPr="0088497E" w14:paraId="1EAF7F04" w14:textId="77777777" w:rsidTr="001005DF">
        <w:tc>
          <w:tcPr>
            <w:tcW w:w="2122" w:type="dxa"/>
            <w:tcBorders>
              <w:top w:val="single" w:sz="4" w:space="0" w:color="auto"/>
              <w:bottom w:val="single" w:sz="4" w:space="0" w:color="auto"/>
            </w:tcBorders>
          </w:tcPr>
          <w:p w14:paraId="41AC873A" w14:textId="77777777" w:rsidR="00771C84" w:rsidRPr="0088497E" w:rsidRDefault="00771C84" w:rsidP="00771C84">
            <w:pPr>
              <w:spacing w:line="480" w:lineRule="auto"/>
              <w:jc w:val="both"/>
              <w:rPr>
                <w:rFonts w:ascii="Times New Roman" w:hAnsi="Times New Roman" w:cs="Times New Roman"/>
                <w:b/>
                <w:sz w:val="24"/>
                <w:szCs w:val="24"/>
              </w:rPr>
            </w:pPr>
            <w:r w:rsidRPr="0088497E">
              <w:rPr>
                <w:rFonts w:ascii="Times New Roman" w:hAnsi="Times New Roman" w:cs="Times New Roman"/>
                <w:b/>
                <w:sz w:val="24"/>
                <w:szCs w:val="24"/>
              </w:rPr>
              <w:lastRenderedPageBreak/>
              <w:t>Regression 7</w:t>
            </w:r>
          </w:p>
          <w:p w14:paraId="12CC8CEC"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w:t>
            </w:r>
            <w:r w:rsidRPr="000107DA">
              <w:rPr>
                <w:rFonts w:ascii="Times New Roman" w:hAnsi="Times New Roman" w:cs="Times New Roman"/>
                <w:sz w:val="24"/>
                <w:szCs w:val="24"/>
              </w:rPr>
              <w:t>Matrix Reasoning</w:t>
            </w:r>
          </w:p>
          <w:p w14:paraId="4C46ECD6"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Digit Span</w:t>
            </w:r>
          </w:p>
          <w:p w14:paraId="57F8A2EF"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   Coding</w:t>
            </w:r>
          </w:p>
        </w:tc>
        <w:tc>
          <w:tcPr>
            <w:tcW w:w="1847" w:type="dxa"/>
            <w:tcBorders>
              <w:top w:val="single" w:sz="4" w:space="0" w:color="auto"/>
              <w:bottom w:val="single" w:sz="4" w:space="0" w:color="auto"/>
            </w:tcBorders>
          </w:tcPr>
          <w:p w14:paraId="788F98D1"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1.</w:t>
            </w:r>
            <w:r>
              <w:rPr>
                <w:rFonts w:ascii="Times New Roman" w:hAnsi="Times New Roman" w:cs="Times New Roman"/>
                <w:sz w:val="24"/>
                <w:szCs w:val="24"/>
              </w:rPr>
              <w:t>671</w:t>
            </w:r>
          </w:p>
        </w:tc>
        <w:tc>
          <w:tcPr>
            <w:tcW w:w="1134" w:type="dxa"/>
            <w:tcBorders>
              <w:top w:val="single" w:sz="4" w:space="0" w:color="auto"/>
              <w:bottom w:val="single" w:sz="4" w:space="0" w:color="auto"/>
            </w:tcBorders>
          </w:tcPr>
          <w:p w14:paraId="37E67CA4" w14:textId="77777777" w:rsidR="00771C84" w:rsidRPr="0088497E" w:rsidRDefault="00771C84" w:rsidP="00771C84">
            <w:pPr>
              <w:spacing w:line="480" w:lineRule="auto"/>
              <w:jc w:val="both"/>
              <w:rPr>
                <w:rFonts w:ascii="Times New Roman" w:hAnsi="Times New Roman" w:cs="Times New Roman"/>
                <w:sz w:val="24"/>
                <w:szCs w:val="24"/>
              </w:rPr>
            </w:pPr>
          </w:p>
          <w:p w14:paraId="20487D04"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1.466</w:t>
            </w:r>
          </w:p>
          <w:p w14:paraId="17F0C957"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1.819</w:t>
            </w:r>
          </w:p>
          <w:p w14:paraId="0B68BBA4"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1.698</w:t>
            </w:r>
          </w:p>
        </w:tc>
        <w:tc>
          <w:tcPr>
            <w:tcW w:w="1176" w:type="dxa"/>
            <w:tcBorders>
              <w:top w:val="single" w:sz="4" w:space="0" w:color="auto"/>
              <w:bottom w:val="single" w:sz="4" w:space="0" w:color="auto"/>
            </w:tcBorders>
          </w:tcPr>
          <w:p w14:paraId="4BF33C6C" w14:textId="77777777" w:rsidR="00771C84" w:rsidRPr="0088497E" w:rsidRDefault="00771C84" w:rsidP="00771C84">
            <w:pPr>
              <w:spacing w:line="480" w:lineRule="auto"/>
              <w:jc w:val="both"/>
              <w:rPr>
                <w:rFonts w:ascii="Times New Roman" w:hAnsi="Times New Roman" w:cs="Times New Roman"/>
                <w:sz w:val="24"/>
                <w:szCs w:val="24"/>
              </w:rPr>
            </w:pPr>
          </w:p>
          <w:p w14:paraId="4D61DDC4" w14:textId="77777777" w:rsidR="00771C84" w:rsidRPr="0088497E" w:rsidRDefault="00771C84" w:rsidP="00771C84">
            <w:pPr>
              <w:spacing w:line="480" w:lineRule="auto"/>
              <w:jc w:val="both"/>
              <w:rPr>
                <w:rFonts w:ascii="Times New Roman" w:hAnsi="Times New Roman" w:cs="Times New Roman"/>
                <w:sz w:val="24"/>
                <w:szCs w:val="24"/>
              </w:rPr>
            </w:pPr>
            <w:r w:rsidRPr="0088497E">
              <w:rPr>
                <w:rFonts w:ascii="Times New Roman" w:hAnsi="Times New Roman" w:cs="Times New Roman"/>
                <w:sz w:val="24"/>
                <w:szCs w:val="24"/>
              </w:rPr>
              <w:t>0.</w:t>
            </w:r>
            <w:r>
              <w:rPr>
                <w:rFonts w:ascii="Times New Roman" w:hAnsi="Times New Roman" w:cs="Times New Roman"/>
                <w:sz w:val="24"/>
                <w:szCs w:val="24"/>
              </w:rPr>
              <w:t>682</w:t>
            </w:r>
          </w:p>
          <w:p w14:paraId="3E857C93"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0.550</w:t>
            </w:r>
          </w:p>
          <w:p w14:paraId="2208DB1C" w14:textId="77777777" w:rsidR="00771C84" w:rsidRPr="0088497E" w:rsidRDefault="00771C84" w:rsidP="00771C84">
            <w:pPr>
              <w:spacing w:line="480" w:lineRule="auto"/>
              <w:jc w:val="both"/>
              <w:rPr>
                <w:rFonts w:ascii="Times New Roman" w:hAnsi="Times New Roman" w:cs="Times New Roman"/>
                <w:sz w:val="24"/>
                <w:szCs w:val="24"/>
              </w:rPr>
            </w:pPr>
            <w:r>
              <w:rPr>
                <w:rFonts w:ascii="Times New Roman" w:hAnsi="Times New Roman" w:cs="Times New Roman"/>
                <w:sz w:val="24"/>
                <w:szCs w:val="24"/>
              </w:rPr>
              <w:t>0.589</w:t>
            </w:r>
          </w:p>
        </w:tc>
        <w:tc>
          <w:tcPr>
            <w:tcW w:w="2444" w:type="dxa"/>
            <w:tcBorders>
              <w:top w:val="single" w:sz="4" w:space="0" w:color="auto"/>
              <w:bottom w:val="single" w:sz="4" w:space="0" w:color="auto"/>
            </w:tcBorders>
          </w:tcPr>
          <w:p w14:paraId="48CA947E" w14:textId="77777777" w:rsidR="00771C84" w:rsidRPr="00F23FCD" w:rsidRDefault="00771C84" w:rsidP="00771C84">
            <w:pPr>
              <w:spacing w:line="480" w:lineRule="auto"/>
              <w:jc w:val="both"/>
              <w:rPr>
                <w:rFonts w:ascii="Times New Roman" w:hAnsi="Times New Roman" w:cs="Times New Roman"/>
                <w:sz w:val="24"/>
                <w:szCs w:val="24"/>
              </w:rPr>
            </w:pPr>
            <w:r w:rsidRPr="00F23FCD">
              <w:rPr>
                <w:rFonts w:ascii="Times New Roman" w:hAnsi="Times New Roman" w:cs="Times New Roman"/>
                <w:sz w:val="24"/>
                <w:szCs w:val="24"/>
              </w:rPr>
              <w:t>0.21</w:t>
            </w:r>
          </w:p>
        </w:tc>
      </w:tr>
    </w:tbl>
    <w:p w14:paraId="666E0141" w14:textId="08D12497" w:rsidR="00771C84" w:rsidRPr="0088497E" w:rsidRDefault="00771C84" w:rsidP="00771C84">
      <w:pPr>
        <w:spacing w:line="240" w:lineRule="auto"/>
        <w:jc w:val="both"/>
        <w:rPr>
          <w:rFonts w:ascii="Times New Roman" w:hAnsi="Times New Roman" w:cs="Times New Roman"/>
          <w:sz w:val="24"/>
          <w:szCs w:val="24"/>
        </w:rPr>
      </w:pPr>
    </w:p>
    <w:p w14:paraId="2533028A" w14:textId="557E78AE" w:rsidR="00771C84" w:rsidRPr="0088497E" w:rsidRDefault="00771C84" w:rsidP="00771C84">
      <w:pPr>
        <w:spacing w:line="240" w:lineRule="auto"/>
        <w:jc w:val="both"/>
        <w:rPr>
          <w:rFonts w:ascii="Times New Roman" w:hAnsi="Times New Roman" w:cs="Times New Roman"/>
          <w:sz w:val="24"/>
          <w:szCs w:val="24"/>
        </w:rPr>
      </w:pPr>
      <w:r w:rsidRPr="0088497E">
        <w:rPr>
          <w:rFonts w:ascii="Times New Roman" w:hAnsi="Times New Roman" w:cs="Times New Roman"/>
          <w:sz w:val="24"/>
          <w:szCs w:val="24"/>
        </w:rPr>
        <w:t>When checking the assumptions of t</w:t>
      </w:r>
      <w:r>
        <w:rPr>
          <w:rFonts w:ascii="Times New Roman" w:hAnsi="Times New Roman" w:cs="Times New Roman"/>
          <w:sz w:val="24"/>
          <w:szCs w:val="24"/>
        </w:rPr>
        <w:t>he several linear regressions</w:t>
      </w:r>
      <w:r w:rsidRPr="0088497E">
        <w:rPr>
          <w:rFonts w:ascii="Times New Roman" w:hAnsi="Times New Roman" w:cs="Times New Roman"/>
          <w:sz w:val="24"/>
          <w:szCs w:val="24"/>
        </w:rPr>
        <w:t xml:space="preserve"> conducted</w:t>
      </w:r>
      <w:r>
        <w:rPr>
          <w:rFonts w:ascii="Times New Roman" w:hAnsi="Times New Roman" w:cs="Times New Roman"/>
          <w:sz w:val="24"/>
          <w:szCs w:val="24"/>
        </w:rPr>
        <w:t xml:space="preserve"> in this study</w:t>
      </w:r>
      <w:r w:rsidRPr="0088497E">
        <w:rPr>
          <w:rFonts w:ascii="Times New Roman" w:hAnsi="Times New Roman" w:cs="Times New Roman"/>
          <w:sz w:val="24"/>
          <w:szCs w:val="24"/>
        </w:rPr>
        <w:t xml:space="preserve">, first, </w:t>
      </w:r>
      <w:r w:rsidR="0092380E">
        <w:rPr>
          <w:rFonts w:ascii="Times New Roman" w:hAnsi="Times New Roman" w:cs="Times New Roman"/>
          <w:sz w:val="24"/>
          <w:szCs w:val="24"/>
        </w:rPr>
        <w:t xml:space="preserve">the </w:t>
      </w:r>
      <w:r w:rsidRPr="0088497E">
        <w:rPr>
          <w:rFonts w:ascii="Times New Roman" w:hAnsi="Times New Roman" w:cs="Times New Roman"/>
          <w:sz w:val="24"/>
          <w:szCs w:val="24"/>
        </w:rPr>
        <w:t xml:space="preserve">linearity assumption </w:t>
      </w:r>
      <w:r>
        <w:rPr>
          <w:rFonts w:ascii="Times New Roman" w:hAnsi="Times New Roman" w:cs="Times New Roman"/>
          <w:sz w:val="24"/>
          <w:szCs w:val="24"/>
        </w:rPr>
        <w:t>was tested</w:t>
      </w:r>
      <w:r w:rsidRPr="0088497E">
        <w:rPr>
          <w:rFonts w:ascii="Times New Roman" w:hAnsi="Times New Roman" w:cs="Times New Roman"/>
          <w:sz w:val="24"/>
          <w:szCs w:val="24"/>
        </w:rPr>
        <w:t xml:space="preserve"> with several scatterplots. </w:t>
      </w:r>
      <w:r>
        <w:rPr>
          <w:rFonts w:ascii="Times New Roman" w:hAnsi="Times New Roman" w:cs="Times New Roman"/>
          <w:sz w:val="24"/>
          <w:szCs w:val="24"/>
        </w:rPr>
        <w:t>It was also verified</w:t>
      </w:r>
      <w:r w:rsidRPr="0088497E">
        <w:rPr>
          <w:rFonts w:ascii="Times New Roman" w:hAnsi="Times New Roman" w:cs="Times New Roman"/>
          <w:sz w:val="24"/>
          <w:szCs w:val="24"/>
        </w:rPr>
        <w:t xml:space="preserve"> that no curvilinear relationship existed between our predictor variables and the d</w:t>
      </w:r>
      <w:r>
        <w:rPr>
          <w:rFonts w:ascii="Times New Roman" w:hAnsi="Times New Roman" w:cs="Times New Roman"/>
          <w:sz w:val="24"/>
          <w:szCs w:val="24"/>
        </w:rPr>
        <w:t>ependent variable in each case.</w:t>
      </w:r>
    </w:p>
    <w:p w14:paraId="30F53F80" w14:textId="6C77BA27" w:rsidR="00771C84" w:rsidRPr="0088497E" w:rsidRDefault="0092380E" w:rsidP="00771C84">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771C84" w:rsidRPr="0088497E">
        <w:rPr>
          <w:rFonts w:ascii="Times New Roman" w:hAnsi="Times New Roman" w:cs="Times New Roman"/>
          <w:sz w:val="24"/>
          <w:szCs w:val="24"/>
        </w:rPr>
        <w:t xml:space="preserve">he </w:t>
      </w:r>
      <w:proofErr w:type="spellStart"/>
      <w:r w:rsidR="00771C84" w:rsidRPr="0088497E">
        <w:rPr>
          <w:rFonts w:ascii="Times New Roman" w:hAnsi="Times New Roman" w:cs="Times New Roman"/>
          <w:sz w:val="24"/>
          <w:szCs w:val="24"/>
        </w:rPr>
        <w:t>homocedasticity</w:t>
      </w:r>
      <w:proofErr w:type="spellEnd"/>
      <w:r w:rsidR="00771C84" w:rsidRPr="0088497E">
        <w:rPr>
          <w:rFonts w:ascii="Times New Roman" w:hAnsi="Times New Roman" w:cs="Times New Roman"/>
          <w:sz w:val="24"/>
          <w:szCs w:val="24"/>
        </w:rPr>
        <w:t xml:space="preserve"> assumption w</w:t>
      </w:r>
      <w:r w:rsidR="00771C84">
        <w:rPr>
          <w:rFonts w:ascii="Times New Roman" w:hAnsi="Times New Roman" w:cs="Times New Roman"/>
          <w:sz w:val="24"/>
          <w:szCs w:val="24"/>
        </w:rPr>
        <w:t>as</w:t>
      </w:r>
      <w:r>
        <w:rPr>
          <w:rFonts w:ascii="Times New Roman" w:hAnsi="Times New Roman" w:cs="Times New Roman"/>
          <w:sz w:val="24"/>
          <w:szCs w:val="24"/>
        </w:rPr>
        <w:t xml:space="preserve"> then</w:t>
      </w:r>
      <w:r w:rsidR="00771C84" w:rsidRPr="0088497E">
        <w:rPr>
          <w:rFonts w:ascii="Times New Roman" w:hAnsi="Times New Roman" w:cs="Times New Roman"/>
          <w:sz w:val="24"/>
          <w:szCs w:val="24"/>
        </w:rPr>
        <w:t xml:space="preserve"> checked with the plot of standardized residuals versus predicted values in each regression. Those plots showed no obvious signs of </w:t>
      </w:r>
      <w:r w:rsidRPr="0088497E">
        <w:rPr>
          <w:rFonts w:ascii="Times New Roman" w:hAnsi="Times New Roman" w:cs="Times New Roman"/>
          <w:sz w:val="24"/>
          <w:szCs w:val="24"/>
        </w:rPr>
        <w:t>funneling</w:t>
      </w:r>
      <w:r w:rsidR="00771C84" w:rsidRPr="0088497E">
        <w:rPr>
          <w:rFonts w:ascii="Times New Roman" w:hAnsi="Times New Roman" w:cs="Times New Roman"/>
          <w:sz w:val="24"/>
          <w:szCs w:val="24"/>
        </w:rPr>
        <w:t>, suggesting the assumption of homoscedasticity has been met.</w:t>
      </w:r>
    </w:p>
    <w:p w14:paraId="70DC58F7" w14:textId="06430029" w:rsidR="00771C84" w:rsidRPr="0088497E" w:rsidRDefault="00771C84" w:rsidP="00771C84">
      <w:pPr>
        <w:spacing w:line="24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Regarding the normality of the residuals, it </w:t>
      </w:r>
      <w:r w:rsidR="0092380E">
        <w:rPr>
          <w:rFonts w:ascii="Times New Roman" w:hAnsi="Times New Roman" w:cs="Times New Roman"/>
          <w:sz w:val="24"/>
          <w:szCs w:val="24"/>
        </w:rPr>
        <w:t>is worth noting</w:t>
      </w:r>
      <w:r w:rsidRPr="0088497E">
        <w:rPr>
          <w:rFonts w:ascii="Times New Roman" w:hAnsi="Times New Roman" w:cs="Times New Roman"/>
          <w:sz w:val="24"/>
          <w:szCs w:val="24"/>
        </w:rPr>
        <w:t xml:space="preserve"> that in some of the regressions (in regressions 3, 4 and 5) the P-P plot for the model suggested that the assumption of normality of the residuals may have been violated</w:t>
      </w:r>
      <w:proofErr w:type="gramStart"/>
      <w:r w:rsidRPr="0088497E">
        <w:rPr>
          <w:rFonts w:ascii="Times New Roman" w:hAnsi="Times New Roman" w:cs="Times New Roman"/>
          <w:sz w:val="24"/>
          <w:szCs w:val="24"/>
        </w:rPr>
        <w:t xml:space="preserve">.  </w:t>
      </w:r>
      <w:proofErr w:type="gramEnd"/>
      <w:r w:rsidRPr="0088497E">
        <w:rPr>
          <w:rFonts w:ascii="Times New Roman" w:hAnsi="Times New Roman" w:cs="Times New Roman"/>
          <w:sz w:val="24"/>
          <w:szCs w:val="24"/>
        </w:rPr>
        <w:t>However, as only extreme deviations from normality are likely to have a signif</w:t>
      </w:r>
      <w:r>
        <w:rPr>
          <w:rFonts w:ascii="Times New Roman" w:hAnsi="Times New Roman" w:cs="Times New Roman"/>
          <w:sz w:val="24"/>
          <w:szCs w:val="24"/>
        </w:rPr>
        <w:t xml:space="preserve">icant impact on the findings, </w:t>
      </w:r>
      <w:r w:rsidR="0092380E">
        <w:rPr>
          <w:rFonts w:ascii="Times New Roman" w:hAnsi="Times New Roman" w:cs="Times New Roman"/>
          <w:sz w:val="24"/>
          <w:szCs w:val="24"/>
        </w:rPr>
        <w:t xml:space="preserve">the </w:t>
      </w:r>
      <w:r>
        <w:rPr>
          <w:rFonts w:ascii="Times New Roman" w:hAnsi="Times New Roman" w:cs="Times New Roman"/>
          <w:sz w:val="24"/>
          <w:szCs w:val="24"/>
        </w:rPr>
        <w:t xml:space="preserve">authors consider that the results </w:t>
      </w:r>
      <w:r w:rsidR="0092380E">
        <w:rPr>
          <w:rFonts w:ascii="Times New Roman" w:hAnsi="Times New Roman" w:cs="Times New Roman"/>
          <w:sz w:val="24"/>
          <w:szCs w:val="24"/>
        </w:rPr>
        <w:t>remain</w:t>
      </w:r>
      <w:r w:rsidRPr="0088497E">
        <w:rPr>
          <w:rFonts w:ascii="Times New Roman" w:hAnsi="Times New Roman" w:cs="Times New Roman"/>
          <w:sz w:val="24"/>
          <w:szCs w:val="24"/>
        </w:rPr>
        <w:t xml:space="preserve"> valid.</w:t>
      </w:r>
    </w:p>
    <w:p w14:paraId="58488327" w14:textId="7F37C7F0" w:rsidR="00771C84" w:rsidRPr="00771C84" w:rsidRDefault="00771C84" w:rsidP="00771C84">
      <w:pPr>
        <w:spacing w:line="24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Regarding multicollinearity, as </w:t>
      </w:r>
      <w:r w:rsidR="0092380E">
        <w:rPr>
          <w:rFonts w:ascii="Times New Roman" w:hAnsi="Times New Roman" w:cs="Times New Roman"/>
          <w:sz w:val="24"/>
          <w:szCs w:val="24"/>
        </w:rPr>
        <w:t>shown</w:t>
      </w:r>
      <w:r w:rsidRPr="0088497E">
        <w:rPr>
          <w:rFonts w:ascii="Times New Roman" w:hAnsi="Times New Roman" w:cs="Times New Roman"/>
          <w:sz w:val="24"/>
          <w:szCs w:val="24"/>
        </w:rPr>
        <w:t xml:space="preserve"> in t</w:t>
      </w:r>
      <w:r w:rsidRPr="00B152A4">
        <w:rPr>
          <w:rFonts w:ascii="Times New Roman" w:hAnsi="Times New Roman" w:cs="Times New Roman"/>
          <w:sz w:val="24"/>
          <w:szCs w:val="24"/>
        </w:rPr>
        <w:t xml:space="preserve">he table (Supplementary Table 3), analysis </w:t>
      </w:r>
      <w:r w:rsidRPr="0088497E">
        <w:rPr>
          <w:rFonts w:ascii="Times New Roman" w:hAnsi="Times New Roman" w:cs="Times New Roman"/>
          <w:sz w:val="24"/>
          <w:szCs w:val="24"/>
        </w:rPr>
        <w:t xml:space="preserve">of collinearity statistics </w:t>
      </w:r>
      <w:r w:rsidR="0092380E">
        <w:rPr>
          <w:rFonts w:ascii="Times New Roman" w:hAnsi="Times New Roman" w:cs="Times New Roman"/>
          <w:sz w:val="24"/>
          <w:szCs w:val="24"/>
        </w:rPr>
        <w:t>indicates that</w:t>
      </w:r>
      <w:r w:rsidRPr="0088497E">
        <w:rPr>
          <w:rFonts w:ascii="Times New Roman" w:hAnsi="Times New Roman" w:cs="Times New Roman"/>
          <w:sz w:val="24"/>
          <w:szCs w:val="24"/>
        </w:rPr>
        <w:t xml:space="preserve"> this assumption has been met, as VIF scores were well below 10, and tolerance scores above 0.2. Thus, </w:t>
      </w:r>
      <w:r w:rsidR="0092380E">
        <w:rPr>
          <w:rFonts w:ascii="Times New Roman" w:hAnsi="Times New Roman" w:cs="Times New Roman"/>
          <w:sz w:val="24"/>
          <w:szCs w:val="24"/>
        </w:rPr>
        <w:t xml:space="preserve">the </w:t>
      </w:r>
      <w:r>
        <w:rPr>
          <w:rFonts w:ascii="Times New Roman" w:hAnsi="Times New Roman" w:cs="Times New Roman"/>
          <w:sz w:val="24"/>
          <w:szCs w:val="24"/>
        </w:rPr>
        <w:t xml:space="preserve">authors </w:t>
      </w:r>
      <w:r w:rsidRPr="0088497E">
        <w:rPr>
          <w:rFonts w:ascii="Times New Roman" w:hAnsi="Times New Roman" w:cs="Times New Roman"/>
          <w:sz w:val="24"/>
          <w:szCs w:val="24"/>
        </w:rPr>
        <w:t>conclude there is no multicollinearity in our data.</w:t>
      </w:r>
    </w:p>
    <w:p w14:paraId="78B2E03E" w14:textId="48997B6B" w:rsidR="00BD1DC8" w:rsidRPr="0088497E" w:rsidRDefault="00BD1DC8" w:rsidP="00BD1DC8">
      <w:pPr>
        <w:spacing w:line="24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Regarding auto-correlation, as </w:t>
      </w:r>
      <w:r w:rsidR="0092380E">
        <w:rPr>
          <w:rFonts w:ascii="Times New Roman" w:hAnsi="Times New Roman" w:cs="Times New Roman"/>
          <w:sz w:val="24"/>
          <w:szCs w:val="24"/>
        </w:rPr>
        <w:t>seen</w:t>
      </w:r>
      <w:r w:rsidRPr="0088497E">
        <w:rPr>
          <w:rFonts w:ascii="Times New Roman" w:hAnsi="Times New Roman" w:cs="Times New Roman"/>
          <w:sz w:val="24"/>
          <w:szCs w:val="24"/>
        </w:rPr>
        <w:t xml:space="preserve"> in the table, Durbin-Watson values are between 1.5 and 2.5, indicating that there is no auto-correlation in the data.</w:t>
      </w:r>
      <w:r>
        <w:rPr>
          <w:rFonts w:ascii="Times New Roman" w:hAnsi="Times New Roman" w:cs="Times New Roman"/>
          <w:sz w:val="24"/>
          <w:szCs w:val="24"/>
        </w:rPr>
        <w:t xml:space="preserve"> Thus, </w:t>
      </w:r>
      <w:r w:rsidR="0092380E">
        <w:rPr>
          <w:rFonts w:ascii="Times New Roman" w:hAnsi="Times New Roman" w:cs="Times New Roman"/>
          <w:sz w:val="24"/>
          <w:szCs w:val="24"/>
        </w:rPr>
        <w:t xml:space="preserve">the </w:t>
      </w:r>
      <w:r>
        <w:rPr>
          <w:rFonts w:ascii="Times New Roman" w:hAnsi="Times New Roman" w:cs="Times New Roman"/>
          <w:sz w:val="24"/>
          <w:szCs w:val="24"/>
        </w:rPr>
        <w:t xml:space="preserve">authors conclude that </w:t>
      </w:r>
      <w:r w:rsidRPr="0088497E">
        <w:rPr>
          <w:rFonts w:ascii="Times New Roman" w:hAnsi="Times New Roman" w:cs="Times New Roman"/>
          <w:sz w:val="24"/>
          <w:szCs w:val="24"/>
        </w:rPr>
        <w:t>the values o</w:t>
      </w:r>
      <w:r>
        <w:rPr>
          <w:rFonts w:ascii="Times New Roman" w:hAnsi="Times New Roman" w:cs="Times New Roman"/>
          <w:sz w:val="24"/>
          <w:szCs w:val="24"/>
        </w:rPr>
        <w:t>f the residuals are independent in the</w:t>
      </w:r>
      <w:r w:rsidRPr="0088497E">
        <w:rPr>
          <w:rFonts w:ascii="Times New Roman" w:hAnsi="Times New Roman" w:cs="Times New Roman"/>
          <w:sz w:val="24"/>
          <w:szCs w:val="24"/>
        </w:rPr>
        <w:t xml:space="preserve"> data</w:t>
      </w:r>
      <w:r>
        <w:rPr>
          <w:rFonts w:ascii="Times New Roman" w:hAnsi="Times New Roman" w:cs="Times New Roman"/>
          <w:sz w:val="24"/>
          <w:szCs w:val="24"/>
        </w:rPr>
        <w:t xml:space="preserve"> set.</w:t>
      </w:r>
    </w:p>
    <w:p w14:paraId="015191A1" w14:textId="14359944" w:rsidR="00BD1DC8" w:rsidRPr="0088497E" w:rsidRDefault="00BD1DC8" w:rsidP="00BD1DC8">
      <w:pPr>
        <w:spacing w:line="240" w:lineRule="auto"/>
        <w:jc w:val="both"/>
        <w:rPr>
          <w:rFonts w:ascii="Times New Roman" w:hAnsi="Times New Roman" w:cs="Times New Roman"/>
          <w:sz w:val="24"/>
          <w:szCs w:val="24"/>
        </w:rPr>
      </w:pPr>
      <w:r w:rsidRPr="0088497E">
        <w:rPr>
          <w:rFonts w:ascii="Times New Roman" w:hAnsi="Times New Roman" w:cs="Times New Roman"/>
          <w:sz w:val="24"/>
          <w:szCs w:val="24"/>
        </w:rPr>
        <w:t xml:space="preserve">Finally, </w:t>
      </w:r>
      <w:r w:rsidR="0092380E">
        <w:rPr>
          <w:rFonts w:ascii="Times New Roman" w:hAnsi="Times New Roman" w:cs="Times New Roman"/>
          <w:sz w:val="24"/>
          <w:szCs w:val="24"/>
        </w:rPr>
        <w:t>we</w:t>
      </w:r>
      <w:r>
        <w:rPr>
          <w:rFonts w:ascii="Times New Roman" w:hAnsi="Times New Roman" w:cs="Times New Roman"/>
          <w:sz w:val="24"/>
          <w:szCs w:val="24"/>
        </w:rPr>
        <w:t xml:space="preserve"> checked whether any </w:t>
      </w:r>
      <w:r w:rsidRPr="0088497E">
        <w:rPr>
          <w:rFonts w:ascii="Times New Roman" w:hAnsi="Times New Roman" w:cs="Times New Roman"/>
          <w:sz w:val="24"/>
          <w:szCs w:val="24"/>
        </w:rPr>
        <w:t xml:space="preserve">influential cases </w:t>
      </w:r>
      <w:r>
        <w:rPr>
          <w:rFonts w:ascii="Times New Roman" w:hAnsi="Times New Roman" w:cs="Times New Roman"/>
          <w:sz w:val="24"/>
          <w:szCs w:val="24"/>
        </w:rPr>
        <w:t xml:space="preserve">were </w:t>
      </w:r>
      <w:r w:rsidRPr="0088497E">
        <w:rPr>
          <w:rFonts w:ascii="Times New Roman" w:hAnsi="Times New Roman" w:cs="Times New Roman"/>
          <w:sz w:val="24"/>
          <w:szCs w:val="24"/>
        </w:rPr>
        <w:t>bias</w:t>
      </w:r>
      <w:r w:rsidR="00771C84">
        <w:rPr>
          <w:rFonts w:ascii="Times New Roman" w:hAnsi="Times New Roman" w:cs="Times New Roman"/>
          <w:sz w:val="24"/>
          <w:szCs w:val="24"/>
        </w:rPr>
        <w:t>ing our models. In regressions 2</w:t>
      </w:r>
      <w:r w:rsidRPr="0088497E">
        <w:rPr>
          <w:rFonts w:ascii="Times New Roman" w:hAnsi="Times New Roman" w:cs="Times New Roman"/>
          <w:sz w:val="24"/>
          <w:szCs w:val="24"/>
        </w:rPr>
        <w:t>, 4,</w:t>
      </w:r>
      <w:r w:rsidR="00771C84">
        <w:rPr>
          <w:rFonts w:ascii="Times New Roman" w:hAnsi="Times New Roman" w:cs="Times New Roman"/>
          <w:sz w:val="24"/>
          <w:szCs w:val="24"/>
        </w:rPr>
        <w:t xml:space="preserve"> 5,</w:t>
      </w:r>
      <w:r w:rsidRPr="0088497E">
        <w:rPr>
          <w:rFonts w:ascii="Times New Roman" w:hAnsi="Times New Roman" w:cs="Times New Roman"/>
          <w:sz w:val="24"/>
          <w:szCs w:val="24"/>
        </w:rPr>
        <w:t xml:space="preserve"> 6 and 7 Cook’s Distance values were all under 1, suggesting individual cases were not unduly influencing the </w:t>
      </w:r>
      <w:r w:rsidR="00771C84">
        <w:rPr>
          <w:rFonts w:ascii="Times New Roman" w:hAnsi="Times New Roman" w:cs="Times New Roman"/>
          <w:sz w:val="24"/>
          <w:szCs w:val="24"/>
        </w:rPr>
        <w:t>model. However, in regressions 1 and 3</w:t>
      </w:r>
      <w:r w:rsidR="0092380E">
        <w:rPr>
          <w:rFonts w:ascii="Times New Roman" w:hAnsi="Times New Roman" w:cs="Times New Roman"/>
          <w:sz w:val="24"/>
          <w:szCs w:val="24"/>
        </w:rPr>
        <w:t xml:space="preserve">, in </w:t>
      </w:r>
      <w:r w:rsidRPr="0088497E">
        <w:rPr>
          <w:rFonts w:ascii="Times New Roman" w:hAnsi="Times New Roman" w:cs="Times New Roman"/>
          <w:sz w:val="24"/>
          <w:szCs w:val="24"/>
        </w:rPr>
        <w:t xml:space="preserve">one </w:t>
      </w:r>
      <w:r w:rsidR="00771C84">
        <w:rPr>
          <w:rFonts w:ascii="Times New Roman" w:hAnsi="Times New Roman" w:cs="Times New Roman"/>
          <w:sz w:val="24"/>
          <w:szCs w:val="24"/>
        </w:rPr>
        <w:t xml:space="preserve">and two </w:t>
      </w:r>
      <w:r w:rsidRPr="0088497E">
        <w:rPr>
          <w:rFonts w:ascii="Times New Roman" w:hAnsi="Times New Roman" w:cs="Times New Roman"/>
          <w:sz w:val="24"/>
          <w:szCs w:val="24"/>
        </w:rPr>
        <w:t>case</w:t>
      </w:r>
      <w:r w:rsidR="00771C84">
        <w:rPr>
          <w:rFonts w:ascii="Times New Roman" w:hAnsi="Times New Roman" w:cs="Times New Roman"/>
          <w:sz w:val="24"/>
          <w:szCs w:val="24"/>
        </w:rPr>
        <w:t>s respectively</w:t>
      </w:r>
      <w:r w:rsidR="0092380E">
        <w:rPr>
          <w:rFonts w:ascii="Times New Roman" w:hAnsi="Times New Roman" w:cs="Times New Roman"/>
          <w:sz w:val="24"/>
          <w:szCs w:val="24"/>
        </w:rPr>
        <w:t>,</w:t>
      </w:r>
      <w:r w:rsidR="00771C84">
        <w:rPr>
          <w:rFonts w:ascii="Times New Roman" w:hAnsi="Times New Roman" w:cs="Times New Roman"/>
          <w:sz w:val="24"/>
          <w:szCs w:val="24"/>
        </w:rPr>
        <w:t xml:space="preserve"> </w:t>
      </w:r>
      <w:r w:rsidRPr="0088497E">
        <w:rPr>
          <w:rFonts w:ascii="Times New Roman" w:hAnsi="Times New Roman" w:cs="Times New Roman"/>
          <w:sz w:val="24"/>
          <w:szCs w:val="24"/>
        </w:rPr>
        <w:t>this value was higher than 1. In both cases,</w:t>
      </w:r>
      <w:r>
        <w:rPr>
          <w:rFonts w:ascii="Times New Roman" w:hAnsi="Times New Roman" w:cs="Times New Roman"/>
          <w:sz w:val="24"/>
          <w:szCs w:val="24"/>
        </w:rPr>
        <w:t xml:space="preserve"> </w:t>
      </w:r>
      <w:r w:rsidR="0092380E">
        <w:rPr>
          <w:rFonts w:ascii="Times New Roman" w:hAnsi="Times New Roman" w:cs="Times New Roman"/>
          <w:sz w:val="24"/>
          <w:szCs w:val="24"/>
        </w:rPr>
        <w:t xml:space="preserve">the </w:t>
      </w:r>
      <w:r>
        <w:rPr>
          <w:rFonts w:ascii="Times New Roman" w:hAnsi="Times New Roman" w:cs="Times New Roman"/>
          <w:sz w:val="24"/>
          <w:szCs w:val="24"/>
        </w:rPr>
        <w:t>analys</w:t>
      </w:r>
      <w:r w:rsidR="0092380E">
        <w:rPr>
          <w:rFonts w:ascii="Times New Roman" w:hAnsi="Times New Roman" w:cs="Times New Roman"/>
          <w:sz w:val="24"/>
          <w:szCs w:val="24"/>
        </w:rPr>
        <w:t>es</w:t>
      </w:r>
      <w:r>
        <w:rPr>
          <w:rFonts w:ascii="Times New Roman" w:hAnsi="Times New Roman" w:cs="Times New Roman"/>
          <w:sz w:val="24"/>
          <w:szCs w:val="24"/>
        </w:rPr>
        <w:t xml:space="preserve"> were</w:t>
      </w:r>
      <w:r w:rsidRPr="0088497E">
        <w:rPr>
          <w:rFonts w:ascii="Times New Roman" w:hAnsi="Times New Roman" w:cs="Times New Roman"/>
          <w:sz w:val="24"/>
          <w:szCs w:val="24"/>
        </w:rPr>
        <w:t xml:space="preserve"> rerun excluding those cases, and the results did not differ (the subtests with the highest standardized β coefficient in each regression analysis remained the same).</w:t>
      </w:r>
    </w:p>
    <w:p w14:paraId="314C7E91" w14:textId="77777777" w:rsidR="00BD1DC8" w:rsidRDefault="00BD1DC8" w:rsidP="00BD1DC8">
      <w:pPr>
        <w:spacing w:line="480" w:lineRule="auto"/>
        <w:rPr>
          <w:rFonts w:ascii="Times New Roman" w:hAnsi="Times New Roman" w:cs="Times New Roman"/>
          <w:b/>
          <w:sz w:val="24"/>
          <w:szCs w:val="24"/>
        </w:rPr>
      </w:pPr>
    </w:p>
    <w:p w14:paraId="5EA0598A" w14:textId="77777777" w:rsidR="00BD1DC8" w:rsidRDefault="00BD1DC8" w:rsidP="00BD1DC8">
      <w:pPr>
        <w:spacing w:line="480" w:lineRule="auto"/>
        <w:rPr>
          <w:rFonts w:ascii="Times New Roman" w:hAnsi="Times New Roman" w:cs="Times New Roman"/>
          <w:b/>
          <w:sz w:val="24"/>
          <w:szCs w:val="24"/>
        </w:rPr>
      </w:pPr>
    </w:p>
    <w:p w14:paraId="4897F8CF" w14:textId="77777777" w:rsidR="00BD1DC8" w:rsidRDefault="00BD1DC8" w:rsidP="00BD1DC8">
      <w:pPr>
        <w:spacing w:line="480" w:lineRule="auto"/>
        <w:rPr>
          <w:rFonts w:ascii="Times New Roman" w:hAnsi="Times New Roman" w:cs="Times New Roman"/>
          <w:b/>
          <w:sz w:val="24"/>
          <w:szCs w:val="24"/>
        </w:rPr>
      </w:pPr>
    </w:p>
    <w:p w14:paraId="0930EE20" w14:textId="77777777" w:rsidR="00BD1DC8" w:rsidRDefault="00BD1DC8" w:rsidP="00BD1DC8">
      <w:pPr>
        <w:spacing w:line="480" w:lineRule="auto"/>
        <w:rPr>
          <w:rFonts w:ascii="Times New Roman" w:hAnsi="Times New Roman" w:cs="Times New Roman"/>
          <w:b/>
          <w:sz w:val="24"/>
          <w:szCs w:val="24"/>
        </w:rPr>
      </w:pPr>
    </w:p>
    <w:p w14:paraId="51E696AA" w14:textId="4A76A531" w:rsidR="00BD1DC8" w:rsidRDefault="00BD1DC8" w:rsidP="00BD1DC8">
      <w:pPr>
        <w:spacing w:line="480" w:lineRule="auto"/>
        <w:rPr>
          <w:rFonts w:ascii="Times New Roman" w:hAnsi="Times New Roman" w:cs="Times New Roman"/>
          <w:b/>
          <w:sz w:val="24"/>
          <w:szCs w:val="24"/>
        </w:rPr>
      </w:pPr>
    </w:p>
    <w:p w14:paraId="162EE707" w14:textId="5EB926B4" w:rsidR="00BD1DC8" w:rsidRDefault="00BD1DC8" w:rsidP="00BD1DC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Supplementary Table 4</w:t>
      </w:r>
    </w:p>
    <w:p w14:paraId="4D6B992C" w14:textId="6E52565F" w:rsidR="00771C84" w:rsidRPr="0088497E" w:rsidRDefault="00771C84" w:rsidP="00771C84">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Linear regression </w:t>
      </w:r>
      <w:r w:rsidRPr="0088497E">
        <w:rPr>
          <w:rFonts w:ascii="Times New Roman" w:hAnsi="Times New Roman" w:cs="Times New Roman"/>
          <w:i/>
          <w:iCs/>
          <w:sz w:val="24"/>
          <w:szCs w:val="24"/>
        </w:rPr>
        <w:t xml:space="preserve">analyses for each of the five indexes of </w:t>
      </w:r>
      <w:r w:rsidR="0059157A">
        <w:rPr>
          <w:rFonts w:ascii="Times New Roman" w:hAnsi="Times New Roman" w:cs="Times New Roman"/>
          <w:i/>
          <w:iCs/>
          <w:sz w:val="24"/>
          <w:szCs w:val="24"/>
        </w:rPr>
        <w:t>P</w:t>
      </w:r>
      <w:r w:rsidRPr="0088497E">
        <w:rPr>
          <w:rFonts w:ascii="Times New Roman" w:hAnsi="Times New Roman" w:cs="Times New Roman"/>
          <w:i/>
          <w:iCs/>
          <w:sz w:val="24"/>
          <w:szCs w:val="24"/>
        </w:rPr>
        <w:t>roposal A</w:t>
      </w:r>
    </w:p>
    <w:tbl>
      <w:tblPr>
        <w:tblStyle w:val="TableGrid"/>
        <w:tblW w:w="7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930"/>
        <w:gridCol w:w="976"/>
        <w:gridCol w:w="875"/>
        <w:gridCol w:w="1213"/>
        <w:gridCol w:w="974"/>
      </w:tblGrid>
      <w:tr w:rsidR="00771C84" w:rsidRPr="0088497E" w14:paraId="7EC84748" w14:textId="77777777" w:rsidTr="001005DF">
        <w:trPr>
          <w:trHeight w:val="313"/>
        </w:trPr>
        <w:tc>
          <w:tcPr>
            <w:tcW w:w="2552" w:type="dxa"/>
            <w:gridSpan w:val="2"/>
            <w:tcBorders>
              <w:top w:val="single" w:sz="4" w:space="0" w:color="auto"/>
              <w:bottom w:val="single" w:sz="4" w:space="0" w:color="auto"/>
            </w:tcBorders>
            <w:hideMark/>
          </w:tcPr>
          <w:p w14:paraId="33E01044" w14:textId="77777777" w:rsidR="00771C84" w:rsidRPr="0088497E" w:rsidRDefault="00771C84" w:rsidP="00771C84">
            <w:pPr>
              <w:autoSpaceDE w:val="0"/>
              <w:autoSpaceDN w:val="0"/>
              <w:adjustRightInd w:val="0"/>
              <w:spacing w:line="480" w:lineRule="auto"/>
              <w:rPr>
                <w:rFonts w:ascii="Times New Roman" w:hAnsi="Times New Roman" w:cs="Times New Roman"/>
                <w:sz w:val="24"/>
                <w:szCs w:val="24"/>
              </w:rPr>
            </w:pPr>
            <w:r w:rsidRPr="0088497E">
              <w:rPr>
                <w:rFonts w:ascii="Times New Roman" w:hAnsi="Times New Roman" w:cs="Times New Roman"/>
                <w:sz w:val="24"/>
                <w:szCs w:val="24"/>
              </w:rPr>
              <w:t>Variable</w:t>
            </w:r>
          </w:p>
        </w:tc>
        <w:tc>
          <w:tcPr>
            <w:tcW w:w="930" w:type="dxa"/>
            <w:tcBorders>
              <w:top w:val="single" w:sz="4" w:space="0" w:color="auto"/>
              <w:bottom w:val="single" w:sz="4" w:space="0" w:color="auto"/>
            </w:tcBorders>
            <w:hideMark/>
          </w:tcPr>
          <w:p w14:paraId="35DCDBAB" w14:textId="77777777" w:rsidR="00771C84" w:rsidRPr="0088497E" w:rsidRDefault="00771C84" w:rsidP="00771C84">
            <w:pPr>
              <w:autoSpaceDE w:val="0"/>
              <w:autoSpaceDN w:val="0"/>
              <w:adjustRightInd w:val="0"/>
              <w:spacing w:line="480" w:lineRule="auto"/>
              <w:jc w:val="center"/>
              <w:rPr>
                <w:rFonts w:ascii="Times New Roman" w:hAnsi="Times New Roman" w:cs="Times New Roman"/>
                <w:i/>
                <w:iCs/>
                <w:sz w:val="24"/>
                <w:szCs w:val="24"/>
              </w:rPr>
            </w:pPr>
            <w:r>
              <w:rPr>
                <w:rFonts w:ascii="Times New Roman" w:hAnsi="Times New Roman" w:cs="Times New Roman"/>
                <w:sz w:val="24"/>
                <w:szCs w:val="24"/>
              </w:rPr>
              <w:t>B</w:t>
            </w:r>
          </w:p>
        </w:tc>
        <w:tc>
          <w:tcPr>
            <w:tcW w:w="976" w:type="dxa"/>
            <w:tcBorders>
              <w:top w:val="single" w:sz="4" w:space="0" w:color="auto"/>
              <w:bottom w:val="single" w:sz="4" w:space="0" w:color="auto"/>
            </w:tcBorders>
            <w:hideMark/>
          </w:tcPr>
          <w:p w14:paraId="74E3F63A" w14:textId="77777777" w:rsidR="00771C84" w:rsidRPr="0088497E" w:rsidRDefault="00771C84" w:rsidP="00771C84">
            <w:pPr>
              <w:autoSpaceDE w:val="0"/>
              <w:autoSpaceDN w:val="0"/>
              <w:adjustRightInd w:val="0"/>
              <w:spacing w:line="480" w:lineRule="auto"/>
              <w:jc w:val="center"/>
              <w:rPr>
                <w:rFonts w:ascii="Times New Roman" w:hAnsi="Times New Roman" w:cs="Times New Roman"/>
                <w:i/>
                <w:iCs/>
                <w:sz w:val="24"/>
                <w:szCs w:val="24"/>
              </w:rPr>
            </w:pPr>
            <w:r w:rsidRPr="0088497E">
              <w:rPr>
                <w:rFonts w:ascii="Times New Roman" w:hAnsi="Times New Roman" w:cs="Times New Roman"/>
                <w:i/>
                <w:iCs/>
                <w:sz w:val="24"/>
                <w:szCs w:val="24"/>
              </w:rPr>
              <w:t>SE</w:t>
            </w:r>
          </w:p>
        </w:tc>
        <w:tc>
          <w:tcPr>
            <w:tcW w:w="875" w:type="dxa"/>
            <w:tcBorders>
              <w:top w:val="single" w:sz="4" w:space="0" w:color="auto"/>
              <w:bottom w:val="single" w:sz="4" w:space="0" w:color="auto"/>
            </w:tcBorders>
          </w:tcPr>
          <w:p w14:paraId="6869F75E" w14:textId="77777777" w:rsidR="00771C84" w:rsidRPr="002F49CC" w:rsidRDefault="00771C84" w:rsidP="00771C84">
            <w:pPr>
              <w:autoSpaceDE w:val="0"/>
              <w:autoSpaceDN w:val="0"/>
              <w:adjustRightInd w:val="0"/>
              <w:spacing w:line="480" w:lineRule="auto"/>
              <w:jc w:val="center"/>
              <w:rPr>
                <w:rFonts w:ascii="Times New Roman" w:hAnsi="Times New Roman" w:cs="Times New Roman"/>
                <w:i/>
                <w:iCs/>
                <w:sz w:val="24"/>
                <w:szCs w:val="24"/>
              </w:rPr>
            </w:pPr>
            <w:r w:rsidRPr="002F49CC">
              <w:rPr>
                <w:rFonts w:ascii="Times New Roman" w:hAnsi="Times New Roman" w:cs="Times New Roman"/>
                <w:i/>
                <w:sz w:val="24"/>
                <w:szCs w:val="24"/>
              </w:rPr>
              <w:t>β</w:t>
            </w:r>
          </w:p>
        </w:tc>
        <w:tc>
          <w:tcPr>
            <w:tcW w:w="1213" w:type="dxa"/>
            <w:tcBorders>
              <w:top w:val="single" w:sz="4" w:space="0" w:color="auto"/>
              <w:bottom w:val="single" w:sz="4" w:space="0" w:color="auto"/>
            </w:tcBorders>
            <w:hideMark/>
          </w:tcPr>
          <w:p w14:paraId="4443CB5B" w14:textId="77777777" w:rsidR="00771C84" w:rsidRPr="0088497E" w:rsidRDefault="00771C84" w:rsidP="00771C84">
            <w:pPr>
              <w:autoSpaceDE w:val="0"/>
              <w:autoSpaceDN w:val="0"/>
              <w:adjustRightInd w:val="0"/>
              <w:spacing w:line="480" w:lineRule="auto"/>
              <w:jc w:val="center"/>
              <w:rPr>
                <w:rFonts w:ascii="Times New Roman" w:hAnsi="Times New Roman" w:cs="Times New Roman"/>
                <w:i/>
                <w:iCs/>
                <w:sz w:val="24"/>
                <w:szCs w:val="24"/>
              </w:rPr>
            </w:pPr>
            <w:r w:rsidRPr="0088497E">
              <w:rPr>
                <w:rFonts w:ascii="Times New Roman" w:hAnsi="Times New Roman" w:cs="Times New Roman"/>
                <w:i/>
                <w:iCs/>
                <w:sz w:val="24"/>
                <w:szCs w:val="24"/>
              </w:rPr>
              <w:t>t</w:t>
            </w:r>
          </w:p>
        </w:tc>
        <w:tc>
          <w:tcPr>
            <w:tcW w:w="974" w:type="dxa"/>
            <w:tcBorders>
              <w:top w:val="single" w:sz="4" w:space="0" w:color="auto"/>
              <w:bottom w:val="single" w:sz="4" w:space="0" w:color="auto"/>
            </w:tcBorders>
            <w:hideMark/>
          </w:tcPr>
          <w:p w14:paraId="77DD45B6" w14:textId="77777777" w:rsidR="00771C84" w:rsidRPr="0088497E" w:rsidRDefault="00771C84" w:rsidP="00771C84">
            <w:pPr>
              <w:autoSpaceDE w:val="0"/>
              <w:autoSpaceDN w:val="0"/>
              <w:adjustRightInd w:val="0"/>
              <w:spacing w:line="480" w:lineRule="auto"/>
              <w:jc w:val="center"/>
              <w:rPr>
                <w:rFonts w:ascii="Times New Roman" w:hAnsi="Times New Roman" w:cs="Times New Roman"/>
                <w:i/>
                <w:iCs/>
                <w:sz w:val="24"/>
                <w:szCs w:val="24"/>
              </w:rPr>
            </w:pPr>
            <w:r w:rsidRPr="0088497E">
              <w:rPr>
                <w:rFonts w:ascii="Times New Roman" w:hAnsi="Times New Roman" w:cs="Times New Roman"/>
                <w:i/>
                <w:iCs/>
                <w:sz w:val="24"/>
                <w:szCs w:val="24"/>
              </w:rPr>
              <w:t>p</w:t>
            </w:r>
          </w:p>
        </w:tc>
      </w:tr>
      <w:tr w:rsidR="00771C84" w:rsidRPr="0088497E" w14:paraId="62B21AA6" w14:textId="77777777" w:rsidTr="001005DF">
        <w:tc>
          <w:tcPr>
            <w:tcW w:w="2552" w:type="dxa"/>
            <w:gridSpan w:val="2"/>
            <w:tcBorders>
              <w:top w:val="single" w:sz="4" w:space="0" w:color="auto"/>
            </w:tcBorders>
          </w:tcPr>
          <w:p w14:paraId="64639236" w14:textId="67C87F48" w:rsidR="00771C84" w:rsidRPr="0088497E" w:rsidRDefault="00771C84" w:rsidP="00771C84">
            <w:pPr>
              <w:autoSpaceDE w:val="0"/>
              <w:autoSpaceDN w:val="0"/>
              <w:adjustRightInd w:val="0"/>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Regression 1</w:t>
            </w:r>
          </w:p>
        </w:tc>
        <w:tc>
          <w:tcPr>
            <w:tcW w:w="930" w:type="dxa"/>
            <w:tcBorders>
              <w:top w:val="single" w:sz="4" w:space="0" w:color="auto"/>
            </w:tcBorders>
          </w:tcPr>
          <w:p w14:paraId="5AED0199"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976" w:type="dxa"/>
            <w:tcBorders>
              <w:top w:val="single" w:sz="4" w:space="0" w:color="auto"/>
            </w:tcBorders>
          </w:tcPr>
          <w:p w14:paraId="51633E9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875" w:type="dxa"/>
            <w:tcBorders>
              <w:top w:val="single" w:sz="4" w:space="0" w:color="auto"/>
            </w:tcBorders>
          </w:tcPr>
          <w:p w14:paraId="676447C5"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tcBorders>
              <w:top w:val="single" w:sz="4" w:space="0" w:color="auto"/>
            </w:tcBorders>
          </w:tcPr>
          <w:p w14:paraId="0D223D84"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974" w:type="dxa"/>
            <w:tcBorders>
              <w:top w:val="single" w:sz="4" w:space="0" w:color="auto"/>
            </w:tcBorders>
          </w:tcPr>
          <w:p w14:paraId="759EA879"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r>
      <w:tr w:rsidR="00771C84" w:rsidRPr="0088497E" w14:paraId="52F630C8" w14:textId="77777777" w:rsidTr="001005DF">
        <w:tc>
          <w:tcPr>
            <w:tcW w:w="2552" w:type="dxa"/>
            <w:gridSpan w:val="2"/>
          </w:tcPr>
          <w:p w14:paraId="65B53356" w14:textId="77777777" w:rsidR="00771C84" w:rsidRPr="0088497E" w:rsidRDefault="00771C84" w:rsidP="00771C84">
            <w:pPr>
              <w:autoSpaceDE w:val="0"/>
              <w:autoSpaceDN w:val="0"/>
              <w:adjustRightInd w:val="0"/>
              <w:spacing w:line="480" w:lineRule="auto"/>
              <w:rPr>
                <w:rFonts w:ascii="Times New Roman" w:hAnsi="Times New Roman" w:cs="Times New Roman"/>
                <w:b/>
                <w:color w:val="000000"/>
                <w:sz w:val="24"/>
                <w:szCs w:val="24"/>
              </w:rPr>
            </w:pPr>
            <w:r w:rsidRPr="0088497E">
              <w:rPr>
                <w:rFonts w:ascii="Times New Roman" w:hAnsi="Times New Roman" w:cs="Times New Roman"/>
                <w:color w:val="000000"/>
                <w:sz w:val="24"/>
                <w:szCs w:val="24"/>
              </w:rPr>
              <w:t>(Constant)</w:t>
            </w:r>
          </w:p>
        </w:tc>
        <w:tc>
          <w:tcPr>
            <w:tcW w:w="930" w:type="dxa"/>
            <w:vAlign w:val="center"/>
          </w:tcPr>
          <w:p w14:paraId="737F4CB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66</w:t>
            </w:r>
          </w:p>
        </w:tc>
        <w:tc>
          <w:tcPr>
            <w:tcW w:w="976" w:type="dxa"/>
            <w:vAlign w:val="center"/>
          </w:tcPr>
          <w:p w14:paraId="75AE3C6D"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82</w:t>
            </w:r>
          </w:p>
        </w:tc>
        <w:tc>
          <w:tcPr>
            <w:tcW w:w="875" w:type="dxa"/>
          </w:tcPr>
          <w:p w14:paraId="385113DD"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vAlign w:val="center"/>
          </w:tcPr>
          <w:p w14:paraId="1973DF47"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65</w:t>
            </w:r>
          </w:p>
        </w:tc>
        <w:tc>
          <w:tcPr>
            <w:tcW w:w="974" w:type="dxa"/>
          </w:tcPr>
          <w:p w14:paraId="0D49600B" w14:textId="77777777" w:rsidR="00771C84" w:rsidRDefault="00771C84" w:rsidP="00771C84">
            <w:pPr>
              <w:spacing w:line="480" w:lineRule="auto"/>
            </w:pPr>
            <w:r w:rsidRPr="001455EB">
              <w:rPr>
                <w:rFonts w:ascii="Times New Roman" w:hAnsi="Times New Roman" w:cs="Times New Roman"/>
                <w:color w:val="000000"/>
                <w:sz w:val="24"/>
                <w:szCs w:val="24"/>
              </w:rPr>
              <w:t>&lt; 0.001</w:t>
            </w:r>
          </w:p>
        </w:tc>
      </w:tr>
      <w:tr w:rsidR="00771C84" w:rsidRPr="0088497E" w14:paraId="3E44E054" w14:textId="77777777" w:rsidTr="001005DF">
        <w:tc>
          <w:tcPr>
            <w:tcW w:w="2552" w:type="dxa"/>
            <w:gridSpan w:val="2"/>
          </w:tcPr>
          <w:p w14:paraId="49BA37A1" w14:textId="77777777" w:rsidR="00771C84" w:rsidRPr="0025289D" w:rsidRDefault="00771C84" w:rsidP="00771C84">
            <w:pPr>
              <w:spacing w:line="480" w:lineRule="auto"/>
              <w:jc w:val="both"/>
              <w:rPr>
                <w:rFonts w:ascii="Times New Roman" w:hAnsi="Times New Roman" w:cs="Times New Roman"/>
                <w:sz w:val="24"/>
                <w:szCs w:val="24"/>
                <w:lang w:val="fr-FR"/>
              </w:rPr>
            </w:pPr>
            <w:r w:rsidRPr="0025289D">
              <w:rPr>
                <w:rFonts w:ascii="Times New Roman" w:hAnsi="Times New Roman" w:cs="Times New Roman"/>
                <w:sz w:val="24"/>
                <w:szCs w:val="24"/>
                <w:lang w:val="fr-FR"/>
              </w:rPr>
              <w:t>Similarities</w:t>
            </w:r>
          </w:p>
        </w:tc>
        <w:tc>
          <w:tcPr>
            <w:tcW w:w="930" w:type="dxa"/>
            <w:vAlign w:val="center"/>
          </w:tcPr>
          <w:p w14:paraId="07F5069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976" w:type="dxa"/>
            <w:vAlign w:val="center"/>
          </w:tcPr>
          <w:p w14:paraId="5E098B7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sidRPr="0088497E">
              <w:rPr>
                <w:rFonts w:ascii="Times New Roman" w:hAnsi="Times New Roman" w:cs="Times New Roman"/>
                <w:color w:val="000000"/>
                <w:sz w:val="24"/>
                <w:szCs w:val="24"/>
              </w:rPr>
              <w:t>0.</w:t>
            </w:r>
            <w:r>
              <w:rPr>
                <w:rFonts w:ascii="Times New Roman" w:hAnsi="Times New Roman" w:cs="Times New Roman"/>
                <w:color w:val="000000"/>
                <w:sz w:val="24"/>
                <w:szCs w:val="24"/>
              </w:rPr>
              <w:t>22</w:t>
            </w:r>
          </w:p>
        </w:tc>
        <w:tc>
          <w:tcPr>
            <w:tcW w:w="875" w:type="dxa"/>
          </w:tcPr>
          <w:p w14:paraId="2F3752AE"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0.516</w:t>
            </w:r>
          </w:p>
        </w:tc>
        <w:tc>
          <w:tcPr>
            <w:tcW w:w="1213" w:type="dxa"/>
            <w:vAlign w:val="center"/>
          </w:tcPr>
          <w:p w14:paraId="786BB4E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72</w:t>
            </w:r>
          </w:p>
        </w:tc>
        <w:tc>
          <w:tcPr>
            <w:tcW w:w="974" w:type="dxa"/>
          </w:tcPr>
          <w:p w14:paraId="5706E325" w14:textId="77777777" w:rsidR="00771C84" w:rsidRDefault="00771C84" w:rsidP="00771C84">
            <w:pPr>
              <w:spacing w:line="480" w:lineRule="auto"/>
            </w:pPr>
            <w:r w:rsidRPr="001455EB">
              <w:rPr>
                <w:rFonts w:ascii="Times New Roman" w:hAnsi="Times New Roman" w:cs="Times New Roman"/>
                <w:color w:val="000000"/>
                <w:sz w:val="24"/>
                <w:szCs w:val="24"/>
              </w:rPr>
              <w:t>&lt; 0.001</w:t>
            </w:r>
          </w:p>
        </w:tc>
      </w:tr>
      <w:tr w:rsidR="00771C84" w:rsidRPr="0088497E" w14:paraId="1A0F7C2F" w14:textId="77777777" w:rsidTr="001005DF">
        <w:tc>
          <w:tcPr>
            <w:tcW w:w="2552" w:type="dxa"/>
            <w:gridSpan w:val="2"/>
            <w:tcBorders>
              <w:bottom w:val="single" w:sz="4" w:space="0" w:color="auto"/>
            </w:tcBorders>
          </w:tcPr>
          <w:p w14:paraId="735EC0D7" w14:textId="77777777" w:rsidR="00771C84" w:rsidRDefault="00771C84" w:rsidP="00771C84">
            <w:pPr>
              <w:spacing w:line="480" w:lineRule="auto"/>
            </w:pPr>
            <w:r w:rsidRPr="0025289D">
              <w:rPr>
                <w:rFonts w:ascii="Times New Roman" w:hAnsi="Times New Roman" w:cs="Times New Roman"/>
                <w:sz w:val="24"/>
                <w:szCs w:val="24"/>
              </w:rPr>
              <w:t>Vocabulary</w:t>
            </w:r>
          </w:p>
        </w:tc>
        <w:tc>
          <w:tcPr>
            <w:tcW w:w="930" w:type="dxa"/>
            <w:tcBorders>
              <w:bottom w:val="single" w:sz="4" w:space="0" w:color="auto"/>
            </w:tcBorders>
            <w:vAlign w:val="center"/>
          </w:tcPr>
          <w:p w14:paraId="1518FF8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976" w:type="dxa"/>
            <w:tcBorders>
              <w:bottom w:val="single" w:sz="4" w:space="0" w:color="auto"/>
            </w:tcBorders>
            <w:vAlign w:val="center"/>
          </w:tcPr>
          <w:p w14:paraId="7B0EB407"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sidRPr="0088497E">
              <w:rPr>
                <w:rFonts w:ascii="Times New Roman" w:hAnsi="Times New Roman" w:cs="Times New Roman"/>
                <w:color w:val="000000"/>
                <w:sz w:val="24"/>
                <w:szCs w:val="24"/>
              </w:rPr>
              <w:t>0.</w:t>
            </w:r>
            <w:r>
              <w:rPr>
                <w:rFonts w:ascii="Times New Roman" w:hAnsi="Times New Roman" w:cs="Times New Roman"/>
                <w:color w:val="000000"/>
                <w:sz w:val="24"/>
                <w:szCs w:val="24"/>
              </w:rPr>
              <w:t>22</w:t>
            </w:r>
          </w:p>
        </w:tc>
        <w:tc>
          <w:tcPr>
            <w:tcW w:w="875" w:type="dxa"/>
            <w:tcBorders>
              <w:bottom w:val="single" w:sz="4" w:space="0" w:color="auto"/>
            </w:tcBorders>
          </w:tcPr>
          <w:p w14:paraId="7E1D6B46"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0.571</w:t>
            </w:r>
          </w:p>
        </w:tc>
        <w:tc>
          <w:tcPr>
            <w:tcW w:w="1213" w:type="dxa"/>
            <w:tcBorders>
              <w:bottom w:val="single" w:sz="4" w:space="0" w:color="auto"/>
            </w:tcBorders>
            <w:vAlign w:val="center"/>
          </w:tcPr>
          <w:p w14:paraId="49A94AA6"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18</w:t>
            </w:r>
          </w:p>
        </w:tc>
        <w:tc>
          <w:tcPr>
            <w:tcW w:w="974" w:type="dxa"/>
            <w:tcBorders>
              <w:bottom w:val="single" w:sz="4" w:space="0" w:color="auto"/>
            </w:tcBorders>
          </w:tcPr>
          <w:p w14:paraId="7EA1A3A2" w14:textId="77777777" w:rsidR="00771C84" w:rsidRDefault="00771C84" w:rsidP="00771C84">
            <w:pPr>
              <w:spacing w:line="480" w:lineRule="auto"/>
            </w:pPr>
            <w:r w:rsidRPr="001455EB">
              <w:rPr>
                <w:rFonts w:ascii="Times New Roman" w:hAnsi="Times New Roman" w:cs="Times New Roman"/>
                <w:color w:val="000000"/>
                <w:sz w:val="24"/>
                <w:szCs w:val="24"/>
              </w:rPr>
              <w:t>&lt; 0.001</w:t>
            </w:r>
          </w:p>
        </w:tc>
      </w:tr>
      <w:tr w:rsidR="00771C84" w:rsidRPr="0088497E" w14:paraId="49A64457" w14:textId="77777777" w:rsidTr="001005DF">
        <w:trPr>
          <w:gridAfter w:val="6"/>
          <w:wAfter w:w="5960" w:type="dxa"/>
        </w:trPr>
        <w:tc>
          <w:tcPr>
            <w:tcW w:w="1560" w:type="dxa"/>
            <w:tcBorders>
              <w:top w:val="single" w:sz="4" w:space="0" w:color="auto"/>
            </w:tcBorders>
          </w:tcPr>
          <w:p w14:paraId="5F1BD424" w14:textId="77777777" w:rsidR="00771C84" w:rsidRDefault="00771C84" w:rsidP="00771C84">
            <w:pPr>
              <w:autoSpaceDE w:val="0"/>
              <w:autoSpaceDN w:val="0"/>
              <w:adjustRightInd w:val="0"/>
              <w:spacing w:before="12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Regression 2</w:t>
            </w:r>
          </w:p>
        </w:tc>
      </w:tr>
      <w:tr w:rsidR="00771C84" w:rsidRPr="0088497E" w14:paraId="5DE6E517" w14:textId="77777777" w:rsidTr="001005DF">
        <w:tc>
          <w:tcPr>
            <w:tcW w:w="2552" w:type="dxa"/>
            <w:gridSpan w:val="2"/>
            <w:hideMark/>
          </w:tcPr>
          <w:p w14:paraId="0A98A097" w14:textId="77777777" w:rsidR="00771C84" w:rsidRPr="0088497E" w:rsidRDefault="00771C84" w:rsidP="00771C84">
            <w:pPr>
              <w:autoSpaceDE w:val="0"/>
              <w:autoSpaceDN w:val="0"/>
              <w:adjustRightInd w:val="0"/>
              <w:spacing w:line="480" w:lineRule="auto"/>
              <w:rPr>
                <w:rFonts w:ascii="Times New Roman" w:hAnsi="Times New Roman" w:cs="Times New Roman"/>
                <w:color w:val="000000"/>
                <w:sz w:val="24"/>
                <w:szCs w:val="24"/>
              </w:rPr>
            </w:pPr>
            <w:r w:rsidRPr="0088497E">
              <w:rPr>
                <w:rFonts w:ascii="Times New Roman" w:hAnsi="Times New Roman" w:cs="Times New Roman"/>
                <w:color w:val="000000"/>
                <w:sz w:val="24"/>
                <w:szCs w:val="24"/>
              </w:rPr>
              <w:t>(Constant)</w:t>
            </w:r>
          </w:p>
        </w:tc>
        <w:tc>
          <w:tcPr>
            <w:tcW w:w="930" w:type="dxa"/>
            <w:hideMark/>
          </w:tcPr>
          <w:p w14:paraId="1C55725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sidRPr="0088497E">
              <w:rPr>
                <w:rFonts w:ascii="Times New Roman" w:hAnsi="Times New Roman" w:cs="Times New Roman"/>
                <w:color w:val="000000"/>
                <w:sz w:val="24"/>
                <w:szCs w:val="24"/>
              </w:rPr>
              <w:t>4</w:t>
            </w:r>
            <w:r>
              <w:rPr>
                <w:rFonts w:ascii="Times New Roman" w:hAnsi="Times New Roman" w:cs="Times New Roman"/>
                <w:color w:val="000000"/>
                <w:sz w:val="24"/>
                <w:szCs w:val="24"/>
              </w:rPr>
              <w:t>4</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51</w:t>
            </w:r>
          </w:p>
        </w:tc>
        <w:tc>
          <w:tcPr>
            <w:tcW w:w="976" w:type="dxa"/>
            <w:hideMark/>
          </w:tcPr>
          <w:p w14:paraId="150F160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19</w:t>
            </w:r>
          </w:p>
        </w:tc>
        <w:tc>
          <w:tcPr>
            <w:tcW w:w="875" w:type="dxa"/>
          </w:tcPr>
          <w:p w14:paraId="7ECD799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hideMark/>
          </w:tcPr>
          <w:p w14:paraId="2BBD73CA"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45</w:t>
            </w:r>
          </w:p>
        </w:tc>
        <w:tc>
          <w:tcPr>
            <w:tcW w:w="974" w:type="dxa"/>
            <w:hideMark/>
          </w:tcPr>
          <w:p w14:paraId="1E0FC435" w14:textId="77777777" w:rsidR="00771C84" w:rsidRDefault="00771C84" w:rsidP="00771C84">
            <w:pPr>
              <w:spacing w:line="480" w:lineRule="auto"/>
            </w:pPr>
            <w:r w:rsidRPr="006514D2">
              <w:rPr>
                <w:rFonts w:ascii="Times New Roman" w:hAnsi="Times New Roman" w:cs="Times New Roman"/>
                <w:color w:val="000000"/>
                <w:sz w:val="24"/>
                <w:szCs w:val="24"/>
              </w:rPr>
              <w:t>&lt; 0.001</w:t>
            </w:r>
          </w:p>
        </w:tc>
      </w:tr>
      <w:tr w:rsidR="00771C84" w:rsidRPr="0088497E" w14:paraId="0CEFDCBE" w14:textId="77777777" w:rsidTr="001005DF">
        <w:tc>
          <w:tcPr>
            <w:tcW w:w="2552" w:type="dxa"/>
            <w:gridSpan w:val="2"/>
            <w:hideMark/>
          </w:tcPr>
          <w:p w14:paraId="7DEF9A43" w14:textId="77777777" w:rsidR="00771C84" w:rsidRPr="007B6E5E" w:rsidRDefault="00771C84" w:rsidP="00771C84">
            <w:pPr>
              <w:spacing w:line="480" w:lineRule="auto"/>
              <w:jc w:val="both"/>
              <w:rPr>
                <w:rFonts w:ascii="Times New Roman" w:hAnsi="Times New Roman" w:cs="Times New Roman"/>
                <w:sz w:val="24"/>
                <w:szCs w:val="24"/>
                <w:lang w:val="fr-FR"/>
              </w:rPr>
            </w:pPr>
            <w:r w:rsidRPr="007B6E5E">
              <w:rPr>
                <w:rFonts w:ascii="Times New Roman" w:hAnsi="Times New Roman" w:cs="Times New Roman"/>
                <w:sz w:val="24"/>
                <w:szCs w:val="24"/>
                <w:lang w:val="fr-FR"/>
              </w:rPr>
              <w:t>Block Design</w:t>
            </w:r>
          </w:p>
        </w:tc>
        <w:tc>
          <w:tcPr>
            <w:tcW w:w="930" w:type="dxa"/>
            <w:hideMark/>
          </w:tcPr>
          <w:p w14:paraId="6BFE06A8"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sidRPr="0088497E">
              <w:rPr>
                <w:rFonts w:ascii="Times New Roman" w:hAnsi="Times New Roman" w:cs="Times New Roman"/>
                <w:color w:val="000000"/>
                <w:sz w:val="24"/>
                <w:szCs w:val="24"/>
              </w:rPr>
              <w:t>2.</w:t>
            </w:r>
            <w:r>
              <w:rPr>
                <w:rFonts w:ascii="Times New Roman" w:hAnsi="Times New Roman" w:cs="Times New Roman"/>
                <w:color w:val="000000"/>
                <w:sz w:val="24"/>
                <w:szCs w:val="24"/>
              </w:rPr>
              <w:t>76</w:t>
            </w:r>
          </w:p>
        </w:tc>
        <w:tc>
          <w:tcPr>
            <w:tcW w:w="976" w:type="dxa"/>
            <w:hideMark/>
          </w:tcPr>
          <w:p w14:paraId="0B5240DD"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sidRPr="0088497E">
              <w:rPr>
                <w:rFonts w:ascii="Times New Roman" w:hAnsi="Times New Roman" w:cs="Times New Roman"/>
                <w:color w:val="000000"/>
                <w:sz w:val="24"/>
                <w:szCs w:val="24"/>
              </w:rPr>
              <w:t>0.</w:t>
            </w:r>
            <w:r>
              <w:rPr>
                <w:rFonts w:ascii="Times New Roman" w:hAnsi="Times New Roman" w:cs="Times New Roman"/>
                <w:color w:val="000000"/>
                <w:sz w:val="24"/>
                <w:szCs w:val="24"/>
              </w:rPr>
              <w:t>0</w:t>
            </w:r>
            <w:r w:rsidRPr="0088497E">
              <w:rPr>
                <w:rFonts w:ascii="Times New Roman" w:hAnsi="Times New Roman" w:cs="Times New Roman"/>
                <w:color w:val="000000"/>
                <w:sz w:val="24"/>
                <w:szCs w:val="24"/>
              </w:rPr>
              <w:t>2</w:t>
            </w:r>
          </w:p>
        </w:tc>
        <w:tc>
          <w:tcPr>
            <w:tcW w:w="875" w:type="dxa"/>
          </w:tcPr>
          <w:p w14:paraId="6D8F0C1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0.569</w:t>
            </w:r>
          </w:p>
        </w:tc>
        <w:tc>
          <w:tcPr>
            <w:tcW w:w="1213" w:type="dxa"/>
            <w:hideMark/>
          </w:tcPr>
          <w:p w14:paraId="23CEC158"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39</w:t>
            </w:r>
          </w:p>
        </w:tc>
        <w:tc>
          <w:tcPr>
            <w:tcW w:w="974" w:type="dxa"/>
            <w:hideMark/>
          </w:tcPr>
          <w:p w14:paraId="4DDC0670" w14:textId="77777777" w:rsidR="00771C84" w:rsidRDefault="00771C84" w:rsidP="00771C84">
            <w:pPr>
              <w:spacing w:line="480" w:lineRule="auto"/>
            </w:pPr>
            <w:r w:rsidRPr="006514D2">
              <w:rPr>
                <w:rFonts w:ascii="Times New Roman" w:hAnsi="Times New Roman" w:cs="Times New Roman"/>
                <w:color w:val="000000"/>
                <w:sz w:val="24"/>
                <w:szCs w:val="24"/>
              </w:rPr>
              <w:t>&lt; 0.001</w:t>
            </w:r>
          </w:p>
        </w:tc>
      </w:tr>
      <w:tr w:rsidR="00771C84" w:rsidRPr="0088497E" w14:paraId="1BBD5C27" w14:textId="77777777" w:rsidTr="001005DF">
        <w:tc>
          <w:tcPr>
            <w:tcW w:w="2552" w:type="dxa"/>
            <w:gridSpan w:val="2"/>
            <w:tcBorders>
              <w:bottom w:val="single" w:sz="4" w:space="0" w:color="auto"/>
            </w:tcBorders>
            <w:hideMark/>
          </w:tcPr>
          <w:p w14:paraId="68F427A2" w14:textId="77777777" w:rsidR="00771C84" w:rsidRDefault="00771C84" w:rsidP="00771C84">
            <w:pPr>
              <w:spacing w:line="480" w:lineRule="auto"/>
            </w:pPr>
            <w:r w:rsidRPr="007B6E5E">
              <w:rPr>
                <w:rFonts w:ascii="Times New Roman" w:hAnsi="Times New Roman" w:cs="Times New Roman"/>
                <w:sz w:val="24"/>
                <w:szCs w:val="24"/>
                <w:lang w:val="fr-FR"/>
              </w:rPr>
              <w:t>Visual Puzzles</w:t>
            </w:r>
          </w:p>
        </w:tc>
        <w:tc>
          <w:tcPr>
            <w:tcW w:w="930" w:type="dxa"/>
            <w:tcBorders>
              <w:bottom w:val="single" w:sz="4" w:space="0" w:color="auto"/>
            </w:tcBorders>
            <w:hideMark/>
          </w:tcPr>
          <w:p w14:paraId="79A15E0B"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78</w:t>
            </w:r>
          </w:p>
        </w:tc>
        <w:tc>
          <w:tcPr>
            <w:tcW w:w="976" w:type="dxa"/>
            <w:tcBorders>
              <w:bottom w:val="single" w:sz="4" w:space="0" w:color="auto"/>
            </w:tcBorders>
            <w:hideMark/>
          </w:tcPr>
          <w:p w14:paraId="3EA1D74A"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875" w:type="dxa"/>
            <w:tcBorders>
              <w:bottom w:val="single" w:sz="4" w:space="0" w:color="auto"/>
            </w:tcBorders>
          </w:tcPr>
          <w:p w14:paraId="61CCFF2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0.543</w:t>
            </w:r>
          </w:p>
        </w:tc>
        <w:tc>
          <w:tcPr>
            <w:tcW w:w="1213" w:type="dxa"/>
            <w:tcBorders>
              <w:bottom w:val="single" w:sz="4" w:space="0" w:color="auto"/>
            </w:tcBorders>
            <w:hideMark/>
          </w:tcPr>
          <w:p w14:paraId="10649F9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r w:rsidRPr="0088497E">
              <w:rPr>
                <w:rFonts w:ascii="Times New Roman" w:hAnsi="Times New Roman" w:cs="Times New Roman"/>
                <w:color w:val="000000"/>
                <w:sz w:val="24"/>
                <w:szCs w:val="24"/>
              </w:rPr>
              <w:t>.</w:t>
            </w:r>
            <w:r>
              <w:rPr>
                <w:rFonts w:ascii="Times New Roman" w:hAnsi="Times New Roman" w:cs="Times New Roman"/>
                <w:color w:val="000000"/>
                <w:sz w:val="24"/>
                <w:szCs w:val="24"/>
              </w:rPr>
              <w:t>31</w:t>
            </w:r>
          </w:p>
        </w:tc>
        <w:tc>
          <w:tcPr>
            <w:tcW w:w="974" w:type="dxa"/>
            <w:tcBorders>
              <w:bottom w:val="single" w:sz="4" w:space="0" w:color="auto"/>
            </w:tcBorders>
            <w:hideMark/>
          </w:tcPr>
          <w:p w14:paraId="7F4BD87E" w14:textId="77777777" w:rsidR="00771C84" w:rsidRDefault="00771C84" w:rsidP="00771C84">
            <w:pPr>
              <w:spacing w:line="480" w:lineRule="auto"/>
            </w:pPr>
            <w:r w:rsidRPr="006514D2">
              <w:rPr>
                <w:rFonts w:ascii="Times New Roman" w:hAnsi="Times New Roman" w:cs="Times New Roman"/>
                <w:color w:val="000000"/>
                <w:sz w:val="24"/>
                <w:szCs w:val="24"/>
              </w:rPr>
              <w:t>&lt; 0.001</w:t>
            </w:r>
          </w:p>
        </w:tc>
      </w:tr>
      <w:tr w:rsidR="00771C84" w:rsidRPr="0088497E" w14:paraId="6A6DC2FD" w14:textId="77777777" w:rsidTr="001005DF">
        <w:trPr>
          <w:gridAfter w:val="6"/>
          <w:wAfter w:w="5960" w:type="dxa"/>
        </w:trPr>
        <w:tc>
          <w:tcPr>
            <w:tcW w:w="1560" w:type="dxa"/>
            <w:tcBorders>
              <w:top w:val="single" w:sz="4" w:space="0" w:color="auto"/>
            </w:tcBorders>
          </w:tcPr>
          <w:p w14:paraId="4A84F9BE" w14:textId="77777777" w:rsidR="00771C84" w:rsidRDefault="00771C84" w:rsidP="00771C84">
            <w:pPr>
              <w:autoSpaceDE w:val="0"/>
              <w:autoSpaceDN w:val="0"/>
              <w:adjustRightInd w:val="0"/>
              <w:spacing w:before="12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Regression 3</w:t>
            </w:r>
          </w:p>
        </w:tc>
      </w:tr>
      <w:tr w:rsidR="00771C84" w:rsidRPr="0088497E" w14:paraId="16B0B151" w14:textId="77777777" w:rsidTr="001005DF">
        <w:tc>
          <w:tcPr>
            <w:tcW w:w="2552" w:type="dxa"/>
            <w:gridSpan w:val="2"/>
          </w:tcPr>
          <w:p w14:paraId="0FDE635E" w14:textId="77777777" w:rsidR="00771C84" w:rsidRPr="0088497E" w:rsidRDefault="00771C84" w:rsidP="00771C84">
            <w:pPr>
              <w:autoSpaceDE w:val="0"/>
              <w:autoSpaceDN w:val="0"/>
              <w:adjustRightInd w:val="0"/>
              <w:spacing w:line="480" w:lineRule="auto"/>
              <w:rPr>
                <w:rFonts w:ascii="Times New Roman" w:hAnsi="Times New Roman" w:cs="Times New Roman"/>
                <w:color w:val="000000"/>
                <w:sz w:val="24"/>
                <w:szCs w:val="24"/>
              </w:rPr>
            </w:pPr>
            <w:r w:rsidRPr="0088497E">
              <w:rPr>
                <w:rFonts w:ascii="Times New Roman" w:hAnsi="Times New Roman" w:cs="Times New Roman"/>
                <w:color w:val="000000"/>
                <w:sz w:val="24"/>
                <w:szCs w:val="24"/>
              </w:rPr>
              <w:t>(Constant)</w:t>
            </w:r>
          </w:p>
        </w:tc>
        <w:tc>
          <w:tcPr>
            <w:tcW w:w="930" w:type="dxa"/>
          </w:tcPr>
          <w:p w14:paraId="6196BF8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41.63</w:t>
            </w:r>
          </w:p>
        </w:tc>
        <w:tc>
          <w:tcPr>
            <w:tcW w:w="976" w:type="dxa"/>
          </w:tcPr>
          <w:p w14:paraId="6F3D6DB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0.22</w:t>
            </w:r>
          </w:p>
        </w:tc>
        <w:tc>
          <w:tcPr>
            <w:tcW w:w="875" w:type="dxa"/>
          </w:tcPr>
          <w:p w14:paraId="22A7B624"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tcPr>
          <w:p w14:paraId="17034BD6"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191.19</w:t>
            </w:r>
          </w:p>
        </w:tc>
        <w:tc>
          <w:tcPr>
            <w:tcW w:w="974" w:type="dxa"/>
          </w:tcPr>
          <w:p w14:paraId="74811287"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79E62F62" w14:textId="77777777" w:rsidTr="001005DF">
        <w:tc>
          <w:tcPr>
            <w:tcW w:w="2552" w:type="dxa"/>
            <w:gridSpan w:val="2"/>
          </w:tcPr>
          <w:p w14:paraId="138F360A" w14:textId="77777777" w:rsidR="00771C84" w:rsidRPr="00827F70" w:rsidRDefault="00771C84" w:rsidP="00771C84">
            <w:pPr>
              <w:spacing w:line="480" w:lineRule="auto"/>
              <w:jc w:val="both"/>
              <w:rPr>
                <w:rFonts w:ascii="Times New Roman" w:hAnsi="Times New Roman" w:cs="Times New Roman"/>
                <w:sz w:val="24"/>
                <w:szCs w:val="24"/>
              </w:rPr>
            </w:pPr>
            <w:r w:rsidRPr="00827F70">
              <w:rPr>
                <w:rFonts w:ascii="Times New Roman" w:hAnsi="Times New Roman" w:cs="Times New Roman"/>
                <w:sz w:val="24"/>
                <w:szCs w:val="24"/>
              </w:rPr>
              <w:t>Matrix Reasoning</w:t>
            </w:r>
          </w:p>
        </w:tc>
        <w:tc>
          <w:tcPr>
            <w:tcW w:w="930" w:type="dxa"/>
          </w:tcPr>
          <w:p w14:paraId="7818C74A"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976" w:type="dxa"/>
          </w:tcPr>
          <w:p w14:paraId="69A261C8"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875" w:type="dxa"/>
          </w:tcPr>
          <w:p w14:paraId="158E384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0.642</w:t>
            </w:r>
          </w:p>
        </w:tc>
        <w:tc>
          <w:tcPr>
            <w:tcW w:w="1213" w:type="dxa"/>
          </w:tcPr>
          <w:p w14:paraId="0C110675"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148.85</w:t>
            </w:r>
          </w:p>
        </w:tc>
        <w:tc>
          <w:tcPr>
            <w:tcW w:w="974" w:type="dxa"/>
          </w:tcPr>
          <w:p w14:paraId="04317F1D"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20B08058" w14:textId="77777777" w:rsidTr="001005DF">
        <w:tc>
          <w:tcPr>
            <w:tcW w:w="2552" w:type="dxa"/>
            <w:gridSpan w:val="2"/>
            <w:tcBorders>
              <w:bottom w:val="single" w:sz="4" w:space="0" w:color="auto"/>
            </w:tcBorders>
          </w:tcPr>
          <w:p w14:paraId="0EB4B71E" w14:textId="77777777" w:rsidR="00771C84" w:rsidRDefault="00771C84" w:rsidP="00771C84">
            <w:pPr>
              <w:spacing w:line="480" w:lineRule="auto"/>
            </w:pPr>
            <w:r w:rsidRPr="00827F70">
              <w:rPr>
                <w:rFonts w:ascii="Times New Roman" w:hAnsi="Times New Roman" w:cs="Times New Roman"/>
                <w:sz w:val="24"/>
                <w:szCs w:val="24"/>
              </w:rPr>
              <w:t>Figure Weights</w:t>
            </w:r>
          </w:p>
        </w:tc>
        <w:tc>
          <w:tcPr>
            <w:tcW w:w="930" w:type="dxa"/>
            <w:tcBorders>
              <w:bottom w:val="single" w:sz="4" w:space="0" w:color="auto"/>
            </w:tcBorders>
          </w:tcPr>
          <w:p w14:paraId="45E1BEC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976" w:type="dxa"/>
            <w:tcBorders>
              <w:bottom w:val="single" w:sz="4" w:space="0" w:color="auto"/>
            </w:tcBorders>
          </w:tcPr>
          <w:p w14:paraId="005FEF8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875" w:type="dxa"/>
            <w:tcBorders>
              <w:bottom w:val="single" w:sz="4" w:space="0" w:color="auto"/>
            </w:tcBorders>
          </w:tcPr>
          <w:p w14:paraId="7B7583E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0.533</w:t>
            </w:r>
          </w:p>
        </w:tc>
        <w:tc>
          <w:tcPr>
            <w:tcW w:w="1213" w:type="dxa"/>
            <w:tcBorders>
              <w:bottom w:val="single" w:sz="4" w:space="0" w:color="auto"/>
            </w:tcBorders>
          </w:tcPr>
          <w:p w14:paraId="66514D84"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123.45</w:t>
            </w:r>
          </w:p>
        </w:tc>
        <w:tc>
          <w:tcPr>
            <w:tcW w:w="974" w:type="dxa"/>
            <w:tcBorders>
              <w:bottom w:val="single" w:sz="4" w:space="0" w:color="auto"/>
            </w:tcBorders>
          </w:tcPr>
          <w:p w14:paraId="5817B61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 0.001</w:t>
            </w:r>
          </w:p>
        </w:tc>
      </w:tr>
      <w:tr w:rsidR="00771C84" w:rsidRPr="0088497E" w14:paraId="4964E35F" w14:textId="77777777" w:rsidTr="001005DF">
        <w:trPr>
          <w:gridAfter w:val="6"/>
          <w:wAfter w:w="5960" w:type="dxa"/>
        </w:trPr>
        <w:tc>
          <w:tcPr>
            <w:tcW w:w="1560" w:type="dxa"/>
            <w:tcBorders>
              <w:top w:val="single" w:sz="4" w:space="0" w:color="auto"/>
            </w:tcBorders>
          </w:tcPr>
          <w:p w14:paraId="2E388577" w14:textId="77777777" w:rsidR="00771C84" w:rsidRDefault="00771C84" w:rsidP="00771C84">
            <w:pPr>
              <w:autoSpaceDE w:val="0"/>
              <w:autoSpaceDN w:val="0"/>
              <w:adjustRightInd w:val="0"/>
              <w:spacing w:before="12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Regression 4</w:t>
            </w:r>
          </w:p>
        </w:tc>
      </w:tr>
      <w:tr w:rsidR="00771C84" w:rsidRPr="0088497E" w14:paraId="2C17578A" w14:textId="77777777" w:rsidTr="001005DF">
        <w:tc>
          <w:tcPr>
            <w:tcW w:w="2552" w:type="dxa"/>
            <w:gridSpan w:val="2"/>
          </w:tcPr>
          <w:p w14:paraId="3E7395BE" w14:textId="77777777" w:rsidR="00771C84" w:rsidRPr="0088497E" w:rsidRDefault="00771C84" w:rsidP="00771C84">
            <w:pPr>
              <w:autoSpaceDE w:val="0"/>
              <w:autoSpaceDN w:val="0"/>
              <w:adjustRightInd w:val="0"/>
              <w:spacing w:line="480" w:lineRule="auto"/>
              <w:rPr>
                <w:rFonts w:ascii="Times New Roman" w:hAnsi="Times New Roman" w:cs="Times New Roman"/>
                <w:color w:val="000000"/>
                <w:sz w:val="24"/>
                <w:szCs w:val="24"/>
              </w:rPr>
            </w:pPr>
            <w:r w:rsidRPr="0088497E">
              <w:rPr>
                <w:rFonts w:ascii="Times New Roman" w:hAnsi="Times New Roman" w:cs="Times New Roman"/>
                <w:color w:val="000000"/>
                <w:sz w:val="24"/>
                <w:szCs w:val="24"/>
              </w:rPr>
              <w:t>(Constant)</w:t>
            </w:r>
          </w:p>
        </w:tc>
        <w:tc>
          <w:tcPr>
            <w:tcW w:w="930" w:type="dxa"/>
          </w:tcPr>
          <w:p w14:paraId="734478E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42.43</w:t>
            </w:r>
          </w:p>
        </w:tc>
        <w:tc>
          <w:tcPr>
            <w:tcW w:w="976" w:type="dxa"/>
          </w:tcPr>
          <w:p w14:paraId="24DE4E4B"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875" w:type="dxa"/>
          </w:tcPr>
          <w:p w14:paraId="7F6E6524"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tcPr>
          <w:p w14:paraId="492B045F"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119.89</w:t>
            </w:r>
          </w:p>
        </w:tc>
        <w:tc>
          <w:tcPr>
            <w:tcW w:w="974" w:type="dxa"/>
          </w:tcPr>
          <w:p w14:paraId="125398BD"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36471036" w14:textId="77777777" w:rsidTr="001005DF">
        <w:tc>
          <w:tcPr>
            <w:tcW w:w="2552" w:type="dxa"/>
            <w:gridSpan w:val="2"/>
          </w:tcPr>
          <w:p w14:paraId="16860A8C" w14:textId="77777777" w:rsidR="00771C84" w:rsidRPr="0091725E" w:rsidRDefault="00771C84" w:rsidP="00771C84">
            <w:pPr>
              <w:spacing w:line="480" w:lineRule="auto"/>
              <w:jc w:val="both"/>
              <w:rPr>
                <w:rFonts w:ascii="Times New Roman" w:hAnsi="Times New Roman" w:cs="Times New Roman"/>
                <w:sz w:val="24"/>
                <w:szCs w:val="24"/>
              </w:rPr>
            </w:pPr>
            <w:r w:rsidRPr="0091725E">
              <w:rPr>
                <w:rFonts w:ascii="Times New Roman" w:hAnsi="Times New Roman" w:cs="Times New Roman"/>
                <w:sz w:val="24"/>
                <w:szCs w:val="24"/>
              </w:rPr>
              <w:t>Digit Span</w:t>
            </w:r>
          </w:p>
        </w:tc>
        <w:tc>
          <w:tcPr>
            <w:tcW w:w="930" w:type="dxa"/>
          </w:tcPr>
          <w:p w14:paraId="2F4F664A"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976" w:type="dxa"/>
          </w:tcPr>
          <w:p w14:paraId="1413FF06"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75" w:type="dxa"/>
          </w:tcPr>
          <w:p w14:paraId="5E2B505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213" w:type="dxa"/>
          </w:tcPr>
          <w:p w14:paraId="3EB6C8B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60.85</w:t>
            </w:r>
          </w:p>
        </w:tc>
        <w:tc>
          <w:tcPr>
            <w:tcW w:w="974" w:type="dxa"/>
          </w:tcPr>
          <w:p w14:paraId="053DFE07"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6873145B" w14:textId="77777777" w:rsidTr="001005DF">
        <w:tc>
          <w:tcPr>
            <w:tcW w:w="2552" w:type="dxa"/>
            <w:gridSpan w:val="2"/>
            <w:tcBorders>
              <w:bottom w:val="single" w:sz="4" w:space="0" w:color="auto"/>
            </w:tcBorders>
          </w:tcPr>
          <w:p w14:paraId="5F45ADE6" w14:textId="77777777" w:rsidR="00771C84" w:rsidRDefault="00771C84" w:rsidP="00771C84">
            <w:pPr>
              <w:spacing w:line="480" w:lineRule="auto"/>
            </w:pPr>
            <w:r>
              <w:rPr>
                <w:rFonts w:ascii="Times New Roman" w:hAnsi="Times New Roman" w:cs="Times New Roman"/>
                <w:sz w:val="24"/>
                <w:szCs w:val="24"/>
              </w:rPr>
              <w:t>P</w:t>
            </w:r>
            <w:r w:rsidRPr="0091725E">
              <w:rPr>
                <w:rFonts w:ascii="Times New Roman" w:hAnsi="Times New Roman" w:cs="Times New Roman"/>
                <w:sz w:val="24"/>
                <w:szCs w:val="24"/>
              </w:rPr>
              <w:t>icture Span</w:t>
            </w:r>
          </w:p>
        </w:tc>
        <w:tc>
          <w:tcPr>
            <w:tcW w:w="930" w:type="dxa"/>
            <w:tcBorders>
              <w:bottom w:val="single" w:sz="4" w:space="0" w:color="auto"/>
            </w:tcBorders>
          </w:tcPr>
          <w:p w14:paraId="0F2D38EF"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976" w:type="dxa"/>
            <w:tcBorders>
              <w:bottom w:val="single" w:sz="4" w:space="0" w:color="auto"/>
            </w:tcBorders>
          </w:tcPr>
          <w:p w14:paraId="54EDDD46"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75" w:type="dxa"/>
            <w:tcBorders>
              <w:bottom w:val="single" w:sz="4" w:space="0" w:color="auto"/>
            </w:tcBorders>
          </w:tcPr>
          <w:p w14:paraId="444EA5F7"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0.636</w:t>
            </w:r>
          </w:p>
        </w:tc>
        <w:tc>
          <w:tcPr>
            <w:tcW w:w="1213" w:type="dxa"/>
            <w:tcBorders>
              <w:bottom w:val="single" w:sz="4" w:space="0" w:color="auto"/>
            </w:tcBorders>
          </w:tcPr>
          <w:p w14:paraId="1841BEEA"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76.91</w:t>
            </w:r>
          </w:p>
        </w:tc>
        <w:tc>
          <w:tcPr>
            <w:tcW w:w="974" w:type="dxa"/>
            <w:tcBorders>
              <w:bottom w:val="single" w:sz="4" w:space="0" w:color="auto"/>
            </w:tcBorders>
          </w:tcPr>
          <w:p w14:paraId="2D45C3BE"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 0.001</w:t>
            </w:r>
          </w:p>
        </w:tc>
      </w:tr>
      <w:tr w:rsidR="00771C84" w:rsidRPr="0088497E" w14:paraId="4A1ADDC6" w14:textId="77777777" w:rsidTr="001005DF">
        <w:trPr>
          <w:gridAfter w:val="6"/>
          <w:wAfter w:w="5960" w:type="dxa"/>
        </w:trPr>
        <w:tc>
          <w:tcPr>
            <w:tcW w:w="1560" w:type="dxa"/>
            <w:tcBorders>
              <w:top w:val="single" w:sz="4" w:space="0" w:color="auto"/>
            </w:tcBorders>
          </w:tcPr>
          <w:p w14:paraId="21E0DA13" w14:textId="77777777" w:rsidR="00771C84" w:rsidRDefault="00771C84" w:rsidP="00771C84">
            <w:pPr>
              <w:autoSpaceDE w:val="0"/>
              <w:autoSpaceDN w:val="0"/>
              <w:adjustRightInd w:val="0"/>
              <w:spacing w:before="12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Regression 5</w:t>
            </w:r>
          </w:p>
        </w:tc>
      </w:tr>
      <w:tr w:rsidR="00771C84" w:rsidRPr="0088497E" w14:paraId="4309C125" w14:textId="77777777" w:rsidTr="001005DF">
        <w:tc>
          <w:tcPr>
            <w:tcW w:w="2552" w:type="dxa"/>
            <w:gridSpan w:val="2"/>
          </w:tcPr>
          <w:p w14:paraId="03BACABA" w14:textId="77777777" w:rsidR="00771C84" w:rsidRPr="0088497E" w:rsidRDefault="00771C84" w:rsidP="00771C84">
            <w:pPr>
              <w:autoSpaceDE w:val="0"/>
              <w:autoSpaceDN w:val="0"/>
              <w:adjustRightInd w:val="0"/>
              <w:spacing w:line="480" w:lineRule="auto"/>
              <w:rPr>
                <w:rFonts w:ascii="Times New Roman" w:hAnsi="Times New Roman" w:cs="Times New Roman"/>
                <w:color w:val="000000"/>
                <w:sz w:val="24"/>
                <w:szCs w:val="24"/>
              </w:rPr>
            </w:pPr>
            <w:r w:rsidRPr="0088497E">
              <w:rPr>
                <w:rFonts w:ascii="Times New Roman" w:hAnsi="Times New Roman" w:cs="Times New Roman"/>
                <w:color w:val="000000"/>
                <w:sz w:val="24"/>
                <w:szCs w:val="24"/>
              </w:rPr>
              <w:t>(Constant)</w:t>
            </w:r>
          </w:p>
        </w:tc>
        <w:tc>
          <w:tcPr>
            <w:tcW w:w="930" w:type="dxa"/>
          </w:tcPr>
          <w:p w14:paraId="2FFFF439"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42.36</w:t>
            </w:r>
          </w:p>
        </w:tc>
        <w:tc>
          <w:tcPr>
            <w:tcW w:w="976" w:type="dxa"/>
          </w:tcPr>
          <w:p w14:paraId="09490075"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0.30</w:t>
            </w:r>
          </w:p>
        </w:tc>
        <w:tc>
          <w:tcPr>
            <w:tcW w:w="875" w:type="dxa"/>
          </w:tcPr>
          <w:p w14:paraId="50A3427F"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p>
        </w:tc>
        <w:tc>
          <w:tcPr>
            <w:tcW w:w="1213" w:type="dxa"/>
          </w:tcPr>
          <w:p w14:paraId="223AF29B"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142.63</w:t>
            </w:r>
          </w:p>
        </w:tc>
        <w:tc>
          <w:tcPr>
            <w:tcW w:w="974" w:type="dxa"/>
          </w:tcPr>
          <w:p w14:paraId="4A79F06F"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3E016552" w14:textId="77777777" w:rsidTr="001005DF">
        <w:tc>
          <w:tcPr>
            <w:tcW w:w="2552" w:type="dxa"/>
            <w:gridSpan w:val="2"/>
          </w:tcPr>
          <w:p w14:paraId="684374B7" w14:textId="77777777" w:rsidR="00771C84" w:rsidRPr="00C66DD2" w:rsidRDefault="00771C84" w:rsidP="00771C84">
            <w:pPr>
              <w:spacing w:line="480" w:lineRule="auto"/>
              <w:jc w:val="both"/>
              <w:rPr>
                <w:rFonts w:ascii="Times New Roman" w:hAnsi="Times New Roman" w:cs="Times New Roman"/>
                <w:sz w:val="24"/>
                <w:szCs w:val="24"/>
              </w:rPr>
            </w:pPr>
            <w:r w:rsidRPr="00C66DD2">
              <w:rPr>
                <w:rFonts w:ascii="Times New Roman" w:hAnsi="Times New Roman" w:cs="Times New Roman"/>
                <w:sz w:val="24"/>
                <w:szCs w:val="24"/>
              </w:rPr>
              <w:t>Symbol Search</w:t>
            </w:r>
          </w:p>
        </w:tc>
        <w:tc>
          <w:tcPr>
            <w:tcW w:w="930" w:type="dxa"/>
          </w:tcPr>
          <w:p w14:paraId="7EE18D3C"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976" w:type="dxa"/>
          </w:tcPr>
          <w:p w14:paraId="2DF42132"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75" w:type="dxa"/>
          </w:tcPr>
          <w:p w14:paraId="09AA524F"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0.550</w:t>
            </w:r>
          </w:p>
        </w:tc>
        <w:tc>
          <w:tcPr>
            <w:tcW w:w="1213" w:type="dxa"/>
          </w:tcPr>
          <w:p w14:paraId="66245DB0"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75.79</w:t>
            </w:r>
          </w:p>
        </w:tc>
        <w:tc>
          <w:tcPr>
            <w:tcW w:w="974" w:type="dxa"/>
          </w:tcPr>
          <w:p w14:paraId="1C2B2399" w14:textId="77777777" w:rsidR="00771C84" w:rsidRDefault="00771C84" w:rsidP="00771C84">
            <w:pPr>
              <w:spacing w:line="480" w:lineRule="auto"/>
            </w:pPr>
            <w:r w:rsidRPr="00C67453">
              <w:rPr>
                <w:rFonts w:ascii="Times New Roman" w:hAnsi="Times New Roman" w:cs="Times New Roman"/>
                <w:color w:val="000000"/>
                <w:sz w:val="24"/>
                <w:szCs w:val="24"/>
              </w:rPr>
              <w:t>&lt; 0.001</w:t>
            </w:r>
          </w:p>
        </w:tc>
      </w:tr>
      <w:tr w:rsidR="00771C84" w:rsidRPr="0088497E" w14:paraId="2E8F972D" w14:textId="77777777" w:rsidTr="001005DF">
        <w:tc>
          <w:tcPr>
            <w:tcW w:w="2552" w:type="dxa"/>
            <w:gridSpan w:val="2"/>
            <w:tcBorders>
              <w:bottom w:val="single" w:sz="4" w:space="0" w:color="auto"/>
            </w:tcBorders>
          </w:tcPr>
          <w:p w14:paraId="5698D23B" w14:textId="77777777" w:rsidR="00771C84" w:rsidRDefault="00771C84" w:rsidP="00771C84">
            <w:pPr>
              <w:spacing w:line="480" w:lineRule="auto"/>
            </w:pPr>
            <w:r w:rsidRPr="00C66DD2">
              <w:rPr>
                <w:rFonts w:ascii="Times New Roman" w:hAnsi="Times New Roman" w:cs="Times New Roman"/>
                <w:sz w:val="24"/>
                <w:szCs w:val="24"/>
              </w:rPr>
              <w:t>Coding</w:t>
            </w:r>
          </w:p>
        </w:tc>
        <w:tc>
          <w:tcPr>
            <w:tcW w:w="930" w:type="dxa"/>
            <w:tcBorders>
              <w:bottom w:val="single" w:sz="4" w:space="0" w:color="auto"/>
            </w:tcBorders>
          </w:tcPr>
          <w:p w14:paraId="3FC5FA4D"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2.87</w:t>
            </w:r>
          </w:p>
        </w:tc>
        <w:tc>
          <w:tcPr>
            <w:tcW w:w="976" w:type="dxa"/>
            <w:tcBorders>
              <w:bottom w:val="single" w:sz="4" w:space="0" w:color="auto"/>
            </w:tcBorders>
          </w:tcPr>
          <w:p w14:paraId="29201FC9"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75" w:type="dxa"/>
            <w:tcBorders>
              <w:bottom w:val="single" w:sz="4" w:space="0" w:color="auto"/>
            </w:tcBorders>
          </w:tcPr>
          <w:p w14:paraId="50702441"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0.544</w:t>
            </w:r>
          </w:p>
        </w:tc>
        <w:tc>
          <w:tcPr>
            <w:tcW w:w="1213" w:type="dxa"/>
            <w:tcBorders>
              <w:bottom w:val="single" w:sz="4" w:space="0" w:color="auto"/>
            </w:tcBorders>
          </w:tcPr>
          <w:p w14:paraId="792BC154"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74.95</w:t>
            </w:r>
          </w:p>
        </w:tc>
        <w:tc>
          <w:tcPr>
            <w:tcW w:w="974" w:type="dxa"/>
            <w:tcBorders>
              <w:bottom w:val="single" w:sz="4" w:space="0" w:color="auto"/>
            </w:tcBorders>
          </w:tcPr>
          <w:p w14:paraId="1EA4AD0D" w14:textId="77777777" w:rsidR="00771C84" w:rsidRPr="0088497E" w:rsidRDefault="00771C84" w:rsidP="00771C84">
            <w:pPr>
              <w:autoSpaceDE w:val="0"/>
              <w:autoSpaceDN w:val="0"/>
              <w:adjustRightInd w:val="0"/>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&lt; 0.001</w:t>
            </w:r>
          </w:p>
        </w:tc>
      </w:tr>
    </w:tbl>
    <w:p w14:paraId="5B06FF0D" w14:textId="57568CE8" w:rsidR="00F411F5" w:rsidRPr="00BD1DC8" w:rsidRDefault="00771C84" w:rsidP="007B0ADC">
      <w:pPr>
        <w:spacing w:line="480" w:lineRule="auto"/>
        <w:jc w:val="both"/>
        <w:rPr>
          <w:rFonts w:ascii="Times New Roman" w:hAnsi="Times New Roman" w:cs="Times New Roman"/>
          <w:b/>
          <w:sz w:val="24"/>
          <w:szCs w:val="24"/>
        </w:rPr>
      </w:pPr>
      <w:r w:rsidRPr="0088497E">
        <w:rPr>
          <w:rFonts w:ascii="Times New Roman" w:hAnsi="Times New Roman" w:cs="Times New Roman"/>
          <w:i/>
          <w:sz w:val="24"/>
          <w:szCs w:val="24"/>
        </w:rPr>
        <w:t>Note.</w:t>
      </w:r>
      <w:r w:rsidRPr="0088497E">
        <w:rPr>
          <w:rFonts w:ascii="Times New Roman" w:hAnsi="Times New Roman" w:cs="Times New Roman"/>
          <w:sz w:val="24"/>
          <w:szCs w:val="24"/>
        </w:rPr>
        <w:t xml:space="preserve"> SE = Standard Error.</w:t>
      </w:r>
    </w:p>
    <w:sectPr w:rsidR="00F411F5" w:rsidRPr="00BD1DC8" w:rsidSect="003B3B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E1"/>
    <w:rsid w:val="00017745"/>
    <w:rsid w:val="000209D0"/>
    <w:rsid w:val="0002546B"/>
    <w:rsid w:val="00027F05"/>
    <w:rsid w:val="000300C1"/>
    <w:rsid w:val="00040503"/>
    <w:rsid w:val="00040A08"/>
    <w:rsid w:val="00050485"/>
    <w:rsid w:val="0005208B"/>
    <w:rsid w:val="00055814"/>
    <w:rsid w:val="00055841"/>
    <w:rsid w:val="00062BC2"/>
    <w:rsid w:val="00067E61"/>
    <w:rsid w:val="00070A3A"/>
    <w:rsid w:val="00081D98"/>
    <w:rsid w:val="00091497"/>
    <w:rsid w:val="00094CC2"/>
    <w:rsid w:val="00097DC8"/>
    <w:rsid w:val="000A21AB"/>
    <w:rsid w:val="000E089D"/>
    <w:rsid w:val="000F1E6D"/>
    <w:rsid w:val="000F2272"/>
    <w:rsid w:val="000F2ECF"/>
    <w:rsid w:val="000F30B7"/>
    <w:rsid w:val="000F540E"/>
    <w:rsid w:val="00102516"/>
    <w:rsid w:val="001232B0"/>
    <w:rsid w:val="001261E1"/>
    <w:rsid w:val="00130551"/>
    <w:rsid w:val="00131A2D"/>
    <w:rsid w:val="00140833"/>
    <w:rsid w:val="0014454B"/>
    <w:rsid w:val="00150F43"/>
    <w:rsid w:val="001513F0"/>
    <w:rsid w:val="00154FA5"/>
    <w:rsid w:val="0017031A"/>
    <w:rsid w:val="00175ADA"/>
    <w:rsid w:val="00187BB4"/>
    <w:rsid w:val="0019007F"/>
    <w:rsid w:val="001912B3"/>
    <w:rsid w:val="001925F8"/>
    <w:rsid w:val="00193A7D"/>
    <w:rsid w:val="001A4059"/>
    <w:rsid w:val="001A5580"/>
    <w:rsid w:val="001C0E87"/>
    <w:rsid w:val="001C1471"/>
    <w:rsid w:val="001C2350"/>
    <w:rsid w:val="001C5A02"/>
    <w:rsid w:val="001D1FA1"/>
    <w:rsid w:val="001F3B0B"/>
    <w:rsid w:val="001F41E1"/>
    <w:rsid w:val="001F4376"/>
    <w:rsid w:val="001F7F0F"/>
    <w:rsid w:val="002023CE"/>
    <w:rsid w:val="00213F6A"/>
    <w:rsid w:val="00221406"/>
    <w:rsid w:val="002248F8"/>
    <w:rsid w:val="0023361B"/>
    <w:rsid w:val="00247281"/>
    <w:rsid w:val="002520DC"/>
    <w:rsid w:val="002625C7"/>
    <w:rsid w:val="00272135"/>
    <w:rsid w:val="002758CF"/>
    <w:rsid w:val="00280A4F"/>
    <w:rsid w:val="002901DD"/>
    <w:rsid w:val="00292EAE"/>
    <w:rsid w:val="002B5E96"/>
    <w:rsid w:val="002C2A2D"/>
    <w:rsid w:val="002D2D7F"/>
    <w:rsid w:val="002F3692"/>
    <w:rsid w:val="002F51BF"/>
    <w:rsid w:val="002F571A"/>
    <w:rsid w:val="0030132B"/>
    <w:rsid w:val="00302A55"/>
    <w:rsid w:val="00306D71"/>
    <w:rsid w:val="00310EFA"/>
    <w:rsid w:val="00325096"/>
    <w:rsid w:val="00333458"/>
    <w:rsid w:val="003373E6"/>
    <w:rsid w:val="0034057D"/>
    <w:rsid w:val="0034125A"/>
    <w:rsid w:val="0034314C"/>
    <w:rsid w:val="003441A7"/>
    <w:rsid w:val="00346F8D"/>
    <w:rsid w:val="00355F87"/>
    <w:rsid w:val="00360C58"/>
    <w:rsid w:val="003640DE"/>
    <w:rsid w:val="00364A05"/>
    <w:rsid w:val="00375CE1"/>
    <w:rsid w:val="00376B49"/>
    <w:rsid w:val="00386D27"/>
    <w:rsid w:val="00395591"/>
    <w:rsid w:val="003958CF"/>
    <w:rsid w:val="0039665F"/>
    <w:rsid w:val="003A0A62"/>
    <w:rsid w:val="003A1315"/>
    <w:rsid w:val="003A3855"/>
    <w:rsid w:val="003B3B2E"/>
    <w:rsid w:val="003C1AF6"/>
    <w:rsid w:val="003C4C17"/>
    <w:rsid w:val="003C7480"/>
    <w:rsid w:val="003D56A4"/>
    <w:rsid w:val="003D7B29"/>
    <w:rsid w:val="003E32BC"/>
    <w:rsid w:val="004148F8"/>
    <w:rsid w:val="00434241"/>
    <w:rsid w:val="004407AE"/>
    <w:rsid w:val="0045056F"/>
    <w:rsid w:val="004554E4"/>
    <w:rsid w:val="00462E6B"/>
    <w:rsid w:val="00473532"/>
    <w:rsid w:val="00474D57"/>
    <w:rsid w:val="00486F2F"/>
    <w:rsid w:val="00490101"/>
    <w:rsid w:val="004A15F9"/>
    <w:rsid w:val="004A20B7"/>
    <w:rsid w:val="004A40BC"/>
    <w:rsid w:val="004A6FB4"/>
    <w:rsid w:val="004B1805"/>
    <w:rsid w:val="004B3021"/>
    <w:rsid w:val="004C264B"/>
    <w:rsid w:val="004C46EF"/>
    <w:rsid w:val="004C5BAA"/>
    <w:rsid w:val="004D2418"/>
    <w:rsid w:val="004D38A7"/>
    <w:rsid w:val="004E70BD"/>
    <w:rsid w:val="004E7C11"/>
    <w:rsid w:val="004F4C16"/>
    <w:rsid w:val="005027BA"/>
    <w:rsid w:val="0051194A"/>
    <w:rsid w:val="00516EAE"/>
    <w:rsid w:val="00530330"/>
    <w:rsid w:val="0053452C"/>
    <w:rsid w:val="00536753"/>
    <w:rsid w:val="0053701E"/>
    <w:rsid w:val="00547513"/>
    <w:rsid w:val="00550F31"/>
    <w:rsid w:val="00551A0E"/>
    <w:rsid w:val="00557F5E"/>
    <w:rsid w:val="00574536"/>
    <w:rsid w:val="00574EB1"/>
    <w:rsid w:val="00577DA3"/>
    <w:rsid w:val="00590338"/>
    <w:rsid w:val="0059157A"/>
    <w:rsid w:val="005A2088"/>
    <w:rsid w:val="005A3D75"/>
    <w:rsid w:val="005A5833"/>
    <w:rsid w:val="005A610E"/>
    <w:rsid w:val="005B1619"/>
    <w:rsid w:val="005B5CD3"/>
    <w:rsid w:val="005C04B2"/>
    <w:rsid w:val="005D2E50"/>
    <w:rsid w:val="005D43E8"/>
    <w:rsid w:val="005D74EE"/>
    <w:rsid w:val="005E7FF0"/>
    <w:rsid w:val="005F7C9A"/>
    <w:rsid w:val="0060119F"/>
    <w:rsid w:val="006012DC"/>
    <w:rsid w:val="00601EAC"/>
    <w:rsid w:val="0060219E"/>
    <w:rsid w:val="00610C76"/>
    <w:rsid w:val="00613F99"/>
    <w:rsid w:val="006315EA"/>
    <w:rsid w:val="00637095"/>
    <w:rsid w:val="006450C3"/>
    <w:rsid w:val="006538FE"/>
    <w:rsid w:val="0065463A"/>
    <w:rsid w:val="00654DE9"/>
    <w:rsid w:val="00657971"/>
    <w:rsid w:val="006646E8"/>
    <w:rsid w:val="0067400C"/>
    <w:rsid w:val="006746DF"/>
    <w:rsid w:val="0067533B"/>
    <w:rsid w:val="00677ACE"/>
    <w:rsid w:val="00685BB1"/>
    <w:rsid w:val="006956E9"/>
    <w:rsid w:val="006A189A"/>
    <w:rsid w:val="006A4FC0"/>
    <w:rsid w:val="006A50C5"/>
    <w:rsid w:val="006B0AA7"/>
    <w:rsid w:val="006B3CCC"/>
    <w:rsid w:val="006C44E8"/>
    <w:rsid w:val="006D6CC4"/>
    <w:rsid w:val="006D6D91"/>
    <w:rsid w:val="006E398B"/>
    <w:rsid w:val="006E7280"/>
    <w:rsid w:val="006F7126"/>
    <w:rsid w:val="007078F8"/>
    <w:rsid w:val="00732F5E"/>
    <w:rsid w:val="0073367B"/>
    <w:rsid w:val="00742261"/>
    <w:rsid w:val="00755884"/>
    <w:rsid w:val="0075666A"/>
    <w:rsid w:val="00756C9C"/>
    <w:rsid w:val="00763234"/>
    <w:rsid w:val="00764457"/>
    <w:rsid w:val="00765161"/>
    <w:rsid w:val="00766B60"/>
    <w:rsid w:val="007672B5"/>
    <w:rsid w:val="00771C84"/>
    <w:rsid w:val="00772218"/>
    <w:rsid w:val="00772461"/>
    <w:rsid w:val="0077445C"/>
    <w:rsid w:val="00777742"/>
    <w:rsid w:val="007805C9"/>
    <w:rsid w:val="0079071A"/>
    <w:rsid w:val="00790E6D"/>
    <w:rsid w:val="00793F3A"/>
    <w:rsid w:val="007A129D"/>
    <w:rsid w:val="007A53F6"/>
    <w:rsid w:val="007A558D"/>
    <w:rsid w:val="007A6573"/>
    <w:rsid w:val="007A7240"/>
    <w:rsid w:val="007B0ADC"/>
    <w:rsid w:val="007C45CB"/>
    <w:rsid w:val="007C7434"/>
    <w:rsid w:val="007E014F"/>
    <w:rsid w:val="007F0DEF"/>
    <w:rsid w:val="00807A35"/>
    <w:rsid w:val="00813BB8"/>
    <w:rsid w:val="008259B7"/>
    <w:rsid w:val="00827711"/>
    <w:rsid w:val="008375CE"/>
    <w:rsid w:val="00842A19"/>
    <w:rsid w:val="008464C8"/>
    <w:rsid w:val="008475F5"/>
    <w:rsid w:val="008536FD"/>
    <w:rsid w:val="00857673"/>
    <w:rsid w:val="008730D5"/>
    <w:rsid w:val="00880BFB"/>
    <w:rsid w:val="008818B3"/>
    <w:rsid w:val="008916D7"/>
    <w:rsid w:val="0089310C"/>
    <w:rsid w:val="008934C6"/>
    <w:rsid w:val="008A2C0E"/>
    <w:rsid w:val="008A3168"/>
    <w:rsid w:val="008A49CC"/>
    <w:rsid w:val="008B4C7F"/>
    <w:rsid w:val="008C7540"/>
    <w:rsid w:val="008C7681"/>
    <w:rsid w:val="008D0BC9"/>
    <w:rsid w:val="008D56E9"/>
    <w:rsid w:val="008D66FD"/>
    <w:rsid w:val="008E2588"/>
    <w:rsid w:val="008E31B1"/>
    <w:rsid w:val="008F04C1"/>
    <w:rsid w:val="008F72FF"/>
    <w:rsid w:val="008F78FF"/>
    <w:rsid w:val="00904B0F"/>
    <w:rsid w:val="00915E12"/>
    <w:rsid w:val="00916796"/>
    <w:rsid w:val="009237B2"/>
    <w:rsid w:val="0092380E"/>
    <w:rsid w:val="00923F41"/>
    <w:rsid w:val="00932CB0"/>
    <w:rsid w:val="0095344D"/>
    <w:rsid w:val="00953B40"/>
    <w:rsid w:val="00954DC5"/>
    <w:rsid w:val="00960CE8"/>
    <w:rsid w:val="00976F62"/>
    <w:rsid w:val="009805D8"/>
    <w:rsid w:val="00981961"/>
    <w:rsid w:val="009938F1"/>
    <w:rsid w:val="00993DDB"/>
    <w:rsid w:val="009A3B10"/>
    <w:rsid w:val="009A5F39"/>
    <w:rsid w:val="009B61B9"/>
    <w:rsid w:val="009C2449"/>
    <w:rsid w:val="009C47ED"/>
    <w:rsid w:val="009C554C"/>
    <w:rsid w:val="009C6757"/>
    <w:rsid w:val="009F3473"/>
    <w:rsid w:val="009F4562"/>
    <w:rsid w:val="00A0024A"/>
    <w:rsid w:val="00A12092"/>
    <w:rsid w:val="00A13FB3"/>
    <w:rsid w:val="00A22CA7"/>
    <w:rsid w:val="00A2746F"/>
    <w:rsid w:val="00A370E0"/>
    <w:rsid w:val="00A42979"/>
    <w:rsid w:val="00A4375F"/>
    <w:rsid w:val="00A45A35"/>
    <w:rsid w:val="00A6108C"/>
    <w:rsid w:val="00A65EE5"/>
    <w:rsid w:val="00A70094"/>
    <w:rsid w:val="00A71327"/>
    <w:rsid w:val="00A73259"/>
    <w:rsid w:val="00A76DB9"/>
    <w:rsid w:val="00A87078"/>
    <w:rsid w:val="00A92A9B"/>
    <w:rsid w:val="00A96FB4"/>
    <w:rsid w:val="00AA2D88"/>
    <w:rsid w:val="00AA7839"/>
    <w:rsid w:val="00AB3C6A"/>
    <w:rsid w:val="00AB7630"/>
    <w:rsid w:val="00AC29AE"/>
    <w:rsid w:val="00AC3316"/>
    <w:rsid w:val="00AD668B"/>
    <w:rsid w:val="00AE2E59"/>
    <w:rsid w:val="00AE5E8C"/>
    <w:rsid w:val="00AF30A3"/>
    <w:rsid w:val="00AF5171"/>
    <w:rsid w:val="00AF58BE"/>
    <w:rsid w:val="00B02B68"/>
    <w:rsid w:val="00B045C5"/>
    <w:rsid w:val="00B05757"/>
    <w:rsid w:val="00B11A29"/>
    <w:rsid w:val="00B152A4"/>
    <w:rsid w:val="00B164A5"/>
    <w:rsid w:val="00B17EE1"/>
    <w:rsid w:val="00B272C0"/>
    <w:rsid w:val="00B3304F"/>
    <w:rsid w:val="00B334B2"/>
    <w:rsid w:val="00B36D91"/>
    <w:rsid w:val="00B54F60"/>
    <w:rsid w:val="00B7030A"/>
    <w:rsid w:val="00B763F1"/>
    <w:rsid w:val="00B8525B"/>
    <w:rsid w:val="00B90727"/>
    <w:rsid w:val="00B94F10"/>
    <w:rsid w:val="00BA09DD"/>
    <w:rsid w:val="00BA0B96"/>
    <w:rsid w:val="00BB2ECA"/>
    <w:rsid w:val="00BC7938"/>
    <w:rsid w:val="00BD0A80"/>
    <w:rsid w:val="00BD1DC8"/>
    <w:rsid w:val="00BD7CB5"/>
    <w:rsid w:val="00BF543E"/>
    <w:rsid w:val="00BF58F8"/>
    <w:rsid w:val="00C0328A"/>
    <w:rsid w:val="00C04F55"/>
    <w:rsid w:val="00C15ABA"/>
    <w:rsid w:val="00C41DDF"/>
    <w:rsid w:val="00C61907"/>
    <w:rsid w:val="00C625AC"/>
    <w:rsid w:val="00C63230"/>
    <w:rsid w:val="00C76C3C"/>
    <w:rsid w:val="00C814F5"/>
    <w:rsid w:val="00C85A99"/>
    <w:rsid w:val="00C86A7F"/>
    <w:rsid w:val="00C87644"/>
    <w:rsid w:val="00CA07ED"/>
    <w:rsid w:val="00CA2832"/>
    <w:rsid w:val="00CD6FF1"/>
    <w:rsid w:val="00CE3619"/>
    <w:rsid w:val="00CE5E6E"/>
    <w:rsid w:val="00CE6794"/>
    <w:rsid w:val="00CE7110"/>
    <w:rsid w:val="00CF2A6A"/>
    <w:rsid w:val="00D154C5"/>
    <w:rsid w:val="00D22069"/>
    <w:rsid w:val="00D24AF5"/>
    <w:rsid w:val="00D36695"/>
    <w:rsid w:val="00D53F55"/>
    <w:rsid w:val="00D63098"/>
    <w:rsid w:val="00D67622"/>
    <w:rsid w:val="00D733F1"/>
    <w:rsid w:val="00D7491A"/>
    <w:rsid w:val="00D754C7"/>
    <w:rsid w:val="00D767D7"/>
    <w:rsid w:val="00D82BE8"/>
    <w:rsid w:val="00D861BF"/>
    <w:rsid w:val="00DA46C7"/>
    <w:rsid w:val="00DB2AB5"/>
    <w:rsid w:val="00DB3410"/>
    <w:rsid w:val="00DB4D7B"/>
    <w:rsid w:val="00DB56B5"/>
    <w:rsid w:val="00DB6EE5"/>
    <w:rsid w:val="00DC71B0"/>
    <w:rsid w:val="00DD2491"/>
    <w:rsid w:val="00DF1980"/>
    <w:rsid w:val="00DF23E0"/>
    <w:rsid w:val="00DF3C60"/>
    <w:rsid w:val="00DF44CC"/>
    <w:rsid w:val="00DF4BDF"/>
    <w:rsid w:val="00E005D0"/>
    <w:rsid w:val="00E04C65"/>
    <w:rsid w:val="00E079A3"/>
    <w:rsid w:val="00E1235B"/>
    <w:rsid w:val="00E131FF"/>
    <w:rsid w:val="00E45A8B"/>
    <w:rsid w:val="00E52185"/>
    <w:rsid w:val="00E52758"/>
    <w:rsid w:val="00E52CFA"/>
    <w:rsid w:val="00E53D4D"/>
    <w:rsid w:val="00E558A2"/>
    <w:rsid w:val="00E561CB"/>
    <w:rsid w:val="00E57E26"/>
    <w:rsid w:val="00E60A39"/>
    <w:rsid w:val="00E63A79"/>
    <w:rsid w:val="00E65FE1"/>
    <w:rsid w:val="00E828F2"/>
    <w:rsid w:val="00E85FEC"/>
    <w:rsid w:val="00E92D54"/>
    <w:rsid w:val="00E962AD"/>
    <w:rsid w:val="00E9694B"/>
    <w:rsid w:val="00E97CD9"/>
    <w:rsid w:val="00EA4551"/>
    <w:rsid w:val="00EA675A"/>
    <w:rsid w:val="00EA7AC5"/>
    <w:rsid w:val="00EC2C74"/>
    <w:rsid w:val="00EC4A77"/>
    <w:rsid w:val="00EC7F88"/>
    <w:rsid w:val="00ED1B01"/>
    <w:rsid w:val="00ED4A62"/>
    <w:rsid w:val="00EE0ABA"/>
    <w:rsid w:val="00EE0D07"/>
    <w:rsid w:val="00EE2C62"/>
    <w:rsid w:val="00EE36BC"/>
    <w:rsid w:val="00EF35EA"/>
    <w:rsid w:val="00EF6FDD"/>
    <w:rsid w:val="00F0070E"/>
    <w:rsid w:val="00F02DFD"/>
    <w:rsid w:val="00F0390D"/>
    <w:rsid w:val="00F15AFE"/>
    <w:rsid w:val="00F17514"/>
    <w:rsid w:val="00F261FA"/>
    <w:rsid w:val="00F264A9"/>
    <w:rsid w:val="00F411F5"/>
    <w:rsid w:val="00F4203D"/>
    <w:rsid w:val="00F43241"/>
    <w:rsid w:val="00F50AA2"/>
    <w:rsid w:val="00F516EB"/>
    <w:rsid w:val="00F61A4A"/>
    <w:rsid w:val="00F61E3A"/>
    <w:rsid w:val="00F639E1"/>
    <w:rsid w:val="00F66525"/>
    <w:rsid w:val="00F75B6C"/>
    <w:rsid w:val="00F764A5"/>
    <w:rsid w:val="00F80CFE"/>
    <w:rsid w:val="00F95558"/>
    <w:rsid w:val="00FA0A0D"/>
    <w:rsid w:val="00FC1C0C"/>
    <w:rsid w:val="00FC3478"/>
    <w:rsid w:val="00FD1500"/>
    <w:rsid w:val="00FD3EE8"/>
    <w:rsid w:val="00FD773A"/>
    <w:rsid w:val="00FE2FCD"/>
    <w:rsid w:val="00FE47D0"/>
    <w:rsid w:val="00FE4E15"/>
    <w:rsid w:val="00FE72DA"/>
    <w:rsid w:val="00FE7908"/>
    <w:rsid w:val="00FE7E37"/>
    <w:rsid w:val="00FF2265"/>
    <w:rsid w:val="00FF5303"/>
    <w:rsid w:val="00FF7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F7EB"/>
  <w15:chartTrackingRefBased/>
  <w15:docId w15:val="{A23EEBA8-FE76-48B2-ACE9-E0548CD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8F72FF"/>
  </w:style>
  <w:style w:type="character" w:customStyle="1" w:styleId="jlqj4b">
    <w:name w:val="jlqj4b"/>
    <w:basedOn w:val="DefaultParagraphFont"/>
    <w:rsid w:val="008F72FF"/>
  </w:style>
  <w:style w:type="character" w:customStyle="1" w:styleId="highlight">
    <w:name w:val="highlight"/>
    <w:basedOn w:val="DefaultParagraphFont"/>
    <w:rsid w:val="00CA07ED"/>
  </w:style>
  <w:style w:type="character" w:customStyle="1" w:styleId="1kllzbxf">
    <w:name w:val="_1kllzbxf"/>
    <w:basedOn w:val="DefaultParagraphFont"/>
    <w:rsid w:val="00FF2265"/>
  </w:style>
  <w:style w:type="paragraph" w:styleId="ListParagraph">
    <w:name w:val="List Paragraph"/>
    <w:basedOn w:val="Normal"/>
    <w:uiPriority w:val="34"/>
    <w:qFormat/>
    <w:rsid w:val="00BD1DC8"/>
    <w:pPr>
      <w:ind w:left="720"/>
      <w:contextualSpacing/>
    </w:pPr>
  </w:style>
  <w:style w:type="character" w:styleId="CommentReference">
    <w:name w:val="annotation reference"/>
    <w:basedOn w:val="DefaultParagraphFont"/>
    <w:uiPriority w:val="99"/>
    <w:semiHidden/>
    <w:unhideWhenUsed/>
    <w:rsid w:val="00E1235B"/>
    <w:rPr>
      <w:sz w:val="16"/>
      <w:szCs w:val="16"/>
    </w:rPr>
  </w:style>
  <w:style w:type="paragraph" w:styleId="CommentText">
    <w:name w:val="annotation text"/>
    <w:basedOn w:val="Normal"/>
    <w:link w:val="CommentTextChar"/>
    <w:uiPriority w:val="99"/>
    <w:semiHidden/>
    <w:unhideWhenUsed/>
    <w:rsid w:val="00E1235B"/>
    <w:pPr>
      <w:spacing w:line="240" w:lineRule="auto"/>
    </w:pPr>
    <w:rPr>
      <w:sz w:val="20"/>
      <w:szCs w:val="20"/>
    </w:rPr>
  </w:style>
  <w:style w:type="character" w:customStyle="1" w:styleId="CommentTextChar">
    <w:name w:val="Comment Text Char"/>
    <w:basedOn w:val="DefaultParagraphFont"/>
    <w:link w:val="CommentText"/>
    <w:uiPriority w:val="99"/>
    <w:semiHidden/>
    <w:rsid w:val="00E1235B"/>
    <w:rPr>
      <w:sz w:val="20"/>
      <w:szCs w:val="20"/>
      <w:lang w:val="en-US"/>
    </w:rPr>
  </w:style>
  <w:style w:type="paragraph" w:styleId="CommentSubject">
    <w:name w:val="annotation subject"/>
    <w:basedOn w:val="CommentText"/>
    <w:next w:val="CommentText"/>
    <w:link w:val="CommentSubjectChar"/>
    <w:uiPriority w:val="99"/>
    <w:semiHidden/>
    <w:unhideWhenUsed/>
    <w:rsid w:val="00E1235B"/>
    <w:rPr>
      <w:b/>
      <w:bCs/>
    </w:rPr>
  </w:style>
  <w:style w:type="character" w:customStyle="1" w:styleId="CommentSubjectChar">
    <w:name w:val="Comment Subject Char"/>
    <w:basedOn w:val="CommentTextChar"/>
    <w:link w:val="CommentSubject"/>
    <w:uiPriority w:val="99"/>
    <w:semiHidden/>
    <w:rsid w:val="00E1235B"/>
    <w:rPr>
      <w:b/>
      <w:bCs/>
      <w:sz w:val="20"/>
      <w:szCs w:val="20"/>
      <w:lang w:val="en-US"/>
    </w:rPr>
  </w:style>
  <w:style w:type="paragraph" w:styleId="BalloonText">
    <w:name w:val="Balloon Text"/>
    <w:basedOn w:val="Normal"/>
    <w:link w:val="BalloonTextChar"/>
    <w:uiPriority w:val="99"/>
    <w:semiHidden/>
    <w:unhideWhenUsed/>
    <w:rsid w:val="00E12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35B"/>
    <w:rPr>
      <w:rFonts w:ascii="Segoe UI" w:hAnsi="Segoe UI" w:cs="Segoe UI"/>
      <w:sz w:val="18"/>
      <w:szCs w:val="18"/>
      <w:lang w:val="en-US"/>
    </w:rPr>
  </w:style>
  <w:style w:type="character" w:styleId="LineNumber">
    <w:name w:val="line number"/>
    <w:basedOn w:val="DefaultParagraphFont"/>
    <w:uiPriority w:val="99"/>
    <w:semiHidden/>
    <w:unhideWhenUsed/>
    <w:rsid w:val="0059157A"/>
  </w:style>
  <w:style w:type="paragraph" w:styleId="Revision">
    <w:name w:val="Revision"/>
    <w:hidden/>
    <w:uiPriority w:val="99"/>
    <w:semiHidden/>
    <w:rsid w:val="00516E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1749">
      <w:bodyDiv w:val="1"/>
      <w:marLeft w:val="0"/>
      <w:marRight w:val="0"/>
      <w:marTop w:val="0"/>
      <w:marBottom w:val="0"/>
      <w:divBdr>
        <w:top w:val="none" w:sz="0" w:space="0" w:color="auto"/>
        <w:left w:val="none" w:sz="0" w:space="0" w:color="auto"/>
        <w:bottom w:val="none" w:sz="0" w:space="0" w:color="auto"/>
        <w:right w:val="none" w:sz="0" w:space="0" w:color="auto"/>
      </w:divBdr>
      <w:divsChild>
        <w:div w:id="2007777458">
          <w:marLeft w:val="0"/>
          <w:marRight w:val="0"/>
          <w:marTop w:val="0"/>
          <w:marBottom w:val="0"/>
          <w:divBdr>
            <w:top w:val="none" w:sz="0" w:space="0" w:color="auto"/>
            <w:left w:val="none" w:sz="0" w:space="0" w:color="auto"/>
            <w:bottom w:val="none" w:sz="0" w:space="0" w:color="auto"/>
            <w:right w:val="none" w:sz="0" w:space="0" w:color="auto"/>
          </w:divBdr>
          <w:divsChild>
            <w:div w:id="75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595">
      <w:bodyDiv w:val="1"/>
      <w:marLeft w:val="0"/>
      <w:marRight w:val="0"/>
      <w:marTop w:val="0"/>
      <w:marBottom w:val="0"/>
      <w:divBdr>
        <w:top w:val="none" w:sz="0" w:space="0" w:color="auto"/>
        <w:left w:val="none" w:sz="0" w:space="0" w:color="auto"/>
        <w:bottom w:val="none" w:sz="0" w:space="0" w:color="auto"/>
        <w:right w:val="none" w:sz="0" w:space="0" w:color="auto"/>
      </w:divBdr>
      <w:divsChild>
        <w:div w:id="1025518004">
          <w:marLeft w:val="0"/>
          <w:marRight w:val="0"/>
          <w:marTop w:val="0"/>
          <w:marBottom w:val="0"/>
          <w:divBdr>
            <w:top w:val="none" w:sz="0" w:space="0" w:color="auto"/>
            <w:left w:val="none" w:sz="0" w:space="0" w:color="auto"/>
            <w:bottom w:val="none" w:sz="0" w:space="0" w:color="auto"/>
            <w:right w:val="none" w:sz="0" w:space="0" w:color="auto"/>
          </w:divBdr>
          <w:divsChild>
            <w:div w:id="482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1141-314E-401B-96BA-558EF6BC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ANDONE SISTIAGA</dc:creator>
  <cp:keywords/>
  <dc:description/>
  <cp:lastModifiedBy>Rachael Durham</cp:lastModifiedBy>
  <cp:revision>2</cp:revision>
  <dcterms:created xsi:type="dcterms:W3CDTF">2021-11-29T12:50:00Z</dcterms:created>
  <dcterms:modified xsi:type="dcterms:W3CDTF">2021-11-29T12:50:00Z</dcterms:modified>
</cp:coreProperties>
</file>