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Table S2.</w:t>
      </w:r>
      <w:r>
        <w:rPr>
          <w:rFonts w:hint="default" w:ascii="Times New Roman" w:hAnsi="Times New Roman" w:cs="Times New Roman"/>
        </w:rPr>
        <w:t xml:space="preserve"> Identified phosphoproteins in M. bealei leaves exposed to UV-B radiation</w:t>
      </w:r>
      <w:r>
        <w:rPr>
          <w:rFonts w:hint="default" w:ascii="Times New Roman" w:hAnsi="Times New Roman" w:cs="Times New Roman"/>
          <w:lang w:val="en-US" w:eastAsia="zh-CN"/>
        </w:rPr>
        <w:t>.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2"/>
        <w:tblW w:w="96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630"/>
        <w:gridCol w:w="515"/>
        <w:gridCol w:w="6405"/>
        <w:gridCol w:w="9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95" w:hRule="atLeast"/>
        </w:trPr>
        <w:tc>
          <w:tcPr>
            <w:tcW w:w="17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Protein ID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vertAlign w:val="superscript"/>
                <w:lang w:bidi="ar"/>
              </w:rPr>
              <w:t>a</w:t>
            </w:r>
          </w:p>
        </w:tc>
        <w:tc>
          <w:tcPr>
            <w:tcW w:w="69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Description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A0A068FIK2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Kinesin-like protein KIN-4A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A0A0P0WY03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Diacylglycerol O-acyltransferase 1-2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Q8S8X4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Photosystem I P700 chlorophyll a apoprotein A1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Q5JN63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Cellulose synthase A catalytic subunit 4 [UDP-forming]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Q6K5F8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Cyclin-dependent kinase G-1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Q6AT26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Probable cellulose synthase A catalytic subunit 1 [UDP-forming]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Q53WK1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Glucosamine inositolphosphorylceramide transferase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F4I4F2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Serine/threonine-protein kinase RHS3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A9P822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S-adenosylmethionine synthase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P0DO09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Disease resistance protein Piks-1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B9FDE0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Probable serine/threonine-protein kinase BSK3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B9FFA3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Kinesin-like protein KIN-7E, chloroplastic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B9FXV5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Eukaryotic translation initiation factor 4G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C0LGN2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Probable leucine-rich repeat receptor-like serine/threonine-protein kinase At3g14840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F4HNU6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Nardilysin-like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F4HU55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Serine/threonine-protein kinase BSK4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Q9LE81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Probable serine/threonine protein kinase IRE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F4IL57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Kinesin-like protein KIN-14I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F4IVI0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Mitotic checkpoint serine/threonine-protein kinase BUB1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F4JIF4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Protein NETWORKED 1B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O23342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Preprotein translocase subunit SECE1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O24413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60S acidic ribosomal protein P3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O24415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60S acidic ribosomal protein P2B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O48737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Thioredoxin M1, chloroplastic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Q42662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5-methyltetrahydropteroyltriglutamate--homocysteine methyltransferase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O64639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Receptor-like serine/threonine-protein kinase At2g45590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O65361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Delta-1-pyrroline-5-carboxylate synthase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O65570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Villin-4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Q6K8D9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SNW/SKI-interacting protein 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Q10KY3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Calcium/calmodulin-dependent serine/threonine-protein kinase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P27490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Chlorophyll a-b binding protein 8, chloroplastic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P08221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Chlorophyll a-b binding protein of LHCII type I, chloroplastic (Fragment)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P0DSP5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Lectin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P21342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Pyrophosphate--fructose 6-phosphate 1-phosphotransferase subunit alpha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P26521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Glyceraldehyde-3-phosphate dehydrogenase, cytosolic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P27067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Ribulose bisphosphate carboxylase large chain (Fragment)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P45734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Phenylalanine ammonia-lyase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P28567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Cell division control protein 2 homolog 2 (Fragment)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P29345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40S ribosomal protein S6 (Fragment)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P37900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Heat shock 70 kDa protein, mitochondrial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Q42877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DNA-directed RNA polymerase II subunit RPB2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P39207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Nucleoside diphosphate kinase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Q7XKA8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Serine/threonine-protein kinase SAPK5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P43293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Probable serine/threonine-protein kinase PBL11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P46252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60S acidic ribosomal protein P2A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P50346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60S acidic ribosomal protein P0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Q6Z5N4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Pyruvate dehydrogenase E1 component subunit alpha-1, mitochondrial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P53682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Calcium-dependent protein kinase 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Q9AXQ6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Eukaryotic translation initiation factor 5A-1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P93262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Phosphoglucomutase, cytoplasmic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P93472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Delta(24)-sterol reductase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Q05609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Serine/threonine-protein kinase CTR1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Q0V869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OVARIAN TUMOR DOMAIN-containing deubiquitinating enzyme 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Q1PFH8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Calcium-dependent protein kinase 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Q2HXL0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Respiratory burst oxidase homolog protein 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Q6Z0E2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Cation-chloride cotransporter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Q32026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Ribulose bisphosphate carboxylase large chain (Fragment)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Q32RV5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50S ribosomal protein L22, chloroplastic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Q336V9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Serine/threonine-protein kinase BSK1-2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Q40977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Monodehydroascorbate reductase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Q41870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Aquaporin PIP1-1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Q42450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Ribulose bisphosphate carboxylase/oxygenase activase B, chloroplastic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Q42807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Stearoyl-[acyl-carrier-protein] 9-desaturase, chloroplastic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Q42908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2,3-bisphosphoglycerate-independent phosphoglycerate mutase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Q68KI4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Sodium/hydrogen exchanger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Q5H7P5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Mannosylglycoprotein endo-beta-mannosidase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Q6NPP4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Calmodulin-binding transcription activator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Q6ZCF0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Probable gamma-aminobutyrate transaminase 3, mitochondrial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Q6ZH85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Plant intracellular Ras-group-related LRR protein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Q6ZKL8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Probable protein phosphatase 2C 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Q99090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Light-inducible protein CPRF2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Q7XLR1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Probable aquaporin PIP2-6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Q84VY5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Probable SAL4 phosphatase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Q8H4S6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Probable protein phosphatase 2C 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Q8GY87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Probable ubiquitin-conjugating enzyme E2 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Q8L7M1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Probable beta-1,3-galactosyltransferase 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Q8LPT1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ABC transporter B family member 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Q8RWX7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Protein indeterminate-domain 6, chloroplastic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Q8RY73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Decapping nuclease DXO homolog, chloroplastic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Q93VR3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GDP-mannose 3,5-epimerase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Q94K05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T-complex protein 1 subunit theta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Q9AV50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Double-stranded RNA-binding protein 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Q9CAR4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Probable WRKY transcription factor 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Q9FGL5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Receptor protein-tyrosine kinase CEPR1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Q9FVW3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Putative methylesterase 14, chloroplastic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Q9LDZ0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Heat shock 70 kDa protein 10, mitochondrial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Q9LEB4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Polyadenylate-binding protein RBP45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Q9SJM3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Serine/threonine-protein kinase KIPK2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Q9LFS8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Structural maintenance of chromosomes protein 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Q9LUR0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Condensin-2 complex subunit H2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Q9ZRD6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VAMP-like protein YKT61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Q9LVQ7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Zinc finger protein ENHYDROUS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Q9M2H2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MATH domain and coiled-coil domain-containing protein At3g58440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Q9S736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Protein OBERON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Q9SMM0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Phosphoglucomutase, chloroplastic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Q9SHS7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Serine/threonine-protein phosphatase BSL3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Q9XI91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Eukaryotic translation initiation factor 5A-1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Q9ZR72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ABC transporter B family member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Q9ZRE2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Ras-related protein RABD1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Q9THZ2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Photosystem II reaction center protein 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Q6Z4U4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LRR receptor kinase BAK1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Q6VAF9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Tubulin alpha-4 chain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Q43473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Tubulin alpha-1 chain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Q42368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Pyruvate, phosphate dikinase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P27793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Chorismate synthase, chloroplastic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Q41741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Eukaryotic initiation factor 4A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Q852Q2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Serine/threonine protein kinase OSK1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Q07473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Chlorophyll a-b binding protein CP29.1, chloroplastic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Q0WNJ6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Clathrin heavy chain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Q5JK68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Cyclin-dependent kinase C-2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Q93W28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Uncharacterized protein At4g15545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Q93Y37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Mannosyl-oligosaccharide 1,2-alpha-mannosidase MNS3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Q94A06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Mitogen-activated protein kinase kinase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Q94A43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BES1/BZR1 homolog protein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Q9M2A0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ATPase 8, plasma membrane-type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F4IGL2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Kinesin-like protein KIN-7E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P13911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DNA-directed RNA polymerase subunit alpha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P17770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Aromatic-L-amino-acid decarboxylase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P51139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Glycogen synthase kinase-3 homolog MsK-3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Q07176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Mitogen-activated protein kinase homolog MMK1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Q5Z7J0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Shaggy-related protein kinase GSK4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Q5Z859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Mitogen-activated protein kinase 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Q8L3X8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Serine/arginine-rich SC35-like splicing factor SCL30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Q8RWH3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Dual specificity protein kinase YAK1 homolog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Q8VY00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Pre-mRNA-splicing factor ATP-dependent RNA helicase DEAH1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Q93YN4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Mitochondrial fission protein ELM1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Q9FLD5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AAA-ATPase ASD, mitochondrial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Q9M5P5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Probable GTP diphosphokinase RSH3, chloroplastic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0" w:type="dxa"/>
          <w:trHeight w:val="280" w:hRule="atLeast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9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MS/MS Count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vertAlign w:val="superscript"/>
                <w:lang w:bidi="ar"/>
              </w:rPr>
              <w:t>b</w:t>
            </w:r>
          </w:p>
        </w:tc>
        <w:tc>
          <w:tcPr>
            <w:tcW w:w="11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F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old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change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vertAlign w:val="superscript"/>
                <w:lang w:bidi="ar"/>
              </w:rPr>
              <w:t>c</w:t>
            </w:r>
          </w:p>
        </w:tc>
        <w:tc>
          <w:tcPr>
            <w:tcW w:w="738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bookmarkStart w:id="0" w:name="OLE_LINK12"/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Modified sequence</w:t>
            </w:r>
            <w:bookmarkEnd w:id="0"/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vertAlign w:val="superscript"/>
                <w:lang w:bidi="ar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0.97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LLQDS(0.842)LGGNS(0.158)R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0.37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MAPPPS(1)LAPDR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-1.18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IIRS(1)PEPEVK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1.61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NRVES(1)WKEK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-0.24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S(1)PDPLEEQR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0.53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SKS(0.995)YMDS(0.005)KNR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1.68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GNHPT(0.468)S(0.532)DAFDS(1)T(1)VPVR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0.43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S(0.001)MS(0.999)FVGTHEYLAPEIIK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1.55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VLVNIEQQS(1)PDIAQGVHGHFTK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1.01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LQNLKIMCVRS(1)T(1)GVR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-0.94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S(0.021)YS(0.947)T(0.032)NLAFTPPEYMR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0.54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RHS(1)FGEDELAYLPDR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-1.34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T(0.006)S(0.006)S(0.987)APPNLDEQKR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1.07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LDEEENT(0.001)HIS(0.961)T(0.039)R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0.67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AINS(1)DVDPKS(1)QS(1)PPR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0.17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S(0.023)YS(0.939)T(0.038)NLAFTPPEYLR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0.68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S(0.013)FS(0.987)HELNSK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0.55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KNS(1)EPFMNSLSR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0.21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NLRKSMEEYICS(1)DPK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-0.53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DQELS(1)QKQNEIEK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-0.29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S(0.988)LRDT(0.986)KPS(0.023)LS(0.002)NLR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0.97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EES(1)DDDMGFSLFD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0.23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VEEKEES(1)DEDMGFSLFD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0.40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T(0.081)RVS(0.096)LS(0.913)S(0.908)LS(0.001)K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0.95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YGAGIGPGVYDIHS(1)PR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0.43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RPLQVT(0.004)AS(0.993)PMS(0.002)EFER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1.28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LVNS(0.035)S(0.965)FADLQKPQVELDGK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0.90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SMSFS(1)PDRVR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0.08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AS(0.159)GS(0.841)PPVPVMHS(0.999)PPRPVT(0.001)VK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0.85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RPFPPPS(1)PAK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-0.10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VAS(0.007)S(0.032)GS(0.961)PWYGPDR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-0.15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SVS(0.002)S(0.01)GS(0.988)PWYGPDR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QAS(1)QVVLNDR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0.11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QLLLHPES(0.21)DDS(0.784)AQLS(0.006)QIETEK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0.26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TVDGPS(0.17)S(0.83)KDWR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-0.80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PQTET(0.006)KAS(0.993)VGFK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1.07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NS(0.001)VKNT(0.999)VS(0.999)QVAK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-0.21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EIVT(0.006)S(0.994)PGPEK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0.86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S(1)RLS(1)AASKPSIAA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0.49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SSGGLS(1)DDEIDK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0.81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HGS(0.989)Y(0.011)DKLDDDGLAPPGTR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2.28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NVIHGS(0.952)DS(0.046)VES(0.002)AR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-1.22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S(0.006)S(0.006)LLHS(0.986)RPKS(0.763)T(0.237)VGT(0.003)PAYIAPEVLSR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1.91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NFRPDS(1)VVGEGGFGCVFK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0.67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VEEKEES(1)DDDMGFSLFD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-1.17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KEEPAEES(1)DDDMGFSLFD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-2.64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YHGHS(0.998)MS(0.002)DPGSTYR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0.02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REIQIMHHLS(1)GQK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-0.64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S(1)DEEHHFESK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1.61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ASGAFILT(0.213)AS(0.787)HNPGGPNEDFGIK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-0.50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S(1)DLEAPLRPK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-1.94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S(1)AAGTPEWMAPEVLR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0.05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RLS(1)HLDS(1)IPHT(1)PR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1.51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LGS(0.957)RLT(0.041)ET(0.002)EVK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1.82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NLSQMLS(1)QK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0.42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SMTGEQIQAPS(0.061)S(0.939)PR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-0.63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GHYLNATAGT(0.014)S(0.986)EEMMKR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0.69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IEKNNS(1)NVS(1)PPR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-0.97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S(0.003)YS(0.972)T(0.026)NLAYTPPEYLR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0.23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AYLFPES(1)PAR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2.15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LGANKFS(1)ER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1.56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GLAY(0.007)DIS(0.992)DDQQDITR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-1.09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VEQLT(0.148)GLS(0.852)GEGR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0.99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AVGLPTEDDMGNS(1)EVGHNALGAGR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0.32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GFVPFVPGS(0.797)PT(0.203)ER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-0.01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GKQVLDS(1)GWLAAR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0.84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S(1)MAQYPEAR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1.23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S(0.998)NAAS(0.002)KAS(0.001)NIVK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0.73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ILDVS(1)GNKLR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0.62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VNS(1)LLNLPR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0.22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VAS(1)LEHLQKR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0.20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ALGS(0.013)FRS(0.987)NPS(1)N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0.79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AIRES(1)IEEEMLLS(0.5)ET(0.5)QLK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0.59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VNS(1)LVQLPR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0.45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S(0.105)S(0.126)IS(0.792)IMRS(0.976)QS(0.001)MK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0.51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T(0.008)KS(0.992)EEKMAQLR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0.56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RQDS(1)FEMR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0.51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RRNQPGNPNPDAEVIALS(1)PK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0.57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DLFGS(1)DNEEYTK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0.49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VVGTQAPVQLGS(1)LR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1.38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GTVLIHS(1)AEQLENYAK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0.37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KQAEKNAAS(1)AAWS(1)S(1)LR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0.38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S(0.978)ALGFGFQIQS(0.604)Y(0.553)EAS(0.865)K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-0.06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KLWS(0.959)QS(0.959)NKDS(0.076)AS(0.006)EDK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0.07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TLS(1)DPFSNGK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0.27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SSGGLS(1)EDDIQK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0.48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LSWGRS(0.997)PS(0.003)SK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0.55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SNS(0.999)FVGTHEYLAPEIIK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1.88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LNLVIGPNGS(1)GK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3.60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NS(0.998)AHRGS(0.001)S(0.001)VRK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0.97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GEKLDS(1)LVEK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0.59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NLPGMPDPDAEVIALS(1)PK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1.18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S(1)LDLKMQDK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-0.11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S(0.999)DLT(0.001)S(0.618)KT(0.382)LVR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2.16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ANGGFIMS(0.022)AS(0.978)HNPGGPEYDWGIK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-0.15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QLS(1)IDQFENEGRR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0.97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SDEEHHFES(0.236)S(0.76)DAGAS(0.004)K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0.45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NS(0.293)S(0.828)Y(0.031)GRS(0.828)PY(0.001)S(0.018)R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0.43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S(1)NEYDYLFK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-1.15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T(0.994)QS(0.006)NPNEQNVELNR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-0.72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LMDYKDT(1)HVT(1)T(1)AVR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2.23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TIQFVDWCPT(1)GFK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0.69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TVQFVDWCPT(1)GFK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-2.05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GGMT(0.998)S(0.002)HAAVVAR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-0.33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IAFKPT(0.019)S(0.072)T(0.909)IGK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0.65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VHACVGGT(0.968)S(0.032)VR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0.42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DGHFLKT(0.99)S(0.01)CGSPNYAAPEVISGK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-3.70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NLAGDVIGT(1)R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0.28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RPIT(0.986)ADS(0.014)ALMNPNSR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0.42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SFSSDHNGNLT(1)NR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0.04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LT(1)PPGS(1)PPILS(0.029)AS(0.314)GT(0.657)PK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IS(1)QKGQVNLFET(1)T(1)IR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-0.27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FLTQS(0.006)GT(0.994)FK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2.35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IS(0.209)NS(0.791)APVT(1)PPLS(0.222)S(0.574)PT(0.126)S(0.078)R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-0.50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GLDIDT(1)IQQHYT(1)V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2.09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LS(0.021)NGRQGHINY(0.975)RDS(0.003)K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-0.70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S(0.123)NLY(0.933)GT(0.944)REAS(1)ICFK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0.79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LVCY(0.94)GS(0.126)DQT(0.348)HT(0.585)MFPK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1.10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VLVKGEPNIS(0.045)Y(0.954)ICS(0.001)R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2.63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VTSETDFMT(0.002)EY(0.998)VVT(0.001)R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0.82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GEANIS(0.204)Y(0.784)ICS(0.012)R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1.80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GQFMT(0.999)EY(0.992)VVT(0.009)R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0.37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Y(0.007)RS(0.689)RS(0.769)Y(0.847)S(0.688)PAPR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0.46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TVYS(0.024)Y(0.976)IQSR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0.42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KELY(1)DLVK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-0.02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IT(0.043)LS(0.964)Y(0.973)KT(0.02)PAK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0.76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KLY(0.075)S(0.82)NNPS(0.103)QNWS(0.046)GY(0.979)KQT(0.977)K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0.27 </w:t>
            </w:r>
          </w:p>
        </w:tc>
        <w:tc>
          <w:tcPr>
            <w:tcW w:w="7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EGISY(0.881)HVVS(0.119)GR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suppressLineNumbers/>
      </w:pPr>
      <w:r>
        <w:rPr>
          <w:rFonts w:ascii="Times New Roman" w:hAnsi="Times New Roman" w:eastAsia="TimesNewRomanPSMT" w:cs="Times New Roman"/>
          <w:color w:val="000000"/>
          <w:kern w:val="0"/>
          <w:szCs w:val="21"/>
          <w:lang w:bidi="ar"/>
        </w:rPr>
        <w:t>a "Protein ID" is determined according to the Uniprot Viridiplantae databasebcde; b “MS/MS Count” means the number of matched phosphopeptides; c “Fold change” indicates log2 fold change of identified proteins in UV-B group compared control group; d “</w:t>
      </w:r>
      <w:r>
        <w:rPr>
          <w:rFonts w:ascii="Times New Roman" w:hAnsi="Times New Roman" w:eastAsia="宋体" w:cs="Times New Roman"/>
          <w:bCs/>
          <w:color w:val="000000"/>
          <w:kern w:val="0"/>
          <w:szCs w:val="21"/>
          <w:lang w:bidi="ar"/>
        </w:rPr>
        <w:t>Modified sequence”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Cs w:val="21"/>
          <w:lang w:bidi="ar"/>
        </w:rPr>
        <w:t xml:space="preserve"> indicate</w:t>
      </w:r>
      <w:r>
        <w:rPr>
          <w:rFonts w:ascii="Times New Roman" w:hAnsi="Times New Roman" w:eastAsia="宋体" w:cs="Times New Roman"/>
          <w:bCs/>
          <w:color w:val="000000"/>
          <w:kern w:val="0"/>
          <w:szCs w:val="21"/>
          <w:lang w:bidi="ar"/>
        </w:rPr>
        <w:t xml:space="preserve">s the amino acid sequence corresponding to the 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Cs w:val="21"/>
          <w:lang w:bidi="ar"/>
        </w:rPr>
        <w:t xml:space="preserve">phosphorylated </w:t>
      </w:r>
      <w:r>
        <w:rPr>
          <w:rFonts w:ascii="Times New Roman" w:hAnsi="Times New Roman" w:eastAsia="宋体" w:cs="Times New Roman"/>
          <w:bCs/>
          <w:color w:val="000000"/>
          <w:kern w:val="0"/>
          <w:szCs w:val="21"/>
          <w:lang w:bidi="ar"/>
        </w:rPr>
        <w:t>protein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Cs w:val="21"/>
          <w:lang w:bidi="ar"/>
        </w:rPr>
        <w:t>.</w:t>
      </w:r>
      <w:r>
        <w:rPr>
          <w:rFonts w:ascii="Times New Roman" w:hAnsi="Times New Roman" w:eastAsia="宋体" w:cs="Times New Roman"/>
          <w:bCs/>
          <w:color w:val="000000"/>
          <w:kern w:val="0"/>
          <w:szCs w:val="21"/>
          <w:lang w:bidi="ar"/>
        </w:rPr>
        <w:t xml:space="preserve">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D477D"/>
    <w:rsid w:val="0C0D477D"/>
    <w:rsid w:val="6BA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2021-09-26T08:49:00Z</dcterms:created>
  <dc:creator>默若客</dc:creator>
  <cp:lastModifiedBy>默若客</cp:lastModifiedBy>
  <dcterms:modified xsi:type="dcterms:W3CDTF">2021-11-26T06:14:47Z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28B80246E90049CEB4D166A7A31A8E26</vt:lpwstr>
  </property>
</Properties>
</file>