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267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412"/>
        <w:gridCol w:w="2266"/>
        <w:gridCol w:w="2011"/>
        <w:gridCol w:w="1700"/>
        <w:gridCol w:w="1222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84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</w:p>
        </w:tc>
        <w:tc>
          <w:tcPr>
            <w:tcW w:w="9790" w:type="dxa"/>
            <w:gridSpan w:val="6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21F1F"/>
                <w:sz w:val="24"/>
                <w:szCs w:val="24"/>
                <w:lang w:val="en-US" w:eastAsia="zh-CN"/>
              </w:rPr>
              <w:t>Supplementary</w:t>
            </w:r>
            <w:r>
              <w:rPr>
                <w:rFonts w:hint="eastAsia" w:ascii="Times New Roman" w:hAnsi="Times New Roman" w:cs="Times New Roman"/>
                <w:b/>
                <w:bCs/>
                <w:color w:val="221F1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221F1F"/>
                <w:sz w:val="24"/>
                <w:szCs w:val="24"/>
                <w:lang w:val="en-US" w:eastAsia="zh-CN"/>
              </w:rPr>
              <w:t>Table</w:t>
            </w:r>
            <w:r>
              <w:rPr>
                <w:rFonts w:hint="eastAsia" w:ascii="Times New Roman" w:hAnsi="Times New Roman" w:cs="Times New Roman"/>
                <w:b/>
                <w:bCs/>
                <w:color w:val="221F1F"/>
                <w:sz w:val="24"/>
                <w:szCs w:val="24"/>
                <w:lang w:val="en-US" w:eastAsia="zh-CN"/>
              </w:rPr>
              <w:t xml:space="preserve"> 1.</w:t>
            </w:r>
            <w:r>
              <w:rPr>
                <w:rFonts w:hint="default"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 xml:space="preserve"> Correlations between the expression of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LINC00242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221F1F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 xml:space="preserve">and clinicopathologic characteristics in </w:t>
            </w:r>
            <w:r>
              <w:rPr>
                <w:rFonts w:hint="eastAsia"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PAA</w:t>
            </w:r>
            <w:r>
              <w:rPr>
                <w:rFonts w:hint="eastAsia" w:ascii="Times New Roman" w:hAnsi="Times New Roman" w:cs="Times New Roman"/>
                <w:b/>
                <w:bCs/>
                <w:color w:val="221F1F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696" w:type="dxa"/>
            <w:gridSpan w:val="2"/>
            <w:vMerge w:val="restart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2266" w:type="dxa"/>
            <w:vMerge w:val="restart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3711" w:type="dxa"/>
            <w:gridSpan w:val="2"/>
            <w:tcBorders>
              <w:top w:val="single" w:color="000000" w:themeColor="text1" w:sz="18" w:space="0"/>
              <w:left w:val="nil"/>
              <w:bottom w:val="single" w:color="000000" w:themeColor="text1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LINC00242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Expression (%)</w:t>
            </w:r>
          </w:p>
        </w:tc>
        <w:tc>
          <w:tcPr>
            <w:tcW w:w="1222" w:type="dxa"/>
            <w:vMerge w:val="restart"/>
            <w:tcBorders>
              <w:top w:val="single" w:color="000000" w:themeColor="text1" w:sz="18" w:space="0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90" w:firstLineChars="250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pacing w:val="-22"/>
                <w:sz w:val="24"/>
                <w:szCs w:val="24"/>
              </w:rPr>
              <w:t>χ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pacing w:val="-2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9" w:type="dxa"/>
            <w:vMerge w:val="restart"/>
            <w:tcBorders>
              <w:top w:val="single" w:color="000000" w:themeColor="text1" w:sz="18" w:space="0"/>
              <w:left w:val="nil"/>
              <w:bottom w:val="single" w:color="000000" w:themeColor="text1" w:sz="12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696" w:type="dxa"/>
            <w:gridSpan w:val="2"/>
            <w:vMerge w:val="continue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170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222" w:type="dxa"/>
            <w:vMerge w:val="continue"/>
            <w:tcBorders>
              <w:left w:val="nil"/>
              <w:bottom w:val="single" w:color="000000" w:themeColor="text1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66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177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201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22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0.139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≤6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52.5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48(53.9)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45(51.1)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&gt; 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47.6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41(46.1)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43(48.9)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0.055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45.2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46.1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44.3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54.8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53.9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55.7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Cancer status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10.540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Tumor free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24.9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31(34.8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14.8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With tumor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46.9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43.9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Unknow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28.2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35.2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ace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8.789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6.2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(1.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92.2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84.1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(4.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2.3)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Unknow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2.3)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AJCC stage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5.023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 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11.9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16.9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6.8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 II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81.9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76.4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87.5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 III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2.7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 IV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2.8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3(1.7)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3(3.3)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0(0.0)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5.861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30(19.9)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20(22.5)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10(11.4)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95(53.7)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43(48.3)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52(59.1)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48(27.1)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23(25.8)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25(28.4)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2(1.1)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2(2.2)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0(0.0)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2(1.1)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1(1.1)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1(1.1)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history of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chronic pancreatitis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8.210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127(71.8)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64(71.9)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63(71.6)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16(9.0)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2(2.3)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14(15.9)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hint="default" w:ascii="Times New Roman" w:hAnsi="Times New Roman" w:cs="Times New Roman"/>
                <w:sz w:val="24"/>
                <w:szCs w:val="24"/>
              </w:rPr>
              <w:t>Unknown</w:t>
            </w:r>
            <w:bookmarkEnd w:id="0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34(19.2)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23(25.8)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11(12.5)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History of diabetes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107(60.5)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49(55.1)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58(65.9)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38(21.5)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17(19.1)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21(23.9)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32(18.1)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23(25.8)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9(10.2)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D1416"/>
    <w:rsid w:val="026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2021-09-09T14:11:00Z</dcterms:created>
  <dc:creator>Owen</dc:creator>
  <cp:lastModifiedBy>Owen</cp:lastModifiedBy>
  <dcterms:modified xsi:type="dcterms:W3CDTF">2021-09-09T14:12:37Z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