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74D8" w:rsidRPr="0080478D" w:rsidRDefault="0034762B" w:rsidP="0080478D">
      <w:pPr>
        <w:shd w:val="clear" w:color="auto" w:fill="FFFFFF"/>
        <w:spacing w:before="40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78D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80478D">
        <w:rPr>
          <w:rFonts w:ascii="Times New Roman" w:eastAsia="Times New Roman" w:hAnsi="Times New Roman" w:cs="Times New Roman"/>
          <w:b/>
          <w:sz w:val="24"/>
          <w:szCs w:val="24"/>
        </w:rPr>
        <w:t>ontent Information Units (Semantic Units) Coding Definitions</w:t>
      </w:r>
    </w:p>
    <w:tbl>
      <w:tblPr>
        <w:tblStyle w:val="a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190"/>
        <w:gridCol w:w="4950"/>
      </w:tblGrid>
      <w:tr w:rsidR="00C574D8" w:rsidRPr="0080478D" w14:paraId="4E015470" w14:textId="77777777" w:rsidTr="4F74E79D">
        <w:trPr>
          <w:trHeight w:val="43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2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Unit Number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3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Unit Defined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4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Additional Notes</w:t>
            </w:r>
          </w:p>
        </w:tc>
      </w:tr>
      <w:tr w:rsidR="00C574D8" w:rsidRPr="0080478D" w14:paraId="24AB56D1" w14:textId="77777777" w:rsidTr="4F74E79D">
        <w:trPr>
          <w:trHeight w:val="43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5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Subjects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6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7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 xml:space="preserve"> </w:t>
            </w:r>
          </w:p>
        </w:tc>
      </w:tr>
      <w:tr w:rsidR="00C574D8" w:rsidRPr="0080478D" w14:paraId="5201C876" w14:textId="77777777" w:rsidTr="4F74E79D">
        <w:trPr>
          <w:trHeight w:val="124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8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9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Boy (brother, son, junior, young man)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A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Accept any term that refers to a young boy (e.g. lad, gent, etc.)</w:t>
            </w:r>
          </w:p>
          <w:p w14:paraId="0000000B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Do not accept “guy” or “kid” or a name alone, like "Bobby"</w:t>
            </w:r>
          </w:p>
        </w:tc>
      </w:tr>
      <w:tr w:rsidR="00C574D8" w:rsidRPr="0080478D" w14:paraId="0A824C47" w14:textId="77777777" w:rsidTr="4F74E79D">
        <w:trPr>
          <w:trHeight w:val="97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C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D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Girl (sister, daughter, gal, young lady)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E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Accept any term that refers to a young girl.</w:t>
            </w:r>
          </w:p>
          <w:p w14:paraId="0000000F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Do not accept a name alone, like "Sally"</w:t>
            </w:r>
          </w:p>
        </w:tc>
      </w:tr>
      <w:tr w:rsidR="00C574D8" w:rsidRPr="0080478D" w14:paraId="29F9900B" w14:textId="77777777" w:rsidTr="4F74E79D">
        <w:trPr>
          <w:trHeight w:val="70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0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1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Woman (mother, lady)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2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Accept any term that refers to an adult woman (e.g., mom)</w:t>
            </w:r>
          </w:p>
        </w:tc>
      </w:tr>
      <w:tr w:rsidR="00C574D8" w:rsidRPr="0080478D" w14:paraId="2C22F17F" w14:textId="77777777" w:rsidTr="4F74E79D">
        <w:trPr>
          <w:trHeight w:val="43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3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Places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4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5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 xml:space="preserve"> </w:t>
            </w:r>
          </w:p>
        </w:tc>
      </w:tr>
      <w:tr w:rsidR="00C574D8" w:rsidRPr="0080478D" w14:paraId="3CFA9A93" w14:textId="77777777" w:rsidTr="4F74E79D">
        <w:trPr>
          <w:trHeight w:val="43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6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7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Kitchen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8" w14:textId="77777777" w:rsidR="00C574D8" w:rsidRPr="0080478D" w:rsidRDefault="00C574D8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</w:p>
        </w:tc>
      </w:tr>
      <w:tr w:rsidR="00C574D8" w:rsidRPr="0080478D" w14:paraId="5093FFC8" w14:textId="77777777" w:rsidTr="4F74E79D">
        <w:trPr>
          <w:trHeight w:val="70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9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A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Outside (yard, backyard)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B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Accept any term that refers to something that is outside (e.g., outdoors, trees, etc.)</w:t>
            </w:r>
          </w:p>
        </w:tc>
      </w:tr>
      <w:tr w:rsidR="00C574D8" w:rsidRPr="0080478D" w14:paraId="2236CCE7" w14:textId="77777777" w:rsidTr="4F74E79D">
        <w:trPr>
          <w:trHeight w:val="43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C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Objects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D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E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 xml:space="preserve"> </w:t>
            </w:r>
          </w:p>
        </w:tc>
      </w:tr>
      <w:tr w:rsidR="00C574D8" w:rsidRPr="0080478D" w14:paraId="67EFBCB1" w14:textId="77777777" w:rsidTr="4F74E79D">
        <w:trPr>
          <w:trHeight w:val="124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F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0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Cookie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1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Accept specific cookies (e.g., snickerdoodle cookie, chocolate chip cookie). Do not accept "cookie jar" (this should count only for [+ 7])</w:t>
            </w:r>
          </w:p>
        </w:tc>
      </w:tr>
      <w:tr w:rsidR="00C574D8" w:rsidRPr="0080478D" w14:paraId="654975BD" w14:textId="77777777" w:rsidTr="4F74E79D">
        <w:trPr>
          <w:trHeight w:val="43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2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3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Jar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4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Accept cookie jar</w:t>
            </w:r>
          </w:p>
        </w:tc>
      </w:tr>
      <w:tr w:rsidR="00C574D8" w:rsidRPr="0080478D" w14:paraId="7EC910E7" w14:textId="77777777" w:rsidTr="4F74E79D">
        <w:trPr>
          <w:trHeight w:val="151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5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6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Stool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7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Accept only terms related to stool (e.g., three-legged stool).</w:t>
            </w:r>
          </w:p>
          <w:p w14:paraId="00000028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Do not accept chair, ladder, footstool (Make sure to mark these as semantic errors as well, but do not add [: stool])</w:t>
            </w:r>
          </w:p>
        </w:tc>
      </w:tr>
      <w:tr w:rsidR="00C574D8" w:rsidRPr="0080478D" w14:paraId="31B304FF" w14:textId="77777777" w:rsidTr="4F74E79D">
        <w:trPr>
          <w:trHeight w:val="43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9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A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Sink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B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Do not accept "faucet"</w:t>
            </w:r>
          </w:p>
        </w:tc>
      </w:tr>
      <w:tr w:rsidR="00C574D8" w:rsidRPr="0080478D" w14:paraId="43D9FC67" w14:textId="77777777" w:rsidTr="4F74E79D">
        <w:trPr>
          <w:trHeight w:val="70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C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D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Plate (dish)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E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Accept any dish related terms (e.g., plate, cup, saucer).</w:t>
            </w:r>
          </w:p>
        </w:tc>
      </w:tr>
      <w:tr w:rsidR="00C574D8" w:rsidRPr="0080478D" w14:paraId="22927BE6" w14:textId="77777777" w:rsidTr="4F74E79D">
        <w:trPr>
          <w:trHeight w:val="70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F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11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0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Dishcloth (towel)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1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Accept any term related to a dish cloth (e.g., dishrag)</w:t>
            </w:r>
          </w:p>
        </w:tc>
      </w:tr>
      <w:tr w:rsidR="00C574D8" w:rsidRPr="0080478D" w14:paraId="0BBEDEDE" w14:textId="77777777" w:rsidTr="4F74E79D">
        <w:trPr>
          <w:trHeight w:val="43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2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3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Water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4" w14:textId="77777777" w:rsidR="00C574D8" w:rsidRPr="0080478D" w:rsidRDefault="00C574D8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</w:p>
        </w:tc>
      </w:tr>
      <w:tr w:rsidR="00C574D8" w:rsidRPr="0080478D" w14:paraId="3EA66059" w14:textId="77777777" w:rsidTr="4F74E79D">
        <w:trPr>
          <w:trHeight w:val="43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5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13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6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Window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7" w14:textId="77777777" w:rsidR="00C574D8" w:rsidRPr="0080478D" w:rsidRDefault="00C574D8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</w:p>
        </w:tc>
      </w:tr>
      <w:tr w:rsidR="00C574D8" w:rsidRPr="0080478D" w14:paraId="3645070F" w14:textId="77777777" w:rsidTr="4F74E79D">
        <w:trPr>
          <w:trHeight w:val="70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8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14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9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Cupboard (cabinet)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A" w14:textId="77777777" w:rsidR="00C574D8" w:rsidRPr="0080478D" w:rsidRDefault="00C574D8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</w:p>
        </w:tc>
      </w:tr>
      <w:tr w:rsidR="00C574D8" w:rsidRPr="0080478D" w14:paraId="677057BF" w14:textId="77777777" w:rsidTr="4F74E79D">
        <w:trPr>
          <w:trHeight w:val="70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B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15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C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Dishes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D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Accept plurals of dishes (e.g., plates, cups)</w:t>
            </w:r>
          </w:p>
          <w:p w14:paraId="0000003E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Accept within the term (washing the dishes)</w:t>
            </w:r>
          </w:p>
        </w:tc>
      </w:tr>
      <w:tr w:rsidR="00C574D8" w:rsidRPr="0080478D" w14:paraId="1F092C2A" w14:textId="77777777" w:rsidTr="4F74E79D">
        <w:trPr>
          <w:trHeight w:val="70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F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16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0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Curtains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1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Accept any term related to curtains (e.g., drapes)</w:t>
            </w:r>
          </w:p>
        </w:tc>
      </w:tr>
      <w:tr w:rsidR="00C574D8" w:rsidRPr="0080478D" w14:paraId="51F12524" w14:textId="77777777" w:rsidTr="4F74E79D">
        <w:trPr>
          <w:trHeight w:val="43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2" w14:textId="77777777" w:rsidR="00C574D8" w:rsidRPr="0080478D" w:rsidRDefault="4F74E79D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</w:rPr>
              <w:t>Actions/Facts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3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4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 xml:space="preserve"> </w:t>
            </w:r>
          </w:p>
        </w:tc>
      </w:tr>
      <w:tr w:rsidR="00C574D8" w:rsidRPr="0080478D" w14:paraId="79478214" w14:textId="77777777" w:rsidTr="4F74E79D">
        <w:trPr>
          <w:trHeight w:val="151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5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17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6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Boy taking/stealing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7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Accept any term related to stealing (e.g., robbing, grabbing, sneaking, “getting into the cookie jar”)</w:t>
            </w:r>
          </w:p>
          <w:p w14:paraId="00000048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Do not accept terms that are not specific to stealing (e.g., getting, reaching)</w:t>
            </w:r>
          </w:p>
        </w:tc>
      </w:tr>
      <w:tr w:rsidR="00C574D8" w:rsidRPr="0080478D" w14:paraId="60F6F397" w14:textId="77777777" w:rsidTr="4F74E79D">
        <w:trPr>
          <w:trHeight w:val="70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9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18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A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Boy or stool falling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B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Accept any term related to falling (e.g., crashing, tipping)</w:t>
            </w:r>
          </w:p>
        </w:tc>
      </w:tr>
      <w:tr w:rsidR="00C574D8" w:rsidRPr="0080478D" w14:paraId="6D8CE207" w14:textId="77777777" w:rsidTr="4F74E79D">
        <w:trPr>
          <w:trHeight w:val="97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C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19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D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Woman drying/washing plates/dishes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E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Also accept “doing the dishes” or “wiping dishes”</w:t>
            </w:r>
          </w:p>
        </w:tc>
      </w:tr>
      <w:tr w:rsidR="00C574D8" w:rsidRPr="0080478D" w14:paraId="384D3299" w14:textId="77777777" w:rsidTr="4F74E79D">
        <w:trPr>
          <w:trHeight w:val="70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F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20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0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Water overflowing/spilling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1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Do accept: "water is running out of the sink"</w:t>
            </w:r>
          </w:p>
          <w:p w14:paraId="00000052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Do not accept "flooding"</w:t>
            </w:r>
          </w:p>
        </w:tc>
      </w:tr>
      <w:tr w:rsidR="00C574D8" w:rsidRPr="0080478D" w14:paraId="3EACEA7B" w14:textId="77777777" w:rsidTr="4F74E79D">
        <w:trPr>
          <w:trHeight w:val="232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3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4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Action performed by the girl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5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Has to be an action, cannot be a mental state</w:t>
            </w:r>
          </w:p>
          <w:p w14:paraId="00000056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Accept laughing, stealing, helping, “girl holding her hand to her mouth,” etc.</w:t>
            </w:r>
          </w:p>
          <w:p w14:paraId="00000057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Do not accept mental states: thinking, emotions, etc. ; do not accept “standing there waiting” or “looks like she wants a cookie”</w:t>
            </w:r>
          </w:p>
        </w:tc>
      </w:tr>
      <w:tr w:rsidR="00C574D8" w:rsidRPr="0080478D" w14:paraId="64D706DA" w14:textId="77777777" w:rsidTr="4F74E79D">
        <w:trPr>
          <w:trHeight w:val="97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8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22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9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Woman unconcerned by overflowing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A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Also accept: “Woman doesn’t notice overflowing.”</w:t>
            </w:r>
          </w:p>
          <w:p w14:paraId="0000005B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*Mom should be agent</w:t>
            </w:r>
          </w:p>
        </w:tc>
      </w:tr>
      <w:tr w:rsidR="00C574D8" w:rsidRPr="0080478D" w14:paraId="26AF3BC6" w14:textId="77777777" w:rsidTr="4F74E79D">
        <w:trPr>
          <w:trHeight w:val="1785"/>
        </w:trPr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C" w14:textId="77777777" w:rsidR="00C574D8" w:rsidRPr="0080478D" w:rsidRDefault="0034762B" w:rsidP="0080478D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b/>
                <w:color w:val="494949"/>
                <w:sz w:val="24"/>
                <w:szCs w:val="24"/>
              </w:rPr>
              <w:t>23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D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 xml:space="preserve">Woman indifferent to the children 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E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Also accept: “Woman doesn’t notice children.” “Woman unconcerned with the children.”</w:t>
            </w:r>
          </w:p>
          <w:p w14:paraId="0000005F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Do not accept: "mom has her back to the kids"</w:t>
            </w:r>
          </w:p>
          <w:p w14:paraId="00000060" w14:textId="77777777" w:rsidR="00C574D8" w:rsidRPr="0080478D" w:rsidRDefault="0034762B" w:rsidP="0080478D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80478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>*Mom should be agent</w:t>
            </w:r>
          </w:p>
        </w:tc>
      </w:tr>
    </w:tbl>
    <w:p w14:paraId="00000061" w14:textId="77777777" w:rsidR="00C574D8" w:rsidRPr="0080478D" w:rsidRDefault="0034762B">
      <w:pPr>
        <w:rPr>
          <w:rFonts w:ascii="Times New Roman" w:eastAsia="Times New Roman" w:hAnsi="Times New Roman" w:cs="Times New Roman"/>
          <w:sz w:val="20"/>
          <w:szCs w:val="20"/>
        </w:rPr>
      </w:pPr>
      <w:r w:rsidRPr="0080478D">
        <w:rPr>
          <w:rFonts w:ascii="Times New Roman" w:eastAsia="Times New Roman" w:hAnsi="Times New Roman" w:cs="Times New Roman"/>
          <w:sz w:val="20"/>
          <w:szCs w:val="20"/>
        </w:rPr>
        <w:t>Adapted from Croisile B, Ska B, Brabant MJ, Duchene A, Lepage Y, Aimard G, Trillet M. Comparative study</w:t>
      </w:r>
      <w:r w:rsidRPr="0080478D">
        <w:rPr>
          <w:rFonts w:ascii="Times New Roman" w:eastAsia="Times New Roman" w:hAnsi="Times New Roman" w:cs="Times New Roman"/>
          <w:sz w:val="20"/>
          <w:szCs w:val="20"/>
        </w:rPr>
        <w:t xml:space="preserve"> of oral and written picture description in patients with Alzheimer's disease. Brain Lang. 1996 Apr;53(1):1-19. </w:t>
      </w:r>
      <w:proofErr w:type="spellStart"/>
      <w:r w:rsidRPr="0080478D">
        <w:rPr>
          <w:rFonts w:ascii="Times New Roman" w:eastAsia="Times New Roman" w:hAnsi="Times New Roman" w:cs="Times New Roman"/>
          <w:sz w:val="20"/>
          <w:szCs w:val="20"/>
        </w:rPr>
        <w:t>doi</w:t>
      </w:r>
      <w:proofErr w:type="spellEnd"/>
      <w:r w:rsidRPr="0080478D">
        <w:rPr>
          <w:rFonts w:ascii="Times New Roman" w:eastAsia="Times New Roman" w:hAnsi="Times New Roman" w:cs="Times New Roman"/>
          <w:sz w:val="20"/>
          <w:szCs w:val="20"/>
        </w:rPr>
        <w:t>: 10.1006/brln.1996.0033. PMID: 8722896, by Cognitive-Communication in Aging and Neurogenic Disorders Lab, PI: KD Mueller (2021).</w:t>
      </w:r>
    </w:p>
    <w:p w14:paraId="17C5479F" w14:textId="77777777" w:rsidR="006F732C" w:rsidRPr="0080478D" w:rsidRDefault="006F732C">
      <w:pPr>
        <w:rPr>
          <w:rFonts w:ascii="Times New Roman" w:eastAsia="Times New Roman" w:hAnsi="Times New Roman" w:cs="Times New Roman"/>
        </w:rPr>
      </w:pPr>
    </w:p>
    <w:sectPr w:rsidR="006F732C" w:rsidRPr="0080478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8334" w14:textId="77777777" w:rsidR="0034762B" w:rsidRDefault="0034762B">
      <w:pPr>
        <w:spacing w:line="240" w:lineRule="auto"/>
      </w:pPr>
      <w:r>
        <w:separator/>
      </w:r>
    </w:p>
  </w:endnote>
  <w:endnote w:type="continuationSeparator" w:id="0">
    <w:p w14:paraId="3170EA4D" w14:textId="77777777" w:rsidR="0034762B" w:rsidRDefault="00347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C6C3" w14:textId="77777777" w:rsidR="0034762B" w:rsidRDefault="0034762B">
      <w:pPr>
        <w:spacing w:line="240" w:lineRule="auto"/>
      </w:pPr>
      <w:r>
        <w:separator/>
      </w:r>
    </w:p>
  </w:footnote>
  <w:footnote w:type="continuationSeparator" w:id="0">
    <w:p w14:paraId="540300D1" w14:textId="77777777" w:rsidR="0034762B" w:rsidRDefault="003476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C574D8" w:rsidRDefault="00C574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74E79D"/>
    <w:rsid w:val="0034762B"/>
    <w:rsid w:val="003F75BE"/>
    <w:rsid w:val="00523C8A"/>
    <w:rsid w:val="00580E23"/>
    <w:rsid w:val="00666243"/>
    <w:rsid w:val="006F732C"/>
    <w:rsid w:val="007E3CDE"/>
    <w:rsid w:val="0080478D"/>
    <w:rsid w:val="00B20A9B"/>
    <w:rsid w:val="00B50E95"/>
    <w:rsid w:val="00C574D8"/>
    <w:rsid w:val="4F74E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451A4"/>
  <w15:docId w15:val="{213C3A75-E5C9-41A6-9E92-ED61D36C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Pranav Ambadi (Student)</cp:lastModifiedBy>
  <cp:revision>10</cp:revision>
  <dcterms:created xsi:type="dcterms:W3CDTF">2021-10-12T21:47:00Z</dcterms:created>
  <dcterms:modified xsi:type="dcterms:W3CDTF">2021-10-12T22:15:00Z</dcterms:modified>
</cp:coreProperties>
</file>