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EEEA" w14:textId="77777777" w:rsidR="0078551D" w:rsidRPr="00300858" w:rsidRDefault="0078551D" w:rsidP="0078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0858">
        <w:rPr>
          <w:rFonts w:ascii="Times New Roman" w:hAnsi="Times New Roman" w:cs="Times New Roman"/>
          <w:b/>
          <w:bCs/>
          <w:sz w:val="24"/>
          <w:szCs w:val="24"/>
        </w:rPr>
        <w:t>Supplemental Table S2</w:t>
      </w:r>
    </w:p>
    <w:p w14:paraId="43986455" w14:textId="77777777" w:rsidR="0078551D" w:rsidRDefault="0078551D" w:rsidP="0035640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C5BAF8" w14:textId="28E38EA0" w:rsidR="00356404" w:rsidRPr="00431D45" w:rsidRDefault="00356404" w:rsidP="00356404">
      <w:pPr>
        <w:rPr>
          <w:rFonts w:ascii="Times New Roman" w:hAnsi="Times New Roman" w:cs="Times New Roman"/>
          <w:sz w:val="20"/>
          <w:szCs w:val="20"/>
        </w:rPr>
      </w:pPr>
      <w:r w:rsidRPr="00431D45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2570DD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431D4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31D45">
        <w:rPr>
          <w:rFonts w:ascii="Times New Roman" w:hAnsi="Times New Roman" w:cs="Times New Roman"/>
          <w:sz w:val="20"/>
          <w:szCs w:val="20"/>
        </w:rPr>
        <w:t xml:space="preserve"> </w:t>
      </w:r>
      <w:r w:rsidRPr="00D27F8C">
        <w:rPr>
          <w:rFonts w:ascii="Times New Roman" w:hAnsi="Times New Roman" w:cs="Times New Roman"/>
          <w:b/>
          <w:bCs/>
          <w:sz w:val="20"/>
          <w:szCs w:val="20"/>
        </w:rPr>
        <w:t>Mini-basketball training program protocol.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414"/>
        <w:gridCol w:w="3539"/>
        <w:gridCol w:w="1355"/>
      </w:tblGrid>
      <w:tr w:rsidR="00356404" w:rsidRPr="00431D45" w14:paraId="20D76133" w14:textId="77777777" w:rsidTr="003E4867">
        <w:tc>
          <w:tcPr>
            <w:tcW w:w="988" w:type="dxa"/>
            <w:tcBorders>
              <w:top w:val="single" w:sz="12" w:space="0" w:color="auto"/>
              <w:bottom w:val="single" w:sz="6" w:space="0" w:color="auto"/>
            </w:tcBorders>
          </w:tcPr>
          <w:p w14:paraId="17A2896C" w14:textId="77777777" w:rsidR="00356404" w:rsidRPr="00431D45" w:rsidRDefault="00356404" w:rsidP="003E4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6" w:space="0" w:color="auto"/>
            </w:tcBorders>
          </w:tcPr>
          <w:p w14:paraId="517EB918" w14:textId="77777777" w:rsidR="00356404" w:rsidRPr="00431D45" w:rsidRDefault="00356404" w:rsidP="003E4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6" w:space="0" w:color="auto"/>
            </w:tcBorders>
          </w:tcPr>
          <w:p w14:paraId="058FA4CA" w14:textId="77777777" w:rsidR="00356404" w:rsidRPr="00431D45" w:rsidRDefault="00356404" w:rsidP="003E4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6" w:space="0" w:color="auto"/>
            </w:tcBorders>
          </w:tcPr>
          <w:p w14:paraId="72B18F67" w14:textId="77777777" w:rsidR="00356404" w:rsidRPr="00431D45" w:rsidRDefault="00356404" w:rsidP="003E4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(week)</w:t>
            </w:r>
          </w:p>
        </w:tc>
      </w:tr>
      <w:tr w:rsidR="00356404" w:rsidRPr="00431D45" w14:paraId="6D7E9345" w14:textId="77777777" w:rsidTr="003E4867"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</w:tcPr>
          <w:p w14:paraId="01B8A1E5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Phase I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</w:tcBorders>
          </w:tcPr>
          <w:p w14:paraId="232782CB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Standardize classroom</w:t>
            </w:r>
          </w:p>
          <w:p w14:paraId="3DD16CDB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Routines and increase children’s interest in mini-basketball</w:t>
            </w:r>
          </w:p>
        </w:tc>
        <w:tc>
          <w:tcPr>
            <w:tcW w:w="3539" w:type="dxa"/>
            <w:tcBorders>
              <w:top w:val="single" w:sz="6" w:space="0" w:color="auto"/>
              <w:bottom w:val="single" w:sz="6" w:space="0" w:color="auto"/>
            </w:tcBorders>
          </w:tcPr>
          <w:p w14:paraId="2649E680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Classroom routines (line up, classroom greetings, roll call, etc.) and simple basketball training (roll and throw the ball, etc.)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7C1C8746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6404" w:rsidRPr="00431D45" w14:paraId="54E5B046" w14:textId="77777777" w:rsidTr="003E4867"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</w:tcPr>
          <w:p w14:paraId="2BE4AE3C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Phase II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6" w:space="0" w:color="auto"/>
            </w:tcBorders>
          </w:tcPr>
          <w:p w14:paraId="7EFD0A7C" w14:textId="77777777" w:rsidR="00356404" w:rsidRPr="00431D45" w:rsidRDefault="0035640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Improve children's mini-basketball skills and social communication skills</w:t>
            </w:r>
          </w:p>
        </w:tc>
        <w:tc>
          <w:tcPr>
            <w:tcW w:w="3539" w:type="dxa"/>
            <w:tcBorders>
              <w:top w:val="single" w:sz="6" w:space="0" w:color="auto"/>
              <w:bottom w:val="single" w:sz="6" w:space="0" w:color="auto"/>
            </w:tcBorders>
          </w:tcPr>
          <w:p w14:paraId="4C883D51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Basic basketball skill (dribbling, passing, shooting, etc.)</w:t>
            </w:r>
          </w:p>
          <w:p w14:paraId="21A53973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Peer coordination training (passing and catching ball, relay racing, etc.)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5A99AF44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6404" w:rsidRPr="00431D45" w14:paraId="04F9893E" w14:textId="77777777" w:rsidTr="003E4867">
        <w:tc>
          <w:tcPr>
            <w:tcW w:w="988" w:type="dxa"/>
            <w:tcBorders>
              <w:top w:val="single" w:sz="6" w:space="0" w:color="auto"/>
              <w:bottom w:val="single" w:sz="12" w:space="0" w:color="auto"/>
            </w:tcBorders>
          </w:tcPr>
          <w:p w14:paraId="0AA84ED7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Phase III</w:t>
            </w:r>
          </w:p>
        </w:tc>
        <w:tc>
          <w:tcPr>
            <w:tcW w:w="2414" w:type="dxa"/>
            <w:tcBorders>
              <w:top w:val="single" w:sz="6" w:space="0" w:color="auto"/>
              <w:bottom w:val="single" w:sz="12" w:space="0" w:color="auto"/>
            </w:tcBorders>
          </w:tcPr>
          <w:p w14:paraId="75E546AC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Improve children’s</w:t>
            </w:r>
          </w:p>
          <w:p w14:paraId="77D53A01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cooperative ability, social</w:t>
            </w:r>
          </w:p>
          <w:p w14:paraId="4A1F2C94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skills, and collectivization</w:t>
            </w:r>
          </w:p>
        </w:tc>
        <w:tc>
          <w:tcPr>
            <w:tcW w:w="3539" w:type="dxa"/>
            <w:tcBorders>
              <w:top w:val="single" w:sz="6" w:space="0" w:color="auto"/>
              <w:bottom w:val="single" w:sz="12" w:space="0" w:color="auto"/>
            </w:tcBorders>
          </w:tcPr>
          <w:p w14:paraId="28FDF91E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Group game based on mini-basketball</w:t>
            </w:r>
          </w:p>
          <w:p w14:paraId="324AB516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(basketball-dribbling relay, basketball-passing relays, basket-moving shooting, playing ducks, etc.)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12" w:space="0" w:color="auto"/>
            </w:tcBorders>
          </w:tcPr>
          <w:p w14:paraId="7711E7E1" w14:textId="77777777" w:rsidR="00356404" w:rsidRPr="00431D45" w:rsidRDefault="0035640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412D594" w14:textId="77777777" w:rsidR="00356404" w:rsidRDefault="00356404" w:rsidP="00356404"/>
    <w:p w14:paraId="62D93B29" w14:textId="77777777" w:rsidR="00A716BD" w:rsidRDefault="00A716BD"/>
    <w:sectPr w:rsidR="00A7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4D40" w14:textId="77777777" w:rsidR="005F0D04" w:rsidRDefault="005F0D04" w:rsidP="00356404">
      <w:r>
        <w:separator/>
      </w:r>
    </w:p>
  </w:endnote>
  <w:endnote w:type="continuationSeparator" w:id="0">
    <w:p w14:paraId="3AA1A5C9" w14:textId="77777777" w:rsidR="005F0D04" w:rsidRDefault="005F0D04" w:rsidP="0035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B7DD" w14:textId="77777777" w:rsidR="005F0D04" w:rsidRDefault="005F0D04" w:rsidP="00356404">
      <w:r>
        <w:separator/>
      </w:r>
    </w:p>
  </w:footnote>
  <w:footnote w:type="continuationSeparator" w:id="0">
    <w:p w14:paraId="70C3B654" w14:textId="77777777" w:rsidR="005F0D04" w:rsidRDefault="005F0D04" w:rsidP="0035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FD82DC57-49C5-4D47-A274-483B9114A3C4}"/>
    <w:docVar w:name="KY_MEDREF_VERSION" w:val="3"/>
  </w:docVars>
  <w:rsids>
    <w:rsidRoot w:val="00BF4A0E"/>
    <w:rsid w:val="00254F2E"/>
    <w:rsid w:val="002570DD"/>
    <w:rsid w:val="00356404"/>
    <w:rsid w:val="005F0D04"/>
    <w:rsid w:val="006B020D"/>
    <w:rsid w:val="0078551D"/>
    <w:rsid w:val="00A716BD"/>
    <w:rsid w:val="00BC5DDB"/>
    <w:rsid w:val="00B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075B9"/>
  <w15:chartTrackingRefBased/>
  <w15:docId w15:val="{41069A56-7C5B-490F-B80D-7CBD1E3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C5DDB"/>
    <w:pPr>
      <w:jc w:val="both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D5DCE4" w:themeFill="text2" w:themeFillTint="33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5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64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6404"/>
    <w:rPr>
      <w:sz w:val="18"/>
      <w:szCs w:val="18"/>
    </w:rPr>
  </w:style>
  <w:style w:type="table" w:styleId="a8">
    <w:name w:val="Table Grid"/>
    <w:basedOn w:val="a1"/>
    <w:uiPriority w:val="39"/>
    <w:rsid w:val="0035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余</dc:creator>
  <cp:keywords/>
  <dc:description/>
  <cp:lastModifiedBy>韩 余</cp:lastModifiedBy>
  <cp:revision>4</cp:revision>
  <dcterms:created xsi:type="dcterms:W3CDTF">2021-04-08T12:38:00Z</dcterms:created>
  <dcterms:modified xsi:type="dcterms:W3CDTF">2021-08-31T16:02:00Z</dcterms:modified>
</cp:coreProperties>
</file>