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D1C8B" w14:textId="77777777" w:rsidR="00E660DF" w:rsidRPr="00E660DF" w:rsidRDefault="00E660DF" w:rsidP="00E660DF">
      <w:pPr>
        <w:ind w:firstLineChars="0" w:firstLine="0"/>
        <w:rPr>
          <w:rFonts w:ascii="Calibri" w:hAnsi="Calibri"/>
        </w:rPr>
      </w:pPr>
      <w:r w:rsidRPr="00E660DF">
        <w:rPr>
          <w:rFonts w:ascii="Calibri" w:hAnsi="Calibri"/>
          <w:b/>
          <w:bCs/>
        </w:rPr>
        <w:t>T</w:t>
      </w:r>
      <w:r w:rsidRPr="00E660DF">
        <w:rPr>
          <w:rFonts w:ascii="Calibri" w:hAnsi="Calibri"/>
          <w:b/>
          <w:bCs/>
          <w:lang w:eastAsia="zh-CN"/>
        </w:rPr>
        <w:t>ABLE</w:t>
      </w:r>
      <w:r w:rsidRPr="00E660DF">
        <w:rPr>
          <w:rFonts w:ascii="Calibri" w:hAnsi="Calibri"/>
          <w:b/>
          <w:bCs/>
        </w:rPr>
        <w:t xml:space="preserve"> 1 </w:t>
      </w:r>
      <w:r w:rsidRPr="00E660DF">
        <w:rPr>
          <w:rFonts w:ascii="Calibri" w:hAnsi="Calibri"/>
        </w:rPr>
        <w:t>Effects of Ginsenosides on angiogenesis.</w:t>
      </w:r>
    </w:p>
    <w:tbl>
      <w:tblPr>
        <w:tblW w:w="13892" w:type="dxa"/>
        <w:tblInd w:w="108" w:type="dxa"/>
        <w:tblBorders>
          <w:top w:val="single" w:sz="4" w:space="0" w:color="auto"/>
          <w:bottom w:val="single" w:sz="4" w:space="0" w:color="auto"/>
        </w:tblBorders>
        <w:tblLayout w:type="fixed"/>
        <w:tblLook w:val="04A0" w:firstRow="1" w:lastRow="0" w:firstColumn="1" w:lastColumn="0" w:noHBand="0" w:noVBand="1"/>
      </w:tblPr>
      <w:tblGrid>
        <w:gridCol w:w="1555"/>
        <w:gridCol w:w="2981"/>
        <w:gridCol w:w="4219"/>
        <w:gridCol w:w="4536"/>
        <w:gridCol w:w="601"/>
      </w:tblGrid>
      <w:tr w:rsidR="00F56DF2" w:rsidRPr="00F56DF2" w14:paraId="340C7932" w14:textId="77777777" w:rsidTr="00312756">
        <w:trPr>
          <w:trHeight w:val="57"/>
        </w:trPr>
        <w:tc>
          <w:tcPr>
            <w:tcW w:w="1555" w:type="dxa"/>
            <w:tcBorders>
              <w:top w:val="single" w:sz="4" w:space="0" w:color="auto"/>
              <w:bottom w:val="single" w:sz="4" w:space="0" w:color="auto"/>
            </w:tcBorders>
          </w:tcPr>
          <w:p w14:paraId="50D906A1" w14:textId="77777777" w:rsidR="00F56DF2" w:rsidRPr="00F56DF2" w:rsidRDefault="00F56DF2" w:rsidP="00312756">
            <w:pPr>
              <w:ind w:firstLineChars="0" w:firstLine="0"/>
              <w:rPr>
                <w:rFonts w:ascii="Calibri" w:eastAsia="宋体-简" w:hAnsi="Calibri" w:cs="Times New Roman"/>
                <w:b/>
                <w:bCs/>
                <w:color w:val="000000" w:themeColor="text1"/>
                <w:sz w:val="18"/>
                <w:szCs w:val="18"/>
              </w:rPr>
            </w:pPr>
            <w:r w:rsidRPr="00F56DF2">
              <w:rPr>
                <w:rFonts w:ascii="Calibri" w:eastAsia="宋体-简" w:hAnsi="Calibri" w:cs="Times New Roman"/>
                <w:b/>
                <w:bCs/>
                <w:color w:val="000000" w:themeColor="text1"/>
                <w:sz w:val="18"/>
                <w:szCs w:val="18"/>
              </w:rPr>
              <w:t>Components</w:t>
            </w:r>
          </w:p>
        </w:tc>
        <w:tc>
          <w:tcPr>
            <w:tcW w:w="2981" w:type="dxa"/>
            <w:tcBorders>
              <w:top w:val="single" w:sz="4" w:space="0" w:color="auto"/>
              <w:bottom w:val="single" w:sz="4" w:space="0" w:color="auto"/>
            </w:tcBorders>
          </w:tcPr>
          <w:p w14:paraId="30E02AF3" w14:textId="77777777" w:rsidR="00F56DF2" w:rsidRPr="00F56DF2" w:rsidRDefault="00F56DF2" w:rsidP="00312756">
            <w:pPr>
              <w:ind w:firstLineChars="0" w:firstLine="0"/>
              <w:rPr>
                <w:rFonts w:ascii="Calibri" w:eastAsia="宋体-简" w:hAnsi="Calibri" w:cs="Times New Roman"/>
                <w:b/>
                <w:bCs/>
                <w:color w:val="000000" w:themeColor="text1"/>
                <w:sz w:val="18"/>
                <w:szCs w:val="18"/>
              </w:rPr>
            </w:pPr>
            <w:r w:rsidRPr="00F56DF2">
              <w:rPr>
                <w:rFonts w:ascii="Calibri" w:eastAsia="宋体-简" w:hAnsi="Calibri" w:cs="Times New Roman"/>
                <w:b/>
                <w:bCs/>
                <w:color w:val="000000" w:themeColor="text1"/>
                <w:sz w:val="18"/>
                <w:szCs w:val="18"/>
              </w:rPr>
              <w:t>Cell/</w:t>
            </w:r>
            <w:r w:rsidRPr="00F56DF2">
              <w:rPr>
                <w:rFonts w:ascii="Calibri" w:eastAsia="宋体-简" w:hAnsi="Calibri" w:cs="Times New Roman"/>
                <w:b/>
                <w:bCs/>
                <w:color w:val="000000" w:themeColor="text1"/>
                <w:sz w:val="18"/>
                <w:szCs w:val="18"/>
                <w:lang w:eastAsia="zh-CN"/>
              </w:rPr>
              <w:t>a</w:t>
            </w:r>
            <w:r w:rsidRPr="00F56DF2">
              <w:rPr>
                <w:rFonts w:ascii="Calibri" w:eastAsia="宋体-简" w:hAnsi="Calibri" w:cs="Times New Roman"/>
                <w:b/>
                <w:bCs/>
                <w:color w:val="000000" w:themeColor="text1"/>
                <w:sz w:val="18"/>
                <w:szCs w:val="18"/>
              </w:rPr>
              <w:t>nimal model</w:t>
            </w:r>
          </w:p>
        </w:tc>
        <w:tc>
          <w:tcPr>
            <w:tcW w:w="4219" w:type="dxa"/>
            <w:tcBorders>
              <w:top w:val="single" w:sz="4" w:space="0" w:color="auto"/>
              <w:bottom w:val="single" w:sz="4" w:space="0" w:color="auto"/>
            </w:tcBorders>
          </w:tcPr>
          <w:p w14:paraId="22DC8BAA" w14:textId="77777777" w:rsidR="00F56DF2" w:rsidRPr="00F56DF2" w:rsidRDefault="00F56DF2" w:rsidP="00312756">
            <w:pPr>
              <w:ind w:firstLineChars="0" w:firstLine="0"/>
              <w:rPr>
                <w:rFonts w:ascii="Calibri" w:eastAsia="宋体-简" w:hAnsi="Calibri" w:cs="Times New Roman"/>
                <w:b/>
                <w:bCs/>
                <w:color w:val="000000" w:themeColor="text1"/>
                <w:sz w:val="18"/>
                <w:szCs w:val="18"/>
                <w:lang w:eastAsia="zh-CN"/>
              </w:rPr>
            </w:pPr>
            <w:r w:rsidRPr="00F56DF2">
              <w:rPr>
                <w:rFonts w:ascii="Calibri" w:eastAsia="宋体-简" w:hAnsi="Calibri" w:cs="Times New Roman"/>
                <w:b/>
                <w:bCs/>
                <w:color w:val="000000" w:themeColor="text1"/>
                <w:sz w:val="18"/>
                <w:szCs w:val="18"/>
              </w:rPr>
              <w:t>Effects</w:t>
            </w:r>
          </w:p>
        </w:tc>
        <w:tc>
          <w:tcPr>
            <w:tcW w:w="4536" w:type="dxa"/>
            <w:tcBorders>
              <w:top w:val="single" w:sz="4" w:space="0" w:color="auto"/>
              <w:bottom w:val="single" w:sz="4" w:space="0" w:color="auto"/>
            </w:tcBorders>
          </w:tcPr>
          <w:p w14:paraId="01E6B501" w14:textId="77777777" w:rsidR="00F56DF2" w:rsidRPr="00F56DF2" w:rsidRDefault="00F56DF2" w:rsidP="00312756">
            <w:pPr>
              <w:ind w:firstLineChars="0" w:firstLine="0"/>
              <w:rPr>
                <w:rFonts w:ascii="Calibri" w:eastAsia="宋体-简" w:hAnsi="Calibri" w:cs="Times New Roman"/>
                <w:b/>
                <w:bCs/>
                <w:color w:val="000000" w:themeColor="text1"/>
                <w:sz w:val="18"/>
                <w:szCs w:val="18"/>
              </w:rPr>
            </w:pPr>
            <w:r w:rsidRPr="00F56DF2">
              <w:rPr>
                <w:rFonts w:ascii="Calibri" w:eastAsia="宋体-简" w:hAnsi="Calibri" w:cs="Times New Roman"/>
                <w:b/>
                <w:bCs/>
                <w:color w:val="000000" w:themeColor="text1"/>
                <w:sz w:val="18"/>
                <w:szCs w:val="18"/>
              </w:rPr>
              <w:t>Main mechanisms</w:t>
            </w:r>
          </w:p>
        </w:tc>
        <w:tc>
          <w:tcPr>
            <w:tcW w:w="601" w:type="dxa"/>
            <w:tcBorders>
              <w:top w:val="single" w:sz="4" w:space="0" w:color="auto"/>
              <w:bottom w:val="single" w:sz="4" w:space="0" w:color="auto"/>
            </w:tcBorders>
          </w:tcPr>
          <w:p w14:paraId="0ABA9C57" w14:textId="77777777" w:rsidR="00F56DF2" w:rsidRPr="00F56DF2" w:rsidRDefault="00F56DF2" w:rsidP="00312756">
            <w:pPr>
              <w:ind w:firstLineChars="0" w:firstLine="0"/>
              <w:rPr>
                <w:rFonts w:ascii="Calibri" w:eastAsia="宋体-简" w:hAnsi="Calibri" w:cs="Times New Roman"/>
                <w:b/>
                <w:bCs/>
                <w:color w:val="000000" w:themeColor="text1"/>
                <w:sz w:val="18"/>
                <w:szCs w:val="18"/>
              </w:rPr>
            </w:pPr>
            <w:r w:rsidRPr="00F56DF2">
              <w:rPr>
                <w:rFonts w:ascii="Calibri" w:eastAsia="宋体-简" w:hAnsi="Calibri" w:cs="Times New Roman"/>
                <w:b/>
                <w:bCs/>
                <w:color w:val="000000" w:themeColor="text1"/>
                <w:sz w:val="18"/>
                <w:szCs w:val="18"/>
              </w:rPr>
              <w:t>Ref.</w:t>
            </w:r>
          </w:p>
        </w:tc>
      </w:tr>
      <w:tr w:rsidR="00F56DF2" w:rsidRPr="00F56DF2" w14:paraId="5184233D" w14:textId="77777777" w:rsidTr="00312756">
        <w:trPr>
          <w:trHeight w:val="57"/>
        </w:trPr>
        <w:tc>
          <w:tcPr>
            <w:tcW w:w="1555" w:type="dxa"/>
            <w:tcBorders>
              <w:top w:val="single" w:sz="4" w:space="0" w:color="auto"/>
            </w:tcBorders>
          </w:tcPr>
          <w:p w14:paraId="5D92377D"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Ginsenoside Rg3</w:t>
            </w:r>
          </w:p>
        </w:tc>
        <w:tc>
          <w:tcPr>
            <w:tcW w:w="2981" w:type="dxa"/>
            <w:tcBorders>
              <w:top w:val="single" w:sz="4" w:space="0" w:color="auto"/>
            </w:tcBorders>
          </w:tcPr>
          <w:p w14:paraId="4D679A2D" w14:textId="77777777" w:rsidR="00F56DF2" w:rsidRPr="00F56DF2" w:rsidRDefault="00F56DF2" w:rsidP="00312756">
            <w:pPr>
              <w:autoSpaceDE w:val="0"/>
              <w:autoSpaceDN w:val="0"/>
              <w:adjustRightInd w:val="0"/>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i/>
                <w:iCs/>
                <w:color w:val="000000" w:themeColor="text1"/>
                <w:sz w:val="18"/>
                <w:szCs w:val="18"/>
              </w:rPr>
              <w:t>In vitro</w:t>
            </w:r>
            <w:r w:rsidRPr="00F56DF2">
              <w:rPr>
                <w:rFonts w:ascii="Calibri" w:eastAsia="宋体-简" w:hAnsi="Calibri" w:cs="Times New Roman"/>
                <w:color w:val="000000" w:themeColor="text1"/>
                <w:sz w:val="18"/>
                <w:szCs w:val="18"/>
              </w:rPr>
              <w:t xml:space="preserve">, EPCs; </w:t>
            </w:r>
            <w:r w:rsidRPr="00F56DF2">
              <w:rPr>
                <w:rFonts w:ascii="Calibri" w:eastAsia="宋体-简" w:hAnsi="Calibri" w:cs="Times New Roman"/>
                <w:i/>
                <w:iCs/>
                <w:color w:val="000000" w:themeColor="text1"/>
                <w:sz w:val="18"/>
                <w:szCs w:val="18"/>
              </w:rPr>
              <w:t>In vivo</w:t>
            </w:r>
            <w:r w:rsidRPr="00F56DF2">
              <w:rPr>
                <w:rFonts w:ascii="Calibri" w:eastAsia="宋体-简" w:hAnsi="Calibri" w:cs="Times New Roman"/>
                <w:color w:val="000000" w:themeColor="text1"/>
                <w:sz w:val="18"/>
                <w:szCs w:val="18"/>
              </w:rPr>
              <w:t xml:space="preserve">, Lewis lung carcinoma (LLC) tumor-bearing murine model </w:t>
            </w:r>
          </w:p>
        </w:tc>
        <w:tc>
          <w:tcPr>
            <w:tcW w:w="4219" w:type="dxa"/>
            <w:tcBorders>
              <w:top w:val="single" w:sz="4" w:space="0" w:color="auto"/>
            </w:tcBorders>
          </w:tcPr>
          <w:p w14:paraId="1A9297C0"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 xml:space="preserve">Could suppress EPCs proliferation, migratory ability and tubular formation ability </w:t>
            </w:r>
            <w:r w:rsidRPr="00F56DF2">
              <w:rPr>
                <w:rFonts w:ascii="Calibri" w:eastAsia="宋体-简" w:hAnsi="Calibri" w:cs="Times New Roman"/>
                <w:i/>
                <w:iCs/>
                <w:color w:val="000000" w:themeColor="text1"/>
                <w:sz w:val="18"/>
                <w:szCs w:val="18"/>
              </w:rPr>
              <w:t>in vitro</w:t>
            </w:r>
            <w:r w:rsidRPr="00F56DF2">
              <w:rPr>
                <w:rFonts w:ascii="Calibri" w:eastAsia="宋体-简" w:hAnsi="Calibri" w:cs="Times New Roman"/>
                <w:color w:val="000000" w:themeColor="text1"/>
                <w:sz w:val="18"/>
                <w:szCs w:val="18"/>
              </w:rPr>
              <w:t xml:space="preserve">, and decrease number of peripheral EPCs and tumor capillary </w:t>
            </w:r>
            <w:r w:rsidRPr="00F56DF2">
              <w:rPr>
                <w:rFonts w:ascii="Calibri" w:eastAsia="宋体-简" w:hAnsi="Calibri" w:cs="Times New Roman"/>
                <w:i/>
                <w:iCs/>
                <w:color w:val="000000" w:themeColor="text1"/>
                <w:sz w:val="18"/>
                <w:szCs w:val="18"/>
              </w:rPr>
              <w:t>in vivo</w:t>
            </w:r>
          </w:p>
        </w:tc>
        <w:tc>
          <w:tcPr>
            <w:tcW w:w="4536" w:type="dxa"/>
            <w:tcBorders>
              <w:top w:val="single" w:sz="4" w:space="0" w:color="auto"/>
            </w:tcBorders>
          </w:tcPr>
          <w:p w14:paraId="04D46DB5"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Suppressing VEGF dependent p38 and ERK</w:t>
            </w:r>
            <w:r w:rsidRPr="00F56DF2">
              <w:rPr>
                <w:rFonts w:ascii="Calibri" w:eastAsia="宋体-简" w:hAnsi="Calibri" w:cs="Times New Roman"/>
                <w:color w:val="000000" w:themeColor="text1"/>
                <w:sz w:val="18"/>
                <w:szCs w:val="18"/>
                <w:lang w:eastAsia="zh-CN"/>
              </w:rPr>
              <w:t xml:space="preserve"> </w:t>
            </w:r>
            <w:r w:rsidRPr="00F56DF2">
              <w:rPr>
                <w:rFonts w:ascii="Calibri" w:eastAsia="宋体-简" w:hAnsi="Calibri" w:cs="Times New Roman"/>
                <w:color w:val="000000" w:themeColor="text1"/>
                <w:sz w:val="18"/>
                <w:szCs w:val="18"/>
              </w:rPr>
              <w:t>signal pathways</w:t>
            </w:r>
          </w:p>
        </w:tc>
        <w:tc>
          <w:tcPr>
            <w:tcW w:w="601" w:type="dxa"/>
            <w:tcBorders>
              <w:top w:val="single" w:sz="4" w:space="0" w:color="auto"/>
            </w:tcBorders>
          </w:tcPr>
          <w:p w14:paraId="64815AC5"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fldChar w:fldCharType="begin">
                <w:fldData xml:space="preserve">PEVuZE5vdGU+PENpdGU+PEF1dGhvcj5LaW08L0F1dGhvcj48WWVhcj4yMDEyPC9ZZWFyPjxSZWNO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</w:fldData>
              </w:fldChar>
            </w:r>
            <w:r w:rsidRPr="00F56DF2">
              <w:rPr>
                <w:rFonts w:ascii="Calibri" w:eastAsia="宋体-简" w:hAnsi="Calibri" w:cs="Times New Roman"/>
                <w:color w:val="000000" w:themeColor="text1"/>
                <w:sz w:val="18"/>
                <w:szCs w:val="18"/>
              </w:rPr>
              <w:instrText xml:space="preserve"> ADDIN EN.CITE </w:instrText>
            </w:r>
            <w:r w:rsidRPr="00F56DF2">
              <w:rPr>
                <w:rFonts w:ascii="Calibri" w:eastAsia="宋体-简" w:hAnsi="Calibri" w:cs="Times New Roman"/>
                <w:color w:val="000000" w:themeColor="text1"/>
                <w:sz w:val="18"/>
                <w:szCs w:val="18"/>
              </w:rPr>
              <w:fldChar w:fldCharType="begin">
                <w:fldData xml:space="preserve">PEVuZE5vdGU+PENpdGU+PEF1dGhvcj5LaW08L0F1dGhvcj48WWVhcj4yMDEyPC9ZZWFyPjxSZWNO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</w:fldData>
              </w:fldChar>
            </w:r>
            <w:r w:rsidRPr="00F56DF2">
              <w:rPr>
                <w:rFonts w:ascii="Calibri" w:eastAsia="宋体-简" w:hAnsi="Calibri" w:cs="Times New Roman"/>
                <w:color w:val="000000" w:themeColor="text1"/>
                <w:sz w:val="18"/>
                <w:szCs w:val="18"/>
              </w:rPr>
              <w:instrText xml:space="preserve"> ADDIN EN.CITE.DATA </w:instrText>
            </w:r>
            <w:r w:rsidRPr="00F56DF2">
              <w:rPr>
                <w:rFonts w:ascii="Calibri" w:eastAsia="宋体-简" w:hAnsi="Calibri" w:cs="Times New Roman"/>
                <w:color w:val="000000" w:themeColor="text1"/>
                <w:sz w:val="18"/>
                <w:szCs w:val="18"/>
              </w:rPr>
            </w:r>
            <w:r w:rsidRPr="00F56DF2">
              <w:rPr>
                <w:rFonts w:ascii="Calibri" w:eastAsia="宋体-简" w:hAnsi="Calibri" w:cs="Times New Roman"/>
                <w:color w:val="000000" w:themeColor="text1"/>
                <w:sz w:val="18"/>
                <w:szCs w:val="18"/>
              </w:rPr>
              <w:fldChar w:fldCharType="end"/>
            </w:r>
            <w:r w:rsidRPr="00F56DF2">
              <w:rPr>
                <w:rFonts w:ascii="Calibri" w:eastAsia="宋体-简" w:hAnsi="Calibri" w:cs="Times New Roman"/>
                <w:color w:val="000000" w:themeColor="text1"/>
                <w:sz w:val="18"/>
                <w:szCs w:val="18"/>
              </w:rPr>
            </w:r>
            <w:r w:rsidRPr="00F56DF2">
              <w:rPr>
                <w:rFonts w:ascii="Calibri" w:eastAsia="宋体-简" w:hAnsi="Calibri" w:cs="Times New Roman"/>
                <w:color w:val="000000" w:themeColor="text1"/>
                <w:sz w:val="18"/>
                <w:szCs w:val="18"/>
              </w:rPr>
              <w:fldChar w:fldCharType="separate"/>
            </w:r>
            <w:r w:rsidRPr="00F56DF2">
              <w:rPr>
                <w:rFonts w:ascii="Calibri" w:eastAsia="宋体-简" w:hAnsi="Calibri" w:cs="Times New Roman"/>
                <w:noProof/>
                <w:color w:val="000000" w:themeColor="text1"/>
                <w:sz w:val="18"/>
                <w:szCs w:val="18"/>
              </w:rPr>
              <w:t>(23)</w:t>
            </w:r>
            <w:r w:rsidRPr="00F56DF2">
              <w:rPr>
                <w:rFonts w:ascii="Calibri" w:eastAsia="宋体-简" w:hAnsi="Calibri" w:cs="Times New Roman"/>
                <w:color w:val="000000" w:themeColor="text1"/>
                <w:sz w:val="18"/>
                <w:szCs w:val="18"/>
              </w:rPr>
              <w:fldChar w:fldCharType="end"/>
            </w:r>
          </w:p>
        </w:tc>
      </w:tr>
      <w:tr w:rsidR="00F56DF2" w:rsidRPr="00F56DF2" w14:paraId="482FE02A" w14:textId="77777777" w:rsidTr="00312756">
        <w:trPr>
          <w:trHeight w:val="57"/>
        </w:trPr>
        <w:tc>
          <w:tcPr>
            <w:tcW w:w="1555" w:type="dxa"/>
          </w:tcPr>
          <w:p w14:paraId="5548B5AC"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Ginsenoside Rg3</w:t>
            </w:r>
          </w:p>
        </w:tc>
        <w:tc>
          <w:tcPr>
            <w:tcW w:w="2981" w:type="dxa"/>
          </w:tcPr>
          <w:p w14:paraId="616E7182"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i/>
                <w:iCs/>
                <w:color w:val="000000" w:themeColor="text1"/>
                <w:sz w:val="18"/>
                <w:szCs w:val="18"/>
              </w:rPr>
              <w:t>In vitro</w:t>
            </w:r>
            <w:r w:rsidRPr="00F56DF2">
              <w:rPr>
                <w:rFonts w:ascii="Calibri" w:eastAsia="宋体-简" w:hAnsi="Calibri" w:cs="Times New Roman"/>
                <w:color w:val="000000" w:themeColor="text1"/>
                <w:sz w:val="18"/>
                <w:szCs w:val="18"/>
              </w:rPr>
              <w:t>, cord blood-derived CD34 stem/progenitor cells</w:t>
            </w:r>
          </w:p>
        </w:tc>
        <w:tc>
          <w:tcPr>
            <w:tcW w:w="4219" w:type="dxa"/>
          </w:tcPr>
          <w:p w14:paraId="650562E3"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Could attenuating EPC differentiation of human cord blood derived CD34-positive stem cells</w:t>
            </w:r>
          </w:p>
        </w:tc>
        <w:tc>
          <w:tcPr>
            <w:tcW w:w="4536" w:type="dxa"/>
          </w:tcPr>
          <w:p w14:paraId="1AAF966D"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Inhibiting VEGF dependent Akt/eNOS pathways</w:t>
            </w:r>
          </w:p>
        </w:tc>
        <w:tc>
          <w:tcPr>
            <w:tcW w:w="601" w:type="dxa"/>
          </w:tcPr>
          <w:p w14:paraId="5D2AA604"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fldChar w:fldCharType="begin">
                <w:fldData xml:space="preserve">PEVuZE5vdGU+PENpdGU+PEF1dGhvcj5LaW08L0F1dGhvcj48WWVhcj4yMDEyPC9ZZWFyPjxSZWNO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</w:fldData>
              </w:fldChar>
            </w:r>
            <w:r w:rsidRPr="00F56DF2">
              <w:rPr>
                <w:rFonts w:ascii="Calibri" w:eastAsia="宋体-简" w:hAnsi="Calibri" w:cs="Times New Roman"/>
                <w:color w:val="000000" w:themeColor="text1"/>
                <w:sz w:val="18"/>
                <w:szCs w:val="18"/>
              </w:rPr>
              <w:instrText xml:space="preserve"> ADDIN EN.CITE </w:instrText>
            </w:r>
            <w:r w:rsidRPr="00F56DF2">
              <w:rPr>
                <w:rFonts w:ascii="Calibri" w:eastAsia="宋体-简" w:hAnsi="Calibri" w:cs="Times New Roman"/>
                <w:color w:val="000000" w:themeColor="text1"/>
                <w:sz w:val="18"/>
                <w:szCs w:val="18"/>
              </w:rPr>
              <w:fldChar w:fldCharType="begin">
                <w:fldData xml:space="preserve">PEVuZE5vdGU+PENpdGU+PEF1dGhvcj5LaW08L0F1dGhvcj48WWVhcj4yMDEyPC9ZZWFyPjxSZWNO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</w:fldData>
              </w:fldChar>
            </w:r>
            <w:r w:rsidRPr="00F56DF2">
              <w:rPr>
                <w:rFonts w:ascii="Calibri" w:eastAsia="宋体-简" w:hAnsi="Calibri" w:cs="Times New Roman"/>
                <w:color w:val="000000" w:themeColor="text1"/>
                <w:sz w:val="18"/>
                <w:szCs w:val="18"/>
              </w:rPr>
              <w:instrText xml:space="preserve"> ADDIN EN.CITE.DATA </w:instrText>
            </w:r>
            <w:r w:rsidRPr="00F56DF2">
              <w:rPr>
                <w:rFonts w:ascii="Calibri" w:eastAsia="宋体-简" w:hAnsi="Calibri" w:cs="Times New Roman"/>
                <w:color w:val="000000" w:themeColor="text1"/>
                <w:sz w:val="18"/>
                <w:szCs w:val="18"/>
              </w:rPr>
            </w:r>
            <w:r w:rsidRPr="00F56DF2">
              <w:rPr>
                <w:rFonts w:ascii="Calibri" w:eastAsia="宋体-简" w:hAnsi="Calibri" w:cs="Times New Roman"/>
                <w:color w:val="000000" w:themeColor="text1"/>
                <w:sz w:val="18"/>
                <w:szCs w:val="18"/>
              </w:rPr>
              <w:fldChar w:fldCharType="end"/>
            </w:r>
            <w:r w:rsidRPr="00F56DF2">
              <w:rPr>
                <w:rFonts w:ascii="Calibri" w:eastAsia="宋体-简" w:hAnsi="Calibri" w:cs="Times New Roman"/>
                <w:color w:val="000000" w:themeColor="text1"/>
                <w:sz w:val="18"/>
                <w:szCs w:val="18"/>
              </w:rPr>
            </w:r>
            <w:r w:rsidRPr="00F56DF2">
              <w:rPr>
                <w:rFonts w:ascii="Calibri" w:eastAsia="宋体-简" w:hAnsi="Calibri" w:cs="Times New Roman"/>
                <w:color w:val="000000" w:themeColor="text1"/>
                <w:sz w:val="18"/>
                <w:szCs w:val="18"/>
              </w:rPr>
              <w:fldChar w:fldCharType="separate"/>
            </w:r>
            <w:r w:rsidRPr="00F56DF2">
              <w:rPr>
                <w:rFonts w:ascii="Calibri" w:eastAsia="宋体-简" w:hAnsi="Calibri" w:cs="Times New Roman"/>
                <w:noProof/>
                <w:color w:val="000000" w:themeColor="text1"/>
                <w:sz w:val="18"/>
                <w:szCs w:val="18"/>
              </w:rPr>
              <w:t>(24)</w:t>
            </w:r>
            <w:r w:rsidRPr="00F56DF2">
              <w:rPr>
                <w:rFonts w:ascii="Calibri" w:eastAsia="宋体-简" w:hAnsi="Calibri" w:cs="Times New Roman"/>
                <w:color w:val="000000" w:themeColor="text1"/>
                <w:sz w:val="18"/>
                <w:szCs w:val="18"/>
              </w:rPr>
              <w:fldChar w:fldCharType="end"/>
            </w:r>
          </w:p>
        </w:tc>
      </w:tr>
      <w:tr w:rsidR="00F56DF2" w:rsidRPr="00F56DF2" w14:paraId="3C78D24D" w14:textId="77777777" w:rsidTr="00312756">
        <w:trPr>
          <w:trHeight w:val="57"/>
        </w:trPr>
        <w:tc>
          <w:tcPr>
            <w:tcW w:w="1555" w:type="dxa"/>
          </w:tcPr>
          <w:p w14:paraId="6FB776A2"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Ginsenoside Rg3</w:t>
            </w:r>
          </w:p>
        </w:tc>
        <w:tc>
          <w:tcPr>
            <w:tcW w:w="2981" w:type="dxa"/>
          </w:tcPr>
          <w:p w14:paraId="6C4F1AB6"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i/>
                <w:iCs/>
                <w:color w:val="000000" w:themeColor="text1"/>
                <w:sz w:val="18"/>
                <w:szCs w:val="18"/>
              </w:rPr>
              <w:t>In vitro</w:t>
            </w:r>
            <w:r w:rsidRPr="00F56DF2">
              <w:rPr>
                <w:rFonts w:ascii="Calibri" w:eastAsia="宋体-简" w:hAnsi="Calibri" w:cs="Times New Roman"/>
                <w:color w:val="000000" w:themeColor="text1"/>
                <w:sz w:val="18"/>
                <w:szCs w:val="18"/>
              </w:rPr>
              <w:t xml:space="preserve">, colorectal cancer cells(CRC)  </w:t>
            </w:r>
            <w:proofErr w:type="spellStart"/>
            <w:r w:rsidRPr="00F56DF2">
              <w:rPr>
                <w:rFonts w:ascii="Calibri" w:eastAsia="宋体-简" w:hAnsi="Calibri" w:cs="Times New Roman"/>
                <w:color w:val="000000" w:themeColor="text1"/>
                <w:sz w:val="18"/>
                <w:szCs w:val="18"/>
              </w:rPr>
              <w:t>LoVo</w:t>
            </w:r>
            <w:proofErr w:type="spellEnd"/>
            <w:r w:rsidRPr="00F56DF2">
              <w:rPr>
                <w:rFonts w:ascii="Calibri" w:eastAsia="宋体-简" w:hAnsi="Calibri" w:cs="Times New Roman"/>
                <w:color w:val="000000" w:themeColor="text1"/>
                <w:sz w:val="18"/>
                <w:szCs w:val="18"/>
              </w:rPr>
              <w:t xml:space="preserve">; </w:t>
            </w:r>
            <w:r w:rsidRPr="00F56DF2">
              <w:rPr>
                <w:rFonts w:ascii="Calibri" w:eastAsia="宋体-简" w:hAnsi="Calibri" w:cs="Times New Roman"/>
                <w:i/>
                <w:iCs/>
                <w:color w:val="000000" w:themeColor="text1"/>
                <w:sz w:val="18"/>
                <w:szCs w:val="18"/>
              </w:rPr>
              <w:t>in vivo</w:t>
            </w:r>
            <w:r w:rsidRPr="00F56DF2">
              <w:rPr>
                <w:rFonts w:ascii="Calibri" w:eastAsia="宋体-简" w:hAnsi="Calibri" w:cs="Times New Roman"/>
                <w:color w:val="000000" w:themeColor="text1"/>
                <w:sz w:val="18"/>
                <w:szCs w:val="18"/>
              </w:rPr>
              <w:t xml:space="preserve">, </w:t>
            </w:r>
            <w:proofErr w:type="spellStart"/>
            <w:r w:rsidRPr="00F56DF2">
              <w:rPr>
                <w:rFonts w:ascii="Calibri" w:eastAsia="宋体-简" w:hAnsi="Calibri" w:cs="Times New Roman"/>
                <w:color w:val="000000" w:themeColor="text1"/>
                <w:sz w:val="18"/>
                <w:szCs w:val="18"/>
              </w:rPr>
              <w:t>LoVo</w:t>
            </w:r>
            <w:proofErr w:type="spellEnd"/>
            <w:r w:rsidRPr="00F56DF2">
              <w:rPr>
                <w:rFonts w:ascii="Calibri" w:eastAsia="宋体-简" w:hAnsi="Calibri" w:cs="Times New Roman"/>
                <w:color w:val="000000" w:themeColor="text1"/>
                <w:sz w:val="18"/>
                <w:szCs w:val="18"/>
              </w:rPr>
              <w:t xml:space="preserve"> orthotopic xenograft murine model</w:t>
            </w:r>
          </w:p>
        </w:tc>
        <w:tc>
          <w:tcPr>
            <w:tcW w:w="4219" w:type="dxa"/>
          </w:tcPr>
          <w:p w14:paraId="31C0ADAE"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 xml:space="preserve">Could decrease </w:t>
            </w:r>
            <w:proofErr w:type="spellStart"/>
            <w:r w:rsidRPr="00F56DF2">
              <w:rPr>
                <w:rFonts w:ascii="Calibri" w:eastAsia="宋体-简" w:hAnsi="Calibri" w:cs="Times New Roman"/>
                <w:color w:val="000000" w:themeColor="text1"/>
                <w:sz w:val="18"/>
                <w:szCs w:val="18"/>
              </w:rPr>
              <w:t>microvessel</w:t>
            </w:r>
            <w:proofErr w:type="spellEnd"/>
            <w:r w:rsidRPr="00F56DF2">
              <w:rPr>
                <w:rFonts w:ascii="Calibri" w:eastAsia="宋体-简" w:hAnsi="Calibri" w:cs="Times New Roman"/>
                <w:color w:val="000000" w:themeColor="text1"/>
                <w:sz w:val="18"/>
                <w:szCs w:val="18"/>
              </w:rPr>
              <w:t xml:space="preserve"> density (MVD) levels</w:t>
            </w:r>
          </w:p>
        </w:tc>
        <w:tc>
          <w:tcPr>
            <w:tcW w:w="4536" w:type="dxa"/>
          </w:tcPr>
          <w:p w14:paraId="47D3C5E6"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Downregulating expression of several pro-angiogenic genes</w:t>
            </w:r>
          </w:p>
        </w:tc>
        <w:tc>
          <w:tcPr>
            <w:tcW w:w="601" w:type="dxa"/>
          </w:tcPr>
          <w:p w14:paraId="225BF2A8"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fldChar w:fldCharType="begin">
                <w:fldData xml:space="preserve">PEVuZE5vdGU+PENpdGU+PEF1dGhvcj5UYW5nPC9BdXRob3I+PFllYXI+MjAxODwvWWVhcj48UmVj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</w:fldData>
              </w:fldChar>
            </w:r>
            <w:r w:rsidRPr="00F56DF2">
              <w:rPr>
                <w:rFonts w:ascii="Calibri" w:eastAsia="宋体-简" w:hAnsi="Calibri" w:cs="Times New Roman"/>
                <w:color w:val="000000" w:themeColor="text1"/>
                <w:sz w:val="18"/>
                <w:szCs w:val="18"/>
              </w:rPr>
              <w:instrText xml:space="preserve"> ADDIN EN.CITE </w:instrText>
            </w:r>
            <w:r w:rsidRPr="00F56DF2">
              <w:rPr>
                <w:rFonts w:ascii="Calibri" w:eastAsia="宋体-简" w:hAnsi="Calibri" w:cs="Times New Roman"/>
                <w:color w:val="000000" w:themeColor="text1"/>
                <w:sz w:val="18"/>
                <w:szCs w:val="18"/>
              </w:rPr>
              <w:fldChar w:fldCharType="begin">
                <w:fldData xml:space="preserve">PEVuZE5vdGU+PENpdGU+PEF1dGhvcj5UYW5nPC9BdXRob3I+PFllYXI+MjAxODwvWWVhcj48UmVj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</w:fldData>
              </w:fldChar>
            </w:r>
            <w:r w:rsidRPr="00F56DF2">
              <w:rPr>
                <w:rFonts w:ascii="Calibri" w:eastAsia="宋体-简" w:hAnsi="Calibri" w:cs="Times New Roman"/>
                <w:color w:val="000000" w:themeColor="text1"/>
                <w:sz w:val="18"/>
                <w:szCs w:val="18"/>
              </w:rPr>
              <w:instrText xml:space="preserve"> ADDIN EN.CITE.DATA </w:instrText>
            </w:r>
            <w:r w:rsidRPr="00F56DF2">
              <w:rPr>
                <w:rFonts w:ascii="Calibri" w:eastAsia="宋体-简" w:hAnsi="Calibri" w:cs="Times New Roman"/>
                <w:color w:val="000000" w:themeColor="text1"/>
                <w:sz w:val="18"/>
                <w:szCs w:val="18"/>
              </w:rPr>
            </w:r>
            <w:r w:rsidRPr="00F56DF2">
              <w:rPr>
                <w:rFonts w:ascii="Calibri" w:eastAsia="宋体-简" w:hAnsi="Calibri" w:cs="Times New Roman"/>
                <w:color w:val="000000" w:themeColor="text1"/>
                <w:sz w:val="18"/>
                <w:szCs w:val="18"/>
              </w:rPr>
              <w:fldChar w:fldCharType="end"/>
            </w:r>
            <w:r w:rsidRPr="00F56DF2">
              <w:rPr>
                <w:rFonts w:ascii="Calibri" w:eastAsia="宋体-简" w:hAnsi="Calibri" w:cs="Times New Roman"/>
                <w:color w:val="000000" w:themeColor="text1"/>
                <w:sz w:val="18"/>
                <w:szCs w:val="18"/>
              </w:rPr>
            </w:r>
            <w:r w:rsidRPr="00F56DF2">
              <w:rPr>
                <w:rFonts w:ascii="Calibri" w:eastAsia="宋体-简" w:hAnsi="Calibri" w:cs="Times New Roman"/>
                <w:color w:val="000000" w:themeColor="text1"/>
                <w:sz w:val="18"/>
                <w:szCs w:val="18"/>
              </w:rPr>
              <w:fldChar w:fldCharType="separate"/>
            </w:r>
            <w:r w:rsidRPr="00F56DF2">
              <w:rPr>
                <w:rFonts w:ascii="Calibri" w:eastAsia="宋体-简" w:hAnsi="Calibri" w:cs="Times New Roman"/>
                <w:noProof/>
                <w:color w:val="000000" w:themeColor="text1"/>
                <w:sz w:val="18"/>
                <w:szCs w:val="18"/>
              </w:rPr>
              <w:t>(25)</w:t>
            </w:r>
            <w:r w:rsidRPr="00F56DF2">
              <w:rPr>
                <w:rFonts w:ascii="Calibri" w:eastAsia="宋体-简" w:hAnsi="Calibri" w:cs="Times New Roman"/>
                <w:color w:val="000000" w:themeColor="text1"/>
                <w:sz w:val="18"/>
                <w:szCs w:val="18"/>
              </w:rPr>
              <w:fldChar w:fldCharType="end"/>
            </w:r>
          </w:p>
        </w:tc>
      </w:tr>
      <w:tr w:rsidR="00F56DF2" w:rsidRPr="00F56DF2" w14:paraId="32D7E554" w14:textId="77777777" w:rsidTr="00312756">
        <w:trPr>
          <w:trHeight w:val="57"/>
        </w:trPr>
        <w:tc>
          <w:tcPr>
            <w:tcW w:w="1555" w:type="dxa"/>
          </w:tcPr>
          <w:p w14:paraId="0228A174"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Ginsenoside Rg3</w:t>
            </w:r>
          </w:p>
        </w:tc>
        <w:tc>
          <w:tcPr>
            <w:tcW w:w="2981" w:type="dxa"/>
          </w:tcPr>
          <w:p w14:paraId="6BC68B92"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i/>
                <w:iCs/>
                <w:color w:val="000000" w:themeColor="text1"/>
                <w:sz w:val="18"/>
                <w:szCs w:val="18"/>
              </w:rPr>
              <w:t>In vitro</w:t>
            </w:r>
            <w:r w:rsidRPr="00F56DF2">
              <w:rPr>
                <w:rFonts w:ascii="Calibri" w:eastAsia="宋体-简" w:hAnsi="Calibri" w:cs="Times New Roman"/>
                <w:color w:val="000000" w:themeColor="text1"/>
                <w:sz w:val="18"/>
                <w:szCs w:val="18"/>
              </w:rPr>
              <w:t>, gastric cancer cell line BGC823</w:t>
            </w:r>
          </w:p>
        </w:tc>
        <w:tc>
          <w:tcPr>
            <w:tcW w:w="4219" w:type="dxa"/>
          </w:tcPr>
          <w:p w14:paraId="3AE5553B"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Could inhibit expression of VEGF</w:t>
            </w:r>
          </w:p>
        </w:tc>
        <w:tc>
          <w:tcPr>
            <w:tcW w:w="4536" w:type="dxa"/>
          </w:tcPr>
          <w:p w14:paraId="0B03864A"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Downregulating expression of HIF-α</w:t>
            </w:r>
          </w:p>
        </w:tc>
        <w:tc>
          <w:tcPr>
            <w:tcW w:w="601" w:type="dxa"/>
          </w:tcPr>
          <w:p w14:paraId="21436DCC"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fldChar w:fldCharType="begin">
                <w:fldData xml:space="preserve">PEVuZE5vdGU+PENpdGU+PEF1dGhvcj5MaTwvQXV0aG9yPjxZZWFyPjIwMTk8L1llYXI+PFJlY051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</w:fldData>
              </w:fldChar>
            </w:r>
            <w:r w:rsidRPr="00F56DF2">
              <w:rPr>
                <w:rFonts w:ascii="Calibri" w:eastAsia="宋体-简" w:hAnsi="Calibri" w:cs="Times New Roman"/>
                <w:color w:val="000000" w:themeColor="text1"/>
                <w:sz w:val="18"/>
                <w:szCs w:val="18"/>
              </w:rPr>
              <w:instrText xml:space="preserve"> ADDIN EN.CITE </w:instrText>
            </w:r>
            <w:r w:rsidRPr="00F56DF2">
              <w:rPr>
                <w:rFonts w:ascii="Calibri" w:eastAsia="宋体-简" w:hAnsi="Calibri" w:cs="Times New Roman"/>
                <w:color w:val="000000" w:themeColor="text1"/>
                <w:sz w:val="18"/>
                <w:szCs w:val="18"/>
              </w:rPr>
              <w:fldChar w:fldCharType="begin">
                <w:fldData xml:space="preserve">PEVuZE5vdGU+PENpdGU+PEF1dGhvcj5MaTwvQXV0aG9yPjxZZWFyPjIwMTk8L1llYXI+PFJlY051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</w:fldData>
              </w:fldChar>
            </w:r>
            <w:r w:rsidRPr="00F56DF2">
              <w:rPr>
                <w:rFonts w:ascii="Calibri" w:eastAsia="宋体-简" w:hAnsi="Calibri" w:cs="Times New Roman"/>
                <w:color w:val="000000" w:themeColor="text1"/>
                <w:sz w:val="18"/>
                <w:szCs w:val="18"/>
              </w:rPr>
              <w:instrText xml:space="preserve"> ADDIN EN.CITE.DATA </w:instrText>
            </w:r>
            <w:r w:rsidRPr="00F56DF2">
              <w:rPr>
                <w:rFonts w:ascii="Calibri" w:eastAsia="宋体-简" w:hAnsi="Calibri" w:cs="Times New Roman"/>
                <w:color w:val="000000" w:themeColor="text1"/>
                <w:sz w:val="18"/>
                <w:szCs w:val="18"/>
              </w:rPr>
            </w:r>
            <w:r w:rsidRPr="00F56DF2">
              <w:rPr>
                <w:rFonts w:ascii="Calibri" w:eastAsia="宋体-简" w:hAnsi="Calibri" w:cs="Times New Roman"/>
                <w:color w:val="000000" w:themeColor="text1"/>
                <w:sz w:val="18"/>
                <w:szCs w:val="18"/>
              </w:rPr>
              <w:fldChar w:fldCharType="end"/>
            </w:r>
            <w:r w:rsidRPr="00F56DF2">
              <w:rPr>
                <w:rFonts w:ascii="Calibri" w:eastAsia="宋体-简" w:hAnsi="Calibri" w:cs="Times New Roman"/>
                <w:color w:val="000000" w:themeColor="text1"/>
                <w:sz w:val="18"/>
                <w:szCs w:val="18"/>
              </w:rPr>
            </w:r>
            <w:r w:rsidRPr="00F56DF2">
              <w:rPr>
                <w:rFonts w:ascii="Calibri" w:eastAsia="宋体-简" w:hAnsi="Calibri" w:cs="Times New Roman"/>
                <w:color w:val="000000" w:themeColor="text1"/>
                <w:sz w:val="18"/>
                <w:szCs w:val="18"/>
              </w:rPr>
              <w:fldChar w:fldCharType="separate"/>
            </w:r>
            <w:r w:rsidRPr="00F56DF2">
              <w:rPr>
                <w:rFonts w:ascii="Calibri" w:eastAsia="宋体-简" w:hAnsi="Calibri" w:cs="Times New Roman"/>
                <w:noProof/>
                <w:color w:val="000000" w:themeColor="text1"/>
                <w:sz w:val="18"/>
                <w:szCs w:val="18"/>
              </w:rPr>
              <w:t>(26)</w:t>
            </w:r>
            <w:r w:rsidRPr="00F56DF2">
              <w:rPr>
                <w:rFonts w:ascii="Calibri" w:eastAsia="宋体-简" w:hAnsi="Calibri" w:cs="Times New Roman"/>
                <w:color w:val="000000" w:themeColor="text1"/>
                <w:sz w:val="18"/>
                <w:szCs w:val="18"/>
              </w:rPr>
              <w:fldChar w:fldCharType="end"/>
            </w:r>
          </w:p>
        </w:tc>
      </w:tr>
      <w:tr w:rsidR="00F56DF2" w:rsidRPr="00F56DF2" w14:paraId="78FB32CB" w14:textId="77777777" w:rsidTr="00312756">
        <w:trPr>
          <w:trHeight w:val="57"/>
        </w:trPr>
        <w:tc>
          <w:tcPr>
            <w:tcW w:w="1555" w:type="dxa"/>
          </w:tcPr>
          <w:p w14:paraId="1F85A687"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Ginsenoside Rg3</w:t>
            </w:r>
          </w:p>
        </w:tc>
        <w:tc>
          <w:tcPr>
            <w:tcW w:w="2981" w:type="dxa"/>
          </w:tcPr>
          <w:p w14:paraId="655248CE"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i/>
                <w:iCs/>
                <w:color w:val="000000" w:themeColor="text1"/>
                <w:sz w:val="18"/>
                <w:szCs w:val="18"/>
              </w:rPr>
              <w:t>In vitro</w:t>
            </w:r>
            <w:r w:rsidRPr="00F56DF2">
              <w:rPr>
                <w:rFonts w:ascii="Calibri" w:eastAsia="宋体-简" w:hAnsi="Calibri" w:cs="Times New Roman"/>
                <w:color w:val="000000" w:themeColor="text1"/>
                <w:sz w:val="18"/>
                <w:szCs w:val="18"/>
              </w:rPr>
              <w:t xml:space="preserve"> and </w:t>
            </w:r>
            <w:r w:rsidRPr="00F56DF2">
              <w:rPr>
                <w:rFonts w:ascii="Calibri" w:eastAsia="宋体-简" w:hAnsi="Calibri" w:cs="Times New Roman"/>
                <w:i/>
                <w:iCs/>
                <w:color w:val="000000" w:themeColor="text1"/>
                <w:sz w:val="18"/>
                <w:szCs w:val="18"/>
              </w:rPr>
              <w:t>in vivo</w:t>
            </w:r>
            <w:r w:rsidRPr="00F56DF2">
              <w:rPr>
                <w:rFonts w:ascii="Calibri" w:eastAsia="宋体-简" w:hAnsi="Calibri" w:cs="Times New Roman"/>
                <w:color w:val="000000" w:themeColor="text1"/>
                <w:sz w:val="18"/>
                <w:szCs w:val="18"/>
              </w:rPr>
              <w:t>, a highly metastatic subline of murine B16 melanoma cells</w:t>
            </w:r>
          </w:p>
        </w:tc>
        <w:tc>
          <w:tcPr>
            <w:tcW w:w="4219" w:type="dxa"/>
          </w:tcPr>
          <w:p w14:paraId="20BFF6C8"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Could decrease the number of vessels oriented toward the tumor lesions, and reduce vascular endothelial cell proliferation and migration</w:t>
            </w:r>
          </w:p>
        </w:tc>
        <w:tc>
          <w:tcPr>
            <w:tcW w:w="4536" w:type="dxa"/>
          </w:tcPr>
          <w:p w14:paraId="7F6B185D"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Downregulating expression of VEGF by inhibiting Akt and ERK pathways</w:t>
            </w:r>
          </w:p>
        </w:tc>
        <w:tc>
          <w:tcPr>
            <w:tcW w:w="601" w:type="dxa"/>
          </w:tcPr>
          <w:p w14:paraId="4A92B373"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fldChar w:fldCharType="begin">
                <w:fldData xml:space="preserve">PEVuZE5vdGU+PENpdGU+PEF1dGhvcj5NZW5nPC9BdXRob3I+PFllYXI+MjAxOTwvWWVhcj48UmVj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</w:fldData>
              </w:fldChar>
            </w:r>
            <w:r w:rsidRPr="00F56DF2">
              <w:rPr>
                <w:rFonts w:ascii="Calibri" w:eastAsia="宋体-简" w:hAnsi="Calibri" w:cs="Times New Roman"/>
                <w:color w:val="000000" w:themeColor="text1"/>
                <w:sz w:val="18"/>
                <w:szCs w:val="18"/>
              </w:rPr>
              <w:instrText xml:space="preserve"> ADDIN EN.CITE </w:instrText>
            </w:r>
            <w:r w:rsidRPr="00F56DF2">
              <w:rPr>
                <w:rFonts w:ascii="Calibri" w:eastAsia="宋体-简" w:hAnsi="Calibri" w:cs="Times New Roman"/>
                <w:color w:val="000000" w:themeColor="text1"/>
                <w:sz w:val="18"/>
                <w:szCs w:val="18"/>
              </w:rPr>
              <w:fldChar w:fldCharType="begin">
                <w:fldData xml:space="preserve">PEVuZE5vdGU+PENpdGU+PEF1dGhvcj5NZW5nPC9BdXRob3I+PFllYXI+MjAxOTwvWWVhcj48UmVj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</w:fldData>
              </w:fldChar>
            </w:r>
            <w:r w:rsidRPr="00F56DF2">
              <w:rPr>
                <w:rFonts w:ascii="Calibri" w:eastAsia="宋体-简" w:hAnsi="Calibri" w:cs="Times New Roman"/>
                <w:color w:val="000000" w:themeColor="text1"/>
                <w:sz w:val="18"/>
                <w:szCs w:val="18"/>
              </w:rPr>
              <w:instrText xml:space="preserve"> ADDIN EN.CITE.DATA </w:instrText>
            </w:r>
            <w:r w:rsidRPr="00F56DF2">
              <w:rPr>
                <w:rFonts w:ascii="Calibri" w:eastAsia="宋体-简" w:hAnsi="Calibri" w:cs="Times New Roman"/>
                <w:color w:val="000000" w:themeColor="text1"/>
                <w:sz w:val="18"/>
                <w:szCs w:val="18"/>
              </w:rPr>
            </w:r>
            <w:r w:rsidRPr="00F56DF2">
              <w:rPr>
                <w:rFonts w:ascii="Calibri" w:eastAsia="宋体-简" w:hAnsi="Calibri" w:cs="Times New Roman"/>
                <w:color w:val="000000" w:themeColor="text1"/>
                <w:sz w:val="18"/>
                <w:szCs w:val="18"/>
              </w:rPr>
              <w:fldChar w:fldCharType="end"/>
            </w:r>
            <w:r w:rsidRPr="00F56DF2">
              <w:rPr>
                <w:rFonts w:ascii="Calibri" w:eastAsia="宋体-简" w:hAnsi="Calibri" w:cs="Times New Roman"/>
                <w:color w:val="000000" w:themeColor="text1"/>
                <w:sz w:val="18"/>
                <w:szCs w:val="18"/>
              </w:rPr>
            </w:r>
            <w:r w:rsidRPr="00F56DF2">
              <w:rPr>
                <w:rFonts w:ascii="Calibri" w:eastAsia="宋体-简" w:hAnsi="Calibri" w:cs="Times New Roman"/>
                <w:color w:val="000000" w:themeColor="text1"/>
                <w:sz w:val="18"/>
                <w:szCs w:val="18"/>
              </w:rPr>
              <w:fldChar w:fldCharType="separate"/>
            </w:r>
            <w:r w:rsidRPr="00F56DF2">
              <w:rPr>
                <w:rFonts w:ascii="Calibri" w:eastAsia="宋体-简" w:hAnsi="Calibri" w:cs="Times New Roman"/>
                <w:noProof/>
                <w:color w:val="000000" w:themeColor="text1"/>
                <w:sz w:val="18"/>
                <w:szCs w:val="18"/>
              </w:rPr>
              <w:t>(27)</w:t>
            </w:r>
            <w:r w:rsidRPr="00F56DF2">
              <w:rPr>
                <w:rFonts w:ascii="Calibri" w:eastAsia="宋体-简" w:hAnsi="Calibri" w:cs="Times New Roman"/>
                <w:color w:val="000000" w:themeColor="text1"/>
                <w:sz w:val="18"/>
                <w:szCs w:val="18"/>
              </w:rPr>
              <w:fldChar w:fldCharType="end"/>
            </w:r>
          </w:p>
        </w:tc>
      </w:tr>
      <w:tr w:rsidR="00F56DF2" w:rsidRPr="00F56DF2" w14:paraId="3C4ABF6B" w14:textId="77777777" w:rsidTr="00312756">
        <w:trPr>
          <w:trHeight w:val="57"/>
        </w:trPr>
        <w:tc>
          <w:tcPr>
            <w:tcW w:w="1555" w:type="dxa"/>
          </w:tcPr>
          <w:p w14:paraId="57D884CA"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Ginsenoside Rd</w:t>
            </w:r>
          </w:p>
        </w:tc>
        <w:tc>
          <w:tcPr>
            <w:tcW w:w="2981" w:type="dxa"/>
          </w:tcPr>
          <w:p w14:paraId="286B1AB7"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i/>
                <w:iCs/>
                <w:color w:val="000000" w:themeColor="text1"/>
                <w:sz w:val="18"/>
                <w:szCs w:val="18"/>
              </w:rPr>
              <w:t>In vitro</w:t>
            </w:r>
            <w:r w:rsidRPr="00F56DF2">
              <w:rPr>
                <w:rFonts w:ascii="Calibri" w:eastAsia="宋体-简" w:hAnsi="Calibri" w:cs="Times New Roman"/>
                <w:color w:val="000000" w:themeColor="text1"/>
                <w:sz w:val="18"/>
                <w:szCs w:val="18"/>
              </w:rPr>
              <w:t xml:space="preserve">, HUVECs; </w:t>
            </w:r>
            <w:r w:rsidRPr="00F56DF2">
              <w:rPr>
                <w:rFonts w:ascii="Calibri" w:eastAsia="宋体-简" w:hAnsi="Calibri" w:cs="Times New Roman"/>
                <w:i/>
                <w:iCs/>
                <w:color w:val="000000" w:themeColor="text1"/>
                <w:sz w:val="18"/>
                <w:szCs w:val="18"/>
              </w:rPr>
              <w:t>in vivo</w:t>
            </w:r>
            <w:r w:rsidRPr="00F56DF2">
              <w:rPr>
                <w:rFonts w:ascii="Calibri" w:eastAsia="宋体-简" w:hAnsi="Calibri" w:cs="Times New Roman"/>
                <w:color w:val="000000" w:themeColor="text1"/>
                <w:sz w:val="18"/>
                <w:szCs w:val="18"/>
              </w:rPr>
              <w:t>, breast cancer cell line MDA-MB-231 mouse model</w:t>
            </w:r>
          </w:p>
        </w:tc>
        <w:tc>
          <w:tcPr>
            <w:tcW w:w="4219" w:type="dxa"/>
          </w:tcPr>
          <w:p w14:paraId="2FECB673"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Could inhibit VEGF-dependent migration, vascularization</w:t>
            </w:r>
          </w:p>
          <w:p w14:paraId="272016B2"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and viability and angiogenesis activity of HUVECs, and prevent tumor angiogenesis</w:t>
            </w:r>
          </w:p>
        </w:tc>
        <w:tc>
          <w:tcPr>
            <w:tcW w:w="4536" w:type="dxa"/>
          </w:tcPr>
          <w:p w14:paraId="151377FE"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Inhibiting expression of HIF-α and VEGF/VEGFR through Akt/mTOR/p70S6K signaling pathway</w:t>
            </w:r>
          </w:p>
        </w:tc>
        <w:tc>
          <w:tcPr>
            <w:tcW w:w="601" w:type="dxa"/>
          </w:tcPr>
          <w:p w14:paraId="26EF1022"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fldChar w:fldCharType="begin">
                <w:fldData xml:space="preserve">PEVuZE5vdGU+PENpdGU+PEF1dGhvcj5aaGFuZzwvQXV0aG9yPjxZZWFyPjIwMTc8L1llYXI+PFJl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</w:fldData>
              </w:fldChar>
            </w:r>
            <w:r w:rsidRPr="00F56DF2">
              <w:rPr>
                <w:rFonts w:ascii="Calibri" w:eastAsia="宋体-简" w:hAnsi="Calibri" w:cs="Times New Roman"/>
                <w:color w:val="000000" w:themeColor="text1"/>
                <w:sz w:val="18"/>
                <w:szCs w:val="18"/>
              </w:rPr>
              <w:instrText xml:space="preserve"> ADDIN EN.CITE </w:instrText>
            </w:r>
            <w:r w:rsidRPr="00F56DF2">
              <w:rPr>
                <w:rFonts w:ascii="Calibri" w:eastAsia="宋体-简" w:hAnsi="Calibri" w:cs="Times New Roman"/>
                <w:color w:val="000000" w:themeColor="text1"/>
                <w:sz w:val="18"/>
                <w:szCs w:val="18"/>
              </w:rPr>
              <w:fldChar w:fldCharType="begin">
                <w:fldData xml:space="preserve">PEVuZE5vdGU+PENpdGU+PEF1dGhvcj5aaGFuZzwvQXV0aG9yPjxZZWFyPjIwMTc8L1llYXI+PFJl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</w:fldData>
              </w:fldChar>
            </w:r>
            <w:r w:rsidRPr="00F56DF2">
              <w:rPr>
                <w:rFonts w:ascii="Calibri" w:eastAsia="宋体-简" w:hAnsi="Calibri" w:cs="Times New Roman"/>
                <w:color w:val="000000" w:themeColor="text1"/>
                <w:sz w:val="18"/>
                <w:szCs w:val="18"/>
              </w:rPr>
              <w:instrText xml:space="preserve"> ADDIN EN.CITE.DATA </w:instrText>
            </w:r>
            <w:r w:rsidRPr="00F56DF2">
              <w:rPr>
                <w:rFonts w:ascii="Calibri" w:eastAsia="宋体-简" w:hAnsi="Calibri" w:cs="Times New Roman"/>
                <w:color w:val="000000" w:themeColor="text1"/>
                <w:sz w:val="18"/>
                <w:szCs w:val="18"/>
              </w:rPr>
            </w:r>
            <w:r w:rsidRPr="00F56DF2">
              <w:rPr>
                <w:rFonts w:ascii="Calibri" w:eastAsia="宋体-简" w:hAnsi="Calibri" w:cs="Times New Roman"/>
                <w:color w:val="000000" w:themeColor="text1"/>
                <w:sz w:val="18"/>
                <w:szCs w:val="18"/>
              </w:rPr>
              <w:fldChar w:fldCharType="end"/>
            </w:r>
            <w:r w:rsidRPr="00F56DF2">
              <w:rPr>
                <w:rFonts w:ascii="Calibri" w:eastAsia="宋体-简" w:hAnsi="Calibri" w:cs="Times New Roman"/>
                <w:color w:val="000000" w:themeColor="text1"/>
                <w:sz w:val="18"/>
                <w:szCs w:val="18"/>
              </w:rPr>
            </w:r>
            <w:r w:rsidRPr="00F56DF2">
              <w:rPr>
                <w:rFonts w:ascii="Calibri" w:eastAsia="宋体-简" w:hAnsi="Calibri" w:cs="Times New Roman"/>
                <w:color w:val="000000" w:themeColor="text1"/>
                <w:sz w:val="18"/>
                <w:szCs w:val="18"/>
              </w:rPr>
              <w:fldChar w:fldCharType="separate"/>
            </w:r>
            <w:r w:rsidRPr="00F56DF2">
              <w:rPr>
                <w:rFonts w:ascii="Calibri" w:eastAsia="宋体-简" w:hAnsi="Calibri" w:cs="Times New Roman"/>
                <w:noProof/>
                <w:color w:val="000000" w:themeColor="text1"/>
                <w:sz w:val="18"/>
                <w:szCs w:val="18"/>
              </w:rPr>
              <w:t>(30)</w:t>
            </w:r>
            <w:r w:rsidRPr="00F56DF2">
              <w:rPr>
                <w:rFonts w:ascii="Calibri" w:eastAsia="宋体-简" w:hAnsi="Calibri" w:cs="Times New Roman"/>
                <w:color w:val="000000" w:themeColor="text1"/>
                <w:sz w:val="18"/>
                <w:szCs w:val="18"/>
              </w:rPr>
              <w:fldChar w:fldCharType="end"/>
            </w:r>
          </w:p>
        </w:tc>
      </w:tr>
      <w:tr w:rsidR="00F56DF2" w:rsidRPr="00F56DF2" w14:paraId="725D0963" w14:textId="77777777" w:rsidTr="00312756">
        <w:trPr>
          <w:trHeight w:val="57"/>
        </w:trPr>
        <w:tc>
          <w:tcPr>
            <w:tcW w:w="1555" w:type="dxa"/>
          </w:tcPr>
          <w:p w14:paraId="1A9E4843"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Ginsenoside Rk3</w:t>
            </w:r>
          </w:p>
        </w:tc>
        <w:tc>
          <w:tcPr>
            <w:tcW w:w="2981" w:type="dxa"/>
          </w:tcPr>
          <w:p w14:paraId="4546E464"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i/>
                <w:iCs/>
                <w:color w:val="000000" w:themeColor="text1"/>
                <w:sz w:val="18"/>
                <w:szCs w:val="18"/>
              </w:rPr>
              <w:t>In vivo</w:t>
            </w:r>
            <w:r w:rsidRPr="00F56DF2">
              <w:rPr>
                <w:rFonts w:ascii="Calibri" w:eastAsia="宋体-简" w:hAnsi="Calibri" w:cs="Times New Roman"/>
                <w:color w:val="000000" w:themeColor="text1"/>
                <w:sz w:val="18"/>
                <w:szCs w:val="18"/>
              </w:rPr>
              <w:t xml:space="preserve">, human NSCLC H460 xenograft mouse model, chick embryo </w:t>
            </w:r>
            <w:proofErr w:type="spellStart"/>
            <w:r w:rsidRPr="00F56DF2">
              <w:rPr>
                <w:rFonts w:ascii="Calibri" w:eastAsia="宋体-简" w:hAnsi="Calibri" w:cs="Times New Roman"/>
                <w:color w:val="000000" w:themeColor="text1"/>
                <w:sz w:val="18"/>
                <w:szCs w:val="18"/>
              </w:rPr>
              <w:t>chorioallantoic</w:t>
            </w:r>
            <w:proofErr w:type="spellEnd"/>
            <w:r w:rsidRPr="00F56DF2">
              <w:rPr>
                <w:rFonts w:ascii="Calibri" w:eastAsia="宋体-简" w:hAnsi="Calibri" w:cs="Times New Roman"/>
                <w:color w:val="000000" w:themeColor="text1"/>
                <w:sz w:val="18"/>
                <w:szCs w:val="18"/>
              </w:rPr>
              <w:t xml:space="preserve"> membrane (CAM) model</w:t>
            </w:r>
          </w:p>
        </w:tc>
        <w:tc>
          <w:tcPr>
            <w:tcW w:w="4219" w:type="dxa"/>
          </w:tcPr>
          <w:p w14:paraId="4BB4B70E"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Could decrease the expression of endothelial cell marker CD34 in tumor tissues and inhibit angiogenetic activity in CAM model</w:t>
            </w:r>
          </w:p>
        </w:tc>
        <w:tc>
          <w:tcPr>
            <w:tcW w:w="4536" w:type="dxa"/>
          </w:tcPr>
          <w:p w14:paraId="6EDF6F0C"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Not clear</w:t>
            </w:r>
          </w:p>
        </w:tc>
        <w:tc>
          <w:tcPr>
            <w:tcW w:w="601" w:type="dxa"/>
          </w:tcPr>
          <w:p w14:paraId="0CB40CD5"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fldChar w:fldCharType="begin"/>
            </w:r>
            <w:r w:rsidRPr="00F56DF2">
              <w:rPr>
                <w:rFonts w:ascii="Calibri" w:eastAsia="宋体-简" w:hAnsi="Calibri" w:cs="Times New Roman"/>
                <w:color w:val="000000" w:themeColor="text1"/>
                <w:sz w:val="18"/>
                <w:szCs w:val="18"/>
              </w:rPr>
              <w:instrText xml:space="preserve"> ADDIN EN.CITE &lt;EndNote&gt;&lt;Cite&gt;&lt;Author&gt;Duan&lt;/Author&gt;&lt;Year&gt;2017&lt;/Year&gt;&lt;RecNum&gt;81&lt;/RecNum&gt;&lt;DisplayText&gt;(135)&lt;/DisplayText&gt;&lt;record&gt;&lt;rec-number&gt;81&lt;/rec-number&gt;&lt;foreign-keys&gt;&lt;key app="EN" db-id="zafdv2aarzfx2yetsx35rwa05exp5wxa9fz2" timestamp="1628085071"&gt;81&lt;/key&gt;&lt;/foreign-keys&gt;&lt;ref-type name="Journal Article"&gt;17&lt;/ref-type&gt;&lt;contributors&gt;&lt;authors&gt;&lt;author&gt;Duan, Zhiguang&lt;/author&gt;&lt;author&gt;Deng, Jianjun&lt;/author&gt;&lt;author&gt;Dong, Yangfang&lt;/author&gt;&lt;author&gt;Zhu, Chenhui&lt;/author&gt;&lt;author&gt;Li, Weina&lt;/author&gt;&lt;author&gt;Fan, Daidi&lt;/author&gt;&lt;/authors&gt;&lt;/contributors&gt;&lt;auth-address&gt;Shaanxi Key Laboratory of Degradable Biomedical Materials, School of Chemical Engineering, Northwest University, 229 North Taibai Road, Xi&amp;apos;an, Shaanxi 710069, China. fandaidi@nwu.edu.cn duan11170@163.com dengjianjun@nwu.edu.cn yangfang_dyf@126.com.&lt;/auth-address&gt;&lt;titles&gt;&lt;title&gt;Anticancer effects of ginsenoside Rk3 on non-small cell lung cancer cells: in vitro and in vivo&lt;/title&gt;&lt;secondary-title&gt;Food &amp;amp; function&lt;/secondary-title&gt;&lt;alt-title&gt;Food Funct&lt;/alt-title&gt;&lt;/titles&gt;&lt;periodical&gt;&lt;full-title&gt;Food &amp;amp; function&lt;/full-title&gt;&lt;abbr-1&gt;Food Funct&lt;/abbr-1&gt;&lt;/periodical&gt;&lt;alt-periodical&gt;&lt;full-title&gt;Food &amp;amp; function&lt;/full-title&gt;&lt;abbr-1&gt;Food Funct&lt;/abbr-1&gt;&lt;/alt-periodical&gt;&lt;pages&gt;3723-3736&lt;/pages&gt;&lt;volume&gt;8&lt;/volume&gt;&lt;number&gt;10&lt;/number&gt;&lt;dates&gt;&lt;year&gt;2017&lt;/year&gt;&lt;/dates&gt;&lt;isbn&gt;2042-650X&lt;/isbn&gt;&lt;accession-num&gt;28949353&lt;/accession-num&gt;&lt;urls&gt;&lt;related-urls&gt;&lt;url&gt;https://pubmed.ncbi.nlm.nih.gov/28949353&lt;/url&gt;&lt;/related-urls&gt;&lt;/urls&gt;&lt;electronic-resource-num&gt;10.1039/c7fo00385d&lt;/electronic-resource-num&gt;&lt;remote-database-name&gt;PubMed&lt;/remote-database-name&gt;&lt;language&gt;eng&lt;/language&gt;&lt;/record&gt;&lt;/Cite&gt;&lt;/EndNote&gt;</w:instrText>
            </w:r>
            <w:r w:rsidRPr="00F56DF2">
              <w:rPr>
                <w:rFonts w:ascii="Calibri" w:eastAsia="宋体-简" w:hAnsi="Calibri" w:cs="Times New Roman"/>
                <w:color w:val="000000" w:themeColor="text1"/>
                <w:sz w:val="18"/>
                <w:szCs w:val="18"/>
              </w:rPr>
              <w:fldChar w:fldCharType="separate"/>
            </w:r>
            <w:r w:rsidRPr="00F56DF2">
              <w:rPr>
                <w:rFonts w:ascii="Calibri" w:eastAsia="宋体-简" w:hAnsi="Calibri" w:cs="Times New Roman"/>
                <w:noProof/>
                <w:color w:val="000000" w:themeColor="text1"/>
                <w:sz w:val="18"/>
                <w:szCs w:val="18"/>
              </w:rPr>
              <w:t>(135)</w:t>
            </w:r>
            <w:r w:rsidRPr="00F56DF2">
              <w:rPr>
                <w:rFonts w:ascii="Calibri" w:eastAsia="宋体-简" w:hAnsi="Calibri" w:cs="Times New Roman"/>
                <w:color w:val="000000" w:themeColor="text1"/>
                <w:sz w:val="18"/>
                <w:szCs w:val="18"/>
              </w:rPr>
              <w:fldChar w:fldCharType="end"/>
            </w:r>
          </w:p>
        </w:tc>
      </w:tr>
      <w:tr w:rsidR="00F56DF2" w:rsidRPr="00F56DF2" w14:paraId="038665CE" w14:textId="77777777" w:rsidTr="00312756">
        <w:trPr>
          <w:trHeight w:val="57"/>
        </w:trPr>
        <w:tc>
          <w:tcPr>
            <w:tcW w:w="1555" w:type="dxa"/>
          </w:tcPr>
          <w:p w14:paraId="763E1C23"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20(S)-protopanaxadiol</w:t>
            </w:r>
          </w:p>
        </w:tc>
        <w:tc>
          <w:tcPr>
            <w:tcW w:w="2981" w:type="dxa"/>
          </w:tcPr>
          <w:p w14:paraId="47CA709D"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i/>
                <w:iCs/>
                <w:color w:val="000000" w:themeColor="text1"/>
                <w:sz w:val="18"/>
                <w:szCs w:val="18"/>
              </w:rPr>
              <w:t>In vitro</w:t>
            </w:r>
            <w:r w:rsidRPr="00F56DF2">
              <w:rPr>
                <w:rFonts w:ascii="Calibri" w:eastAsia="宋体-简" w:hAnsi="Calibri" w:cs="Times New Roman"/>
                <w:color w:val="000000" w:themeColor="text1"/>
                <w:sz w:val="18"/>
                <w:szCs w:val="18"/>
              </w:rPr>
              <w:t>, HUVECs</w:t>
            </w:r>
          </w:p>
        </w:tc>
        <w:tc>
          <w:tcPr>
            <w:tcW w:w="4219" w:type="dxa"/>
          </w:tcPr>
          <w:p w14:paraId="3C4F014A"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Could induce endoplasmic reticulum stress and apoptosis of HUVECs</w:t>
            </w:r>
          </w:p>
        </w:tc>
        <w:tc>
          <w:tcPr>
            <w:tcW w:w="4536" w:type="dxa"/>
          </w:tcPr>
          <w:p w14:paraId="3DF14DF2"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Inducing PERK-eIF2-ATF4-CHOP signaling pathway.</w:t>
            </w:r>
          </w:p>
        </w:tc>
        <w:tc>
          <w:tcPr>
            <w:tcW w:w="601" w:type="dxa"/>
          </w:tcPr>
          <w:p w14:paraId="6D48237D"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fldChar w:fldCharType="begin"/>
            </w:r>
            <w:r w:rsidRPr="00F56DF2">
              <w:rPr>
                <w:rFonts w:ascii="Calibri" w:eastAsia="宋体-简" w:hAnsi="Calibri" w:cs="Times New Roman"/>
                <w:color w:val="000000" w:themeColor="text1"/>
                <w:sz w:val="18"/>
                <w:szCs w:val="18"/>
              </w:rPr>
              <w:instrText xml:space="preserve"> ADDIN EN.CITE &lt;EndNote&gt;&lt;Cite&gt;&lt;Author&gt;Wang&lt;/Author&gt;&lt;Year&gt;2019&lt;/Year&gt;&lt;RecNum&gt;82&lt;/RecNum&gt;&lt;DisplayText&gt;(33)&lt;/DisplayText&gt;&lt;record&gt;&lt;rec-number&gt;82&lt;/rec-number&gt;&lt;foreign-keys&gt;&lt;key app="EN" db-id="zafdv2aarzfx2yetsx35rwa05exp5wxa9fz2" timestamp="1628134452"&gt;82&lt;/key&gt;&lt;/foreign-keys&gt;&lt;ref-type name="Journal Article"&gt;17&lt;/ref-type&gt;&lt;contributors&gt;&lt;authors&gt;&lt;author&gt;Wang, Xue&lt;/author&gt;&lt;author&gt;Xia, Hua-Ying&lt;/author&gt;&lt;author&gt;Qin, Hong-You&lt;/author&gt;&lt;author&gt;Kang, Xiang-Ping&lt;/author&gt;&lt;author&gt;Hu, Hai-Yan&lt;/author&gt;&lt;author&gt;Zheng, Jing&lt;/author&gt;&lt;author&gt;Jiang, Jia-Ye&lt;/author&gt;&lt;author&gt;Yao, Ling-Ai&lt;/author&gt;&lt;author&gt;Xu, Yan-Wu&lt;/author&gt;&lt;author&gt;Zhang, Tong&lt;/author&gt;&lt;author&gt;Zhang, Xue-Li&lt;/author&gt;&lt;/authors&gt;&lt;/contributors&gt;&lt;auth-address&gt;School of Basic Medical Sciences, Shanghai University of Traditional Chinese Medicine, Shanghai, China.&amp;#xD;Shanghai Shenyou Biological Technology Company, Shanghai, China.&amp;#xD;Experiment Center for Teaching and Learning, Shanghai University of Traditional Chinese Medicine, Shanghai, China.&lt;/auth-address&gt;&lt;titles&gt;&lt;title&gt;20(S)-protopanaxadiol induces apoptosis in human umbilical vein endothelial cells by activating the PERK-eIF2alpha-ATF4 signaling pathway&lt;/title&gt;&lt;secondary-title&gt;Journal of cellular biochemistry&lt;/secondary-title&gt;&lt;alt-title&gt;J Cell Biochem&lt;/alt-title&gt;&lt;/titles&gt;&lt;periodical&gt;&lt;full-title&gt;Journal of cellular biochemistry&lt;/full-title&gt;&lt;abbr-1&gt;J Cell Biochem&lt;/abbr-1&gt;&lt;/periodical&gt;&lt;alt-periodical&gt;&lt;full-title&gt;Journal of cellular biochemistry&lt;/full-title&gt;&lt;abbr-1&gt;J Cell Biochem&lt;/abbr-1&gt;&lt;/alt-periodical&gt;&lt;pages&gt;5085-5096&lt;/pages&gt;&lt;volume&gt;120&lt;/volume&gt;&lt;number&gt;4&lt;/number&gt;&lt;dates&gt;&lt;year&gt;2019&lt;/year&gt;&lt;/dates&gt;&lt;isbn&gt;1097-4644&lt;/isbn&gt;&lt;accession-num&gt;30259568&lt;/accession-num&gt;&lt;urls&gt;&lt;related-urls&gt;&lt;url&gt;https://pubmed.ncbi.nlm.nih.gov/30259568&lt;/url&gt;&lt;/related-urls&gt;&lt;/urls&gt;&lt;electronic-resource-num&gt;10.1002/jcb.27785&lt;/electronic-resource-num&gt;&lt;remote-database-name&gt;PubMed&lt;/remote-database-name&gt;&lt;language&gt;eng&lt;/language&gt;&lt;/record&gt;&lt;/Cite&gt;&lt;/EndNote&gt;</w:instrText>
            </w:r>
            <w:r w:rsidRPr="00F56DF2">
              <w:rPr>
                <w:rFonts w:ascii="Calibri" w:eastAsia="宋体-简" w:hAnsi="Calibri" w:cs="Times New Roman"/>
                <w:color w:val="000000" w:themeColor="text1"/>
                <w:sz w:val="18"/>
                <w:szCs w:val="18"/>
              </w:rPr>
              <w:fldChar w:fldCharType="separate"/>
            </w:r>
            <w:r w:rsidRPr="00F56DF2">
              <w:rPr>
                <w:rFonts w:ascii="Calibri" w:eastAsia="宋体-简" w:hAnsi="Calibri" w:cs="Times New Roman"/>
                <w:noProof/>
                <w:color w:val="000000" w:themeColor="text1"/>
                <w:sz w:val="18"/>
                <w:szCs w:val="18"/>
              </w:rPr>
              <w:t>(33)</w:t>
            </w:r>
            <w:r w:rsidRPr="00F56DF2">
              <w:rPr>
                <w:rFonts w:ascii="Calibri" w:eastAsia="宋体-简" w:hAnsi="Calibri" w:cs="Times New Roman"/>
                <w:color w:val="000000" w:themeColor="text1"/>
                <w:sz w:val="18"/>
                <w:szCs w:val="18"/>
              </w:rPr>
              <w:fldChar w:fldCharType="end"/>
            </w:r>
          </w:p>
        </w:tc>
      </w:tr>
      <w:tr w:rsidR="00F56DF2" w:rsidRPr="00F56DF2" w14:paraId="31C86F2B" w14:textId="77777777" w:rsidTr="00312756">
        <w:trPr>
          <w:trHeight w:val="57"/>
        </w:trPr>
        <w:tc>
          <w:tcPr>
            <w:tcW w:w="1555" w:type="dxa"/>
          </w:tcPr>
          <w:p w14:paraId="55FC38D2"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lastRenderedPageBreak/>
              <w:t>Ginsenoside Rb1</w:t>
            </w:r>
          </w:p>
        </w:tc>
        <w:tc>
          <w:tcPr>
            <w:tcW w:w="2981" w:type="dxa"/>
          </w:tcPr>
          <w:p w14:paraId="481CB7D7"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i/>
                <w:iCs/>
                <w:color w:val="000000" w:themeColor="text1"/>
                <w:sz w:val="18"/>
                <w:szCs w:val="18"/>
              </w:rPr>
              <w:t>In vitro</w:t>
            </w:r>
            <w:r w:rsidRPr="00F56DF2">
              <w:rPr>
                <w:rFonts w:ascii="Calibri" w:eastAsia="宋体-简" w:hAnsi="Calibri" w:cs="Times New Roman"/>
                <w:color w:val="000000" w:themeColor="text1"/>
                <w:sz w:val="18"/>
                <w:szCs w:val="18"/>
              </w:rPr>
              <w:t>, HUVECs</w:t>
            </w:r>
          </w:p>
        </w:tc>
        <w:tc>
          <w:tcPr>
            <w:tcW w:w="4219" w:type="dxa"/>
          </w:tcPr>
          <w:p w14:paraId="10C58DFF"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Could suppressing the formation of endothelial tube-like structures</w:t>
            </w:r>
          </w:p>
        </w:tc>
        <w:tc>
          <w:tcPr>
            <w:tcW w:w="4536" w:type="dxa"/>
          </w:tcPr>
          <w:p w14:paraId="05E52FC7"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Increasing expression of PEDF via activating PPAR-γ/miR-33a pathway</w:t>
            </w:r>
          </w:p>
        </w:tc>
        <w:tc>
          <w:tcPr>
            <w:tcW w:w="601" w:type="dxa"/>
          </w:tcPr>
          <w:p w14:paraId="4466AB5A"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fldChar w:fldCharType="begin"/>
            </w:r>
            <w:r w:rsidRPr="00F56DF2">
              <w:rPr>
                <w:rFonts w:ascii="Calibri" w:eastAsia="宋体-简" w:hAnsi="Calibri" w:cs="Times New Roman"/>
                <w:color w:val="000000" w:themeColor="text1"/>
                <w:sz w:val="18"/>
                <w:szCs w:val="18"/>
              </w:rPr>
              <w:instrText xml:space="preserve"> ADDIN EN.CITE &lt;EndNote&gt;&lt;Cite&gt;&lt;Author&gt;Lu&lt;/Author&gt;&lt;Year&gt;2017&lt;/Year&gt;&lt;RecNum&gt;83&lt;/RecNum&gt;&lt;DisplayText&gt;(31)&lt;/DisplayText&gt;&lt;record&gt;&lt;rec-number&gt;83&lt;/rec-number&gt;&lt;foreign-keys&gt;&lt;key app="EN" db-id="zafdv2aarzfx2yetsx35rwa05exp5wxa9fz2" timestamp="1628169824"&gt;83&lt;/key&gt;&lt;/foreign-keys&gt;&lt;ref-type name="Journal Article"&gt;17&lt;/ref-type&gt;&lt;contributors&gt;&lt;authors&gt;&lt;author&gt;Lu, H.&lt;/author&gt;&lt;author&gt;Zhou, X.&lt;/author&gt;&lt;author&gt;Kwok, H. H.&lt;/author&gt;&lt;author&gt;Dong, M.&lt;/author&gt;&lt;author&gt;Liu, Z.&lt;/author&gt;&lt;author&gt;Poon, P. Y.&lt;/author&gt;&lt;author&gt;Luan, X.&lt;/author&gt;&lt;author&gt;Ngok-Shun Wong, R.&lt;/author&gt;&lt;/authors&gt;&lt;/contributors&gt;&lt;auth-address&gt;Key Laboratory of Cardiovascular Remodeling and Function Research, Chinese Ministry of Education and Chinese Ministry of Health, State and Shandong Province Joint Key Laboratory of Translational Cardiovascular Medicine, Department of Cardiology, Qilu Hospital of Shandong University, Jinan, China.&amp;#xD;Gilbert Hung Ginseng Laboratory, Department of Biology, Faculty of Science, Hong Kong Baptist University, Hong Kong, Hong Kong.&amp;#xD;Department of Ophthalmology, Shandong Provincial Hospital affiliated to Shandong University, Jinan, China.&lt;/auth-address&gt;&lt;titles&gt;&lt;title&gt;Ginsenoside-Rb1-Mediated Anti-angiogenesis via Regulating PEDF and miR-33a through the Activation of PPAR-γ Pathway&lt;/title&gt;&lt;secondary-title&gt;Front Pharmacol&lt;/secondary-title&gt;&lt;/titles&gt;&lt;periodical&gt;&lt;full-title&gt;Front Pharmacol&lt;/full-title&gt;&lt;/periodical&gt;&lt;pages&gt;783&lt;/pages&gt;&lt;volume&gt;8&lt;/volume&gt;&lt;edition&gt;2017/11/29&lt;/edition&gt;&lt;keywords&gt;&lt;keyword&gt;Pedf&lt;/keyword&gt;&lt;keyword&gt;angiogenesis&lt;/keyword&gt;&lt;keyword&gt;ginsenoside Rb1&lt;/keyword&gt;&lt;keyword&gt;miR-33a&lt;/keyword&gt;&lt;keyword&gt;peroxisome proliferator-activated receptor-γ (PPAR-γ)&lt;/keyword&gt;&lt;/keywords&gt;&lt;dates&gt;&lt;year&gt;2017&lt;/year&gt;&lt;/dates&gt;&lt;isbn&gt;1663-9812 (Print)&amp;#xD;1663-9812&lt;/isbn&gt;&lt;accession-num&gt;29180961&lt;/accession-num&gt;&lt;urls&gt;&lt;/urls&gt;&lt;custom2&gt;PMC5693843&lt;/custom2&gt;&lt;electronic-resource-num&gt;10.3389/fphar.2017.00783&lt;/electronic-resource-num&gt;&lt;remote-database-provider&gt;NLM&lt;/remote-database-provider&gt;&lt;language&gt;eng&lt;/language&gt;&lt;/record&gt;&lt;/Cite&gt;&lt;/EndNote&gt;</w:instrText>
            </w:r>
            <w:r w:rsidRPr="00F56DF2">
              <w:rPr>
                <w:rFonts w:ascii="Calibri" w:eastAsia="宋体-简" w:hAnsi="Calibri" w:cs="Times New Roman"/>
                <w:color w:val="000000" w:themeColor="text1"/>
                <w:sz w:val="18"/>
                <w:szCs w:val="18"/>
              </w:rPr>
              <w:fldChar w:fldCharType="separate"/>
            </w:r>
            <w:r w:rsidRPr="00F56DF2">
              <w:rPr>
                <w:rFonts w:ascii="Calibri" w:eastAsia="宋体-简" w:hAnsi="Calibri" w:cs="Times New Roman"/>
                <w:noProof/>
                <w:color w:val="000000" w:themeColor="text1"/>
                <w:sz w:val="18"/>
                <w:szCs w:val="18"/>
              </w:rPr>
              <w:t>(31)</w:t>
            </w:r>
            <w:r w:rsidRPr="00F56DF2">
              <w:rPr>
                <w:rFonts w:ascii="Calibri" w:eastAsia="宋体-简" w:hAnsi="Calibri" w:cs="Times New Roman"/>
                <w:color w:val="000000" w:themeColor="text1"/>
                <w:sz w:val="18"/>
                <w:szCs w:val="18"/>
              </w:rPr>
              <w:fldChar w:fldCharType="end"/>
            </w:r>
          </w:p>
        </w:tc>
      </w:tr>
      <w:tr w:rsidR="00F56DF2" w:rsidRPr="00F56DF2" w14:paraId="462F057F" w14:textId="77777777" w:rsidTr="00312756">
        <w:trPr>
          <w:trHeight w:val="57"/>
        </w:trPr>
        <w:tc>
          <w:tcPr>
            <w:tcW w:w="1555" w:type="dxa"/>
          </w:tcPr>
          <w:p w14:paraId="715D856E"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Ginsenoside Ro and its metabolites</w:t>
            </w:r>
          </w:p>
        </w:tc>
        <w:tc>
          <w:tcPr>
            <w:tcW w:w="2981" w:type="dxa"/>
          </w:tcPr>
          <w:p w14:paraId="2BD4D1BC"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i/>
                <w:iCs/>
                <w:color w:val="000000" w:themeColor="text1"/>
                <w:sz w:val="18"/>
                <w:szCs w:val="18"/>
              </w:rPr>
              <w:t>In vitro</w:t>
            </w:r>
            <w:r w:rsidRPr="00F56DF2">
              <w:rPr>
                <w:rFonts w:ascii="Calibri" w:eastAsia="宋体-简" w:hAnsi="Calibri" w:cs="Times New Roman"/>
                <w:color w:val="000000" w:themeColor="text1"/>
                <w:sz w:val="18"/>
                <w:szCs w:val="18"/>
              </w:rPr>
              <w:t>, HUVECs</w:t>
            </w:r>
          </w:p>
        </w:tc>
        <w:tc>
          <w:tcPr>
            <w:tcW w:w="4219" w:type="dxa"/>
          </w:tcPr>
          <w:p w14:paraId="1E7EEE0B"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Could inhibit tube formation of HUVECs.</w:t>
            </w:r>
          </w:p>
        </w:tc>
        <w:tc>
          <w:tcPr>
            <w:tcW w:w="4536" w:type="dxa"/>
          </w:tcPr>
          <w:p w14:paraId="067EE02F"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Not clear</w:t>
            </w:r>
          </w:p>
        </w:tc>
        <w:tc>
          <w:tcPr>
            <w:tcW w:w="601" w:type="dxa"/>
          </w:tcPr>
          <w:p w14:paraId="4C6B29CA"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fldChar w:fldCharType="begin"/>
            </w:r>
            <w:r w:rsidRPr="00F56DF2">
              <w:rPr>
                <w:rFonts w:ascii="Calibri" w:eastAsia="宋体-简" w:hAnsi="Calibri" w:cs="Times New Roman"/>
                <w:color w:val="000000" w:themeColor="text1"/>
                <w:sz w:val="18"/>
                <w:szCs w:val="18"/>
              </w:rPr>
              <w:instrText xml:space="preserve"> ADDIN EN.CITE &lt;EndNote&gt;&lt;Cite&gt;&lt;Author&gt;Zheng&lt;/Author&gt;&lt;Year&gt;2019&lt;/Year&gt;&lt;RecNum&gt;85&lt;/RecNum&gt;&lt;DisplayText&gt;(32)&lt;/DisplayText&gt;&lt;record&gt;&lt;rec-number&gt;85&lt;/rec-number&gt;&lt;foreign-keys&gt;&lt;key app="EN" db-id="zafdv2aarzfx2yetsx35rwa05exp5wxa9fz2" timestamp="1628173007"&gt;85&lt;/key&gt;&lt;/foreign-keys&gt;&lt;ref-type name="Journal Article"&gt;17&lt;/ref-type&gt;&lt;contributors&gt;&lt;authors&gt;&lt;author&gt;Zheng, Si-Wen&lt;/author&gt;&lt;author&gt;Xiao, Sheng-Yuan&lt;/author&gt;&lt;author&gt;Wang, Jia&lt;/author&gt;&lt;author&gt;Hou, Wei&lt;/author&gt;&lt;author&gt;Wang, Ying-Ping&lt;/author&gt;&lt;/authors&gt;&lt;/contributors&gt;&lt;auth-address&gt;Institute of Special Animal and Plant Sciences, Chinese Academy of Agricultural Sciences, Changchun 130112, China.&amp;#xD;National &amp;amp; Local Joint Engineering Research Center for Ginseng Breeding and Development, Changchun 130118, China.&amp;#xD;School of Pharmaceutical Sciences Changchun University of Chinese Medicine, Changchun 130117, China.&amp;#xD;Institute of Special Animal and Plant Sciences, Chinese Academy of Agricultural Sciences, Changchun 130112, China. yingpingw@126.com.&lt;/auth-address&gt;&lt;titles&gt;&lt;title&gt;Inhibitory Effects of Ginsenoside Ro on the Growth of B16F10 Melanoma via Its Metabolites&lt;/title&gt;&lt;secondary-title&gt;Molecules (Basel, Switzerland)&lt;/secondary-title&gt;&lt;alt-title&gt;Molecules&lt;/alt-title&gt;&lt;/titles&gt;&lt;periodical&gt;&lt;full-title&gt;Molecules (Basel, Switzerland)&lt;/full-title&gt;&lt;abbr-1&gt;Molecules&lt;/abbr-1&gt;&lt;/periodical&gt;&lt;alt-periodical&gt;&lt;full-title&gt;Molecules (Basel, Switzerland)&lt;/full-title&gt;&lt;abbr-1&gt;Molecules&lt;/abbr-1&gt;&lt;/alt-periodical&gt;&lt;volume&gt;24&lt;/volume&gt;&lt;number&gt;16&lt;/number&gt;&lt;dates&gt;&lt;year&gt;2019&lt;/year&gt;&lt;/dates&gt;&lt;isbn&gt;1420-3049&lt;/isbn&gt;&lt;accession-num&gt;31426477&lt;/accession-num&gt;&lt;urls&gt;&lt;related-urls&gt;&lt;url&gt;https://pubmed.ncbi.nlm.nih.gov/31426477&lt;/url&gt;&lt;/related-urls&gt;&lt;/urls&gt;&lt;electronic-resource-num&gt;10.3390/molecules24162985&lt;/electronic-resource-num&gt;&lt;remote-database-name&gt;PubMed&lt;/remote-database-name&gt;&lt;language&gt;eng&lt;/language&gt;&lt;/record&gt;&lt;/Cite&gt;&lt;/EndNote&gt;</w:instrText>
            </w:r>
            <w:r w:rsidRPr="00F56DF2">
              <w:rPr>
                <w:rFonts w:ascii="Calibri" w:eastAsia="宋体-简" w:hAnsi="Calibri" w:cs="Times New Roman"/>
                <w:color w:val="000000" w:themeColor="text1"/>
                <w:sz w:val="18"/>
                <w:szCs w:val="18"/>
              </w:rPr>
              <w:fldChar w:fldCharType="separate"/>
            </w:r>
            <w:r w:rsidRPr="00F56DF2">
              <w:rPr>
                <w:rFonts w:ascii="Calibri" w:eastAsia="宋体-简" w:hAnsi="Calibri" w:cs="Times New Roman"/>
                <w:noProof/>
                <w:color w:val="000000" w:themeColor="text1"/>
                <w:sz w:val="18"/>
                <w:szCs w:val="18"/>
              </w:rPr>
              <w:t>(32)</w:t>
            </w:r>
            <w:r w:rsidRPr="00F56DF2">
              <w:rPr>
                <w:rFonts w:ascii="Calibri" w:eastAsia="宋体-简" w:hAnsi="Calibri" w:cs="Times New Roman"/>
                <w:color w:val="000000" w:themeColor="text1"/>
                <w:sz w:val="18"/>
                <w:szCs w:val="18"/>
              </w:rPr>
              <w:fldChar w:fldCharType="end"/>
            </w:r>
          </w:p>
        </w:tc>
      </w:tr>
      <w:tr w:rsidR="00F56DF2" w:rsidRPr="00F56DF2" w14:paraId="03D68471" w14:textId="77777777" w:rsidTr="00312756">
        <w:trPr>
          <w:trHeight w:val="57"/>
        </w:trPr>
        <w:tc>
          <w:tcPr>
            <w:tcW w:w="1555" w:type="dxa"/>
          </w:tcPr>
          <w:p w14:paraId="14F2AE2F"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Ginsenoside F1 and Rh1</w:t>
            </w:r>
          </w:p>
        </w:tc>
        <w:tc>
          <w:tcPr>
            <w:tcW w:w="2981" w:type="dxa"/>
          </w:tcPr>
          <w:p w14:paraId="3D10FAC5" w14:textId="204C2FD1"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i/>
                <w:iCs/>
                <w:color w:val="000000" w:themeColor="text1"/>
                <w:sz w:val="18"/>
                <w:szCs w:val="18"/>
              </w:rPr>
              <w:t>In vitro</w:t>
            </w:r>
            <w:r w:rsidRPr="00F56DF2">
              <w:rPr>
                <w:rFonts w:ascii="Calibri" w:eastAsia="宋体-简" w:hAnsi="Calibri" w:cs="Times New Roman"/>
                <w:color w:val="000000" w:themeColor="text1"/>
                <w:sz w:val="18"/>
                <w:szCs w:val="18"/>
              </w:rPr>
              <w:t xml:space="preserve"> and </w:t>
            </w:r>
            <w:r w:rsidRPr="00F56DF2">
              <w:rPr>
                <w:rFonts w:ascii="Calibri" w:eastAsia="宋体-简" w:hAnsi="Calibri" w:cs="Times New Roman"/>
                <w:i/>
                <w:iCs/>
                <w:color w:val="000000" w:themeColor="text1"/>
                <w:sz w:val="18"/>
                <w:szCs w:val="18"/>
              </w:rPr>
              <w:t>in vivo</w:t>
            </w:r>
            <w:r w:rsidRPr="00F56DF2">
              <w:rPr>
                <w:rFonts w:ascii="Calibri" w:eastAsia="宋体-简" w:hAnsi="Calibri" w:cs="Times New Roman"/>
                <w:color w:val="000000" w:themeColor="text1"/>
                <w:sz w:val="18"/>
                <w:szCs w:val="18"/>
              </w:rPr>
              <w:t>, HUVECs and human retinal microvascular endothelial cells</w:t>
            </w:r>
            <w:r w:rsidR="00913DDA">
              <w:rPr>
                <w:rFonts w:ascii="Calibri" w:eastAsia="宋体-简" w:hAnsi="Calibri" w:cs="Times New Roman"/>
                <w:color w:val="000000" w:themeColor="text1"/>
                <w:sz w:val="18"/>
                <w:szCs w:val="18"/>
              </w:rPr>
              <w:t xml:space="preserve"> </w:t>
            </w:r>
            <w:r w:rsidRPr="00F56DF2">
              <w:rPr>
                <w:rFonts w:ascii="Calibri" w:eastAsia="宋体-简" w:hAnsi="Calibri" w:cs="Times New Roman"/>
                <w:color w:val="000000" w:themeColor="text1"/>
                <w:sz w:val="18"/>
                <w:szCs w:val="18"/>
              </w:rPr>
              <w:t>(HRMECs)</w:t>
            </w:r>
          </w:p>
        </w:tc>
        <w:tc>
          <w:tcPr>
            <w:tcW w:w="4219" w:type="dxa"/>
          </w:tcPr>
          <w:p w14:paraId="4F712C29"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Could inhibit VEGF-induced vascular leakage</w:t>
            </w:r>
          </w:p>
        </w:tc>
        <w:tc>
          <w:tcPr>
            <w:tcW w:w="4536" w:type="dxa"/>
          </w:tcPr>
          <w:p w14:paraId="43B7FD82"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t>Targeted suppressing NR4A1 expression and transcriptional activity</w:t>
            </w:r>
          </w:p>
        </w:tc>
        <w:tc>
          <w:tcPr>
            <w:tcW w:w="601" w:type="dxa"/>
          </w:tcPr>
          <w:p w14:paraId="04852B30" w14:textId="77777777" w:rsidR="00F56DF2" w:rsidRPr="00F56DF2" w:rsidRDefault="00F56DF2" w:rsidP="00312756">
            <w:pPr>
              <w:ind w:firstLineChars="0" w:firstLine="0"/>
              <w:rPr>
                <w:rFonts w:ascii="Calibri" w:eastAsia="宋体-简" w:hAnsi="Calibri" w:cs="Times New Roman"/>
                <w:color w:val="000000" w:themeColor="text1"/>
                <w:sz w:val="18"/>
                <w:szCs w:val="18"/>
              </w:rPr>
            </w:pPr>
            <w:r w:rsidRPr="00F56DF2">
              <w:rPr>
                <w:rFonts w:ascii="Calibri" w:eastAsia="宋体-简" w:hAnsi="Calibri" w:cs="Times New Roman"/>
                <w:color w:val="000000" w:themeColor="text1"/>
                <w:sz w:val="18"/>
                <w:szCs w:val="18"/>
              </w:rPr>
              <w:fldChar w:fldCharType="begin">
                <w:fldData xml:space="preserve">PEVuZE5vdGU+PENpdGU+PEF1dGhvcj5LYW5nPC9BdXRob3I+PFllYXI+MjAxOTwvWWVhcj48UmVj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</w:fldData>
              </w:fldChar>
            </w:r>
            <w:r w:rsidRPr="00F56DF2">
              <w:rPr>
                <w:rFonts w:ascii="Calibri" w:eastAsia="宋体-简" w:hAnsi="Calibri" w:cs="Times New Roman"/>
                <w:color w:val="000000" w:themeColor="text1"/>
                <w:sz w:val="18"/>
                <w:szCs w:val="18"/>
              </w:rPr>
              <w:instrText xml:space="preserve"> ADDIN EN.CITE </w:instrText>
            </w:r>
            <w:r w:rsidRPr="00F56DF2">
              <w:rPr>
                <w:rFonts w:ascii="Calibri" w:eastAsia="宋体-简" w:hAnsi="Calibri" w:cs="Times New Roman"/>
                <w:color w:val="000000" w:themeColor="text1"/>
                <w:sz w:val="18"/>
                <w:szCs w:val="18"/>
              </w:rPr>
              <w:fldChar w:fldCharType="begin">
                <w:fldData xml:space="preserve">PEVuZE5vdGU+PENpdGU+PEF1dGhvcj5LYW5nPC9BdXRob3I+PFllYXI+MjAxOTwvWWVhcj48UmVj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</w:fldData>
              </w:fldChar>
            </w:r>
            <w:r w:rsidRPr="00F56DF2">
              <w:rPr>
                <w:rFonts w:ascii="Calibri" w:eastAsia="宋体-简" w:hAnsi="Calibri" w:cs="Times New Roman"/>
                <w:color w:val="000000" w:themeColor="text1"/>
                <w:sz w:val="18"/>
                <w:szCs w:val="18"/>
              </w:rPr>
              <w:instrText xml:space="preserve"> ADDIN EN.CITE.DATA </w:instrText>
            </w:r>
            <w:r w:rsidRPr="00F56DF2">
              <w:rPr>
                <w:rFonts w:ascii="Calibri" w:eastAsia="宋体-简" w:hAnsi="Calibri" w:cs="Times New Roman"/>
                <w:color w:val="000000" w:themeColor="text1"/>
                <w:sz w:val="18"/>
                <w:szCs w:val="18"/>
              </w:rPr>
            </w:r>
            <w:r w:rsidRPr="00F56DF2">
              <w:rPr>
                <w:rFonts w:ascii="Calibri" w:eastAsia="宋体-简" w:hAnsi="Calibri" w:cs="Times New Roman"/>
                <w:color w:val="000000" w:themeColor="text1"/>
                <w:sz w:val="18"/>
                <w:szCs w:val="18"/>
              </w:rPr>
              <w:fldChar w:fldCharType="end"/>
            </w:r>
            <w:r w:rsidRPr="00F56DF2">
              <w:rPr>
                <w:rFonts w:ascii="Calibri" w:eastAsia="宋体-简" w:hAnsi="Calibri" w:cs="Times New Roman"/>
                <w:color w:val="000000" w:themeColor="text1"/>
                <w:sz w:val="18"/>
                <w:szCs w:val="18"/>
              </w:rPr>
            </w:r>
            <w:r w:rsidRPr="00F56DF2">
              <w:rPr>
                <w:rFonts w:ascii="Calibri" w:eastAsia="宋体-简" w:hAnsi="Calibri" w:cs="Times New Roman"/>
                <w:color w:val="000000" w:themeColor="text1"/>
                <w:sz w:val="18"/>
                <w:szCs w:val="18"/>
              </w:rPr>
              <w:fldChar w:fldCharType="separate"/>
            </w:r>
            <w:r w:rsidRPr="00F56DF2">
              <w:rPr>
                <w:rFonts w:ascii="Calibri" w:eastAsia="宋体-简" w:hAnsi="Calibri" w:cs="Times New Roman"/>
                <w:noProof/>
                <w:color w:val="000000" w:themeColor="text1"/>
                <w:sz w:val="18"/>
                <w:szCs w:val="18"/>
              </w:rPr>
              <w:t>(37)</w:t>
            </w:r>
            <w:r w:rsidRPr="00F56DF2">
              <w:rPr>
                <w:rFonts w:ascii="Calibri" w:eastAsia="宋体-简" w:hAnsi="Calibri" w:cs="Times New Roman"/>
                <w:color w:val="000000" w:themeColor="text1"/>
                <w:sz w:val="18"/>
                <w:szCs w:val="18"/>
              </w:rPr>
              <w:fldChar w:fldCharType="end"/>
            </w:r>
          </w:p>
        </w:tc>
      </w:tr>
    </w:tbl>
    <w:p w14:paraId="038E1F1B" w14:textId="77777777" w:rsidR="009C5789" w:rsidRDefault="009C5789" w:rsidP="00E660DF">
      <w:pPr>
        <w:ind w:firstLineChars="0" w:firstLine="0"/>
      </w:pPr>
    </w:p>
    <w:sectPr w:rsidR="009C5789" w:rsidSect="00E660DF">
      <w:footerReference w:type="even" r:id="rId6"/>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E0DB8" w14:textId="77777777" w:rsidR="00DB134A" w:rsidRDefault="00DB134A" w:rsidP="00E660DF">
      <w:pPr>
        <w:ind w:firstLine="210"/>
      </w:pPr>
      <w:r>
        <w:separator/>
      </w:r>
    </w:p>
  </w:endnote>
  <w:endnote w:type="continuationSeparator" w:id="0">
    <w:p w14:paraId="106E9E73" w14:textId="77777777" w:rsidR="00DB134A" w:rsidRDefault="00DB134A" w:rsidP="00E660DF">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简">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00000001" w:usb1="080E0000"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7"/>
      </w:rPr>
      <w:id w:val="-88462854"/>
      <w:docPartObj>
        <w:docPartGallery w:val="Page Numbers (Bottom of Page)"/>
        <w:docPartUnique/>
      </w:docPartObj>
    </w:sdtPr>
    <w:sdtContent>
      <w:p w14:paraId="7E3D5727" w14:textId="0B5CACCD" w:rsidR="00E660DF" w:rsidRDefault="00E660DF" w:rsidP="005F525E">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29D22760" w14:textId="77777777" w:rsidR="00E660DF" w:rsidRDefault="00E660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7"/>
      </w:rPr>
      <w:id w:val="-1195842829"/>
      <w:docPartObj>
        <w:docPartGallery w:val="Page Numbers (Bottom of Page)"/>
        <w:docPartUnique/>
      </w:docPartObj>
    </w:sdtPr>
    <w:sdtContent>
      <w:p w14:paraId="3C9F8D36" w14:textId="0B49446D" w:rsidR="00E660DF" w:rsidRDefault="00E660DF" w:rsidP="005F525E">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5FE3AE38" w14:textId="77777777" w:rsidR="00E660DF" w:rsidRDefault="00E660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41AB7" w14:textId="77777777" w:rsidR="00DB134A" w:rsidRDefault="00DB134A" w:rsidP="00E660DF">
      <w:pPr>
        <w:ind w:firstLine="210"/>
      </w:pPr>
      <w:r>
        <w:separator/>
      </w:r>
    </w:p>
  </w:footnote>
  <w:footnote w:type="continuationSeparator" w:id="0">
    <w:p w14:paraId="788556E5" w14:textId="77777777" w:rsidR="00DB134A" w:rsidRDefault="00DB134A" w:rsidP="00E660DF">
      <w:pPr>
        <w:ind w:firstLine="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DF"/>
    <w:rsid w:val="00046C22"/>
    <w:rsid w:val="001C52D4"/>
    <w:rsid w:val="00913DDA"/>
    <w:rsid w:val="009C5789"/>
    <w:rsid w:val="00B34A86"/>
    <w:rsid w:val="00CC7899"/>
    <w:rsid w:val="00D07A4C"/>
    <w:rsid w:val="00DB134A"/>
    <w:rsid w:val="00E660DF"/>
    <w:rsid w:val="00EC6257"/>
    <w:rsid w:val="00F11EBB"/>
    <w:rsid w:val="00F56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7A1F"/>
  <w15:chartTrackingRefBased/>
  <w15:docId w15:val="{52B48612-F233-5041-8543-4E478AE6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0DF"/>
    <w:pPr>
      <w:ind w:firstLineChars="100" w:firstLine="100"/>
      <w:jc w:val="both"/>
    </w:pPr>
    <w:rPr>
      <w:rFonts w:ascii="Times New Roman" w:eastAsia="Times New Roman" w:hAnsi="Times New Roman"/>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List">
    <w:name w:val="Author List"/>
    <w:aliases w:val="Keywords,Abstract"/>
    <w:basedOn w:val="a3"/>
    <w:next w:val="a"/>
    <w:uiPriority w:val="1"/>
    <w:qFormat/>
    <w:rsid w:val="00CC7899"/>
    <w:pPr>
      <w:widowControl/>
      <w:spacing w:after="240" w:line="240" w:lineRule="auto"/>
      <w:jc w:val="left"/>
      <w:outlineLvl w:val="9"/>
    </w:pPr>
    <w:rPr>
      <w:rFonts w:ascii="Times New Roman" w:hAnsi="Times New Roman" w:cs="Times New Roman"/>
      <w:bCs w:val="0"/>
      <w:kern w:val="0"/>
      <w:sz w:val="24"/>
      <w:szCs w:val="24"/>
      <w:lang w:eastAsia="en-US"/>
    </w:rPr>
  </w:style>
  <w:style w:type="paragraph" w:styleId="a3">
    <w:name w:val="Subtitle"/>
    <w:basedOn w:val="a"/>
    <w:next w:val="a"/>
    <w:link w:val="a4"/>
    <w:uiPriority w:val="11"/>
    <w:qFormat/>
    <w:rsid w:val="00CC7899"/>
    <w:pPr>
      <w:widowControl w:val="0"/>
      <w:spacing w:before="240" w:after="60" w:line="312" w:lineRule="auto"/>
      <w:ind w:firstLineChars="0" w:firstLine="0"/>
      <w:jc w:val="center"/>
      <w:outlineLvl w:val="1"/>
    </w:pPr>
    <w:rPr>
      <w:rFonts w:asciiTheme="minorHAnsi" w:eastAsiaTheme="minorEastAsia" w:hAnsiTheme="minorHAnsi"/>
      <w:b/>
      <w:bCs/>
      <w:kern w:val="28"/>
      <w:sz w:val="32"/>
      <w:szCs w:val="32"/>
      <w:lang w:eastAsia="zh-CN"/>
    </w:rPr>
  </w:style>
  <w:style w:type="character" w:customStyle="1" w:styleId="a4">
    <w:name w:val="副标题 字符"/>
    <w:basedOn w:val="a0"/>
    <w:link w:val="a3"/>
    <w:uiPriority w:val="11"/>
    <w:rsid w:val="00CC7899"/>
    <w:rPr>
      <w:b/>
      <w:bCs/>
      <w:kern w:val="28"/>
      <w:sz w:val="32"/>
      <w:szCs w:val="32"/>
    </w:rPr>
  </w:style>
  <w:style w:type="paragraph" w:styleId="a5">
    <w:name w:val="footer"/>
    <w:basedOn w:val="a"/>
    <w:link w:val="a6"/>
    <w:uiPriority w:val="99"/>
    <w:unhideWhenUsed/>
    <w:rsid w:val="00E660DF"/>
    <w:pPr>
      <w:widowControl w:val="0"/>
      <w:tabs>
        <w:tab w:val="center" w:pos="4153"/>
        <w:tab w:val="right" w:pos="8306"/>
      </w:tabs>
      <w:snapToGrid w:val="0"/>
      <w:ind w:firstLineChars="0" w:firstLine="0"/>
      <w:jc w:val="left"/>
    </w:pPr>
    <w:rPr>
      <w:rFonts w:asciiTheme="minorHAnsi" w:eastAsiaTheme="minorEastAsia" w:hAnsiTheme="minorHAnsi"/>
      <w:kern w:val="2"/>
      <w:sz w:val="18"/>
      <w:szCs w:val="18"/>
      <w:lang w:eastAsia="zh-CN"/>
    </w:rPr>
  </w:style>
  <w:style w:type="character" w:customStyle="1" w:styleId="a6">
    <w:name w:val="页脚 字符"/>
    <w:basedOn w:val="a0"/>
    <w:link w:val="a5"/>
    <w:uiPriority w:val="99"/>
    <w:rsid w:val="00E660DF"/>
    <w:rPr>
      <w:sz w:val="18"/>
      <w:szCs w:val="18"/>
    </w:rPr>
  </w:style>
  <w:style w:type="character" w:styleId="a7">
    <w:name w:val="page number"/>
    <w:basedOn w:val="a0"/>
    <w:uiPriority w:val="99"/>
    <w:semiHidden/>
    <w:unhideWhenUsed/>
    <w:rsid w:val="00E66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1526</Words>
  <Characters>8790</Characters>
  <Application>Microsoft Office Word</Application>
  <DocSecurity>0</DocSecurity>
  <Lines>204</Lines>
  <Paragraphs>62</Paragraphs>
  <ScaleCrop>false</ScaleCrop>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yeziapp</dc:creator>
  <cp:keywords/>
  <dc:description/>
  <cp:lastModifiedBy>yeziapp</cp:lastModifiedBy>
  <cp:revision>4</cp:revision>
  <dcterms:created xsi:type="dcterms:W3CDTF">2021-11-25T03:01:00Z</dcterms:created>
  <dcterms:modified xsi:type="dcterms:W3CDTF">2021-11-25T04:36:00Z</dcterms:modified>
</cp:coreProperties>
</file>