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ACAD" w14:textId="4A157815" w:rsidR="00BC6097" w:rsidRPr="008B4C90" w:rsidRDefault="008B4C90" w:rsidP="008B4C90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DE6220">
        <w:rPr>
          <w:rFonts w:ascii="Times New Roman" w:eastAsia="Times New Roman" w:hAnsi="Times New Roman" w:cs="Times New Roman"/>
          <w:b/>
          <w:bCs/>
          <w:sz w:val="24"/>
          <w:szCs w:val="24"/>
        </w:rPr>
        <w:t>an-cancer study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</w:t>
      </w:r>
      <w:r w:rsidRPr="00DE6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DE6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rotein kinase C family as a potential biomarker for the </w:t>
      </w:r>
      <w:proofErr w:type="spellStart"/>
      <w:r w:rsidRPr="00DE6220">
        <w:rPr>
          <w:rFonts w:ascii="Times New Roman" w:eastAsia="Times New Roman" w:hAnsi="Times New Roman" w:cs="Times New Roman"/>
          <w:b/>
          <w:bCs/>
          <w:sz w:val="24"/>
          <w:szCs w:val="24"/>
        </w:rPr>
        <w:t>tumors</w:t>
      </w:r>
      <w:proofErr w:type="spellEnd"/>
      <w:r w:rsidRPr="00DE6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immune landscape and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response to immunotherapy</w:t>
      </w:r>
      <w:r w:rsidRPr="00DE62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939B476" w14:textId="77777777" w:rsidR="00BC6097" w:rsidRDefault="00BC6097" w:rsidP="0011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42BF4D" w14:textId="601C5019" w:rsidR="001118F9" w:rsidRDefault="001118F9" w:rsidP="0011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14A4">
        <w:rPr>
          <w:rFonts w:ascii="Times New Roman" w:hAnsi="Times New Roman" w:cs="Times New Roman"/>
          <w:b/>
          <w:sz w:val="24"/>
          <w:szCs w:val="24"/>
          <w:lang w:val="en-US"/>
        </w:rPr>
        <w:t>Supplementary tables:</w:t>
      </w:r>
    </w:p>
    <w:p w14:paraId="3DD7DAB6" w14:textId="4ADC7D50" w:rsidR="006F5C79" w:rsidRDefault="006F5C79" w:rsidP="001118F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Table 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6F13D8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Cancer</w:t>
      </w: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 names and sample numbers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 of</w:t>
      </w: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 TCGA 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dataset</w:t>
      </w: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tbl>
      <w:tblPr>
        <w:tblStyle w:val="PlainTable5"/>
        <w:tblW w:w="5000" w:type="pct"/>
        <w:tblLayout w:type="fixed"/>
        <w:tblLook w:val="04A0" w:firstRow="1" w:lastRow="0" w:firstColumn="1" w:lastColumn="0" w:noHBand="0" w:noVBand="1"/>
      </w:tblPr>
      <w:tblGrid>
        <w:gridCol w:w="4414"/>
        <w:gridCol w:w="1258"/>
        <w:gridCol w:w="1170"/>
        <w:gridCol w:w="1531"/>
        <w:gridCol w:w="987"/>
      </w:tblGrid>
      <w:tr w:rsidR="006F5C79" w:rsidRPr="001118F9" w14:paraId="6934D6DB" w14:textId="77777777" w:rsidTr="000F32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8" w:type="pct"/>
            <w:noWrap/>
            <w:hideMark/>
          </w:tcPr>
          <w:p w14:paraId="5E4BEE31" w14:textId="719DC201" w:rsidR="001118F9" w:rsidRPr="006F5C79" w:rsidRDefault="001118F9" w:rsidP="00944044">
            <w:pPr>
              <w:jc w:val="center"/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</w:pPr>
            <w:bookmarkStart w:id="0" w:name="OLE_LINK23"/>
            <w:r w:rsidRPr="006F5C79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Cancer Name</w:t>
            </w:r>
          </w:p>
        </w:tc>
        <w:tc>
          <w:tcPr>
            <w:tcW w:w="672" w:type="pct"/>
            <w:noWrap/>
            <w:hideMark/>
          </w:tcPr>
          <w:p w14:paraId="21FDBF8B" w14:textId="77777777" w:rsidR="001118F9" w:rsidRPr="006F5C79" w:rsidRDefault="001118F9" w:rsidP="00944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Cancer Type</w:t>
            </w:r>
          </w:p>
        </w:tc>
        <w:tc>
          <w:tcPr>
            <w:tcW w:w="625" w:type="pct"/>
            <w:noWrap/>
            <w:hideMark/>
          </w:tcPr>
          <w:p w14:paraId="7BDB33C2" w14:textId="44289088" w:rsidR="001118F9" w:rsidRPr="00474334" w:rsidRDefault="001118F9" w:rsidP="00944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mRNA</w:t>
            </w:r>
            <w:r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br/>
              <w:t>(N</w:t>
            </w:r>
            <w:r w:rsidR="00ED3D62"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T)</w:t>
            </w:r>
          </w:p>
        </w:tc>
        <w:tc>
          <w:tcPr>
            <w:tcW w:w="818" w:type="pct"/>
            <w:noWrap/>
            <w:hideMark/>
          </w:tcPr>
          <w:p w14:paraId="235D927D" w14:textId="44442094" w:rsidR="001118F9" w:rsidRPr="00474334" w:rsidRDefault="001118F9" w:rsidP="00944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Methylation</w:t>
            </w:r>
            <w:r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br/>
              <w:t>(N</w:t>
            </w:r>
            <w:r w:rsidR="00ED3D62"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T)</w:t>
            </w:r>
          </w:p>
        </w:tc>
        <w:tc>
          <w:tcPr>
            <w:tcW w:w="527" w:type="pct"/>
            <w:noWrap/>
          </w:tcPr>
          <w:p w14:paraId="1214F152" w14:textId="77777777" w:rsidR="001118F9" w:rsidRDefault="0071490F" w:rsidP="00944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/>
                <w:b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CAN</w:t>
            </w:r>
          </w:p>
          <w:p w14:paraId="57C9865F" w14:textId="3C7CE1B1" w:rsidR="0071490F" w:rsidRPr="006F5C79" w:rsidRDefault="0071490F" w:rsidP="00944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/>
                <w:b/>
                <w:bCs/>
                <w:sz w:val="24"/>
                <w:szCs w:val="24"/>
                <w:lang w:val="en-US"/>
              </w:rPr>
              <w:t>(T)</w:t>
            </w:r>
          </w:p>
        </w:tc>
      </w:tr>
      <w:tr w:rsidR="006F5C79" w:rsidRPr="001118F9" w14:paraId="46FBE6CC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2B23826D" w14:textId="16EB98A4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Adrenocortical carcinoma</w:t>
            </w:r>
          </w:p>
        </w:tc>
        <w:tc>
          <w:tcPr>
            <w:tcW w:w="672" w:type="pct"/>
            <w:noWrap/>
            <w:hideMark/>
          </w:tcPr>
          <w:p w14:paraId="0C4F5489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ACC</w:t>
            </w:r>
          </w:p>
        </w:tc>
        <w:tc>
          <w:tcPr>
            <w:tcW w:w="625" w:type="pct"/>
            <w:noWrap/>
            <w:hideMark/>
          </w:tcPr>
          <w:p w14:paraId="4CD89E51" w14:textId="4AFCC298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818" w:type="pct"/>
            <w:noWrap/>
            <w:hideMark/>
          </w:tcPr>
          <w:p w14:paraId="2D3E6238" w14:textId="097EE289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-80</w:t>
            </w:r>
          </w:p>
        </w:tc>
        <w:tc>
          <w:tcPr>
            <w:tcW w:w="527" w:type="pct"/>
            <w:noWrap/>
          </w:tcPr>
          <w:p w14:paraId="4D4ABB2F" w14:textId="6FE5673C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6F5C79" w:rsidRPr="001118F9" w14:paraId="356BFE39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48D1E917" w14:textId="674B836F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Bladder urothelial carcinoma</w:t>
            </w:r>
          </w:p>
        </w:tc>
        <w:tc>
          <w:tcPr>
            <w:tcW w:w="672" w:type="pct"/>
            <w:noWrap/>
            <w:hideMark/>
          </w:tcPr>
          <w:p w14:paraId="37E7EE0C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BLCA</w:t>
            </w:r>
          </w:p>
        </w:tc>
        <w:tc>
          <w:tcPr>
            <w:tcW w:w="625" w:type="pct"/>
            <w:noWrap/>
            <w:hideMark/>
          </w:tcPr>
          <w:p w14:paraId="4EC377B9" w14:textId="79B4AA35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19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408</w:t>
            </w:r>
          </w:p>
        </w:tc>
        <w:tc>
          <w:tcPr>
            <w:tcW w:w="818" w:type="pct"/>
            <w:noWrap/>
            <w:hideMark/>
          </w:tcPr>
          <w:p w14:paraId="3BD4D910" w14:textId="0684DD92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21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41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" w:type="pct"/>
            <w:noWrap/>
          </w:tcPr>
          <w:p w14:paraId="6F980105" w14:textId="102C9C9E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408</w:t>
            </w:r>
          </w:p>
        </w:tc>
      </w:tr>
      <w:tr w:rsidR="006F5C79" w:rsidRPr="001118F9" w14:paraId="66187A92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0B04AFA5" w14:textId="56FE3631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Breast invasive carcinoma</w:t>
            </w:r>
          </w:p>
        </w:tc>
        <w:tc>
          <w:tcPr>
            <w:tcW w:w="672" w:type="pct"/>
            <w:noWrap/>
            <w:hideMark/>
          </w:tcPr>
          <w:p w14:paraId="4DD305BD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BRCA</w:t>
            </w:r>
          </w:p>
        </w:tc>
        <w:tc>
          <w:tcPr>
            <w:tcW w:w="625" w:type="pct"/>
            <w:noWrap/>
            <w:hideMark/>
          </w:tcPr>
          <w:p w14:paraId="342B3E20" w14:textId="50380B27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114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110</w:t>
            </w:r>
            <w:r w:rsidR="00041445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18" w:type="pct"/>
            <w:noWrap/>
            <w:hideMark/>
          </w:tcPr>
          <w:p w14:paraId="79FB1415" w14:textId="1324B58A" w:rsidR="001118F9" w:rsidRPr="00474334" w:rsidRDefault="00ED3D62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98-</w:t>
            </w:r>
            <w:r w:rsidR="001118F9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7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7" w:type="pct"/>
            <w:noWrap/>
          </w:tcPr>
          <w:p w14:paraId="303E6E41" w14:textId="03537726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1080</w:t>
            </w:r>
          </w:p>
        </w:tc>
      </w:tr>
      <w:tr w:rsidR="006F5C79" w:rsidRPr="001118F9" w14:paraId="382C5B4D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54230D67" w14:textId="7171D781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Cervical and endocervical cancers</w:t>
            </w:r>
          </w:p>
        </w:tc>
        <w:tc>
          <w:tcPr>
            <w:tcW w:w="672" w:type="pct"/>
            <w:noWrap/>
            <w:hideMark/>
          </w:tcPr>
          <w:p w14:paraId="5FC60481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CESC</w:t>
            </w:r>
          </w:p>
        </w:tc>
        <w:tc>
          <w:tcPr>
            <w:tcW w:w="625" w:type="pct"/>
            <w:noWrap/>
            <w:hideMark/>
          </w:tcPr>
          <w:p w14:paraId="1D75756B" w14:textId="483E0D14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  <w:r w:rsidR="00041445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18" w:type="pct"/>
            <w:noWrap/>
            <w:hideMark/>
          </w:tcPr>
          <w:p w14:paraId="3E263CF9" w14:textId="205DC825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7" w:type="pct"/>
            <w:noWrap/>
          </w:tcPr>
          <w:p w14:paraId="5BFDF1A6" w14:textId="3A1FF5D2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295</w:t>
            </w:r>
          </w:p>
        </w:tc>
      </w:tr>
      <w:tr w:rsidR="006F5C79" w:rsidRPr="001118F9" w14:paraId="7E7F22C1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18B76554" w14:textId="37656AAC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Cholangiocarcinoma</w:t>
            </w:r>
          </w:p>
        </w:tc>
        <w:tc>
          <w:tcPr>
            <w:tcW w:w="672" w:type="pct"/>
            <w:noWrap/>
            <w:hideMark/>
          </w:tcPr>
          <w:p w14:paraId="4EB6FE83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CHOL</w:t>
            </w:r>
          </w:p>
        </w:tc>
        <w:tc>
          <w:tcPr>
            <w:tcW w:w="625" w:type="pct"/>
            <w:noWrap/>
            <w:hideMark/>
          </w:tcPr>
          <w:p w14:paraId="333C952A" w14:textId="07902E02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818" w:type="pct"/>
            <w:noWrap/>
            <w:hideMark/>
          </w:tcPr>
          <w:p w14:paraId="36334C18" w14:textId="2AA49AAA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527" w:type="pct"/>
            <w:noWrap/>
          </w:tcPr>
          <w:p w14:paraId="68FAF468" w14:textId="150222A5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 w:rsidR="006F5C79" w:rsidRPr="001118F9" w14:paraId="78ED0427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6E65324F" w14:textId="48BA173C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Colon adenocarcinoma</w:t>
            </w:r>
          </w:p>
        </w:tc>
        <w:tc>
          <w:tcPr>
            <w:tcW w:w="672" w:type="pct"/>
            <w:noWrap/>
            <w:hideMark/>
          </w:tcPr>
          <w:p w14:paraId="3B47E5A1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COAD</w:t>
            </w:r>
          </w:p>
        </w:tc>
        <w:tc>
          <w:tcPr>
            <w:tcW w:w="625" w:type="pct"/>
            <w:noWrap/>
            <w:hideMark/>
          </w:tcPr>
          <w:p w14:paraId="6D451CE9" w14:textId="0FF7E613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41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="00284907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288</w:t>
            </w:r>
          </w:p>
        </w:tc>
        <w:tc>
          <w:tcPr>
            <w:tcW w:w="818" w:type="pct"/>
            <w:noWrap/>
            <w:hideMark/>
          </w:tcPr>
          <w:p w14:paraId="0F731833" w14:textId="37675DF1" w:rsidR="001118F9" w:rsidRPr="00474334" w:rsidRDefault="00ED3D62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3-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299</w:t>
            </w:r>
          </w:p>
        </w:tc>
        <w:tc>
          <w:tcPr>
            <w:tcW w:w="527" w:type="pct"/>
            <w:noWrap/>
          </w:tcPr>
          <w:p w14:paraId="4D741240" w14:textId="79A49C84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451</w:t>
            </w:r>
          </w:p>
        </w:tc>
      </w:tr>
      <w:tr w:rsidR="006F5C79" w:rsidRPr="001118F9" w14:paraId="527247C9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37C54361" w14:textId="1879E24E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Lymphoid Neoplasm Diffuse Large B-cell Lymphoma</w:t>
            </w:r>
          </w:p>
        </w:tc>
        <w:tc>
          <w:tcPr>
            <w:tcW w:w="672" w:type="pct"/>
            <w:noWrap/>
            <w:hideMark/>
          </w:tcPr>
          <w:p w14:paraId="25B6B9C8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DLBC</w:t>
            </w:r>
          </w:p>
        </w:tc>
        <w:tc>
          <w:tcPr>
            <w:tcW w:w="625" w:type="pct"/>
            <w:noWrap/>
            <w:hideMark/>
          </w:tcPr>
          <w:p w14:paraId="597FC303" w14:textId="6A228891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818" w:type="pct"/>
            <w:noWrap/>
            <w:hideMark/>
          </w:tcPr>
          <w:p w14:paraId="15693D42" w14:textId="4B549AA6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527" w:type="pct"/>
            <w:noWrap/>
          </w:tcPr>
          <w:p w14:paraId="015FC76D" w14:textId="3D4A5FFE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6F5C79" w:rsidRPr="001118F9" w14:paraId="2C227577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0538C3CA" w14:textId="261A2EF7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Esophageal carcinoma</w:t>
            </w:r>
          </w:p>
        </w:tc>
        <w:tc>
          <w:tcPr>
            <w:tcW w:w="672" w:type="pct"/>
            <w:noWrap/>
            <w:hideMark/>
          </w:tcPr>
          <w:p w14:paraId="6DBBCC2F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ESCA</w:t>
            </w:r>
          </w:p>
        </w:tc>
        <w:tc>
          <w:tcPr>
            <w:tcW w:w="625" w:type="pct"/>
            <w:noWrap/>
            <w:hideMark/>
          </w:tcPr>
          <w:p w14:paraId="6C69E80A" w14:textId="68CA9078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11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818" w:type="pct"/>
            <w:noWrap/>
            <w:hideMark/>
          </w:tcPr>
          <w:p w14:paraId="35F7B0D5" w14:textId="2FDAF605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7" w:type="pct"/>
            <w:noWrap/>
          </w:tcPr>
          <w:p w14:paraId="7A47B61D" w14:textId="1A8430D7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184</w:t>
            </w:r>
          </w:p>
        </w:tc>
      </w:tr>
      <w:tr w:rsidR="006F5C79" w:rsidRPr="001118F9" w14:paraId="390742AD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410124AE" w14:textId="55888F39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Glioblastoma multiforme</w:t>
            </w:r>
          </w:p>
        </w:tc>
        <w:tc>
          <w:tcPr>
            <w:tcW w:w="672" w:type="pct"/>
            <w:noWrap/>
            <w:hideMark/>
          </w:tcPr>
          <w:p w14:paraId="63E907DE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GBM</w:t>
            </w:r>
          </w:p>
        </w:tc>
        <w:tc>
          <w:tcPr>
            <w:tcW w:w="625" w:type="pct"/>
            <w:noWrap/>
            <w:hideMark/>
          </w:tcPr>
          <w:p w14:paraId="0A479D23" w14:textId="511B0D84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16</w:t>
            </w:r>
            <w:r w:rsidR="00643EA0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18" w:type="pct"/>
            <w:noWrap/>
            <w:hideMark/>
          </w:tcPr>
          <w:p w14:paraId="7863EB4D" w14:textId="33EC0C87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15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27" w:type="pct"/>
            <w:noWrap/>
          </w:tcPr>
          <w:p w14:paraId="2C46F3E4" w14:textId="0A7A509E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577</w:t>
            </w:r>
          </w:p>
        </w:tc>
      </w:tr>
      <w:tr w:rsidR="006F5C79" w:rsidRPr="001118F9" w14:paraId="3F5082B4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6695C04F" w14:textId="72EB6136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Head and Neck squamous cell carcinoma</w:t>
            </w:r>
          </w:p>
        </w:tc>
        <w:tc>
          <w:tcPr>
            <w:tcW w:w="672" w:type="pct"/>
            <w:noWrap/>
            <w:hideMark/>
          </w:tcPr>
          <w:p w14:paraId="19FF9242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HNSC</w:t>
            </w:r>
          </w:p>
        </w:tc>
        <w:tc>
          <w:tcPr>
            <w:tcW w:w="625" w:type="pct"/>
            <w:noWrap/>
            <w:hideMark/>
          </w:tcPr>
          <w:p w14:paraId="5635EE06" w14:textId="273515C2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44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522</w:t>
            </w:r>
          </w:p>
        </w:tc>
        <w:tc>
          <w:tcPr>
            <w:tcW w:w="818" w:type="pct"/>
            <w:noWrap/>
            <w:hideMark/>
          </w:tcPr>
          <w:p w14:paraId="6DF9399D" w14:textId="07FAE0BC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27" w:type="pct"/>
            <w:noWrap/>
          </w:tcPr>
          <w:p w14:paraId="0D242949" w14:textId="784EB574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522</w:t>
            </w:r>
          </w:p>
        </w:tc>
      </w:tr>
      <w:tr w:rsidR="006F5C79" w:rsidRPr="001118F9" w14:paraId="1B2D5DC9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0EB2FB2D" w14:textId="4AFD36D9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Kidney Chromophobe</w:t>
            </w:r>
          </w:p>
        </w:tc>
        <w:tc>
          <w:tcPr>
            <w:tcW w:w="672" w:type="pct"/>
            <w:noWrap/>
            <w:hideMark/>
          </w:tcPr>
          <w:p w14:paraId="035AA147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KICH</w:t>
            </w:r>
          </w:p>
        </w:tc>
        <w:tc>
          <w:tcPr>
            <w:tcW w:w="625" w:type="pct"/>
            <w:noWrap/>
            <w:hideMark/>
          </w:tcPr>
          <w:p w14:paraId="12CC14E4" w14:textId="523D3FA1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25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818" w:type="pct"/>
            <w:noWrap/>
            <w:hideMark/>
          </w:tcPr>
          <w:p w14:paraId="3A4A18F0" w14:textId="25A55E89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7" w:type="pct"/>
            <w:noWrap/>
          </w:tcPr>
          <w:p w14:paraId="47AB8C2C" w14:textId="11651804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66</w:t>
            </w:r>
          </w:p>
        </w:tc>
      </w:tr>
      <w:tr w:rsidR="006F5C79" w:rsidRPr="001118F9" w14:paraId="38396D35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3673ADC7" w14:textId="6F2E01C3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Kidney renal clear cell carcinoma</w:t>
            </w:r>
          </w:p>
        </w:tc>
        <w:tc>
          <w:tcPr>
            <w:tcW w:w="672" w:type="pct"/>
            <w:noWrap/>
            <w:hideMark/>
          </w:tcPr>
          <w:p w14:paraId="0EDE8942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KIRC</w:t>
            </w:r>
          </w:p>
        </w:tc>
        <w:tc>
          <w:tcPr>
            <w:tcW w:w="625" w:type="pct"/>
            <w:noWrap/>
            <w:hideMark/>
          </w:tcPr>
          <w:p w14:paraId="7A53EE8D" w14:textId="3FFE4886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72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534</w:t>
            </w:r>
          </w:p>
        </w:tc>
        <w:tc>
          <w:tcPr>
            <w:tcW w:w="818" w:type="pct"/>
            <w:noWrap/>
            <w:hideMark/>
          </w:tcPr>
          <w:p w14:paraId="00F3A06C" w14:textId="0D20112A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27" w:type="pct"/>
            <w:noWrap/>
          </w:tcPr>
          <w:p w14:paraId="1D5DF2D4" w14:textId="1604B457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528</w:t>
            </w:r>
          </w:p>
        </w:tc>
      </w:tr>
      <w:tr w:rsidR="006F5C79" w:rsidRPr="001118F9" w14:paraId="77F014E8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0E1F6675" w14:textId="53069B5C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Kidney renal papillary cell carcinoma</w:t>
            </w:r>
          </w:p>
        </w:tc>
        <w:tc>
          <w:tcPr>
            <w:tcW w:w="672" w:type="pct"/>
            <w:noWrap/>
            <w:hideMark/>
          </w:tcPr>
          <w:p w14:paraId="65AA4A5A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KIRP</w:t>
            </w:r>
          </w:p>
        </w:tc>
        <w:tc>
          <w:tcPr>
            <w:tcW w:w="625" w:type="pct"/>
            <w:noWrap/>
            <w:hideMark/>
          </w:tcPr>
          <w:p w14:paraId="21CC0367" w14:textId="0A062BD4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291</w:t>
            </w:r>
          </w:p>
        </w:tc>
        <w:tc>
          <w:tcPr>
            <w:tcW w:w="818" w:type="pct"/>
            <w:noWrap/>
            <w:hideMark/>
          </w:tcPr>
          <w:p w14:paraId="2AAB5685" w14:textId="48D0F7EF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27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7" w:type="pct"/>
            <w:noWrap/>
          </w:tcPr>
          <w:p w14:paraId="0A22E677" w14:textId="05A8C74C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288</w:t>
            </w:r>
          </w:p>
        </w:tc>
      </w:tr>
      <w:tr w:rsidR="006F5C79" w:rsidRPr="001118F9" w14:paraId="267834EA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505EF287" w14:textId="3F830CA3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Acute Myeloid Leukemia</w:t>
            </w:r>
          </w:p>
        </w:tc>
        <w:tc>
          <w:tcPr>
            <w:tcW w:w="672" w:type="pct"/>
            <w:noWrap/>
            <w:hideMark/>
          </w:tcPr>
          <w:p w14:paraId="658B14C2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LAML</w:t>
            </w:r>
          </w:p>
        </w:tc>
        <w:tc>
          <w:tcPr>
            <w:tcW w:w="625" w:type="pct"/>
            <w:noWrap/>
            <w:hideMark/>
          </w:tcPr>
          <w:p w14:paraId="0B124E65" w14:textId="18740E81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173</w:t>
            </w:r>
          </w:p>
        </w:tc>
        <w:tc>
          <w:tcPr>
            <w:tcW w:w="818" w:type="pct"/>
            <w:noWrap/>
            <w:hideMark/>
          </w:tcPr>
          <w:p w14:paraId="58564139" w14:textId="62966D9D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194</w:t>
            </w:r>
          </w:p>
        </w:tc>
        <w:tc>
          <w:tcPr>
            <w:tcW w:w="527" w:type="pct"/>
            <w:noWrap/>
          </w:tcPr>
          <w:p w14:paraId="0010FAF5" w14:textId="76E0E0B7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191</w:t>
            </w:r>
          </w:p>
        </w:tc>
      </w:tr>
      <w:tr w:rsidR="006F5C79" w:rsidRPr="001118F9" w14:paraId="75BD1EF8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6C92B96B" w14:textId="2188987E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Brain Lower Grade Glioma</w:t>
            </w:r>
          </w:p>
        </w:tc>
        <w:tc>
          <w:tcPr>
            <w:tcW w:w="672" w:type="pct"/>
            <w:noWrap/>
            <w:hideMark/>
          </w:tcPr>
          <w:p w14:paraId="53E01F21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LGG</w:t>
            </w:r>
          </w:p>
        </w:tc>
        <w:tc>
          <w:tcPr>
            <w:tcW w:w="625" w:type="pct"/>
            <w:noWrap/>
            <w:hideMark/>
          </w:tcPr>
          <w:p w14:paraId="06533BB1" w14:textId="0CFF8326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53</w:t>
            </w:r>
            <w:r w:rsidR="0072570D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18" w:type="pct"/>
            <w:noWrap/>
            <w:hideMark/>
          </w:tcPr>
          <w:p w14:paraId="4225BA03" w14:textId="6E18B7F9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53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7" w:type="pct"/>
            <w:noWrap/>
          </w:tcPr>
          <w:p w14:paraId="3C5DCE38" w14:textId="6B082508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513</w:t>
            </w:r>
          </w:p>
        </w:tc>
      </w:tr>
      <w:tr w:rsidR="006F5C79" w:rsidRPr="001118F9" w14:paraId="4A6ED83E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735A0E1F" w14:textId="104ED3FF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Liver hepatocellular carcinoma</w:t>
            </w:r>
          </w:p>
        </w:tc>
        <w:tc>
          <w:tcPr>
            <w:tcW w:w="672" w:type="pct"/>
            <w:noWrap/>
            <w:hideMark/>
          </w:tcPr>
          <w:p w14:paraId="60DCA92E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LIHC</w:t>
            </w:r>
          </w:p>
        </w:tc>
        <w:tc>
          <w:tcPr>
            <w:tcW w:w="625" w:type="pct"/>
            <w:noWrap/>
            <w:hideMark/>
          </w:tcPr>
          <w:p w14:paraId="6F398ADB" w14:textId="40DCCA8B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37</w:t>
            </w:r>
            <w:r w:rsidR="0072570D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pct"/>
            <w:noWrap/>
            <w:hideMark/>
          </w:tcPr>
          <w:p w14:paraId="0D90D558" w14:textId="2D0F4CBC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37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7" w:type="pct"/>
            <w:noWrap/>
          </w:tcPr>
          <w:p w14:paraId="08554619" w14:textId="4692A849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370</w:t>
            </w:r>
          </w:p>
        </w:tc>
      </w:tr>
      <w:tr w:rsidR="006F5C79" w:rsidRPr="001118F9" w14:paraId="4F08BFAC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196A8DFB" w14:textId="3B279648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Lung adenocarcinoma</w:t>
            </w:r>
          </w:p>
        </w:tc>
        <w:tc>
          <w:tcPr>
            <w:tcW w:w="672" w:type="pct"/>
            <w:noWrap/>
            <w:hideMark/>
          </w:tcPr>
          <w:p w14:paraId="27D5864A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LUAD</w:t>
            </w:r>
          </w:p>
        </w:tc>
        <w:tc>
          <w:tcPr>
            <w:tcW w:w="625" w:type="pct"/>
            <w:noWrap/>
            <w:hideMark/>
          </w:tcPr>
          <w:p w14:paraId="62D5CA7C" w14:textId="1C0DD4C0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59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517</w:t>
            </w:r>
          </w:p>
        </w:tc>
        <w:tc>
          <w:tcPr>
            <w:tcW w:w="818" w:type="pct"/>
            <w:noWrap/>
            <w:hideMark/>
          </w:tcPr>
          <w:p w14:paraId="3EC5DAC7" w14:textId="134DC76D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46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527" w:type="pct"/>
            <w:noWrap/>
          </w:tcPr>
          <w:p w14:paraId="4766D511" w14:textId="7005E1E6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516</w:t>
            </w:r>
          </w:p>
        </w:tc>
      </w:tr>
      <w:tr w:rsidR="006F5C79" w:rsidRPr="001118F9" w14:paraId="75128A44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1DAE02CD" w14:textId="78BD2E48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Lung squamous cell carcinoma</w:t>
            </w:r>
          </w:p>
        </w:tc>
        <w:tc>
          <w:tcPr>
            <w:tcW w:w="672" w:type="pct"/>
            <w:noWrap/>
            <w:hideMark/>
          </w:tcPr>
          <w:p w14:paraId="37AE39BB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LUSC</w:t>
            </w:r>
          </w:p>
        </w:tc>
        <w:tc>
          <w:tcPr>
            <w:tcW w:w="625" w:type="pct"/>
            <w:noWrap/>
            <w:hideMark/>
          </w:tcPr>
          <w:p w14:paraId="677EF2CD" w14:textId="0CB7C680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502</w:t>
            </w:r>
          </w:p>
        </w:tc>
        <w:tc>
          <w:tcPr>
            <w:tcW w:w="818" w:type="pct"/>
            <w:noWrap/>
            <w:hideMark/>
          </w:tcPr>
          <w:p w14:paraId="0C3586E1" w14:textId="498808A1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72</w:t>
            </w:r>
          </w:p>
        </w:tc>
        <w:tc>
          <w:tcPr>
            <w:tcW w:w="527" w:type="pct"/>
            <w:noWrap/>
          </w:tcPr>
          <w:p w14:paraId="7C84287F" w14:textId="3480F325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501</w:t>
            </w:r>
          </w:p>
        </w:tc>
      </w:tr>
      <w:tr w:rsidR="006F5C79" w:rsidRPr="001118F9" w14:paraId="3CF9F449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634F55E7" w14:textId="0CA5701A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Mesothelioma</w:t>
            </w:r>
          </w:p>
        </w:tc>
        <w:tc>
          <w:tcPr>
            <w:tcW w:w="672" w:type="pct"/>
            <w:noWrap/>
            <w:hideMark/>
          </w:tcPr>
          <w:p w14:paraId="759F5ADA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MESO</w:t>
            </w:r>
          </w:p>
        </w:tc>
        <w:tc>
          <w:tcPr>
            <w:tcW w:w="625" w:type="pct"/>
            <w:noWrap/>
            <w:hideMark/>
          </w:tcPr>
          <w:p w14:paraId="66EA0C48" w14:textId="14F03822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818" w:type="pct"/>
            <w:noWrap/>
            <w:hideMark/>
          </w:tcPr>
          <w:p w14:paraId="3BE60CE2" w14:textId="6397FC2A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87</w:t>
            </w:r>
          </w:p>
        </w:tc>
        <w:tc>
          <w:tcPr>
            <w:tcW w:w="527" w:type="pct"/>
            <w:noWrap/>
          </w:tcPr>
          <w:p w14:paraId="03891512" w14:textId="6250BB85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6F5C79" w:rsidRPr="001118F9" w14:paraId="61E6BE5D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5C1D5674" w14:textId="41CA574F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Ovarian serous cystadenocarcinoma</w:t>
            </w:r>
          </w:p>
        </w:tc>
        <w:tc>
          <w:tcPr>
            <w:tcW w:w="672" w:type="pct"/>
            <w:noWrap/>
            <w:hideMark/>
          </w:tcPr>
          <w:p w14:paraId="6C8A9A59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OV</w:t>
            </w:r>
          </w:p>
        </w:tc>
        <w:tc>
          <w:tcPr>
            <w:tcW w:w="625" w:type="pct"/>
            <w:noWrap/>
            <w:hideMark/>
          </w:tcPr>
          <w:p w14:paraId="4AB452DD" w14:textId="27D8CC42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30</w:t>
            </w:r>
            <w:r w:rsidR="008F52CE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18" w:type="pct"/>
            <w:noWrap/>
            <w:hideMark/>
          </w:tcPr>
          <w:p w14:paraId="02DBCCD8" w14:textId="36568190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27" w:type="pct"/>
            <w:noWrap/>
          </w:tcPr>
          <w:p w14:paraId="454E24CE" w14:textId="0085BBA4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579</w:t>
            </w:r>
          </w:p>
        </w:tc>
      </w:tr>
      <w:tr w:rsidR="006F5C79" w:rsidRPr="001118F9" w14:paraId="49A5ED46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6C21EA39" w14:textId="0A843E94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Pancreatic adenocarcinoma</w:t>
            </w:r>
          </w:p>
        </w:tc>
        <w:tc>
          <w:tcPr>
            <w:tcW w:w="672" w:type="pct"/>
            <w:noWrap/>
            <w:hideMark/>
          </w:tcPr>
          <w:p w14:paraId="6C2370E2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PAAD</w:t>
            </w:r>
          </w:p>
        </w:tc>
        <w:tc>
          <w:tcPr>
            <w:tcW w:w="625" w:type="pct"/>
            <w:noWrap/>
            <w:hideMark/>
          </w:tcPr>
          <w:p w14:paraId="10C161A8" w14:textId="5C2BF14C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179</w:t>
            </w:r>
          </w:p>
        </w:tc>
        <w:tc>
          <w:tcPr>
            <w:tcW w:w="818" w:type="pct"/>
            <w:noWrap/>
            <w:hideMark/>
          </w:tcPr>
          <w:p w14:paraId="65CC2213" w14:textId="1951600C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7" w:type="pct"/>
            <w:noWrap/>
          </w:tcPr>
          <w:p w14:paraId="63442E02" w14:textId="4BEE2409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184</w:t>
            </w:r>
          </w:p>
        </w:tc>
      </w:tr>
      <w:tr w:rsidR="006F5C79" w:rsidRPr="001118F9" w14:paraId="77C3A626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7D8C7B81" w14:textId="0E61752E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Pheochromocytoma and Paraganglioma</w:t>
            </w:r>
          </w:p>
        </w:tc>
        <w:tc>
          <w:tcPr>
            <w:tcW w:w="672" w:type="pct"/>
            <w:noWrap/>
            <w:hideMark/>
          </w:tcPr>
          <w:p w14:paraId="116B0558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PCPG</w:t>
            </w:r>
          </w:p>
        </w:tc>
        <w:tc>
          <w:tcPr>
            <w:tcW w:w="625" w:type="pct"/>
            <w:noWrap/>
            <w:hideMark/>
          </w:tcPr>
          <w:p w14:paraId="3537535D" w14:textId="2D4FEDF5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818" w:type="pct"/>
            <w:noWrap/>
            <w:hideMark/>
          </w:tcPr>
          <w:p w14:paraId="2685EB62" w14:textId="2EAD13C7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18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pct"/>
            <w:noWrap/>
          </w:tcPr>
          <w:p w14:paraId="7AA3C4D9" w14:textId="0E75DDBC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162</w:t>
            </w:r>
          </w:p>
        </w:tc>
      </w:tr>
      <w:tr w:rsidR="006F5C79" w:rsidRPr="001118F9" w14:paraId="68A4EC95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27CA009C" w14:textId="4BD92F24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Prostate adenocarcinoma</w:t>
            </w:r>
          </w:p>
        </w:tc>
        <w:tc>
          <w:tcPr>
            <w:tcW w:w="672" w:type="pct"/>
            <w:noWrap/>
            <w:hideMark/>
          </w:tcPr>
          <w:p w14:paraId="0B861D71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PRAD</w:t>
            </w:r>
          </w:p>
        </w:tc>
        <w:tc>
          <w:tcPr>
            <w:tcW w:w="625" w:type="pct"/>
            <w:noWrap/>
            <w:hideMark/>
          </w:tcPr>
          <w:p w14:paraId="0F6FB728" w14:textId="3B7D2C5D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498</w:t>
            </w:r>
          </w:p>
        </w:tc>
        <w:tc>
          <w:tcPr>
            <w:tcW w:w="818" w:type="pct"/>
            <w:noWrap/>
            <w:hideMark/>
          </w:tcPr>
          <w:p w14:paraId="4BD2297C" w14:textId="64342881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49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7" w:type="pct"/>
            <w:noWrap/>
          </w:tcPr>
          <w:p w14:paraId="588E5D7A" w14:textId="4DC174F4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492</w:t>
            </w:r>
          </w:p>
        </w:tc>
      </w:tr>
      <w:tr w:rsidR="006F5C79" w:rsidRPr="001118F9" w14:paraId="0BB2F450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1A14F31D" w14:textId="65F25237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Rectum adenocarcinoma</w:t>
            </w:r>
          </w:p>
        </w:tc>
        <w:tc>
          <w:tcPr>
            <w:tcW w:w="672" w:type="pct"/>
            <w:noWrap/>
            <w:hideMark/>
          </w:tcPr>
          <w:p w14:paraId="30BF50FD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READ</w:t>
            </w:r>
          </w:p>
        </w:tc>
        <w:tc>
          <w:tcPr>
            <w:tcW w:w="625" w:type="pct"/>
            <w:noWrap/>
            <w:hideMark/>
          </w:tcPr>
          <w:p w14:paraId="3925C62F" w14:textId="5FAA661B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AB31D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818" w:type="pct"/>
            <w:noWrap/>
            <w:hideMark/>
          </w:tcPr>
          <w:p w14:paraId="7930BD2E" w14:textId="43924447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7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27" w:type="pct"/>
            <w:noWrap/>
          </w:tcPr>
          <w:p w14:paraId="5DD6922F" w14:textId="50837C94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165</w:t>
            </w:r>
          </w:p>
        </w:tc>
      </w:tr>
      <w:tr w:rsidR="006F5C79" w:rsidRPr="001118F9" w14:paraId="1CADC6A4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6B534F5E" w14:textId="1C48F587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Sarcoma</w:t>
            </w:r>
          </w:p>
        </w:tc>
        <w:tc>
          <w:tcPr>
            <w:tcW w:w="672" w:type="pct"/>
            <w:noWrap/>
            <w:hideMark/>
          </w:tcPr>
          <w:p w14:paraId="7618ACBA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SARC</w:t>
            </w:r>
          </w:p>
        </w:tc>
        <w:tc>
          <w:tcPr>
            <w:tcW w:w="625" w:type="pct"/>
            <w:noWrap/>
            <w:hideMark/>
          </w:tcPr>
          <w:p w14:paraId="4B08F440" w14:textId="7A86891F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263</w:t>
            </w:r>
          </w:p>
        </w:tc>
        <w:tc>
          <w:tcPr>
            <w:tcW w:w="818" w:type="pct"/>
            <w:noWrap/>
            <w:hideMark/>
          </w:tcPr>
          <w:p w14:paraId="318F16AA" w14:textId="355B049E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26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7" w:type="pct"/>
            <w:noWrap/>
          </w:tcPr>
          <w:p w14:paraId="5965424F" w14:textId="4990BECF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257</w:t>
            </w:r>
          </w:p>
        </w:tc>
      </w:tr>
      <w:tr w:rsidR="006F5C79" w:rsidRPr="001118F9" w14:paraId="7B52E2D1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51AA314F" w14:textId="360004F3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Skin Cutaneous Melanoma</w:t>
            </w:r>
          </w:p>
        </w:tc>
        <w:tc>
          <w:tcPr>
            <w:tcW w:w="672" w:type="pct"/>
            <w:noWrap/>
            <w:hideMark/>
          </w:tcPr>
          <w:p w14:paraId="0932723A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SKCM</w:t>
            </w:r>
          </w:p>
        </w:tc>
        <w:tc>
          <w:tcPr>
            <w:tcW w:w="625" w:type="pct"/>
            <w:noWrap/>
            <w:hideMark/>
          </w:tcPr>
          <w:p w14:paraId="25958ABD" w14:textId="4E3098F1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47</w:t>
            </w:r>
            <w:r w:rsidR="00E86389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18" w:type="pct"/>
            <w:noWrap/>
            <w:hideMark/>
          </w:tcPr>
          <w:p w14:paraId="74F830D3" w14:textId="772AF52E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47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pct"/>
            <w:noWrap/>
          </w:tcPr>
          <w:p w14:paraId="70760962" w14:textId="2A7BB052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367</w:t>
            </w:r>
          </w:p>
        </w:tc>
      </w:tr>
      <w:tr w:rsidR="006F5C79" w:rsidRPr="001118F9" w14:paraId="5B12B9D2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35D4739F" w14:textId="39CAAE00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Stomach adenocarcinoma</w:t>
            </w:r>
          </w:p>
        </w:tc>
        <w:tc>
          <w:tcPr>
            <w:tcW w:w="672" w:type="pct"/>
            <w:noWrap/>
            <w:hideMark/>
          </w:tcPr>
          <w:p w14:paraId="326472CE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STAD</w:t>
            </w:r>
          </w:p>
        </w:tc>
        <w:tc>
          <w:tcPr>
            <w:tcW w:w="625" w:type="pct"/>
            <w:noWrap/>
            <w:hideMark/>
          </w:tcPr>
          <w:p w14:paraId="3B15DE6A" w14:textId="6C118AF5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35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415</w:t>
            </w:r>
          </w:p>
        </w:tc>
        <w:tc>
          <w:tcPr>
            <w:tcW w:w="818" w:type="pct"/>
            <w:noWrap/>
            <w:hideMark/>
          </w:tcPr>
          <w:p w14:paraId="51024DBE" w14:textId="64B65DE3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393</w:t>
            </w:r>
          </w:p>
        </w:tc>
        <w:tc>
          <w:tcPr>
            <w:tcW w:w="527" w:type="pct"/>
            <w:noWrap/>
          </w:tcPr>
          <w:p w14:paraId="606D4591" w14:textId="32CF2BB9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441</w:t>
            </w:r>
          </w:p>
        </w:tc>
      </w:tr>
      <w:tr w:rsidR="006F5C79" w:rsidRPr="001118F9" w14:paraId="6F238B64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786F8793" w14:textId="2F821A08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Testicular Germ Cell Tumors</w:t>
            </w:r>
          </w:p>
        </w:tc>
        <w:tc>
          <w:tcPr>
            <w:tcW w:w="672" w:type="pct"/>
            <w:noWrap/>
            <w:hideMark/>
          </w:tcPr>
          <w:p w14:paraId="69B10DE2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TGCT</w:t>
            </w:r>
          </w:p>
        </w:tc>
        <w:tc>
          <w:tcPr>
            <w:tcW w:w="625" w:type="pct"/>
            <w:noWrap/>
            <w:hideMark/>
          </w:tcPr>
          <w:p w14:paraId="51E98876" w14:textId="1BB428F1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156</w:t>
            </w:r>
          </w:p>
        </w:tc>
        <w:tc>
          <w:tcPr>
            <w:tcW w:w="818" w:type="pct"/>
            <w:noWrap/>
            <w:hideMark/>
          </w:tcPr>
          <w:p w14:paraId="0724F3DB" w14:textId="77D19445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15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27" w:type="pct"/>
            <w:noWrap/>
          </w:tcPr>
          <w:p w14:paraId="2FABDBFF" w14:textId="75B5516D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150</w:t>
            </w:r>
          </w:p>
        </w:tc>
      </w:tr>
      <w:tr w:rsidR="006F5C79" w:rsidRPr="001118F9" w14:paraId="397666D6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41A77FA7" w14:textId="2D2D6B31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Thyroid carcinoma</w:t>
            </w:r>
          </w:p>
        </w:tc>
        <w:tc>
          <w:tcPr>
            <w:tcW w:w="672" w:type="pct"/>
            <w:noWrap/>
            <w:hideMark/>
          </w:tcPr>
          <w:p w14:paraId="51D8FB1D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THCA</w:t>
            </w:r>
          </w:p>
        </w:tc>
        <w:tc>
          <w:tcPr>
            <w:tcW w:w="625" w:type="pct"/>
            <w:noWrap/>
            <w:hideMark/>
          </w:tcPr>
          <w:p w14:paraId="39FEF431" w14:textId="58D604A8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59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513</w:t>
            </w:r>
          </w:p>
        </w:tc>
        <w:tc>
          <w:tcPr>
            <w:tcW w:w="818" w:type="pct"/>
            <w:noWrap/>
            <w:hideMark/>
          </w:tcPr>
          <w:p w14:paraId="04EAC66F" w14:textId="20FFB267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56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51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27" w:type="pct"/>
            <w:noWrap/>
          </w:tcPr>
          <w:p w14:paraId="3DCB4081" w14:textId="6E573D5B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6F5C79" w:rsidRPr="001118F9" w14:paraId="0162E140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0E53EEA5" w14:textId="4275F8D0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Thymoma</w:t>
            </w:r>
          </w:p>
        </w:tc>
        <w:tc>
          <w:tcPr>
            <w:tcW w:w="672" w:type="pct"/>
            <w:noWrap/>
            <w:hideMark/>
          </w:tcPr>
          <w:p w14:paraId="44F6EDAF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THYM</w:t>
            </w:r>
          </w:p>
        </w:tc>
        <w:tc>
          <w:tcPr>
            <w:tcW w:w="625" w:type="pct"/>
            <w:noWrap/>
            <w:hideMark/>
          </w:tcPr>
          <w:p w14:paraId="0916C5E9" w14:textId="5BB139BB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818" w:type="pct"/>
            <w:noWrap/>
            <w:hideMark/>
          </w:tcPr>
          <w:p w14:paraId="49B33078" w14:textId="2057A5CC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124</w:t>
            </w:r>
          </w:p>
        </w:tc>
        <w:tc>
          <w:tcPr>
            <w:tcW w:w="527" w:type="pct"/>
            <w:noWrap/>
          </w:tcPr>
          <w:p w14:paraId="7A57479A" w14:textId="1A9FFE98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123</w:t>
            </w:r>
          </w:p>
        </w:tc>
      </w:tr>
      <w:tr w:rsidR="006F5C79" w:rsidRPr="001118F9" w14:paraId="49D5970E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496802EE" w14:textId="42D71E60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lastRenderedPageBreak/>
              <w:t>Uterine Corpus Endometrial Carcinoma</w:t>
            </w:r>
          </w:p>
        </w:tc>
        <w:tc>
          <w:tcPr>
            <w:tcW w:w="672" w:type="pct"/>
            <w:noWrap/>
            <w:hideMark/>
          </w:tcPr>
          <w:p w14:paraId="36454485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UCEC</w:t>
            </w:r>
          </w:p>
        </w:tc>
        <w:tc>
          <w:tcPr>
            <w:tcW w:w="625" w:type="pct"/>
            <w:noWrap/>
            <w:hideMark/>
          </w:tcPr>
          <w:p w14:paraId="50307178" w14:textId="69B69ACD" w:rsidR="001118F9" w:rsidRPr="00474334" w:rsidRDefault="0024234B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24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818" w:type="pct"/>
            <w:noWrap/>
            <w:hideMark/>
          </w:tcPr>
          <w:p w14:paraId="6D7DE534" w14:textId="5F09FACD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6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4</w:t>
            </w:r>
            <w:r w:rsidR="00E13C88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3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noWrap/>
          </w:tcPr>
          <w:p w14:paraId="11CEE937" w14:textId="5BD834A3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539</w:t>
            </w:r>
          </w:p>
        </w:tc>
      </w:tr>
      <w:tr w:rsidR="006F5C79" w:rsidRPr="001118F9" w14:paraId="21E10764" w14:textId="77777777" w:rsidTr="000F3220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2210D725" w14:textId="51B52868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Uterine Carcinosarcoma</w:t>
            </w:r>
          </w:p>
        </w:tc>
        <w:tc>
          <w:tcPr>
            <w:tcW w:w="672" w:type="pct"/>
            <w:noWrap/>
            <w:hideMark/>
          </w:tcPr>
          <w:p w14:paraId="7B1A5EDC" w14:textId="77777777" w:rsidR="001118F9" w:rsidRPr="006F5C79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UCS</w:t>
            </w:r>
          </w:p>
        </w:tc>
        <w:tc>
          <w:tcPr>
            <w:tcW w:w="625" w:type="pct"/>
            <w:noWrap/>
            <w:hideMark/>
          </w:tcPr>
          <w:p w14:paraId="0D63F22C" w14:textId="2C0AD04C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818" w:type="pct"/>
            <w:noWrap/>
            <w:hideMark/>
          </w:tcPr>
          <w:p w14:paraId="4E4E4292" w14:textId="2A32388D" w:rsidR="001118F9" w:rsidRPr="00474334" w:rsidRDefault="001118F9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527" w:type="pct"/>
            <w:noWrap/>
          </w:tcPr>
          <w:p w14:paraId="2B5CCAE9" w14:textId="06FAED41" w:rsidR="001118F9" w:rsidRPr="006F5C79" w:rsidRDefault="00A4231A" w:rsidP="00944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56</w:t>
            </w:r>
          </w:p>
        </w:tc>
      </w:tr>
      <w:tr w:rsidR="006F5C79" w:rsidRPr="001118F9" w14:paraId="07DF467E" w14:textId="77777777" w:rsidTr="000F3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pct"/>
            <w:noWrap/>
            <w:hideMark/>
          </w:tcPr>
          <w:p w14:paraId="50E54A63" w14:textId="2DDC0E53" w:rsidR="001118F9" w:rsidRPr="006F5C79" w:rsidRDefault="001118F9" w:rsidP="00944044">
            <w:pPr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</w:pPr>
            <w:r w:rsidRPr="006F5C79">
              <w:rPr>
                <w:rFonts w:asciiTheme="majorBidi" w:eastAsia="DengXian" w:hAnsiTheme="majorBidi"/>
                <w:b/>
                <w:bCs/>
                <w:color w:val="000000"/>
                <w:lang w:val="en-US"/>
              </w:rPr>
              <w:t>Uveal Melanoma</w:t>
            </w:r>
          </w:p>
        </w:tc>
        <w:tc>
          <w:tcPr>
            <w:tcW w:w="672" w:type="pct"/>
            <w:noWrap/>
            <w:hideMark/>
          </w:tcPr>
          <w:p w14:paraId="0763A79D" w14:textId="77777777" w:rsidR="001118F9" w:rsidRPr="006F5C79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6F5C79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UVM</w:t>
            </w:r>
          </w:p>
        </w:tc>
        <w:tc>
          <w:tcPr>
            <w:tcW w:w="625" w:type="pct"/>
            <w:noWrap/>
            <w:hideMark/>
          </w:tcPr>
          <w:p w14:paraId="4E637BCC" w14:textId="4C91803E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818" w:type="pct"/>
            <w:noWrap/>
            <w:hideMark/>
          </w:tcPr>
          <w:p w14:paraId="59912FA1" w14:textId="7B56022D" w:rsidR="001118F9" w:rsidRPr="00474334" w:rsidRDefault="001118F9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0</w:t>
            </w:r>
            <w:r w:rsidR="00ED3D62"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-</w:t>
            </w:r>
            <w:r w:rsidRPr="00474334"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527" w:type="pct"/>
            <w:noWrap/>
          </w:tcPr>
          <w:p w14:paraId="31DD0A42" w14:textId="55568D66" w:rsidR="001118F9" w:rsidRPr="006F5C79" w:rsidRDefault="00A4231A" w:rsidP="00944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</w:pPr>
            <w:r>
              <w:rPr>
                <w:rFonts w:asciiTheme="majorBidi" w:eastAsia="DengXian" w:hAnsiTheme="majorBidi" w:cstheme="majorBidi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bookmarkEnd w:id="0"/>
    </w:tbl>
    <w:p w14:paraId="540DE7C0" w14:textId="77777777" w:rsidR="006F13D8" w:rsidRDefault="006F13D8" w:rsidP="006F13D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F13D8" w:rsidSect="00967E54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1047BFD" w14:textId="648440FD" w:rsidR="006F13D8" w:rsidRPr="006F13D8" w:rsidRDefault="006F13D8" w:rsidP="006F13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S2 </w:t>
      </w:r>
      <w:r w:rsidRPr="006F13D8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CpG 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Prope</w:t>
      </w:r>
      <w:r w:rsidRPr="006F13D8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s of PKC Promoters</w:t>
      </w: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tbl>
      <w:tblPr>
        <w:tblStyle w:val="TableGrid"/>
        <w:tblW w:w="12564" w:type="dxa"/>
        <w:tblInd w:w="-185" w:type="dxa"/>
        <w:tblLook w:val="04A0" w:firstRow="1" w:lastRow="0" w:firstColumn="1" w:lastColumn="0" w:noHBand="0" w:noVBand="1"/>
      </w:tblPr>
      <w:tblGrid>
        <w:gridCol w:w="1620"/>
        <w:gridCol w:w="1017"/>
        <w:gridCol w:w="1440"/>
        <w:gridCol w:w="1017"/>
        <w:gridCol w:w="1530"/>
        <w:gridCol w:w="990"/>
        <w:gridCol w:w="1440"/>
        <w:gridCol w:w="990"/>
        <w:gridCol w:w="1490"/>
        <w:gridCol w:w="1030"/>
      </w:tblGrid>
      <w:tr w:rsidR="006F13D8" w:rsidRPr="006F13D8" w14:paraId="692065D3" w14:textId="77777777" w:rsidTr="0090054B">
        <w:trPr>
          <w:trHeight w:val="300"/>
        </w:trPr>
        <w:tc>
          <w:tcPr>
            <w:tcW w:w="12564" w:type="dxa"/>
            <w:gridSpan w:val="10"/>
            <w:noWrap/>
            <w:hideMark/>
          </w:tcPr>
          <w:p w14:paraId="74156243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/>
              </w:rPr>
            </w:pPr>
          </w:p>
          <w:p w14:paraId="73679DDF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lang w:val="en-US" w:eastAsia="en-US"/>
              </w:rPr>
              <w:t>CpG Sites of PKC Promoters</w:t>
            </w:r>
          </w:p>
        </w:tc>
      </w:tr>
      <w:tr w:rsidR="006F13D8" w:rsidRPr="006F13D8" w14:paraId="4F190798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1AEF4C8F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CpG site name</w:t>
            </w:r>
          </w:p>
        </w:tc>
        <w:tc>
          <w:tcPr>
            <w:tcW w:w="1017" w:type="dxa"/>
            <w:noWrap/>
            <w:hideMark/>
          </w:tcPr>
          <w:p w14:paraId="6958DBEB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PKC genes</w:t>
            </w:r>
          </w:p>
        </w:tc>
        <w:tc>
          <w:tcPr>
            <w:tcW w:w="1440" w:type="dxa"/>
          </w:tcPr>
          <w:p w14:paraId="10F9BBA3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CpG site name</w:t>
            </w:r>
          </w:p>
        </w:tc>
        <w:tc>
          <w:tcPr>
            <w:tcW w:w="1017" w:type="dxa"/>
            <w:noWrap/>
            <w:hideMark/>
          </w:tcPr>
          <w:p w14:paraId="57A019F4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PKC genes</w:t>
            </w:r>
          </w:p>
        </w:tc>
        <w:tc>
          <w:tcPr>
            <w:tcW w:w="1530" w:type="dxa"/>
            <w:noWrap/>
            <w:hideMark/>
          </w:tcPr>
          <w:p w14:paraId="34109942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CpG site name</w:t>
            </w:r>
          </w:p>
        </w:tc>
        <w:tc>
          <w:tcPr>
            <w:tcW w:w="990" w:type="dxa"/>
            <w:noWrap/>
            <w:hideMark/>
          </w:tcPr>
          <w:p w14:paraId="7BD436DD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PKC genes</w:t>
            </w:r>
          </w:p>
        </w:tc>
        <w:tc>
          <w:tcPr>
            <w:tcW w:w="1440" w:type="dxa"/>
            <w:noWrap/>
            <w:hideMark/>
          </w:tcPr>
          <w:p w14:paraId="1749BDD7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CpG site name</w:t>
            </w:r>
          </w:p>
        </w:tc>
        <w:tc>
          <w:tcPr>
            <w:tcW w:w="990" w:type="dxa"/>
            <w:noWrap/>
            <w:hideMark/>
          </w:tcPr>
          <w:p w14:paraId="030496D5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PKC genes</w:t>
            </w:r>
          </w:p>
        </w:tc>
        <w:tc>
          <w:tcPr>
            <w:tcW w:w="1490" w:type="dxa"/>
            <w:noWrap/>
            <w:hideMark/>
          </w:tcPr>
          <w:p w14:paraId="621B25EB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CpG site name</w:t>
            </w:r>
          </w:p>
        </w:tc>
        <w:tc>
          <w:tcPr>
            <w:tcW w:w="1030" w:type="dxa"/>
            <w:noWrap/>
            <w:hideMark/>
          </w:tcPr>
          <w:p w14:paraId="468A9F96" w14:textId="77777777" w:rsidR="006F13D8" w:rsidRPr="006F13D8" w:rsidRDefault="006F13D8" w:rsidP="00944044">
            <w:pPr>
              <w:jc w:val="center"/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PKC genes</w:t>
            </w:r>
          </w:p>
        </w:tc>
      </w:tr>
      <w:tr w:rsidR="0090054B" w:rsidRPr="006F13D8" w14:paraId="1DCEBD2B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0E4544B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cg00050312</w:t>
            </w:r>
          </w:p>
        </w:tc>
        <w:tc>
          <w:tcPr>
            <w:tcW w:w="1017" w:type="dxa"/>
            <w:vMerge w:val="restart"/>
            <w:noWrap/>
            <w:hideMark/>
          </w:tcPr>
          <w:p w14:paraId="1269C29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PRKCA</w:t>
            </w:r>
          </w:p>
        </w:tc>
        <w:tc>
          <w:tcPr>
            <w:tcW w:w="1440" w:type="dxa"/>
            <w:noWrap/>
            <w:hideMark/>
          </w:tcPr>
          <w:p w14:paraId="7E5A4DA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cg23460210</w:t>
            </w:r>
          </w:p>
        </w:tc>
        <w:tc>
          <w:tcPr>
            <w:tcW w:w="1017" w:type="dxa"/>
            <w:vMerge w:val="restart"/>
            <w:noWrap/>
            <w:hideMark/>
          </w:tcPr>
          <w:p w14:paraId="6962E29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PRKCG</w:t>
            </w:r>
          </w:p>
        </w:tc>
        <w:tc>
          <w:tcPr>
            <w:tcW w:w="1530" w:type="dxa"/>
            <w:noWrap/>
            <w:hideMark/>
          </w:tcPr>
          <w:p w14:paraId="119C186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cg01164686</w:t>
            </w:r>
          </w:p>
        </w:tc>
        <w:tc>
          <w:tcPr>
            <w:tcW w:w="990" w:type="dxa"/>
            <w:vMerge w:val="restart"/>
            <w:noWrap/>
            <w:hideMark/>
          </w:tcPr>
          <w:p w14:paraId="2C619EF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PRKCZ</w:t>
            </w:r>
          </w:p>
        </w:tc>
        <w:tc>
          <w:tcPr>
            <w:tcW w:w="1440" w:type="dxa"/>
            <w:noWrap/>
            <w:hideMark/>
          </w:tcPr>
          <w:p w14:paraId="381CE26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cg11345323</w:t>
            </w:r>
          </w:p>
        </w:tc>
        <w:tc>
          <w:tcPr>
            <w:tcW w:w="990" w:type="dxa"/>
            <w:vMerge w:val="restart"/>
            <w:noWrap/>
            <w:hideMark/>
          </w:tcPr>
          <w:p w14:paraId="4726F78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PRKCZ</w:t>
            </w:r>
          </w:p>
        </w:tc>
        <w:tc>
          <w:tcPr>
            <w:tcW w:w="1490" w:type="dxa"/>
            <w:noWrap/>
            <w:hideMark/>
          </w:tcPr>
          <w:p w14:paraId="3CF34CB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cg20250605</w:t>
            </w:r>
          </w:p>
        </w:tc>
        <w:tc>
          <w:tcPr>
            <w:tcW w:w="1030" w:type="dxa"/>
            <w:vMerge w:val="restart"/>
            <w:noWrap/>
            <w:hideMark/>
          </w:tcPr>
          <w:p w14:paraId="5CD2CB5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PRKCZ</w:t>
            </w:r>
          </w:p>
        </w:tc>
      </w:tr>
      <w:tr w:rsidR="0090054B" w:rsidRPr="006F13D8" w14:paraId="57B6A80C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1F3BCCD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cg03055499</w:t>
            </w:r>
          </w:p>
        </w:tc>
        <w:tc>
          <w:tcPr>
            <w:tcW w:w="1017" w:type="dxa"/>
            <w:vMerge/>
            <w:hideMark/>
          </w:tcPr>
          <w:p w14:paraId="542D88F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1EBCB5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cg25103043</w:t>
            </w:r>
          </w:p>
        </w:tc>
        <w:tc>
          <w:tcPr>
            <w:tcW w:w="1017" w:type="dxa"/>
            <w:vMerge/>
            <w:hideMark/>
          </w:tcPr>
          <w:p w14:paraId="7DE576A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70552E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cg01970427</w:t>
            </w:r>
          </w:p>
        </w:tc>
        <w:tc>
          <w:tcPr>
            <w:tcW w:w="990" w:type="dxa"/>
            <w:vMerge/>
            <w:hideMark/>
          </w:tcPr>
          <w:p w14:paraId="524A8CA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103FFD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cg11781622</w:t>
            </w:r>
          </w:p>
        </w:tc>
        <w:tc>
          <w:tcPr>
            <w:tcW w:w="990" w:type="dxa"/>
            <w:vMerge/>
            <w:hideMark/>
          </w:tcPr>
          <w:p w14:paraId="617A0AD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21FF5F2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cg20975074</w:t>
            </w:r>
          </w:p>
        </w:tc>
        <w:tc>
          <w:tcPr>
            <w:tcW w:w="1030" w:type="dxa"/>
            <w:vMerge/>
            <w:hideMark/>
          </w:tcPr>
          <w:p w14:paraId="5CF2551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0D423CCB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1559AEA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cg03371918</w:t>
            </w:r>
          </w:p>
        </w:tc>
        <w:tc>
          <w:tcPr>
            <w:tcW w:w="1017" w:type="dxa"/>
            <w:vMerge/>
            <w:hideMark/>
          </w:tcPr>
          <w:p w14:paraId="2C8DEB6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B8D754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cg26626089</w:t>
            </w:r>
          </w:p>
        </w:tc>
        <w:tc>
          <w:tcPr>
            <w:tcW w:w="1017" w:type="dxa"/>
            <w:vMerge/>
            <w:hideMark/>
          </w:tcPr>
          <w:p w14:paraId="5CD85BD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7347178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cg02138098</w:t>
            </w:r>
          </w:p>
        </w:tc>
        <w:tc>
          <w:tcPr>
            <w:tcW w:w="990" w:type="dxa"/>
            <w:vMerge/>
            <w:hideMark/>
          </w:tcPr>
          <w:p w14:paraId="095F3FA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619FC2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cg11796233</w:t>
            </w:r>
          </w:p>
        </w:tc>
        <w:tc>
          <w:tcPr>
            <w:tcW w:w="990" w:type="dxa"/>
            <w:vMerge/>
            <w:hideMark/>
          </w:tcPr>
          <w:p w14:paraId="4DEB422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5554BD4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cg21137823</w:t>
            </w:r>
          </w:p>
        </w:tc>
        <w:tc>
          <w:tcPr>
            <w:tcW w:w="1030" w:type="dxa"/>
            <w:vMerge/>
            <w:hideMark/>
          </w:tcPr>
          <w:p w14:paraId="2EEE766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71AEAC91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412301A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cg04533189</w:t>
            </w:r>
          </w:p>
        </w:tc>
        <w:tc>
          <w:tcPr>
            <w:tcW w:w="1017" w:type="dxa"/>
            <w:vMerge/>
            <w:hideMark/>
          </w:tcPr>
          <w:p w14:paraId="770234B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hideMark/>
          </w:tcPr>
          <w:p w14:paraId="2AACFEF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cg27552287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49BD085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73F5D28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cg02293396</w:t>
            </w:r>
          </w:p>
        </w:tc>
        <w:tc>
          <w:tcPr>
            <w:tcW w:w="990" w:type="dxa"/>
            <w:vMerge/>
            <w:hideMark/>
          </w:tcPr>
          <w:p w14:paraId="389BB9C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933BF1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cg11835265</w:t>
            </w:r>
          </w:p>
        </w:tc>
        <w:tc>
          <w:tcPr>
            <w:tcW w:w="990" w:type="dxa"/>
            <w:vMerge/>
            <w:hideMark/>
          </w:tcPr>
          <w:p w14:paraId="6135E7F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6C109AB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cg22174681</w:t>
            </w:r>
          </w:p>
        </w:tc>
        <w:tc>
          <w:tcPr>
            <w:tcW w:w="1030" w:type="dxa"/>
            <w:vMerge/>
            <w:hideMark/>
          </w:tcPr>
          <w:p w14:paraId="540C29D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1780357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551F3A1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cg09645572</w:t>
            </w:r>
          </w:p>
        </w:tc>
        <w:tc>
          <w:tcPr>
            <w:tcW w:w="1017" w:type="dxa"/>
            <w:vMerge/>
            <w:hideMark/>
          </w:tcPr>
          <w:p w14:paraId="2A04C20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hideMark/>
          </w:tcPr>
          <w:p w14:paraId="1393499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cg00012992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147A627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PRKCH</w:t>
            </w:r>
          </w:p>
        </w:tc>
        <w:tc>
          <w:tcPr>
            <w:tcW w:w="1530" w:type="dxa"/>
            <w:noWrap/>
            <w:hideMark/>
          </w:tcPr>
          <w:p w14:paraId="362170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cg02300356</w:t>
            </w:r>
          </w:p>
        </w:tc>
        <w:tc>
          <w:tcPr>
            <w:tcW w:w="990" w:type="dxa"/>
            <w:vMerge/>
            <w:hideMark/>
          </w:tcPr>
          <w:p w14:paraId="3BEBEB0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64A400A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cg12085265</w:t>
            </w:r>
          </w:p>
        </w:tc>
        <w:tc>
          <w:tcPr>
            <w:tcW w:w="990" w:type="dxa"/>
            <w:vMerge/>
            <w:hideMark/>
          </w:tcPr>
          <w:p w14:paraId="02BAA8D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4DED131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cg22332339</w:t>
            </w:r>
          </w:p>
        </w:tc>
        <w:tc>
          <w:tcPr>
            <w:tcW w:w="1030" w:type="dxa"/>
            <w:vMerge/>
            <w:hideMark/>
          </w:tcPr>
          <w:p w14:paraId="1B01DC9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061EEE0B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6424F7D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cg17921248</w:t>
            </w:r>
          </w:p>
        </w:tc>
        <w:tc>
          <w:tcPr>
            <w:tcW w:w="1017" w:type="dxa"/>
            <w:vMerge/>
            <w:hideMark/>
          </w:tcPr>
          <w:p w14:paraId="79441D9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530E03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cg00244040</w:t>
            </w:r>
          </w:p>
        </w:tc>
        <w:tc>
          <w:tcPr>
            <w:tcW w:w="1017" w:type="dxa"/>
            <w:vMerge/>
            <w:hideMark/>
          </w:tcPr>
          <w:p w14:paraId="7F1638E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1290F19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cg02361803</w:t>
            </w:r>
          </w:p>
        </w:tc>
        <w:tc>
          <w:tcPr>
            <w:tcW w:w="990" w:type="dxa"/>
            <w:vMerge/>
            <w:hideMark/>
          </w:tcPr>
          <w:p w14:paraId="5D9136B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6EE381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cg12639453</w:t>
            </w:r>
          </w:p>
        </w:tc>
        <w:tc>
          <w:tcPr>
            <w:tcW w:w="990" w:type="dxa"/>
            <w:vMerge/>
            <w:hideMark/>
          </w:tcPr>
          <w:p w14:paraId="1BEBC4F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3EF0316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cg22342249</w:t>
            </w:r>
          </w:p>
        </w:tc>
        <w:tc>
          <w:tcPr>
            <w:tcW w:w="1030" w:type="dxa"/>
            <w:vMerge/>
            <w:hideMark/>
          </w:tcPr>
          <w:p w14:paraId="1FA488C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5978D3B6" w14:textId="77777777" w:rsidTr="0090054B">
        <w:trPr>
          <w:trHeight w:val="300"/>
        </w:trPr>
        <w:tc>
          <w:tcPr>
            <w:tcW w:w="1620" w:type="dxa"/>
            <w:tcBorders>
              <w:bottom w:val="double" w:sz="4" w:space="0" w:color="auto"/>
            </w:tcBorders>
            <w:noWrap/>
            <w:hideMark/>
          </w:tcPr>
          <w:p w14:paraId="6B9EC9A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cg21350778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45A9F0B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384846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cg02121330</w:t>
            </w:r>
          </w:p>
        </w:tc>
        <w:tc>
          <w:tcPr>
            <w:tcW w:w="1017" w:type="dxa"/>
            <w:vMerge/>
            <w:hideMark/>
          </w:tcPr>
          <w:p w14:paraId="2DD8612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113C0B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cg02482150</w:t>
            </w:r>
          </w:p>
        </w:tc>
        <w:tc>
          <w:tcPr>
            <w:tcW w:w="990" w:type="dxa"/>
            <w:vMerge/>
            <w:hideMark/>
          </w:tcPr>
          <w:p w14:paraId="4DD4815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6C720F0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cg12711627</w:t>
            </w:r>
          </w:p>
        </w:tc>
        <w:tc>
          <w:tcPr>
            <w:tcW w:w="990" w:type="dxa"/>
            <w:vMerge/>
            <w:hideMark/>
          </w:tcPr>
          <w:p w14:paraId="6EB6D95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7BC537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cg22366001</w:t>
            </w:r>
          </w:p>
        </w:tc>
        <w:tc>
          <w:tcPr>
            <w:tcW w:w="1030" w:type="dxa"/>
            <w:vMerge/>
            <w:hideMark/>
          </w:tcPr>
          <w:p w14:paraId="0ED9ED7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5C4E3543" w14:textId="77777777" w:rsidTr="0090054B">
        <w:trPr>
          <w:trHeight w:val="300"/>
        </w:trPr>
        <w:tc>
          <w:tcPr>
            <w:tcW w:w="1620" w:type="dxa"/>
            <w:tcBorders>
              <w:top w:val="double" w:sz="4" w:space="0" w:color="auto"/>
            </w:tcBorders>
            <w:noWrap/>
            <w:hideMark/>
          </w:tcPr>
          <w:p w14:paraId="0B5EDE4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cg00735962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51816E7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PRKCB</w:t>
            </w:r>
          </w:p>
        </w:tc>
        <w:tc>
          <w:tcPr>
            <w:tcW w:w="1440" w:type="dxa"/>
            <w:noWrap/>
            <w:hideMark/>
          </w:tcPr>
          <w:p w14:paraId="6D77483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cg02282237</w:t>
            </w:r>
          </w:p>
        </w:tc>
        <w:tc>
          <w:tcPr>
            <w:tcW w:w="1017" w:type="dxa"/>
            <w:vMerge/>
            <w:hideMark/>
          </w:tcPr>
          <w:p w14:paraId="141AF57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946F38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cg02587648</w:t>
            </w:r>
          </w:p>
        </w:tc>
        <w:tc>
          <w:tcPr>
            <w:tcW w:w="990" w:type="dxa"/>
            <w:vMerge/>
            <w:hideMark/>
          </w:tcPr>
          <w:p w14:paraId="61FA399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780601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cg12713909</w:t>
            </w:r>
          </w:p>
        </w:tc>
        <w:tc>
          <w:tcPr>
            <w:tcW w:w="990" w:type="dxa"/>
            <w:vMerge/>
            <w:hideMark/>
          </w:tcPr>
          <w:p w14:paraId="72F37DC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022D9F0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cg22626579</w:t>
            </w:r>
          </w:p>
        </w:tc>
        <w:tc>
          <w:tcPr>
            <w:tcW w:w="1030" w:type="dxa"/>
            <w:vMerge/>
            <w:hideMark/>
          </w:tcPr>
          <w:p w14:paraId="2B399D2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141A5E47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3F5E2B4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cg03217795</w:t>
            </w:r>
          </w:p>
        </w:tc>
        <w:tc>
          <w:tcPr>
            <w:tcW w:w="1017" w:type="dxa"/>
            <w:vMerge/>
            <w:hideMark/>
          </w:tcPr>
          <w:p w14:paraId="1AADFCE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FCC352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cg07555797</w:t>
            </w:r>
          </w:p>
        </w:tc>
        <w:tc>
          <w:tcPr>
            <w:tcW w:w="1017" w:type="dxa"/>
            <w:vMerge/>
            <w:hideMark/>
          </w:tcPr>
          <w:p w14:paraId="781F45E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2CA502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cg03001333</w:t>
            </w:r>
          </w:p>
        </w:tc>
        <w:tc>
          <w:tcPr>
            <w:tcW w:w="990" w:type="dxa"/>
            <w:vMerge/>
            <w:hideMark/>
          </w:tcPr>
          <w:p w14:paraId="0671540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4B0D64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cg12718519</w:t>
            </w:r>
          </w:p>
        </w:tc>
        <w:tc>
          <w:tcPr>
            <w:tcW w:w="990" w:type="dxa"/>
            <w:vMerge/>
            <w:hideMark/>
          </w:tcPr>
          <w:p w14:paraId="4F1822F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6C01ABF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cg22712840</w:t>
            </w:r>
          </w:p>
        </w:tc>
        <w:tc>
          <w:tcPr>
            <w:tcW w:w="1030" w:type="dxa"/>
            <w:vMerge/>
            <w:hideMark/>
          </w:tcPr>
          <w:p w14:paraId="172F7EA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126CD452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529F979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cg03306374</w:t>
            </w:r>
          </w:p>
        </w:tc>
        <w:tc>
          <w:tcPr>
            <w:tcW w:w="1017" w:type="dxa"/>
            <w:vMerge/>
            <w:hideMark/>
          </w:tcPr>
          <w:p w14:paraId="4F86845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69008A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cg13425637</w:t>
            </w:r>
          </w:p>
        </w:tc>
        <w:tc>
          <w:tcPr>
            <w:tcW w:w="1017" w:type="dxa"/>
            <w:vMerge/>
            <w:hideMark/>
          </w:tcPr>
          <w:p w14:paraId="0EA98D1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1997A1A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cg03580279</w:t>
            </w:r>
          </w:p>
        </w:tc>
        <w:tc>
          <w:tcPr>
            <w:tcW w:w="990" w:type="dxa"/>
            <w:vMerge/>
            <w:hideMark/>
          </w:tcPr>
          <w:p w14:paraId="692035E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3C1341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cg12764620</w:t>
            </w:r>
          </w:p>
        </w:tc>
        <w:tc>
          <w:tcPr>
            <w:tcW w:w="990" w:type="dxa"/>
            <w:vMerge/>
            <w:hideMark/>
          </w:tcPr>
          <w:p w14:paraId="75F8274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4C07AF3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cg22865720</w:t>
            </w:r>
          </w:p>
        </w:tc>
        <w:tc>
          <w:tcPr>
            <w:tcW w:w="1030" w:type="dxa"/>
            <w:vMerge/>
            <w:hideMark/>
          </w:tcPr>
          <w:p w14:paraId="5DDA153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F035324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741A127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cg04279973</w:t>
            </w:r>
          </w:p>
        </w:tc>
        <w:tc>
          <w:tcPr>
            <w:tcW w:w="1017" w:type="dxa"/>
            <w:vMerge/>
            <w:hideMark/>
          </w:tcPr>
          <w:p w14:paraId="274481A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A2DE21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cg18729886</w:t>
            </w:r>
          </w:p>
        </w:tc>
        <w:tc>
          <w:tcPr>
            <w:tcW w:w="1017" w:type="dxa"/>
            <w:vMerge/>
            <w:hideMark/>
          </w:tcPr>
          <w:p w14:paraId="1D48709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7F13321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cg03599988</w:t>
            </w:r>
          </w:p>
        </w:tc>
        <w:tc>
          <w:tcPr>
            <w:tcW w:w="990" w:type="dxa"/>
            <w:vMerge/>
            <w:hideMark/>
          </w:tcPr>
          <w:p w14:paraId="1E752D7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05D0B6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cg13072890</w:t>
            </w:r>
          </w:p>
        </w:tc>
        <w:tc>
          <w:tcPr>
            <w:tcW w:w="990" w:type="dxa"/>
            <w:vMerge/>
            <w:hideMark/>
          </w:tcPr>
          <w:p w14:paraId="5C8BA04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39165B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cg22876683</w:t>
            </w:r>
          </w:p>
        </w:tc>
        <w:tc>
          <w:tcPr>
            <w:tcW w:w="1030" w:type="dxa"/>
            <w:vMerge/>
            <w:hideMark/>
          </w:tcPr>
          <w:p w14:paraId="2BF7083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72970A7D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7D995D2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cg08406370</w:t>
            </w:r>
          </w:p>
        </w:tc>
        <w:tc>
          <w:tcPr>
            <w:tcW w:w="1017" w:type="dxa"/>
            <w:vMerge/>
            <w:hideMark/>
          </w:tcPr>
          <w:p w14:paraId="7F97692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hideMark/>
          </w:tcPr>
          <w:p w14:paraId="6EAAAC4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cg20457147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249F096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0438EC3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cg03732007</w:t>
            </w:r>
          </w:p>
        </w:tc>
        <w:tc>
          <w:tcPr>
            <w:tcW w:w="990" w:type="dxa"/>
            <w:vMerge/>
            <w:hideMark/>
          </w:tcPr>
          <w:p w14:paraId="16CAE97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16BAB9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cg13077150</w:t>
            </w:r>
          </w:p>
        </w:tc>
        <w:tc>
          <w:tcPr>
            <w:tcW w:w="990" w:type="dxa"/>
            <w:vMerge/>
            <w:hideMark/>
          </w:tcPr>
          <w:p w14:paraId="1AA2712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64DBF94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cg23803603</w:t>
            </w:r>
          </w:p>
        </w:tc>
        <w:tc>
          <w:tcPr>
            <w:tcW w:w="1030" w:type="dxa"/>
            <w:vMerge/>
            <w:hideMark/>
          </w:tcPr>
          <w:p w14:paraId="65F7E84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024FEBA3" w14:textId="77777777" w:rsidTr="0090054B">
        <w:trPr>
          <w:trHeight w:val="300"/>
        </w:trPr>
        <w:tc>
          <w:tcPr>
            <w:tcW w:w="1620" w:type="dxa"/>
            <w:tcBorders>
              <w:bottom w:val="double" w:sz="4" w:space="0" w:color="auto"/>
            </w:tcBorders>
            <w:noWrap/>
            <w:hideMark/>
          </w:tcPr>
          <w:p w14:paraId="277A52A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cg24250393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1AC274A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hideMark/>
          </w:tcPr>
          <w:p w14:paraId="310271F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cg02973263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45DB63F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PRKCI</w:t>
            </w:r>
          </w:p>
        </w:tc>
        <w:tc>
          <w:tcPr>
            <w:tcW w:w="1530" w:type="dxa"/>
            <w:noWrap/>
            <w:hideMark/>
          </w:tcPr>
          <w:p w14:paraId="0C96633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cg03777518</w:t>
            </w:r>
          </w:p>
        </w:tc>
        <w:tc>
          <w:tcPr>
            <w:tcW w:w="990" w:type="dxa"/>
            <w:vMerge/>
            <w:hideMark/>
          </w:tcPr>
          <w:p w14:paraId="00689A6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7F768E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cg13387826</w:t>
            </w:r>
          </w:p>
        </w:tc>
        <w:tc>
          <w:tcPr>
            <w:tcW w:w="990" w:type="dxa"/>
            <w:vMerge/>
            <w:hideMark/>
          </w:tcPr>
          <w:p w14:paraId="79816F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5A5C8F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cg23820589</w:t>
            </w:r>
          </w:p>
        </w:tc>
        <w:tc>
          <w:tcPr>
            <w:tcW w:w="1030" w:type="dxa"/>
            <w:vMerge/>
            <w:hideMark/>
          </w:tcPr>
          <w:p w14:paraId="741C720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2F76D94" w14:textId="77777777" w:rsidTr="0090054B">
        <w:trPr>
          <w:trHeight w:val="300"/>
        </w:trPr>
        <w:tc>
          <w:tcPr>
            <w:tcW w:w="1620" w:type="dxa"/>
            <w:tcBorders>
              <w:top w:val="double" w:sz="4" w:space="0" w:color="auto"/>
            </w:tcBorders>
            <w:noWrap/>
            <w:hideMark/>
          </w:tcPr>
          <w:p w14:paraId="4F0F856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cg02121118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217CF12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PRKCD</w:t>
            </w:r>
          </w:p>
        </w:tc>
        <w:tc>
          <w:tcPr>
            <w:tcW w:w="1440" w:type="dxa"/>
            <w:noWrap/>
            <w:hideMark/>
          </w:tcPr>
          <w:p w14:paraId="513C028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cg06048350</w:t>
            </w:r>
          </w:p>
        </w:tc>
        <w:tc>
          <w:tcPr>
            <w:tcW w:w="1017" w:type="dxa"/>
            <w:vMerge/>
            <w:hideMark/>
          </w:tcPr>
          <w:p w14:paraId="063A49C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052CB1A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cg03959306</w:t>
            </w:r>
          </w:p>
        </w:tc>
        <w:tc>
          <w:tcPr>
            <w:tcW w:w="990" w:type="dxa"/>
            <w:vMerge/>
            <w:hideMark/>
          </w:tcPr>
          <w:p w14:paraId="1EA9330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C16A28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cg13480549</w:t>
            </w:r>
          </w:p>
        </w:tc>
        <w:tc>
          <w:tcPr>
            <w:tcW w:w="990" w:type="dxa"/>
            <w:vMerge/>
            <w:hideMark/>
          </w:tcPr>
          <w:p w14:paraId="6B66D85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638712C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cg23844174</w:t>
            </w:r>
          </w:p>
        </w:tc>
        <w:tc>
          <w:tcPr>
            <w:tcW w:w="1030" w:type="dxa"/>
            <w:vMerge/>
            <w:hideMark/>
          </w:tcPr>
          <w:p w14:paraId="4FE8D9C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3EEBE2E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593388C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cg02559423</w:t>
            </w:r>
          </w:p>
        </w:tc>
        <w:tc>
          <w:tcPr>
            <w:tcW w:w="1017" w:type="dxa"/>
            <w:vMerge/>
            <w:hideMark/>
          </w:tcPr>
          <w:p w14:paraId="2913151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C1D8C5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cg10800003</w:t>
            </w:r>
          </w:p>
        </w:tc>
        <w:tc>
          <w:tcPr>
            <w:tcW w:w="1017" w:type="dxa"/>
            <w:vMerge/>
            <w:hideMark/>
          </w:tcPr>
          <w:p w14:paraId="749DD62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62D42E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cg04023573</w:t>
            </w:r>
          </w:p>
        </w:tc>
        <w:tc>
          <w:tcPr>
            <w:tcW w:w="990" w:type="dxa"/>
            <w:vMerge/>
            <w:hideMark/>
          </w:tcPr>
          <w:p w14:paraId="716C5C5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651ED62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cg13591369</w:t>
            </w:r>
          </w:p>
        </w:tc>
        <w:tc>
          <w:tcPr>
            <w:tcW w:w="990" w:type="dxa"/>
            <w:vMerge/>
            <w:hideMark/>
          </w:tcPr>
          <w:p w14:paraId="6B09CB7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1CF6A6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cg24042578</w:t>
            </w:r>
          </w:p>
        </w:tc>
        <w:tc>
          <w:tcPr>
            <w:tcW w:w="1030" w:type="dxa"/>
            <w:vMerge/>
            <w:hideMark/>
          </w:tcPr>
          <w:p w14:paraId="3D31A0B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20BE9EA0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6902CB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cg02630105</w:t>
            </w:r>
          </w:p>
        </w:tc>
        <w:tc>
          <w:tcPr>
            <w:tcW w:w="1017" w:type="dxa"/>
            <w:vMerge/>
            <w:hideMark/>
          </w:tcPr>
          <w:p w14:paraId="2B4C3A9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671443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cg12670756</w:t>
            </w:r>
          </w:p>
        </w:tc>
        <w:tc>
          <w:tcPr>
            <w:tcW w:w="1017" w:type="dxa"/>
            <w:vMerge/>
            <w:hideMark/>
          </w:tcPr>
          <w:p w14:paraId="6251FD9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7E7B6CD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cg04315214</w:t>
            </w:r>
          </w:p>
        </w:tc>
        <w:tc>
          <w:tcPr>
            <w:tcW w:w="990" w:type="dxa"/>
            <w:vMerge/>
            <w:hideMark/>
          </w:tcPr>
          <w:p w14:paraId="600C4BA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2BF18C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cg13918804</w:t>
            </w:r>
          </w:p>
        </w:tc>
        <w:tc>
          <w:tcPr>
            <w:tcW w:w="990" w:type="dxa"/>
            <w:vMerge/>
            <w:hideMark/>
          </w:tcPr>
          <w:p w14:paraId="0825DB8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2F6409C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cg24138964</w:t>
            </w:r>
          </w:p>
        </w:tc>
        <w:tc>
          <w:tcPr>
            <w:tcW w:w="1030" w:type="dxa"/>
            <w:vMerge/>
            <w:hideMark/>
          </w:tcPr>
          <w:p w14:paraId="2BD836E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1D19AFEF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4BD812C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cg07687398</w:t>
            </w:r>
          </w:p>
        </w:tc>
        <w:tc>
          <w:tcPr>
            <w:tcW w:w="1017" w:type="dxa"/>
            <w:vMerge/>
            <w:hideMark/>
          </w:tcPr>
          <w:p w14:paraId="3B552E0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DD415F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cg20695805</w:t>
            </w:r>
          </w:p>
        </w:tc>
        <w:tc>
          <w:tcPr>
            <w:tcW w:w="1017" w:type="dxa"/>
            <w:vMerge/>
            <w:hideMark/>
          </w:tcPr>
          <w:p w14:paraId="5C5C7B6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2F6045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cg04349178</w:t>
            </w:r>
          </w:p>
        </w:tc>
        <w:tc>
          <w:tcPr>
            <w:tcW w:w="990" w:type="dxa"/>
            <w:vMerge/>
            <w:hideMark/>
          </w:tcPr>
          <w:p w14:paraId="1312529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0F7D09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cg14171824</w:t>
            </w:r>
          </w:p>
        </w:tc>
        <w:tc>
          <w:tcPr>
            <w:tcW w:w="990" w:type="dxa"/>
            <w:vMerge/>
            <w:hideMark/>
          </w:tcPr>
          <w:p w14:paraId="7E09E0E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5C05288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cg24557048</w:t>
            </w:r>
          </w:p>
        </w:tc>
        <w:tc>
          <w:tcPr>
            <w:tcW w:w="1030" w:type="dxa"/>
            <w:vMerge/>
            <w:hideMark/>
          </w:tcPr>
          <w:p w14:paraId="4CEF8DA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6B74391B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7D7F381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cg08170911</w:t>
            </w:r>
          </w:p>
        </w:tc>
        <w:tc>
          <w:tcPr>
            <w:tcW w:w="1017" w:type="dxa"/>
            <w:vMerge/>
            <w:hideMark/>
          </w:tcPr>
          <w:p w14:paraId="1498BE0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hideMark/>
          </w:tcPr>
          <w:p w14:paraId="42BDDD7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cg24295479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08E510E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56C6CB2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cg04520340</w:t>
            </w:r>
          </w:p>
        </w:tc>
        <w:tc>
          <w:tcPr>
            <w:tcW w:w="990" w:type="dxa"/>
            <w:vMerge/>
            <w:hideMark/>
          </w:tcPr>
          <w:p w14:paraId="236D8C5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3CACA26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cg14417954</w:t>
            </w:r>
          </w:p>
        </w:tc>
        <w:tc>
          <w:tcPr>
            <w:tcW w:w="990" w:type="dxa"/>
            <w:vMerge/>
            <w:hideMark/>
          </w:tcPr>
          <w:p w14:paraId="45DFB60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32578F4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cg24776480</w:t>
            </w:r>
          </w:p>
        </w:tc>
        <w:tc>
          <w:tcPr>
            <w:tcW w:w="1030" w:type="dxa"/>
            <w:vMerge/>
            <w:hideMark/>
          </w:tcPr>
          <w:p w14:paraId="6421458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103334A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64BFB97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cg10460643</w:t>
            </w:r>
          </w:p>
        </w:tc>
        <w:tc>
          <w:tcPr>
            <w:tcW w:w="1017" w:type="dxa"/>
            <w:vMerge/>
            <w:hideMark/>
          </w:tcPr>
          <w:p w14:paraId="2A3A0EF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hideMark/>
          </w:tcPr>
          <w:p w14:paraId="105D480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cg00613753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65A087F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PRKCQ</w:t>
            </w:r>
          </w:p>
        </w:tc>
        <w:tc>
          <w:tcPr>
            <w:tcW w:w="1530" w:type="dxa"/>
            <w:noWrap/>
            <w:hideMark/>
          </w:tcPr>
          <w:p w14:paraId="5A8CBF4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cg04771433</w:t>
            </w:r>
          </w:p>
        </w:tc>
        <w:tc>
          <w:tcPr>
            <w:tcW w:w="990" w:type="dxa"/>
            <w:vMerge/>
            <w:hideMark/>
          </w:tcPr>
          <w:p w14:paraId="649321F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B8B07B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cg14418633</w:t>
            </w:r>
          </w:p>
        </w:tc>
        <w:tc>
          <w:tcPr>
            <w:tcW w:w="990" w:type="dxa"/>
            <w:vMerge/>
            <w:hideMark/>
          </w:tcPr>
          <w:p w14:paraId="1FB536B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06015FA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cg25139718</w:t>
            </w:r>
          </w:p>
        </w:tc>
        <w:tc>
          <w:tcPr>
            <w:tcW w:w="1030" w:type="dxa"/>
            <w:vMerge/>
            <w:hideMark/>
          </w:tcPr>
          <w:p w14:paraId="7DBF5A9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197AC27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62D36F0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cg13469346</w:t>
            </w:r>
          </w:p>
        </w:tc>
        <w:tc>
          <w:tcPr>
            <w:tcW w:w="1017" w:type="dxa"/>
            <w:vMerge/>
            <w:hideMark/>
          </w:tcPr>
          <w:p w14:paraId="645754E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56026D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cg01389728</w:t>
            </w:r>
          </w:p>
        </w:tc>
        <w:tc>
          <w:tcPr>
            <w:tcW w:w="1017" w:type="dxa"/>
            <w:vMerge/>
            <w:hideMark/>
          </w:tcPr>
          <w:p w14:paraId="54BDC2B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0EE2E4E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cg05753589</w:t>
            </w:r>
          </w:p>
        </w:tc>
        <w:tc>
          <w:tcPr>
            <w:tcW w:w="990" w:type="dxa"/>
            <w:vMerge/>
            <w:hideMark/>
          </w:tcPr>
          <w:p w14:paraId="3175562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D75F76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cg15481172</w:t>
            </w:r>
          </w:p>
        </w:tc>
        <w:tc>
          <w:tcPr>
            <w:tcW w:w="990" w:type="dxa"/>
            <w:vMerge/>
            <w:hideMark/>
          </w:tcPr>
          <w:p w14:paraId="31A0BB8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E46073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cg25304754</w:t>
            </w:r>
          </w:p>
        </w:tc>
        <w:tc>
          <w:tcPr>
            <w:tcW w:w="1030" w:type="dxa"/>
            <w:vMerge/>
            <w:hideMark/>
          </w:tcPr>
          <w:p w14:paraId="5F8FFAD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21D65B12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22B4330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cg13889007</w:t>
            </w:r>
          </w:p>
        </w:tc>
        <w:tc>
          <w:tcPr>
            <w:tcW w:w="1017" w:type="dxa"/>
            <w:vMerge/>
            <w:hideMark/>
          </w:tcPr>
          <w:p w14:paraId="76166BB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52FDD1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cg05096182</w:t>
            </w:r>
          </w:p>
        </w:tc>
        <w:tc>
          <w:tcPr>
            <w:tcW w:w="1017" w:type="dxa"/>
            <w:vMerge/>
            <w:hideMark/>
          </w:tcPr>
          <w:p w14:paraId="2842AF3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1490A0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cg06157219</w:t>
            </w:r>
          </w:p>
        </w:tc>
        <w:tc>
          <w:tcPr>
            <w:tcW w:w="990" w:type="dxa"/>
            <w:vMerge/>
            <w:hideMark/>
          </w:tcPr>
          <w:p w14:paraId="0A13879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A4570C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cg15550572</w:t>
            </w:r>
          </w:p>
        </w:tc>
        <w:tc>
          <w:tcPr>
            <w:tcW w:w="990" w:type="dxa"/>
            <w:vMerge/>
            <w:hideMark/>
          </w:tcPr>
          <w:p w14:paraId="4504D36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652F882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cg25319188</w:t>
            </w:r>
          </w:p>
        </w:tc>
        <w:tc>
          <w:tcPr>
            <w:tcW w:w="1030" w:type="dxa"/>
            <w:vMerge/>
            <w:hideMark/>
          </w:tcPr>
          <w:p w14:paraId="6B867F8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10D15FF4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377087E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cg13908523</w:t>
            </w:r>
          </w:p>
        </w:tc>
        <w:tc>
          <w:tcPr>
            <w:tcW w:w="1017" w:type="dxa"/>
            <w:vMerge/>
            <w:hideMark/>
          </w:tcPr>
          <w:p w14:paraId="731A4B8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2D09D7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cg05456956</w:t>
            </w:r>
          </w:p>
        </w:tc>
        <w:tc>
          <w:tcPr>
            <w:tcW w:w="1017" w:type="dxa"/>
            <w:vMerge/>
            <w:hideMark/>
          </w:tcPr>
          <w:p w14:paraId="283597D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B0F53D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cg06176608</w:t>
            </w:r>
          </w:p>
        </w:tc>
        <w:tc>
          <w:tcPr>
            <w:tcW w:w="990" w:type="dxa"/>
            <w:vMerge/>
            <w:hideMark/>
          </w:tcPr>
          <w:p w14:paraId="060F800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BAF2CC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cg16048006</w:t>
            </w:r>
          </w:p>
        </w:tc>
        <w:tc>
          <w:tcPr>
            <w:tcW w:w="990" w:type="dxa"/>
            <w:vMerge/>
            <w:hideMark/>
          </w:tcPr>
          <w:p w14:paraId="2A5512B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1CBC33E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cg25407448</w:t>
            </w:r>
          </w:p>
        </w:tc>
        <w:tc>
          <w:tcPr>
            <w:tcW w:w="1030" w:type="dxa"/>
            <w:vMerge/>
            <w:hideMark/>
          </w:tcPr>
          <w:p w14:paraId="7B1FDF9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49DB1822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4B5ABAD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cg14727059</w:t>
            </w:r>
          </w:p>
        </w:tc>
        <w:tc>
          <w:tcPr>
            <w:tcW w:w="1017" w:type="dxa"/>
            <w:vMerge/>
            <w:hideMark/>
          </w:tcPr>
          <w:p w14:paraId="72BE30C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562335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cg09877009</w:t>
            </w:r>
          </w:p>
        </w:tc>
        <w:tc>
          <w:tcPr>
            <w:tcW w:w="1017" w:type="dxa"/>
            <w:vMerge/>
            <w:hideMark/>
          </w:tcPr>
          <w:p w14:paraId="23592E0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F46D78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cg06204101</w:t>
            </w:r>
          </w:p>
        </w:tc>
        <w:tc>
          <w:tcPr>
            <w:tcW w:w="990" w:type="dxa"/>
            <w:vMerge/>
            <w:hideMark/>
          </w:tcPr>
          <w:p w14:paraId="4BC7E10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E10110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cg16059943</w:t>
            </w:r>
          </w:p>
        </w:tc>
        <w:tc>
          <w:tcPr>
            <w:tcW w:w="990" w:type="dxa"/>
            <w:vMerge/>
            <w:hideMark/>
          </w:tcPr>
          <w:p w14:paraId="596AD4D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2745A5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cg25466090</w:t>
            </w:r>
          </w:p>
        </w:tc>
        <w:tc>
          <w:tcPr>
            <w:tcW w:w="1030" w:type="dxa"/>
            <w:vMerge/>
            <w:hideMark/>
          </w:tcPr>
          <w:p w14:paraId="74BB208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775EF922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7539A26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cg20886263</w:t>
            </w:r>
          </w:p>
        </w:tc>
        <w:tc>
          <w:tcPr>
            <w:tcW w:w="1017" w:type="dxa"/>
            <w:vMerge/>
            <w:hideMark/>
          </w:tcPr>
          <w:p w14:paraId="3F17F8E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5B555D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cg11638200</w:t>
            </w:r>
          </w:p>
        </w:tc>
        <w:tc>
          <w:tcPr>
            <w:tcW w:w="1017" w:type="dxa"/>
            <w:vMerge/>
            <w:hideMark/>
          </w:tcPr>
          <w:p w14:paraId="68AC013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9B74D1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cg06315149</w:t>
            </w:r>
          </w:p>
        </w:tc>
        <w:tc>
          <w:tcPr>
            <w:tcW w:w="990" w:type="dxa"/>
            <w:vMerge/>
            <w:hideMark/>
          </w:tcPr>
          <w:p w14:paraId="7815F28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D0515B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cg16599817</w:t>
            </w:r>
          </w:p>
        </w:tc>
        <w:tc>
          <w:tcPr>
            <w:tcW w:w="990" w:type="dxa"/>
            <w:vMerge/>
            <w:hideMark/>
          </w:tcPr>
          <w:p w14:paraId="471E884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9602A8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cg25845463</w:t>
            </w:r>
          </w:p>
        </w:tc>
        <w:tc>
          <w:tcPr>
            <w:tcW w:w="1030" w:type="dxa"/>
            <w:vMerge/>
            <w:hideMark/>
          </w:tcPr>
          <w:p w14:paraId="794C18C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51353EC3" w14:textId="77777777" w:rsidTr="0090054B">
        <w:trPr>
          <w:trHeight w:val="300"/>
        </w:trPr>
        <w:tc>
          <w:tcPr>
            <w:tcW w:w="1620" w:type="dxa"/>
            <w:tcBorders>
              <w:bottom w:val="double" w:sz="4" w:space="0" w:color="auto"/>
            </w:tcBorders>
            <w:noWrap/>
            <w:hideMark/>
          </w:tcPr>
          <w:p w14:paraId="118876C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cg21903826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3B4179A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9E4A87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cg12245996</w:t>
            </w:r>
          </w:p>
        </w:tc>
        <w:tc>
          <w:tcPr>
            <w:tcW w:w="1017" w:type="dxa"/>
            <w:vMerge/>
            <w:hideMark/>
          </w:tcPr>
          <w:p w14:paraId="34201BA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4ED091A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cg06717814</w:t>
            </w:r>
          </w:p>
        </w:tc>
        <w:tc>
          <w:tcPr>
            <w:tcW w:w="990" w:type="dxa"/>
            <w:vMerge/>
            <w:hideMark/>
          </w:tcPr>
          <w:p w14:paraId="3270AD4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7B44F1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cg16653138</w:t>
            </w:r>
          </w:p>
        </w:tc>
        <w:tc>
          <w:tcPr>
            <w:tcW w:w="990" w:type="dxa"/>
            <w:vMerge/>
            <w:hideMark/>
          </w:tcPr>
          <w:p w14:paraId="4B4A039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7178651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cg25976434</w:t>
            </w:r>
          </w:p>
        </w:tc>
        <w:tc>
          <w:tcPr>
            <w:tcW w:w="1030" w:type="dxa"/>
            <w:vMerge/>
            <w:hideMark/>
          </w:tcPr>
          <w:p w14:paraId="32CBD84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50CD6172" w14:textId="77777777" w:rsidTr="0090054B">
        <w:trPr>
          <w:trHeight w:val="300"/>
        </w:trPr>
        <w:tc>
          <w:tcPr>
            <w:tcW w:w="1620" w:type="dxa"/>
            <w:tcBorders>
              <w:top w:val="double" w:sz="4" w:space="0" w:color="auto"/>
            </w:tcBorders>
            <w:noWrap/>
            <w:hideMark/>
          </w:tcPr>
          <w:p w14:paraId="02B59B4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cg06824134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0C13B85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PRKCE</w:t>
            </w:r>
          </w:p>
        </w:tc>
        <w:tc>
          <w:tcPr>
            <w:tcW w:w="1440" w:type="dxa"/>
            <w:noWrap/>
            <w:hideMark/>
          </w:tcPr>
          <w:p w14:paraId="6B945D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cg19910780</w:t>
            </w:r>
          </w:p>
        </w:tc>
        <w:tc>
          <w:tcPr>
            <w:tcW w:w="1017" w:type="dxa"/>
            <w:vMerge/>
            <w:hideMark/>
          </w:tcPr>
          <w:p w14:paraId="35DA351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0F33851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cg06757383</w:t>
            </w:r>
          </w:p>
        </w:tc>
        <w:tc>
          <w:tcPr>
            <w:tcW w:w="990" w:type="dxa"/>
            <w:vMerge/>
            <w:hideMark/>
          </w:tcPr>
          <w:p w14:paraId="468616C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125A6F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cg17023856</w:t>
            </w:r>
          </w:p>
        </w:tc>
        <w:tc>
          <w:tcPr>
            <w:tcW w:w="990" w:type="dxa"/>
            <w:vMerge/>
            <w:hideMark/>
          </w:tcPr>
          <w:p w14:paraId="3C8237A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6A9ED6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cg26335530</w:t>
            </w:r>
          </w:p>
        </w:tc>
        <w:tc>
          <w:tcPr>
            <w:tcW w:w="1030" w:type="dxa"/>
            <w:vMerge/>
            <w:hideMark/>
          </w:tcPr>
          <w:p w14:paraId="6A9E2A6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631FE0A6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72203CC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cg11476211</w:t>
            </w:r>
          </w:p>
        </w:tc>
        <w:tc>
          <w:tcPr>
            <w:tcW w:w="1017" w:type="dxa"/>
            <w:vMerge/>
            <w:hideMark/>
          </w:tcPr>
          <w:p w14:paraId="59C9CEB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E0BB2D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cg23434428</w:t>
            </w:r>
          </w:p>
        </w:tc>
        <w:tc>
          <w:tcPr>
            <w:tcW w:w="1017" w:type="dxa"/>
            <w:vMerge/>
            <w:hideMark/>
          </w:tcPr>
          <w:p w14:paraId="11D7FD8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626ED3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cg06791083</w:t>
            </w:r>
          </w:p>
        </w:tc>
        <w:tc>
          <w:tcPr>
            <w:tcW w:w="990" w:type="dxa"/>
            <w:vMerge/>
            <w:hideMark/>
          </w:tcPr>
          <w:p w14:paraId="3E66BBB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63BE41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cg17426766</w:t>
            </w:r>
          </w:p>
        </w:tc>
        <w:tc>
          <w:tcPr>
            <w:tcW w:w="990" w:type="dxa"/>
            <w:vMerge/>
            <w:hideMark/>
          </w:tcPr>
          <w:p w14:paraId="42AA68A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1E7D92C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cg26561349</w:t>
            </w:r>
          </w:p>
        </w:tc>
        <w:tc>
          <w:tcPr>
            <w:tcW w:w="1030" w:type="dxa"/>
            <w:vMerge/>
            <w:hideMark/>
          </w:tcPr>
          <w:p w14:paraId="5274BA6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21A8AE8C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58FA3B5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cg11662638</w:t>
            </w:r>
          </w:p>
        </w:tc>
        <w:tc>
          <w:tcPr>
            <w:tcW w:w="1017" w:type="dxa"/>
            <w:vMerge/>
            <w:hideMark/>
          </w:tcPr>
          <w:p w14:paraId="12C335D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65F4A27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cg24107750</w:t>
            </w:r>
          </w:p>
        </w:tc>
        <w:tc>
          <w:tcPr>
            <w:tcW w:w="1017" w:type="dxa"/>
            <w:vMerge/>
            <w:hideMark/>
          </w:tcPr>
          <w:p w14:paraId="750A702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C7D3A5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cg06821641</w:t>
            </w:r>
          </w:p>
        </w:tc>
        <w:tc>
          <w:tcPr>
            <w:tcW w:w="990" w:type="dxa"/>
            <w:vMerge/>
            <w:hideMark/>
          </w:tcPr>
          <w:p w14:paraId="5B351CF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FA4EA0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cg17495046</w:t>
            </w:r>
          </w:p>
        </w:tc>
        <w:tc>
          <w:tcPr>
            <w:tcW w:w="990" w:type="dxa"/>
            <w:vMerge/>
            <w:hideMark/>
          </w:tcPr>
          <w:p w14:paraId="14B2CE2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2A9BB68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cg26610624</w:t>
            </w:r>
          </w:p>
        </w:tc>
        <w:tc>
          <w:tcPr>
            <w:tcW w:w="1030" w:type="dxa"/>
            <w:vMerge/>
            <w:hideMark/>
          </w:tcPr>
          <w:p w14:paraId="32B6961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7EA42C80" w14:textId="77777777" w:rsidTr="0090054B">
        <w:trPr>
          <w:trHeight w:val="300"/>
        </w:trPr>
        <w:tc>
          <w:tcPr>
            <w:tcW w:w="1620" w:type="dxa"/>
            <w:noWrap/>
            <w:hideMark/>
          </w:tcPr>
          <w:p w14:paraId="5F3D018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cg13547577</w:t>
            </w:r>
          </w:p>
        </w:tc>
        <w:tc>
          <w:tcPr>
            <w:tcW w:w="1017" w:type="dxa"/>
            <w:vMerge/>
            <w:hideMark/>
          </w:tcPr>
          <w:p w14:paraId="4271967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AA6A3C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cg24895834</w:t>
            </w:r>
          </w:p>
        </w:tc>
        <w:tc>
          <w:tcPr>
            <w:tcW w:w="1017" w:type="dxa"/>
            <w:vMerge/>
            <w:hideMark/>
          </w:tcPr>
          <w:p w14:paraId="05E5105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3FB16CD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cg06888836</w:t>
            </w:r>
          </w:p>
        </w:tc>
        <w:tc>
          <w:tcPr>
            <w:tcW w:w="990" w:type="dxa"/>
            <w:vMerge/>
            <w:hideMark/>
          </w:tcPr>
          <w:p w14:paraId="14A86E2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1C95F0E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cg17748900</w:t>
            </w:r>
          </w:p>
        </w:tc>
        <w:tc>
          <w:tcPr>
            <w:tcW w:w="990" w:type="dxa"/>
            <w:vMerge/>
            <w:hideMark/>
          </w:tcPr>
          <w:p w14:paraId="3F46E27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noWrap/>
            <w:hideMark/>
          </w:tcPr>
          <w:p w14:paraId="1D6B03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cg27587033</w:t>
            </w:r>
          </w:p>
        </w:tc>
        <w:tc>
          <w:tcPr>
            <w:tcW w:w="1030" w:type="dxa"/>
            <w:vMerge/>
            <w:hideMark/>
          </w:tcPr>
          <w:p w14:paraId="2D78641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C1B6943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7B4C378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cg18204079</w:t>
            </w:r>
          </w:p>
        </w:tc>
        <w:tc>
          <w:tcPr>
            <w:tcW w:w="1017" w:type="dxa"/>
            <w:vMerge/>
            <w:hideMark/>
          </w:tcPr>
          <w:p w14:paraId="35FA971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6983735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cg25741578</w:t>
            </w:r>
          </w:p>
        </w:tc>
        <w:tc>
          <w:tcPr>
            <w:tcW w:w="1017" w:type="dxa"/>
            <w:vMerge/>
            <w:hideMark/>
          </w:tcPr>
          <w:p w14:paraId="72EBF77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61807E0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cg07375700</w:t>
            </w:r>
          </w:p>
        </w:tc>
        <w:tc>
          <w:tcPr>
            <w:tcW w:w="990" w:type="dxa"/>
            <w:vMerge/>
            <w:hideMark/>
          </w:tcPr>
          <w:p w14:paraId="19705DA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6C60B4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cg18188739</w:t>
            </w:r>
          </w:p>
        </w:tc>
        <w:tc>
          <w:tcPr>
            <w:tcW w:w="990" w:type="dxa"/>
            <w:vMerge/>
            <w:hideMark/>
          </w:tcPr>
          <w:p w14:paraId="76ABE92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62E37F6A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02A1F3E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cg19538885</w:t>
            </w:r>
          </w:p>
        </w:tc>
        <w:tc>
          <w:tcPr>
            <w:tcW w:w="1017" w:type="dxa"/>
            <w:vMerge/>
            <w:hideMark/>
          </w:tcPr>
          <w:p w14:paraId="1A16A01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hideMark/>
          </w:tcPr>
          <w:p w14:paraId="71093F0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cg26617886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0AC476E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2E12DAD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cg07836663</w:t>
            </w:r>
          </w:p>
        </w:tc>
        <w:tc>
          <w:tcPr>
            <w:tcW w:w="990" w:type="dxa"/>
            <w:vMerge/>
            <w:hideMark/>
          </w:tcPr>
          <w:p w14:paraId="2461DF7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9C6BA0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cg18269141</w:t>
            </w:r>
          </w:p>
        </w:tc>
        <w:tc>
          <w:tcPr>
            <w:tcW w:w="990" w:type="dxa"/>
            <w:vMerge/>
            <w:hideMark/>
          </w:tcPr>
          <w:p w14:paraId="37DAE08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442BC8F4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4C9BFB7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cg21701125</w:t>
            </w:r>
          </w:p>
        </w:tc>
        <w:tc>
          <w:tcPr>
            <w:tcW w:w="1017" w:type="dxa"/>
            <w:vMerge/>
            <w:hideMark/>
          </w:tcPr>
          <w:p w14:paraId="170A1A8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hideMark/>
          </w:tcPr>
          <w:p w14:paraId="79A7BBC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cg00171113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32DA9C6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PRKCZ</w:t>
            </w:r>
          </w:p>
        </w:tc>
        <w:tc>
          <w:tcPr>
            <w:tcW w:w="1530" w:type="dxa"/>
            <w:noWrap/>
            <w:hideMark/>
          </w:tcPr>
          <w:p w14:paraId="07ADF0C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cg08106205</w:t>
            </w:r>
          </w:p>
        </w:tc>
        <w:tc>
          <w:tcPr>
            <w:tcW w:w="990" w:type="dxa"/>
            <w:vMerge/>
            <w:hideMark/>
          </w:tcPr>
          <w:p w14:paraId="36FBF83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B6D0BB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cg18803110</w:t>
            </w:r>
          </w:p>
        </w:tc>
        <w:tc>
          <w:tcPr>
            <w:tcW w:w="990" w:type="dxa"/>
            <w:vMerge/>
            <w:hideMark/>
          </w:tcPr>
          <w:p w14:paraId="21689513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0DE55B5D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tcBorders>
              <w:bottom w:val="double" w:sz="4" w:space="0" w:color="auto"/>
            </w:tcBorders>
            <w:noWrap/>
            <w:hideMark/>
          </w:tcPr>
          <w:p w14:paraId="5EC9045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cg23861889</w:t>
            </w:r>
          </w:p>
        </w:tc>
        <w:tc>
          <w:tcPr>
            <w:tcW w:w="1017" w:type="dxa"/>
            <w:vMerge/>
            <w:tcBorders>
              <w:bottom w:val="double" w:sz="4" w:space="0" w:color="auto"/>
            </w:tcBorders>
            <w:hideMark/>
          </w:tcPr>
          <w:p w14:paraId="60B782C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B21B11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cg00312809</w:t>
            </w:r>
          </w:p>
        </w:tc>
        <w:tc>
          <w:tcPr>
            <w:tcW w:w="1017" w:type="dxa"/>
            <w:vMerge/>
            <w:hideMark/>
          </w:tcPr>
          <w:p w14:paraId="569479A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190CE17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cg08106279</w:t>
            </w:r>
          </w:p>
        </w:tc>
        <w:tc>
          <w:tcPr>
            <w:tcW w:w="990" w:type="dxa"/>
            <w:vMerge/>
            <w:hideMark/>
          </w:tcPr>
          <w:p w14:paraId="1E31DF6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A5552F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cg18888671</w:t>
            </w:r>
          </w:p>
        </w:tc>
        <w:tc>
          <w:tcPr>
            <w:tcW w:w="990" w:type="dxa"/>
            <w:vMerge/>
            <w:hideMark/>
          </w:tcPr>
          <w:p w14:paraId="365C4C3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557B69A3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tcBorders>
              <w:top w:val="double" w:sz="4" w:space="0" w:color="auto"/>
            </w:tcBorders>
            <w:noWrap/>
            <w:hideMark/>
          </w:tcPr>
          <w:p w14:paraId="32EEAFC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cg03657031</w:t>
            </w:r>
          </w:p>
        </w:tc>
        <w:tc>
          <w:tcPr>
            <w:tcW w:w="1017" w:type="dxa"/>
            <w:vMerge w:val="restart"/>
            <w:tcBorders>
              <w:top w:val="double" w:sz="4" w:space="0" w:color="auto"/>
            </w:tcBorders>
            <w:noWrap/>
            <w:hideMark/>
          </w:tcPr>
          <w:p w14:paraId="09DAAA4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PRKCG</w:t>
            </w:r>
          </w:p>
        </w:tc>
        <w:tc>
          <w:tcPr>
            <w:tcW w:w="1440" w:type="dxa"/>
            <w:noWrap/>
            <w:hideMark/>
          </w:tcPr>
          <w:p w14:paraId="24C3541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cg00359465</w:t>
            </w:r>
          </w:p>
        </w:tc>
        <w:tc>
          <w:tcPr>
            <w:tcW w:w="1017" w:type="dxa"/>
            <w:vMerge/>
            <w:hideMark/>
          </w:tcPr>
          <w:p w14:paraId="747DB83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1611093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cg08651178</w:t>
            </w:r>
          </w:p>
        </w:tc>
        <w:tc>
          <w:tcPr>
            <w:tcW w:w="990" w:type="dxa"/>
            <w:vMerge/>
            <w:hideMark/>
          </w:tcPr>
          <w:p w14:paraId="269B914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3920DB6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cg19257562</w:t>
            </w:r>
          </w:p>
        </w:tc>
        <w:tc>
          <w:tcPr>
            <w:tcW w:w="990" w:type="dxa"/>
            <w:vMerge/>
            <w:hideMark/>
          </w:tcPr>
          <w:p w14:paraId="3C8F033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5CBE62B8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7A907A7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cg04518808</w:t>
            </w:r>
          </w:p>
        </w:tc>
        <w:tc>
          <w:tcPr>
            <w:tcW w:w="1017" w:type="dxa"/>
            <w:vMerge/>
            <w:hideMark/>
          </w:tcPr>
          <w:p w14:paraId="13B60DE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4A41250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cg00409816</w:t>
            </w:r>
          </w:p>
        </w:tc>
        <w:tc>
          <w:tcPr>
            <w:tcW w:w="1017" w:type="dxa"/>
            <w:vMerge/>
            <w:hideMark/>
          </w:tcPr>
          <w:p w14:paraId="40362E8C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79A482C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cg08732456</w:t>
            </w:r>
          </w:p>
        </w:tc>
        <w:tc>
          <w:tcPr>
            <w:tcW w:w="990" w:type="dxa"/>
            <w:vMerge/>
            <w:hideMark/>
          </w:tcPr>
          <w:p w14:paraId="3739146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23D0C20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cg19646139</w:t>
            </w:r>
          </w:p>
        </w:tc>
        <w:tc>
          <w:tcPr>
            <w:tcW w:w="990" w:type="dxa"/>
            <w:vMerge/>
            <w:hideMark/>
          </w:tcPr>
          <w:p w14:paraId="1AAF939B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14472910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0EDE1CA4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cg06697294</w:t>
            </w:r>
          </w:p>
        </w:tc>
        <w:tc>
          <w:tcPr>
            <w:tcW w:w="1017" w:type="dxa"/>
            <w:vMerge/>
            <w:hideMark/>
          </w:tcPr>
          <w:p w14:paraId="79FD735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0B3F313E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cg00443516</w:t>
            </w:r>
          </w:p>
        </w:tc>
        <w:tc>
          <w:tcPr>
            <w:tcW w:w="1017" w:type="dxa"/>
            <w:vMerge/>
            <w:hideMark/>
          </w:tcPr>
          <w:p w14:paraId="1250E09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43C46B6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cg09322616</w:t>
            </w:r>
          </w:p>
        </w:tc>
        <w:tc>
          <w:tcPr>
            <w:tcW w:w="990" w:type="dxa"/>
            <w:vMerge/>
            <w:hideMark/>
          </w:tcPr>
          <w:p w14:paraId="615A106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7336CF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cg19759051</w:t>
            </w:r>
          </w:p>
        </w:tc>
        <w:tc>
          <w:tcPr>
            <w:tcW w:w="990" w:type="dxa"/>
            <w:vMerge/>
            <w:hideMark/>
          </w:tcPr>
          <w:p w14:paraId="6AE953F7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4C70574A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08FF07E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cg11662224</w:t>
            </w:r>
          </w:p>
        </w:tc>
        <w:tc>
          <w:tcPr>
            <w:tcW w:w="1017" w:type="dxa"/>
            <w:vMerge/>
            <w:hideMark/>
          </w:tcPr>
          <w:p w14:paraId="3ADE1E00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631C8FA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cg00866690</w:t>
            </w:r>
          </w:p>
        </w:tc>
        <w:tc>
          <w:tcPr>
            <w:tcW w:w="1017" w:type="dxa"/>
            <w:vMerge/>
            <w:hideMark/>
          </w:tcPr>
          <w:p w14:paraId="6EF81CF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3F7D5E58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cg09560161</w:t>
            </w:r>
          </w:p>
        </w:tc>
        <w:tc>
          <w:tcPr>
            <w:tcW w:w="990" w:type="dxa"/>
            <w:vMerge/>
            <w:hideMark/>
          </w:tcPr>
          <w:p w14:paraId="47992B9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5A2AF11D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cg19803229</w:t>
            </w:r>
          </w:p>
        </w:tc>
        <w:tc>
          <w:tcPr>
            <w:tcW w:w="990" w:type="dxa"/>
            <w:vMerge/>
            <w:hideMark/>
          </w:tcPr>
          <w:p w14:paraId="3C70BF86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  <w:tr w:rsidR="0090054B" w:rsidRPr="006F13D8" w14:paraId="3BF09B39" w14:textId="77777777" w:rsidTr="0090054B">
        <w:trPr>
          <w:gridAfter w:val="2"/>
          <w:wAfter w:w="2520" w:type="dxa"/>
          <w:trHeight w:val="300"/>
        </w:trPr>
        <w:tc>
          <w:tcPr>
            <w:tcW w:w="1620" w:type="dxa"/>
            <w:noWrap/>
            <w:hideMark/>
          </w:tcPr>
          <w:p w14:paraId="0CD18309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cg21950287</w:t>
            </w:r>
          </w:p>
        </w:tc>
        <w:tc>
          <w:tcPr>
            <w:tcW w:w="1017" w:type="dxa"/>
            <w:vMerge/>
            <w:hideMark/>
          </w:tcPr>
          <w:p w14:paraId="5C9C98E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7EA1DAC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cg00981070</w:t>
            </w:r>
          </w:p>
        </w:tc>
        <w:tc>
          <w:tcPr>
            <w:tcW w:w="1017" w:type="dxa"/>
            <w:vMerge/>
            <w:hideMark/>
          </w:tcPr>
          <w:p w14:paraId="225426B2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530" w:type="dxa"/>
            <w:noWrap/>
            <w:hideMark/>
          </w:tcPr>
          <w:p w14:paraId="115D38EF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cg11227141</w:t>
            </w:r>
          </w:p>
        </w:tc>
        <w:tc>
          <w:tcPr>
            <w:tcW w:w="990" w:type="dxa"/>
            <w:vMerge/>
            <w:hideMark/>
          </w:tcPr>
          <w:p w14:paraId="405DDA2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noWrap/>
            <w:hideMark/>
          </w:tcPr>
          <w:p w14:paraId="6B85EB65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  <w:r w:rsidRPr="006F13D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  <w:t>cg20153240</w:t>
            </w:r>
          </w:p>
        </w:tc>
        <w:tc>
          <w:tcPr>
            <w:tcW w:w="990" w:type="dxa"/>
            <w:vMerge/>
            <w:hideMark/>
          </w:tcPr>
          <w:p w14:paraId="0BA45F81" w14:textId="77777777" w:rsidR="0090054B" w:rsidRPr="006F13D8" w:rsidRDefault="0090054B" w:rsidP="00944044">
            <w:pPr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/>
              </w:rPr>
            </w:pPr>
          </w:p>
        </w:tc>
      </w:tr>
    </w:tbl>
    <w:p w14:paraId="10C10A10" w14:textId="77777777" w:rsidR="00675B83" w:rsidRDefault="00675B83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675B83" w:rsidSect="00967E54">
          <w:type w:val="continuous"/>
          <w:pgSz w:w="14179" w:h="20018" w:code="139"/>
          <w:pgMar w:top="1440" w:right="1440" w:bottom="1440" w:left="1440" w:header="720" w:footer="720" w:gutter="0"/>
          <w:cols w:space="720"/>
          <w:docGrid w:linePitch="360"/>
        </w:sectPr>
      </w:pPr>
    </w:p>
    <w:p w14:paraId="4DC965E3" w14:textId="0FDC1B7C" w:rsidR="006F13D8" w:rsidRDefault="00675B83" w:rsidP="00675B83">
      <w:pP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</w:pPr>
      <w:r w:rsidRPr="001A2760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S3 </w:t>
      </w:r>
      <w:r w:rsidR="00944044" w:rsidRPr="00944044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Univariate</w:t>
      </w:r>
      <w:r w:rsidR="00944044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 and </w:t>
      </w:r>
      <w:r w:rsidR="00944044" w:rsidRPr="00944044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 xml:space="preserve">Multivariate </w:t>
      </w:r>
      <w:r w:rsidR="00944044"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t>analysis</w:t>
      </w:r>
    </w:p>
    <w:tbl>
      <w:tblPr>
        <w:tblStyle w:val="TableGrid"/>
        <w:tblW w:w="21592" w:type="dxa"/>
        <w:tblLayout w:type="fixed"/>
        <w:tblLook w:val="04A0" w:firstRow="1" w:lastRow="0" w:firstColumn="1" w:lastColumn="0" w:noHBand="0" w:noVBand="1"/>
      </w:tblPr>
      <w:tblGrid>
        <w:gridCol w:w="975"/>
        <w:gridCol w:w="1080"/>
        <w:gridCol w:w="2350"/>
        <w:gridCol w:w="2970"/>
        <w:gridCol w:w="2880"/>
        <w:gridCol w:w="810"/>
        <w:gridCol w:w="990"/>
        <w:gridCol w:w="1258"/>
        <w:gridCol w:w="2522"/>
        <w:gridCol w:w="2970"/>
        <w:gridCol w:w="2787"/>
      </w:tblGrid>
      <w:tr w:rsidR="00924C3C" w:rsidRPr="000065DA" w14:paraId="4554499A" w14:textId="77777777" w:rsidTr="00944044">
        <w:trPr>
          <w:trHeight w:val="300"/>
        </w:trPr>
        <w:tc>
          <w:tcPr>
            <w:tcW w:w="20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5A42767C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2C861B7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OS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C598E3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4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32B07FB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2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202C6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PFI</w:t>
            </w:r>
          </w:p>
        </w:tc>
      </w:tr>
      <w:tr w:rsidR="00924C3C" w:rsidRPr="000065DA" w14:paraId="3753467B" w14:textId="77777777" w:rsidTr="00944044">
        <w:trPr>
          <w:trHeight w:val="315"/>
        </w:trPr>
        <w:tc>
          <w:tcPr>
            <w:tcW w:w="2055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4D987F26" w14:textId="77777777" w:rsidR="00924C3C" w:rsidRPr="000065DA" w:rsidRDefault="00924C3C" w:rsidP="009440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6E52A55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Univariate</w:t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739E51A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Multivariate (Clinical Features)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1BAF332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Multivariate (Clinical + Histological Features)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B49737F" w14:textId="77777777" w:rsidR="00924C3C" w:rsidRPr="000065DA" w:rsidRDefault="00924C3C" w:rsidP="009440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3BE0A84D" w14:textId="77777777" w:rsidR="00924C3C" w:rsidRPr="000065DA" w:rsidRDefault="00924C3C" w:rsidP="0094404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34A571A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Univariate</w:t>
            </w:r>
          </w:p>
        </w:tc>
        <w:tc>
          <w:tcPr>
            <w:tcW w:w="297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4A06122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Multivariate (Clinical Features)</w:t>
            </w:r>
          </w:p>
        </w:tc>
        <w:tc>
          <w:tcPr>
            <w:tcW w:w="2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5F306A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Multivariate (Clinical + Histological Features)</w:t>
            </w:r>
          </w:p>
        </w:tc>
      </w:tr>
      <w:tr w:rsidR="00924C3C" w:rsidRPr="000065DA" w14:paraId="24FEF006" w14:textId="77777777" w:rsidTr="00944044">
        <w:trPr>
          <w:trHeight w:val="315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hideMark/>
          </w:tcPr>
          <w:p w14:paraId="10C3A24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Cancer Type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noWrap/>
            <w:hideMark/>
          </w:tcPr>
          <w:p w14:paraId="3C35E74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8200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14:paraId="7AF61B9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HR (95% CI for HR)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p.value</w:t>
            </w:r>
            <w:proofErr w:type="spellEnd"/>
          </w:p>
          <w:p w14:paraId="4E8DE57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4A9169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hideMark/>
          </w:tcPr>
          <w:p w14:paraId="55D5861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Cancer Type</w:t>
            </w:r>
          </w:p>
        </w:tc>
        <w:tc>
          <w:tcPr>
            <w:tcW w:w="1258" w:type="dxa"/>
            <w:tcBorders>
              <w:top w:val="double" w:sz="4" w:space="0" w:color="auto"/>
              <w:bottom w:val="double" w:sz="4" w:space="0" w:color="auto"/>
            </w:tcBorders>
          </w:tcPr>
          <w:p w14:paraId="7B84E568" w14:textId="77777777" w:rsidR="00924C3C" w:rsidRPr="004C1381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82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1BF9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HR (95% CI for HR)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5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p.value</w:t>
            </w:r>
            <w:proofErr w:type="spellEnd"/>
          </w:p>
        </w:tc>
      </w:tr>
      <w:tr w:rsidR="00924C3C" w:rsidRPr="000065DA" w14:paraId="188F04D8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634AE18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4ABBFA7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2883DCE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0.69 (0.58-0.81)0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65BE5C9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0.64(0.53-0.79)0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52F1E79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54D64B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251CAAE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57D60AA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4963B09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 (0.61-0.81)0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107A575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0.69(0.58-0.81)0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407661B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717E29F0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41B98CC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HNSC</w:t>
            </w:r>
          </w:p>
        </w:tc>
        <w:tc>
          <w:tcPr>
            <w:tcW w:w="1080" w:type="dxa"/>
            <w:noWrap/>
            <w:hideMark/>
          </w:tcPr>
          <w:p w14:paraId="0659FAD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350" w:type="dxa"/>
            <w:noWrap/>
            <w:hideMark/>
          </w:tcPr>
          <w:p w14:paraId="44F805E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(1.1-1.4)0</w:t>
            </w:r>
          </w:p>
        </w:tc>
        <w:tc>
          <w:tcPr>
            <w:tcW w:w="2970" w:type="dxa"/>
            <w:noWrap/>
            <w:hideMark/>
          </w:tcPr>
          <w:p w14:paraId="7A086BC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1.21(1.06-1.38)0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01B95D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1.21(1.04-1.4)0.01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D5076A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02E5CAA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CESC</w:t>
            </w:r>
          </w:p>
        </w:tc>
        <w:tc>
          <w:tcPr>
            <w:tcW w:w="1258" w:type="dxa"/>
            <w:noWrap/>
            <w:hideMark/>
          </w:tcPr>
          <w:p w14:paraId="449D240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noWrap/>
            <w:hideMark/>
          </w:tcPr>
          <w:p w14:paraId="5B7C81A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(1.1-1.5)0.01</w:t>
            </w:r>
          </w:p>
        </w:tc>
        <w:tc>
          <w:tcPr>
            <w:tcW w:w="2970" w:type="dxa"/>
            <w:noWrap/>
            <w:hideMark/>
          </w:tcPr>
          <w:p w14:paraId="5285E0D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750F92C3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4B6C58DC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01BD9F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1786BE3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350" w:type="dxa"/>
            <w:noWrap/>
            <w:hideMark/>
          </w:tcPr>
          <w:p w14:paraId="273C0EC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0.49 (0.38-0.63)0</w:t>
            </w:r>
          </w:p>
        </w:tc>
        <w:tc>
          <w:tcPr>
            <w:tcW w:w="2970" w:type="dxa"/>
            <w:noWrap/>
            <w:hideMark/>
          </w:tcPr>
          <w:p w14:paraId="460F0CF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0.5(0.38-0.65)0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A70DCB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0.62(0.48-0.81)0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6D0E7F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75F0BF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KIRP</w:t>
            </w:r>
          </w:p>
        </w:tc>
        <w:tc>
          <w:tcPr>
            <w:tcW w:w="1258" w:type="dxa"/>
            <w:noWrap/>
            <w:hideMark/>
          </w:tcPr>
          <w:p w14:paraId="145B403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noWrap/>
            <w:hideMark/>
          </w:tcPr>
          <w:p w14:paraId="0BBBB2C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0.61 (0.42-0.89)0</w:t>
            </w:r>
          </w:p>
        </w:tc>
        <w:tc>
          <w:tcPr>
            <w:tcW w:w="2970" w:type="dxa"/>
            <w:noWrap/>
            <w:hideMark/>
          </w:tcPr>
          <w:p w14:paraId="3AC687F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0.63(0.43-0.91)0.01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6D5AB20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4018F2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699D14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MESO</w:t>
            </w:r>
          </w:p>
        </w:tc>
        <w:tc>
          <w:tcPr>
            <w:tcW w:w="1080" w:type="dxa"/>
            <w:noWrap/>
            <w:hideMark/>
          </w:tcPr>
          <w:p w14:paraId="25FD829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350" w:type="dxa"/>
            <w:noWrap/>
            <w:hideMark/>
          </w:tcPr>
          <w:p w14:paraId="09874B0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(1.1-1.8)0.01</w:t>
            </w:r>
          </w:p>
        </w:tc>
        <w:tc>
          <w:tcPr>
            <w:tcW w:w="2970" w:type="dxa"/>
            <w:noWrap/>
            <w:hideMark/>
          </w:tcPr>
          <w:p w14:paraId="2656D8B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1.42(0.70-1.08)0.01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6CC39CC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1.53(1.14-2.04)0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763152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F303BE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1876337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noWrap/>
            <w:hideMark/>
          </w:tcPr>
          <w:p w14:paraId="09A0C7A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0.51 (0.41-0.64)0</w:t>
            </w:r>
          </w:p>
        </w:tc>
        <w:tc>
          <w:tcPr>
            <w:tcW w:w="2970" w:type="dxa"/>
            <w:noWrap/>
            <w:hideMark/>
          </w:tcPr>
          <w:p w14:paraId="781720D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0.53(0.42-0.67)0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2A53982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0.6(0.48-0.75)0</w:t>
            </w:r>
          </w:p>
        </w:tc>
      </w:tr>
      <w:tr w:rsidR="00924C3C" w:rsidRPr="000065DA" w14:paraId="4041ED7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ADD835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THCA</w:t>
            </w:r>
          </w:p>
        </w:tc>
        <w:tc>
          <w:tcPr>
            <w:tcW w:w="1080" w:type="dxa"/>
            <w:noWrap/>
            <w:hideMark/>
          </w:tcPr>
          <w:p w14:paraId="0F05697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350" w:type="dxa"/>
            <w:noWrap/>
            <w:hideMark/>
          </w:tcPr>
          <w:p w14:paraId="5DABDC8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 (1.2-2.6)0</w:t>
            </w:r>
          </w:p>
        </w:tc>
        <w:tc>
          <w:tcPr>
            <w:tcW w:w="2970" w:type="dxa"/>
            <w:noWrap/>
            <w:hideMark/>
          </w:tcPr>
          <w:p w14:paraId="2538599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7DD216A6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7FBBD6D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642EC02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258" w:type="dxa"/>
            <w:noWrap/>
            <w:hideMark/>
          </w:tcPr>
          <w:p w14:paraId="708EEA0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noWrap/>
            <w:hideMark/>
          </w:tcPr>
          <w:p w14:paraId="35B5793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(1.1-1.6)0</w:t>
            </w:r>
          </w:p>
        </w:tc>
        <w:tc>
          <w:tcPr>
            <w:tcW w:w="2970" w:type="dxa"/>
            <w:noWrap/>
            <w:hideMark/>
          </w:tcPr>
          <w:p w14:paraId="0DF82F4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1.27(1.05-1.54)0.01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53AEA7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4C3C" w:rsidRPr="000065DA" w14:paraId="2A806FDD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3C3FA8F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714241E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15E6446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1.8 (1.2-2.6)0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3DDA2FF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1.68(1.17-2.43)0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766E810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857C34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29EB526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258" w:type="dxa"/>
            <w:noWrap/>
            <w:hideMark/>
          </w:tcPr>
          <w:p w14:paraId="43C4606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noWrap/>
            <w:hideMark/>
          </w:tcPr>
          <w:p w14:paraId="5FB3315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0.91 (0.84-0.99)0.02</w:t>
            </w:r>
          </w:p>
        </w:tc>
        <w:tc>
          <w:tcPr>
            <w:tcW w:w="2970" w:type="dxa"/>
            <w:noWrap/>
            <w:hideMark/>
          </w:tcPr>
          <w:p w14:paraId="78790CA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0.91(0.84-0.98)0.01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56E857E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0.88(0.84-0.98)0</w:t>
            </w:r>
          </w:p>
        </w:tc>
      </w:tr>
      <w:tr w:rsidR="00924C3C" w:rsidRPr="000065DA" w14:paraId="04131BCD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1C50474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4ECC42E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0D2F109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0.81 (0.67-0.99)0.03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619BB8E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2E109C01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E3DAD6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2F32167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2F95C3F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PRKCA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1F8B3BD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2.2 (1.5-3.1)0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3B84470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2.21(1.54-3.17)0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5CA6BFA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1.84(1.25-2.72)0</w:t>
            </w:r>
          </w:p>
        </w:tc>
      </w:tr>
      <w:tr w:rsidR="00924C3C" w:rsidRPr="000065DA" w14:paraId="5394C8A8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6C1E287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080" w:type="dxa"/>
            <w:noWrap/>
            <w:hideMark/>
          </w:tcPr>
          <w:p w14:paraId="5C024DE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5F7311B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 (0.82-0.98)0.01</w:t>
            </w:r>
          </w:p>
        </w:tc>
        <w:tc>
          <w:tcPr>
            <w:tcW w:w="2970" w:type="dxa"/>
            <w:noWrap/>
            <w:hideMark/>
          </w:tcPr>
          <w:p w14:paraId="5C7CB82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0.9(0.83-0.99)0.03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7B0D1D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156EBE4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5486AB3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4D626B3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53B8E75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0.78 (0.66-0.91)0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778FC8D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0.79(0.67-0.93)0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621826C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4F424960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0DE2B47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CESC</w:t>
            </w:r>
          </w:p>
        </w:tc>
        <w:tc>
          <w:tcPr>
            <w:tcW w:w="1080" w:type="dxa"/>
            <w:noWrap/>
            <w:hideMark/>
          </w:tcPr>
          <w:p w14:paraId="4D3308F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39EC82C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0.78 (0.67-0.9)0</w:t>
            </w:r>
          </w:p>
        </w:tc>
        <w:tc>
          <w:tcPr>
            <w:tcW w:w="2970" w:type="dxa"/>
            <w:noWrap/>
            <w:hideMark/>
          </w:tcPr>
          <w:p w14:paraId="41615D2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0.78(0.67-0.91)0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F3FE46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0.81(0.67-0.97)0.02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12B376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51FA979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258" w:type="dxa"/>
            <w:noWrap/>
            <w:hideMark/>
          </w:tcPr>
          <w:p w14:paraId="1596FFE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5CE5398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0.88 (0.8-0.96)0</w:t>
            </w:r>
          </w:p>
        </w:tc>
        <w:tc>
          <w:tcPr>
            <w:tcW w:w="2970" w:type="dxa"/>
            <w:noWrap/>
            <w:hideMark/>
          </w:tcPr>
          <w:p w14:paraId="60DC073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0.87(0.8-0.95)0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740DC4C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A4F1541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3D05CE4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HNSC</w:t>
            </w:r>
          </w:p>
        </w:tc>
        <w:tc>
          <w:tcPr>
            <w:tcW w:w="1080" w:type="dxa"/>
            <w:noWrap/>
            <w:hideMark/>
          </w:tcPr>
          <w:p w14:paraId="22C8456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781C3E3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 (0.8-0.95)0</w:t>
            </w:r>
          </w:p>
        </w:tc>
        <w:tc>
          <w:tcPr>
            <w:tcW w:w="2970" w:type="dxa"/>
            <w:noWrap/>
            <w:hideMark/>
          </w:tcPr>
          <w:p w14:paraId="6E8A9E3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0.86(0.79-0.94)0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56E56C1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0.89(0.82-0.98)0.02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A7097C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0C7B9CF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CESC</w:t>
            </w:r>
          </w:p>
        </w:tc>
        <w:tc>
          <w:tcPr>
            <w:tcW w:w="1258" w:type="dxa"/>
            <w:noWrap/>
            <w:hideMark/>
          </w:tcPr>
          <w:p w14:paraId="7D406F6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2BFE1EC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0.78 (0.67-0.9)0</w:t>
            </w:r>
          </w:p>
        </w:tc>
        <w:tc>
          <w:tcPr>
            <w:tcW w:w="2970" w:type="dxa"/>
            <w:noWrap/>
            <w:hideMark/>
          </w:tcPr>
          <w:p w14:paraId="4EEE9A4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0.79(0.67-0.92)0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2A11FD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7278A740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6EF478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549751D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4C2AA80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0.76 (0.66-0.86)0</w:t>
            </w:r>
          </w:p>
        </w:tc>
        <w:tc>
          <w:tcPr>
            <w:tcW w:w="2970" w:type="dxa"/>
            <w:noWrap/>
            <w:hideMark/>
          </w:tcPr>
          <w:p w14:paraId="1B7DCE7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0.75(0.66-0.86)0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467947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0.79(0.70-0.9)0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4B740C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53D81F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CHOL</w:t>
            </w:r>
          </w:p>
        </w:tc>
        <w:tc>
          <w:tcPr>
            <w:tcW w:w="1258" w:type="dxa"/>
            <w:noWrap/>
            <w:hideMark/>
          </w:tcPr>
          <w:p w14:paraId="73B0A35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5A7852E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0.79 (0.63-0.99)0.04</w:t>
            </w:r>
          </w:p>
        </w:tc>
        <w:tc>
          <w:tcPr>
            <w:tcW w:w="2970" w:type="dxa"/>
            <w:noWrap/>
            <w:hideMark/>
          </w:tcPr>
          <w:p w14:paraId="5510FDD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0.72(0.55-0.94)0.01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7E8365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71DDAA02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9B53CA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080" w:type="dxa"/>
            <w:noWrap/>
            <w:hideMark/>
          </w:tcPr>
          <w:p w14:paraId="58E5D7E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0499441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0.83 (0.74-0.93)0</w:t>
            </w:r>
          </w:p>
        </w:tc>
        <w:tc>
          <w:tcPr>
            <w:tcW w:w="2970" w:type="dxa"/>
            <w:noWrap/>
            <w:hideMark/>
          </w:tcPr>
          <w:p w14:paraId="06D6DC0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0.79(0.70-0.89)0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7BC4146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0.79(0.69-0.9)0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C4F395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6577F9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HNSC</w:t>
            </w:r>
          </w:p>
        </w:tc>
        <w:tc>
          <w:tcPr>
            <w:tcW w:w="1258" w:type="dxa"/>
            <w:noWrap/>
            <w:hideMark/>
          </w:tcPr>
          <w:p w14:paraId="15C5CA0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5FE414D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 (0.8-0.96)0</w:t>
            </w:r>
          </w:p>
        </w:tc>
        <w:tc>
          <w:tcPr>
            <w:tcW w:w="2970" w:type="dxa"/>
            <w:noWrap/>
            <w:hideMark/>
          </w:tcPr>
          <w:p w14:paraId="4C00024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0.87(0.79-0.95)0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763270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0.87(0.79-0.96)0.01</w:t>
            </w:r>
          </w:p>
        </w:tc>
      </w:tr>
      <w:tr w:rsidR="00924C3C" w:rsidRPr="000065DA" w14:paraId="49A054C9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FD006D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PCPG</w:t>
            </w:r>
          </w:p>
        </w:tc>
        <w:tc>
          <w:tcPr>
            <w:tcW w:w="1080" w:type="dxa"/>
            <w:noWrap/>
            <w:hideMark/>
          </w:tcPr>
          <w:p w14:paraId="4AA3202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6F162F6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 (1.3-2.9)0</w:t>
            </w:r>
          </w:p>
        </w:tc>
        <w:tc>
          <w:tcPr>
            <w:tcW w:w="2970" w:type="dxa"/>
            <w:noWrap/>
            <w:hideMark/>
          </w:tcPr>
          <w:p w14:paraId="41260A3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2.08(1.38-3.13)0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6B63B56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1.56(1.07-2.28)0.02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B340CA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46D7799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5360F5A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49BD6A1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0.83 (0.75-0.92)0</w:t>
            </w:r>
          </w:p>
        </w:tc>
        <w:tc>
          <w:tcPr>
            <w:tcW w:w="2970" w:type="dxa"/>
            <w:noWrap/>
            <w:hideMark/>
          </w:tcPr>
          <w:p w14:paraId="029C3E2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0.81(0.73-0.9)0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F08A4A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0.85(0.77-0.94)0</w:t>
            </w:r>
          </w:p>
        </w:tc>
      </w:tr>
      <w:tr w:rsidR="00924C3C" w:rsidRPr="000065DA" w14:paraId="37E6273A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6E1788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SARC</w:t>
            </w:r>
          </w:p>
        </w:tc>
        <w:tc>
          <w:tcPr>
            <w:tcW w:w="1080" w:type="dxa"/>
            <w:noWrap/>
            <w:hideMark/>
          </w:tcPr>
          <w:p w14:paraId="32D91D1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noWrap/>
            <w:hideMark/>
          </w:tcPr>
          <w:p w14:paraId="4E3E03F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 (0.79-0.97)0</w:t>
            </w:r>
          </w:p>
        </w:tc>
        <w:tc>
          <w:tcPr>
            <w:tcW w:w="2970" w:type="dxa"/>
            <w:noWrap/>
            <w:hideMark/>
          </w:tcPr>
          <w:p w14:paraId="3C2A602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0.84(0.75-0.94)0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0B6F6E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0.88(0.79-0.99)0.04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62AF41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8E370C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258" w:type="dxa"/>
            <w:noWrap/>
            <w:hideMark/>
          </w:tcPr>
          <w:p w14:paraId="486A21E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2AA3DAA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0.86 (0.77-0.96)0</w:t>
            </w:r>
          </w:p>
        </w:tc>
        <w:tc>
          <w:tcPr>
            <w:tcW w:w="2970" w:type="dxa"/>
            <w:noWrap/>
            <w:hideMark/>
          </w:tcPr>
          <w:p w14:paraId="6B08584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0.84(0.75-0.94)0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A2EFE7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0.82(0.73-0.91)0</w:t>
            </w:r>
          </w:p>
        </w:tc>
      </w:tr>
      <w:tr w:rsidR="00924C3C" w:rsidRPr="000065DA" w14:paraId="5B310210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137BB4C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0BD35F4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46FA317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0.92 (0.87-0.98)0.01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07481E1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0.92(0.86-0.98)0.01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74B7F26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FDA8E1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0E8AD9C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258" w:type="dxa"/>
            <w:noWrap/>
            <w:hideMark/>
          </w:tcPr>
          <w:p w14:paraId="7FD0BE8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062AB6E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0.88 (0.79-0.98)0.02</w:t>
            </w:r>
          </w:p>
        </w:tc>
        <w:tc>
          <w:tcPr>
            <w:tcW w:w="2970" w:type="dxa"/>
            <w:noWrap/>
            <w:hideMark/>
          </w:tcPr>
          <w:p w14:paraId="2FB6D49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0.87(0.78-0.98)0.02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1406928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53DCAA25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02290DA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7BFDCAC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525A4CC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0.56 (0.37-0.84)0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6D41511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0.5(0.32-0.78)0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7DD048B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A82E71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4AE8C11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PCPG</w:t>
            </w:r>
          </w:p>
        </w:tc>
        <w:tc>
          <w:tcPr>
            <w:tcW w:w="1258" w:type="dxa"/>
            <w:noWrap/>
            <w:hideMark/>
          </w:tcPr>
          <w:p w14:paraId="5E435CE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noWrap/>
            <w:hideMark/>
          </w:tcPr>
          <w:p w14:paraId="594EE3F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 (1.3-2)0</w:t>
            </w:r>
          </w:p>
        </w:tc>
        <w:tc>
          <w:tcPr>
            <w:tcW w:w="2970" w:type="dxa"/>
            <w:noWrap/>
            <w:hideMark/>
          </w:tcPr>
          <w:p w14:paraId="428BD4A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1.62(1.32-1.99)0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96A737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1.37(1.11-1.68)0</w:t>
            </w:r>
          </w:p>
        </w:tc>
      </w:tr>
      <w:tr w:rsidR="00924C3C" w:rsidRPr="000065DA" w14:paraId="1315029C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378285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BLCA</w:t>
            </w:r>
          </w:p>
        </w:tc>
        <w:tc>
          <w:tcPr>
            <w:tcW w:w="1080" w:type="dxa"/>
            <w:noWrap/>
            <w:hideMark/>
          </w:tcPr>
          <w:p w14:paraId="43B0050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noWrap/>
            <w:hideMark/>
          </w:tcPr>
          <w:p w14:paraId="52BD56E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0.78 (0.65-0.93)0</w:t>
            </w:r>
          </w:p>
        </w:tc>
        <w:tc>
          <w:tcPr>
            <w:tcW w:w="2970" w:type="dxa"/>
            <w:noWrap/>
            <w:hideMark/>
          </w:tcPr>
          <w:p w14:paraId="44BAA2D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0.8(0.67-0.97)0.02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7061FA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0F8DB5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7603E07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PRAD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0DC6133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PRKCB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02DCCA0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0.85 (0.73-0.98)0.02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6B3F313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7250713C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F397D2E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811DF3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LAML</w:t>
            </w:r>
          </w:p>
        </w:tc>
        <w:tc>
          <w:tcPr>
            <w:tcW w:w="1080" w:type="dxa"/>
            <w:noWrap/>
            <w:hideMark/>
          </w:tcPr>
          <w:p w14:paraId="50ADBBF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noWrap/>
            <w:hideMark/>
          </w:tcPr>
          <w:p w14:paraId="3411C5C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(1-1.5)0.02</w:t>
            </w:r>
          </w:p>
        </w:tc>
        <w:tc>
          <w:tcPr>
            <w:tcW w:w="2970" w:type="dxa"/>
            <w:noWrap/>
            <w:hideMark/>
          </w:tcPr>
          <w:p w14:paraId="28DD609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1.23(1.01-1.51)0.03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FCEB5D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8234CD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0D482D2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24F9D2F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1F20243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0.67 (0.48-0.95)0.02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2F1AA9A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0.67(0.48-0.94)0.02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2CEA2FD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0.65(0.43-0.99)0.04</w:t>
            </w:r>
          </w:p>
        </w:tc>
      </w:tr>
      <w:tr w:rsidR="00924C3C" w:rsidRPr="000065DA" w14:paraId="0DA070F7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4B842B2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287817B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noWrap/>
            <w:hideMark/>
          </w:tcPr>
          <w:p w14:paraId="22318E5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(1-1.4)0.02</w:t>
            </w:r>
          </w:p>
        </w:tc>
        <w:tc>
          <w:tcPr>
            <w:tcW w:w="2970" w:type="dxa"/>
            <w:noWrap/>
            <w:hideMark/>
          </w:tcPr>
          <w:p w14:paraId="622E331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1.38(1.16-1.65)0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16AB58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1.3(1.09-1.56)0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15C2AA0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68027C6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BLCA</w:t>
            </w:r>
          </w:p>
        </w:tc>
        <w:tc>
          <w:tcPr>
            <w:tcW w:w="1258" w:type="dxa"/>
            <w:noWrap/>
            <w:hideMark/>
          </w:tcPr>
          <w:p w14:paraId="426C5B4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noWrap/>
            <w:hideMark/>
          </w:tcPr>
          <w:p w14:paraId="51F6B26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 (0.6-0.86)0</w:t>
            </w:r>
          </w:p>
        </w:tc>
        <w:tc>
          <w:tcPr>
            <w:tcW w:w="2970" w:type="dxa"/>
            <w:noWrap/>
            <w:hideMark/>
          </w:tcPr>
          <w:p w14:paraId="0026B35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0.73(0.6-0.88)0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67BB0AF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0.79(0.65-0.96)0.02</w:t>
            </w:r>
          </w:p>
        </w:tc>
      </w:tr>
      <w:tr w:rsidR="00924C3C" w:rsidRPr="000065DA" w14:paraId="1CE8F50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F1A5D5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080" w:type="dxa"/>
            <w:noWrap/>
            <w:hideMark/>
          </w:tcPr>
          <w:p w14:paraId="117ABF0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noWrap/>
            <w:hideMark/>
          </w:tcPr>
          <w:p w14:paraId="2CFE1CE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(1.2-1.7)0</w:t>
            </w:r>
          </w:p>
        </w:tc>
        <w:tc>
          <w:tcPr>
            <w:tcW w:w="2970" w:type="dxa"/>
            <w:noWrap/>
            <w:hideMark/>
          </w:tcPr>
          <w:p w14:paraId="2BA84CD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1.49(1.22-1.83)0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7299D74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1.38(1.10-1.73)0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12E3ED6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4D18182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GBM</w:t>
            </w:r>
          </w:p>
        </w:tc>
        <w:tc>
          <w:tcPr>
            <w:tcW w:w="1258" w:type="dxa"/>
            <w:noWrap/>
            <w:hideMark/>
          </w:tcPr>
          <w:p w14:paraId="306495A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noWrap/>
            <w:hideMark/>
          </w:tcPr>
          <w:p w14:paraId="1DCDBB3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(1-1.6)0.04</w:t>
            </w:r>
          </w:p>
        </w:tc>
        <w:tc>
          <w:tcPr>
            <w:tcW w:w="2970" w:type="dxa"/>
            <w:noWrap/>
            <w:hideMark/>
          </w:tcPr>
          <w:p w14:paraId="7894633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1.34(1.05-1.72)0.01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6FAEB88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32ED057A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300C97A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080" w:type="dxa"/>
            <w:noWrap/>
            <w:hideMark/>
          </w:tcPr>
          <w:p w14:paraId="6E22F5E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noWrap/>
            <w:hideMark/>
          </w:tcPr>
          <w:p w14:paraId="4E3F772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0.59 (0.47-0.73)0</w:t>
            </w:r>
          </w:p>
        </w:tc>
        <w:tc>
          <w:tcPr>
            <w:tcW w:w="2970" w:type="dxa"/>
            <w:noWrap/>
            <w:hideMark/>
          </w:tcPr>
          <w:p w14:paraId="73CAF8D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0.56(0.45-0.7)0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CB962F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0.58(0.46-0.74)0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7F16782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C0CECA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36E087C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noWrap/>
            <w:hideMark/>
          </w:tcPr>
          <w:p w14:paraId="5EC5E2D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(1.1-1.4)0</w:t>
            </w:r>
          </w:p>
        </w:tc>
        <w:tc>
          <w:tcPr>
            <w:tcW w:w="2970" w:type="dxa"/>
            <w:noWrap/>
            <w:hideMark/>
          </w:tcPr>
          <w:p w14:paraId="689B39A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1.33(1.15-1.52)0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25FE96D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1.27(1.1-1.47)0</w:t>
            </w:r>
          </w:p>
        </w:tc>
      </w:tr>
      <w:tr w:rsidR="00924C3C" w:rsidRPr="000065DA" w14:paraId="67BCF0FE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49F7F79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THCA</w:t>
            </w:r>
          </w:p>
        </w:tc>
        <w:tc>
          <w:tcPr>
            <w:tcW w:w="1080" w:type="dxa"/>
            <w:noWrap/>
            <w:hideMark/>
          </w:tcPr>
          <w:p w14:paraId="48E1D5F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noWrap/>
            <w:hideMark/>
          </w:tcPr>
          <w:p w14:paraId="1AD9249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0.17 (0.043-0.71)0.01</w:t>
            </w:r>
          </w:p>
        </w:tc>
        <w:tc>
          <w:tcPr>
            <w:tcW w:w="2970" w:type="dxa"/>
            <w:noWrap/>
            <w:hideMark/>
          </w:tcPr>
          <w:p w14:paraId="175E7F5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1F48F4F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2.11(1.05-4.25)0.03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CE9997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38B0605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258" w:type="dxa"/>
            <w:noWrap/>
            <w:hideMark/>
          </w:tcPr>
          <w:p w14:paraId="616DA13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noWrap/>
            <w:hideMark/>
          </w:tcPr>
          <w:p w14:paraId="45CF3F4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 (0.56-0.88)0</w:t>
            </w:r>
          </w:p>
        </w:tc>
        <w:tc>
          <w:tcPr>
            <w:tcW w:w="2970" w:type="dxa"/>
            <w:noWrap/>
            <w:hideMark/>
          </w:tcPr>
          <w:p w14:paraId="3ABB87B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0.7(0.55-0.89)0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4753750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34BCC92F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5676389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1066879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486BD02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0.31 (0.17-0.55)0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6B1CE8B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0.3(0.16-0.55)0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F17B28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B29CCE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6DA763A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PRAD</w:t>
            </w:r>
          </w:p>
        </w:tc>
        <w:tc>
          <w:tcPr>
            <w:tcW w:w="1258" w:type="dxa"/>
            <w:noWrap/>
            <w:hideMark/>
          </w:tcPr>
          <w:p w14:paraId="49A8044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noWrap/>
            <w:hideMark/>
          </w:tcPr>
          <w:p w14:paraId="4DB8A0D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 (1.1-2.6)0.02</w:t>
            </w:r>
          </w:p>
        </w:tc>
        <w:tc>
          <w:tcPr>
            <w:tcW w:w="2970" w:type="dxa"/>
            <w:noWrap/>
            <w:hideMark/>
          </w:tcPr>
          <w:p w14:paraId="3EFFF0F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7BCAF8EE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4FE9994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497EDA5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228AA29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3B8BEE5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 (0.51-0.71)0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0243730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0.59(0.50-0.69)0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709F6FF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0.67(0.56-0.81)0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F97FE1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4FBF70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READ</w:t>
            </w:r>
          </w:p>
        </w:tc>
        <w:tc>
          <w:tcPr>
            <w:tcW w:w="1258" w:type="dxa"/>
            <w:noWrap/>
            <w:hideMark/>
          </w:tcPr>
          <w:p w14:paraId="01416BC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noWrap/>
            <w:hideMark/>
          </w:tcPr>
          <w:p w14:paraId="45D000F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3.5 (1.2-10)0.02</w:t>
            </w:r>
          </w:p>
        </w:tc>
        <w:tc>
          <w:tcPr>
            <w:tcW w:w="2970" w:type="dxa"/>
            <w:noWrap/>
            <w:hideMark/>
          </w:tcPr>
          <w:p w14:paraId="57C1D78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3.54(1.22-10.2)0.01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427531A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81.2(7.65-862)0</w:t>
            </w:r>
          </w:p>
        </w:tc>
      </w:tr>
      <w:tr w:rsidR="00924C3C" w:rsidRPr="000065DA" w14:paraId="550E71EC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656884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KIRP</w:t>
            </w:r>
          </w:p>
        </w:tc>
        <w:tc>
          <w:tcPr>
            <w:tcW w:w="1080" w:type="dxa"/>
            <w:noWrap/>
            <w:hideMark/>
          </w:tcPr>
          <w:p w14:paraId="50B7BB0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350" w:type="dxa"/>
            <w:noWrap/>
            <w:hideMark/>
          </w:tcPr>
          <w:p w14:paraId="338ED93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(1-2)0.04</w:t>
            </w:r>
          </w:p>
        </w:tc>
        <w:tc>
          <w:tcPr>
            <w:tcW w:w="2970" w:type="dxa"/>
            <w:noWrap/>
            <w:hideMark/>
          </w:tcPr>
          <w:p w14:paraId="0A2F7BA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5AA8893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1.54(1.03-2.31)0.03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EA5F0D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0F15D98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5446CCF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PRKCD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3B31C6B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0.33 (0.2-0.54)0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7FA05F8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0.32(0.19-0.55)0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467D6EB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0.45(0.25-0.82)0</w:t>
            </w:r>
          </w:p>
        </w:tc>
      </w:tr>
      <w:tr w:rsidR="00924C3C" w:rsidRPr="000065DA" w14:paraId="79BE218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635511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6674977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350" w:type="dxa"/>
            <w:noWrap/>
            <w:hideMark/>
          </w:tcPr>
          <w:p w14:paraId="21E3FF0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0.58 (0.47-0.71)0</w:t>
            </w:r>
          </w:p>
        </w:tc>
        <w:tc>
          <w:tcPr>
            <w:tcW w:w="2970" w:type="dxa"/>
            <w:noWrap/>
            <w:hideMark/>
          </w:tcPr>
          <w:p w14:paraId="42BBBC5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0.6(0.49-0.74)0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734EE5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0.69(0.57-0.84)0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4A80A7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3DA6846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3831F8A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701BD51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0.59 (0.5-0.69)0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76CB7BD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0.59(0.5-0.7)0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775B043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102092A3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0E1906A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7120B03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0E16459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 (0.6-0.88)0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0778907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0.71(0.58-0.86)0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74BF50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0.64(0.52-0.78)0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78051EA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775130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6168D0A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522" w:type="dxa"/>
            <w:noWrap/>
            <w:hideMark/>
          </w:tcPr>
          <w:p w14:paraId="0D18BAE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0.66 (0.57-0.77)0</w:t>
            </w:r>
          </w:p>
        </w:tc>
        <w:tc>
          <w:tcPr>
            <w:tcW w:w="2970" w:type="dxa"/>
            <w:noWrap/>
            <w:hideMark/>
          </w:tcPr>
          <w:p w14:paraId="08C6366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0.67(0.57-0.78)0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72135F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0.69(0.59-0.81)0</w:t>
            </w:r>
          </w:p>
        </w:tc>
      </w:tr>
      <w:tr w:rsidR="00924C3C" w:rsidRPr="000065DA" w14:paraId="4CD8360B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4CA6306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1E9B102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3DC72E8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(1.2-1.4)0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1D51287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1.38(1.25-1.52)0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4D8A503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1.21(1.08-1.37)0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E3553C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6EDB0F4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PAAD</w:t>
            </w:r>
          </w:p>
        </w:tc>
        <w:tc>
          <w:tcPr>
            <w:tcW w:w="1258" w:type="dxa"/>
            <w:noWrap/>
            <w:hideMark/>
          </w:tcPr>
          <w:p w14:paraId="64E5A31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522" w:type="dxa"/>
            <w:noWrap/>
            <w:hideMark/>
          </w:tcPr>
          <w:p w14:paraId="58AE2E6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0.64 (0.49-0.83)0</w:t>
            </w:r>
          </w:p>
        </w:tc>
        <w:tc>
          <w:tcPr>
            <w:tcW w:w="2970" w:type="dxa"/>
            <w:noWrap/>
            <w:hideMark/>
          </w:tcPr>
          <w:p w14:paraId="2D35F93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0.59(0.43-0.81)0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AA73CE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36D1961E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D9E32D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5910483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350" w:type="dxa"/>
            <w:noWrap/>
            <w:hideMark/>
          </w:tcPr>
          <w:p w14:paraId="60AEC94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0.92 (0.86-0.99)0.02</w:t>
            </w:r>
          </w:p>
        </w:tc>
        <w:tc>
          <w:tcPr>
            <w:tcW w:w="2970" w:type="dxa"/>
            <w:noWrap/>
            <w:hideMark/>
          </w:tcPr>
          <w:p w14:paraId="2C6CB98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0.9(0.84-0.97)0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621753B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3F3E9E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2F61FD6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PCPG</w:t>
            </w:r>
          </w:p>
        </w:tc>
        <w:tc>
          <w:tcPr>
            <w:tcW w:w="1258" w:type="dxa"/>
            <w:noWrap/>
            <w:hideMark/>
          </w:tcPr>
          <w:p w14:paraId="5D42CC6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522" w:type="dxa"/>
            <w:noWrap/>
            <w:hideMark/>
          </w:tcPr>
          <w:p w14:paraId="66A96F6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0.53 (0.35-0.81)0</w:t>
            </w:r>
          </w:p>
        </w:tc>
        <w:tc>
          <w:tcPr>
            <w:tcW w:w="2970" w:type="dxa"/>
            <w:noWrap/>
            <w:hideMark/>
          </w:tcPr>
          <w:p w14:paraId="0D239B4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0.52(0.33-0.8)0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2A09035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0F7731DF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178C64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PAAD</w:t>
            </w:r>
          </w:p>
        </w:tc>
        <w:tc>
          <w:tcPr>
            <w:tcW w:w="1080" w:type="dxa"/>
            <w:noWrap/>
            <w:hideMark/>
          </w:tcPr>
          <w:p w14:paraId="315A7EC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350" w:type="dxa"/>
            <w:noWrap/>
            <w:hideMark/>
          </w:tcPr>
          <w:p w14:paraId="77BEB05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0.89 (0.81-0.97)0</w:t>
            </w:r>
          </w:p>
        </w:tc>
        <w:tc>
          <w:tcPr>
            <w:tcW w:w="2970" w:type="dxa"/>
            <w:noWrap/>
            <w:hideMark/>
          </w:tcPr>
          <w:p w14:paraId="697F28A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0.89(0.82-0.98)0.02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E4894D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1820E8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05756EB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STAD</w:t>
            </w:r>
          </w:p>
        </w:tc>
        <w:tc>
          <w:tcPr>
            <w:tcW w:w="1258" w:type="dxa"/>
            <w:noWrap/>
            <w:hideMark/>
          </w:tcPr>
          <w:p w14:paraId="052582D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522" w:type="dxa"/>
            <w:noWrap/>
            <w:hideMark/>
          </w:tcPr>
          <w:p w14:paraId="0B18CDC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(1-1.7)0.02</w:t>
            </w:r>
          </w:p>
        </w:tc>
        <w:tc>
          <w:tcPr>
            <w:tcW w:w="2970" w:type="dxa"/>
            <w:noWrap/>
            <w:hideMark/>
          </w:tcPr>
          <w:p w14:paraId="519AAE5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1.38(1.05-1.82)0.01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620480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24C3C" w:rsidRPr="000065DA" w14:paraId="5BF8FDF4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6AC0F3E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PCPG</w:t>
            </w:r>
          </w:p>
        </w:tc>
        <w:tc>
          <w:tcPr>
            <w:tcW w:w="1080" w:type="dxa"/>
            <w:noWrap/>
            <w:hideMark/>
          </w:tcPr>
          <w:p w14:paraId="0758DD9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350" w:type="dxa"/>
            <w:noWrap/>
            <w:hideMark/>
          </w:tcPr>
          <w:p w14:paraId="773A0EC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(1.1-1.7)0</w:t>
            </w:r>
          </w:p>
        </w:tc>
        <w:tc>
          <w:tcPr>
            <w:tcW w:w="2970" w:type="dxa"/>
            <w:noWrap/>
            <w:hideMark/>
          </w:tcPr>
          <w:p w14:paraId="095593C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1.56(1.21-2)0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312141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1.29(1.00-1.66)0.04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799093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2504A8C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3ECAB90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PRKCE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0229DF6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2.9 (1.4-5.8)0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1B6BFDF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2.76(1.37-5.58)0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18FA78C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3.7(1.53-8.99)0</w:t>
            </w:r>
          </w:p>
        </w:tc>
      </w:tr>
      <w:tr w:rsidR="00924C3C" w:rsidRPr="000065DA" w14:paraId="79A93DE7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A335D4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080" w:type="dxa"/>
            <w:noWrap/>
            <w:hideMark/>
          </w:tcPr>
          <w:p w14:paraId="1F8EF66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350" w:type="dxa"/>
            <w:noWrap/>
            <w:hideMark/>
          </w:tcPr>
          <w:p w14:paraId="4A90173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 (0.6-0.88)0</w:t>
            </w:r>
          </w:p>
        </w:tc>
        <w:tc>
          <w:tcPr>
            <w:tcW w:w="2970" w:type="dxa"/>
            <w:noWrap/>
            <w:hideMark/>
          </w:tcPr>
          <w:p w14:paraId="14D6DF7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0.75(0.61-0.91)0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1246925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8691ED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33D04AD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58D4BB5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7423647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(1.1-1.6)0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0CD16EF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1.35(1.1-1.66)0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5999BB0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1.3(1.01-1.68)0.03</w:t>
            </w:r>
          </w:p>
        </w:tc>
      </w:tr>
      <w:tr w:rsidR="00924C3C" w:rsidRPr="000065DA" w14:paraId="1A1BF40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6CB8CDD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THYM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08BE765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0DCFE15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 (0.43-0.83)0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7B03D33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0.62(0.44-0.89)0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5CCAC94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A99BDE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2718325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258" w:type="dxa"/>
            <w:noWrap/>
            <w:hideMark/>
          </w:tcPr>
          <w:p w14:paraId="664F4BF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522" w:type="dxa"/>
            <w:noWrap/>
            <w:hideMark/>
          </w:tcPr>
          <w:p w14:paraId="0B22AE0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(1.1-1.4)0</w:t>
            </w:r>
          </w:p>
        </w:tc>
        <w:tc>
          <w:tcPr>
            <w:tcW w:w="2970" w:type="dxa"/>
            <w:noWrap/>
            <w:hideMark/>
          </w:tcPr>
          <w:p w14:paraId="4C7A43B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1.27(1.13-1.42)0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983A34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7C76F7B4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3D6D4F1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2580E99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5D8D5E4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 (0.54-0.99)0.04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1367AF2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0BB641D5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A084EB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5BC171A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2731774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522" w:type="dxa"/>
            <w:noWrap/>
            <w:hideMark/>
          </w:tcPr>
          <w:p w14:paraId="2FB971F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0.94 (0.89-1)0.04</w:t>
            </w:r>
          </w:p>
        </w:tc>
        <w:tc>
          <w:tcPr>
            <w:tcW w:w="2970" w:type="dxa"/>
            <w:noWrap/>
            <w:hideMark/>
          </w:tcPr>
          <w:p w14:paraId="78564A7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0.93(0.88-0.99)0.02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21740F2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0CE1BD3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B09A3B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CESC</w:t>
            </w:r>
          </w:p>
        </w:tc>
        <w:tc>
          <w:tcPr>
            <w:tcW w:w="1080" w:type="dxa"/>
            <w:noWrap/>
            <w:hideMark/>
          </w:tcPr>
          <w:p w14:paraId="3BDB3A2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64523EA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 (0.55-0.93)0.01</w:t>
            </w:r>
          </w:p>
        </w:tc>
        <w:tc>
          <w:tcPr>
            <w:tcW w:w="2970" w:type="dxa"/>
            <w:noWrap/>
            <w:hideMark/>
          </w:tcPr>
          <w:p w14:paraId="4239B89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0.72(0.55-0.95)0.02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B6BA71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0.74(0.56-0.98)0.03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BF4F6B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6FA9A58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PCPG</w:t>
            </w:r>
          </w:p>
        </w:tc>
        <w:tc>
          <w:tcPr>
            <w:tcW w:w="1258" w:type="dxa"/>
            <w:noWrap/>
            <w:hideMark/>
          </w:tcPr>
          <w:p w14:paraId="5A3FAD6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522" w:type="dxa"/>
            <w:noWrap/>
            <w:hideMark/>
          </w:tcPr>
          <w:p w14:paraId="57EBB9A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 (1.4-1.9)0</w:t>
            </w:r>
          </w:p>
        </w:tc>
        <w:tc>
          <w:tcPr>
            <w:tcW w:w="2970" w:type="dxa"/>
            <w:noWrap/>
            <w:hideMark/>
          </w:tcPr>
          <w:p w14:paraId="093E443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1.6(1.37-1.86)0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4CABD5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1.36(1.14-1.63)0</w:t>
            </w:r>
          </w:p>
        </w:tc>
      </w:tr>
      <w:tr w:rsidR="00924C3C" w:rsidRPr="000065DA" w14:paraId="3912F7C0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E0E657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HNSC</w:t>
            </w:r>
          </w:p>
        </w:tc>
        <w:tc>
          <w:tcPr>
            <w:tcW w:w="1080" w:type="dxa"/>
            <w:noWrap/>
            <w:hideMark/>
          </w:tcPr>
          <w:p w14:paraId="69574AB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54DA291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0.75 (0.6-0.94)0.01</w:t>
            </w:r>
          </w:p>
        </w:tc>
        <w:tc>
          <w:tcPr>
            <w:tcW w:w="2970" w:type="dxa"/>
            <w:noWrap/>
            <w:hideMark/>
          </w:tcPr>
          <w:p w14:paraId="5066622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02D0E22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0.78(0.62-0.99)0.04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281373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5230A15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258" w:type="dxa"/>
            <w:noWrap/>
            <w:hideMark/>
          </w:tcPr>
          <w:p w14:paraId="2EAA34F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522" w:type="dxa"/>
            <w:noWrap/>
            <w:hideMark/>
          </w:tcPr>
          <w:p w14:paraId="52BF921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0.86 (0.74-0.99)0.03</w:t>
            </w:r>
          </w:p>
        </w:tc>
        <w:tc>
          <w:tcPr>
            <w:tcW w:w="2970" w:type="dxa"/>
            <w:noWrap/>
            <w:hideMark/>
          </w:tcPr>
          <w:p w14:paraId="1A5487C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7EA7839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79699B9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7B760C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080" w:type="dxa"/>
            <w:noWrap/>
            <w:hideMark/>
          </w:tcPr>
          <w:p w14:paraId="4109B9C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2D297D5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 (0.61-0.85)0</w:t>
            </w:r>
          </w:p>
        </w:tc>
        <w:tc>
          <w:tcPr>
            <w:tcW w:w="2970" w:type="dxa"/>
            <w:noWrap/>
            <w:hideMark/>
          </w:tcPr>
          <w:p w14:paraId="2BBAF96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0.7(0.58-0.83)0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EFDD89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0.77(0.64-0.93)0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B6B680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5282DDD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THYM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0184456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PRKCG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4A67A69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0.86 (0.74-0.99)0.04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056F83D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0.8(0.68-0.94)0.01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2222AEB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C60D93F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7941AD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67D73CC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47440D8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(1.1-1.8)0</w:t>
            </w:r>
          </w:p>
        </w:tc>
        <w:tc>
          <w:tcPr>
            <w:tcW w:w="2970" w:type="dxa"/>
            <w:noWrap/>
            <w:hideMark/>
          </w:tcPr>
          <w:p w14:paraId="18C8402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1.41(1.10-1.81)0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5551C38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CC7D89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59CC963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18AC47E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2450178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 (0.55-0.88)0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2FA46ED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0.72(0.56-0.93)0.01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523DEAA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390AD7F9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A7B1D0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080" w:type="dxa"/>
            <w:noWrap/>
            <w:hideMark/>
          </w:tcPr>
          <w:p w14:paraId="001578E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52CBE3D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0.75 (0.63-0.9)0</w:t>
            </w:r>
          </w:p>
        </w:tc>
        <w:tc>
          <w:tcPr>
            <w:tcW w:w="2970" w:type="dxa"/>
            <w:noWrap/>
            <w:hideMark/>
          </w:tcPr>
          <w:p w14:paraId="72F0E2E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0.7(0.58-0.85)0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1E3ECFE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0.760.626-0.93)0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ABAAC1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66963D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258" w:type="dxa"/>
            <w:noWrap/>
            <w:hideMark/>
          </w:tcPr>
          <w:p w14:paraId="64274B3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527DC50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0.76 (0.62-0.92)0</w:t>
            </w:r>
          </w:p>
        </w:tc>
        <w:tc>
          <w:tcPr>
            <w:tcW w:w="2970" w:type="dxa"/>
            <w:noWrap/>
            <w:hideMark/>
          </w:tcPr>
          <w:p w14:paraId="3DFCE9B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0.76(0.62-0.93)0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2A9F36E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0.81(0.66-0.99)0.04</w:t>
            </w:r>
          </w:p>
        </w:tc>
      </w:tr>
      <w:tr w:rsidR="00924C3C" w:rsidRPr="000065DA" w14:paraId="135729C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00C35E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080" w:type="dxa"/>
            <w:noWrap/>
            <w:hideMark/>
          </w:tcPr>
          <w:p w14:paraId="1F7E00C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3FF1460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0.75 (0.59-0.95)0.01</w:t>
            </w:r>
          </w:p>
        </w:tc>
        <w:tc>
          <w:tcPr>
            <w:tcW w:w="2970" w:type="dxa"/>
            <w:noWrap/>
            <w:hideMark/>
          </w:tcPr>
          <w:p w14:paraId="26189C6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0.74(0.58-0.95)0.01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193468F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0.71(0.54-0.93)0.01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AACA8C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CD2846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CESC</w:t>
            </w:r>
          </w:p>
        </w:tc>
        <w:tc>
          <w:tcPr>
            <w:tcW w:w="1258" w:type="dxa"/>
            <w:noWrap/>
            <w:hideMark/>
          </w:tcPr>
          <w:p w14:paraId="532D1A4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045734D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0.66 (0.51-0.85)0</w:t>
            </w:r>
          </w:p>
        </w:tc>
        <w:tc>
          <w:tcPr>
            <w:tcW w:w="2970" w:type="dxa"/>
            <w:noWrap/>
            <w:hideMark/>
          </w:tcPr>
          <w:p w14:paraId="20923A4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0.66(0.5-0.85)0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24D17A8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0.69(0.52-0.91)0</w:t>
            </w:r>
          </w:p>
        </w:tc>
      </w:tr>
      <w:tr w:rsidR="00924C3C" w:rsidRPr="000065DA" w14:paraId="2FF248BC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1EA4D6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080" w:type="dxa"/>
            <w:noWrap/>
            <w:hideMark/>
          </w:tcPr>
          <w:p w14:paraId="64A80BE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1DDEAD6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0.86 (0.77-0.97)0.01</w:t>
            </w:r>
          </w:p>
        </w:tc>
        <w:tc>
          <w:tcPr>
            <w:tcW w:w="2970" w:type="dxa"/>
            <w:noWrap/>
            <w:hideMark/>
          </w:tcPr>
          <w:p w14:paraId="02AF69F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0.88(0.78-0.99)0.03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1E80F3E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419060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5F0A5FF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CHOL</w:t>
            </w:r>
          </w:p>
        </w:tc>
        <w:tc>
          <w:tcPr>
            <w:tcW w:w="1258" w:type="dxa"/>
            <w:noWrap/>
            <w:hideMark/>
          </w:tcPr>
          <w:p w14:paraId="2C0F690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663C3E0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0.56 (0.35-0.89)0.01</w:t>
            </w:r>
          </w:p>
        </w:tc>
        <w:tc>
          <w:tcPr>
            <w:tcW w:w="2970" w:type="dxa"/>
            <w:noWrap/>
            <w:hideMark/>
          </w:tcPr>
          <w:p w14:paraId="302382C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0.51(0.31-0.85)0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5D5C108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123D92A1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CDD114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STAD</w:t>
            </w:r>
          </w:p>
        </w:tc>
        <w:tc>
          <w:tcPr>
            <w:tcW w:w="1080" w:type="dxa"/>
            <w:noWrap/>
            <w:hideMark/>
          </w:tcPr>
          <w:p w14:paraId="47ED182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noWrap/>
            <w:hideMark/>
          </w:tcPr>
          <w:p w14:paraId="6DC55D8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(1-1.5)0.04</w:t>
            </w:r>
          </w:p>
        </w:tc>
        <w:tc>
          <w:tcPr>
            <w:tcW w:w="2970" w:type="dxa"/>
            <w:noWrap/>
            <w:hideMark/>
          </w:tcPr>
          <w:p w14:paraId="47A1BC1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1.29(0.78-0.99)0.01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2B9931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44D10A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5B83D59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HNSC</w:t>
            </w:r>
          </w:p>
        </w:tc>
        <w:tc>
          <w:tcPr>
            <w:tcW w:w="1258" w:type="dxa"/>
            <w:noWrap/>
            <w:hideMark/>
          </w:tcPr>
          <w:p w14:paraId="6BA4F6C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329C786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 (0.57-0.9)0</w:t>
            </w:r>
          </w:p>
        </w:tc>
        <w:tc>
          <w:tcPr>
            <w:tcW w:w="2970" w:type="dxa"/>
            <w:noWrap/>
            <w:hideMark/>
          </w:tcPr>
          <w:p w14:paraId="37C4CDB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0.72(0.57-0.91)0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14155A8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0.72(0.57-0.92)0</w:t>
            </w:r>
          </w:p>
        </w:tc>
      </w:tr>
      <w:tr w:rsidR="00924C3C" w:rsidRPr="000065DA" w14:paraId="7DFB546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5F2EF1D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26FFDC2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40ACCBD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0.59 (0.37-0.93)0.02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40148F2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0.53(0.31-0.91)0.02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6FC4D72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D7E18E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98D4E6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258" w:type="dxa"/>
            <w:noWrap/>
            <w:hideMark/>
          </w:tcPr>
          <w:p w14:paraId="5D047C3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101EEEF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0.74 (0.62-0.88)0</w:t>
            </w:r>
          </w:p>
        </w:tc>
        <w:tc>
          <w:tcPr>
            <w:tcW w:w="2970" w:type="dxa"/>
            <w:noWrap/>
            <w:hideMark/>
          </w:tcPr>
          <w:p w14:paraId="0DC1C25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0.72(0.6-0.86)0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5D4A145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78C8BC9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2DE1C47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493BDDE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18BDCA3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2.3 (1.2-4.4)0.01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4403F9F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2.19(1.12-4.29)0.02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6798A1D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5848DC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2940676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26CCDA2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1BD8DE6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(1-1.5)0.04</w:t>
            </w:r>
          </w:p>
        </w:tc>
        <w:tc>
          <w:tcPr>
            <w:tcW w:w="2970" w:type="dxa"/>
            <w:noWrap/>
            <w:hideMark/>
          </w:tcPr>
          <w:p w14:paraId="69DA15D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1.24(1.01-1.52)0.03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6E860C2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77DB9327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5DB553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KICH</w:t>
            </w:r>
          </w:p>
        </w:tc>
        <w:tc>
          <w:tcPr>
            <w:tcW w:w="1080" w:type="dxa"/>
            <w:noWrap/>
            <w:hideMark/>
          </w:tcPr>
          <w:p w14:paraId="5A62005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noWrap/>
            <w:hideMark/>
          </w:tcPr>
          <w:p w14:paraId="7CB3FB1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2.1 (1.1-3.9)0.01</w:t>
            </w:r>
          </w:p>
        </w:tc>
        <w:tc>
          <w:tcPr>
            <w:tcW w:w="2970" w:type="dxa"/>
            <w:noWrap/>
            <w:hideMark/>
          </w:tcPr>
          <w:p w14:paraId="1FB5B53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18F600FC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0907CA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320A892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258" w:type="dxa"/>
            <w:noWrap/>
            <w:hideMark/>
          </w:tcPr>
          <w:p w14:paraId="593C746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7F49BDE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0.76 (0.65-0.9)0</w:t>
            </w:r>
          </w:p>
        </w:tc>
        <w:tc>
          <w:tcPr>
            <w:tcW w:w="2970" w:type="dxa"/>
            <w:noWrap/>
            <w:hideMark/>
          </w:tcPr>
          <w:p w14:paraId="4B07FD4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0.71(0.6-0.84)0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C8C27B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0.68(0.56-0.82)0</w:t>
            </w:r>
          </w:p>
        </w:tc>
      </w:tr>
      <w:tr w:rsidR="00924C3C" w:rsidRPr="000065DA" w14:paraId="09F13F13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3DA947E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LAML</w:t>
            </w:r>
          </w:p>
        </w:tc>
        <w:tc>
          <w:tcPr>
            <w:tcW w:w="1080" w:type="dxa"/>
            <w:noWrap/>
            <w:hideMark/>
          </w:tcPr>
          <w:p w14:paraId="2238A28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noWrap/>
            <w:hideMark/>
          </w:tcPr>
          <w:p w14:paraId="71BF78D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 (0.4-0.91)0.01</w:t>
            </w:r>
          </w:p>
        </w:tc>
        <w:tc>
          <w:tcPr>
            <w:tcW w:w="2970" w:type="dxa"/>
            <w:noWrap/>
            <w:hideMark/>
          </w:tcPr>
          <w:p w14:paraId="598CD17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0A4C7C9A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354E68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5B1CA6E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STAD</w:t>
            </w:r>
          </w:p>
        </w:tc>
        <w:tc>
          <w:tcPr>
            <w:tcW w:w="1258" w:type="dxa"/>
            <w:noWrap/>
            <w:hideMark/>
          </w:tcPr>
          <w:p w14:paraId="753CC2C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3709A06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(1.1-1.6)0</w:t>
            </w:r>
          </w:p>
        </w:tc>
        <w:tc>
          <w:tcPr>
            <w:tcW w:w="2970" w:type="dxa"/>
            <w:noWrap/>
            <w:hideMark/>
          </w:tcPr>
          <w:p w14:paraId="075BE50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1.38(1.1-1.71)0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6B6E850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11BD3E2A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070D68F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287F790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noWrap/>
            <w:hideMark/>
          </w:tcPr>
          <w:p w14:paraId="3D530A7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1.8 (1-3.1)0.03</w:t>
            </w:r>
          </w:p>
        </w:tc>
        <w:tc>
          <w:tcPr>
            <w:tcW w:w="2970" w:type="dxa"/>
            <w:noWrap/>
            <w:hideMark/>
          </w:tcPr>
          <w:p w14:paraId="35C43F0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1.73(1.00-3)0.04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4B3EA2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52AD3D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70E2B7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THCA</w:t>
            </w:r>
          </w:p>
        </w:tc>
        <w:tc>
          <w:tcPr>
            <w:tcW w:w="1258" w:type="dxa"/>
            <w:noWrap/>
            <w:hideMark/>
          </w:tcPr>
          <w:p w14:paraId="15A527F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noWrap/>
            <w:hideMark/>
          </w:tcPr>
          <w:p w14:paraId="7BFB75D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0.49 (0.33-0.74)0</w:t>
            </w:r>
          </w:p>
        </w:tc>
        <w:tc>
          <w:tcPr>
            <w:tcW w:w="2970" w:type="dxa"/>
            <w:noWrap/>
            <w:hideMark/>
          </w:tcPr>
          <w:p w14:paraId="78E39E2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0.53(0.34-0.8)0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4F37261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70293BB8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40683C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080" w:type="dxa"/>
            <w:noWrap/>
            <w:hideMark/>
          </w:tcPr>
          <w:p w14:paraId="28F993A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noWrap/>
            <w:hideMark/>
          </w:tcPr>
          <w:p w14:paraId="09A22FE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(1.1-1.8)0.01</w:t>
            </w:r>
          </w:p>
        </w:tc>
        <w:tc>
          <w:tcPr>
            <w:tcW w:w="2970" w:type="dxa"/>
            <w:noWrap/>
            <w:hideMark/>
          </w:tcPr>
          <w:p w14:paraId="2E14A0A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1.45(1.10-1.91)0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6863606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4775814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01ECFC9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7BA34CD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PRKCH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42C7334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0.56 (0.33-0.96)0.03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6F07795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0CC8030A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988A02F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8E4FEA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PAAD</w:t>
            </w:r>
          </w:p>
        </w:tc>
        <w:tc>
          <w:tcPr>
            <w:tcW w:w="1080" w:type="dxa"/>
            <w:noWrap/>
            <w:hideMark/>
          </w:tcPr>
          <w:p w14:paraId="040AFE0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noWrap/>
            <w:hideMark/>
          </w:tcPr>
          <w:p w14:paraId="34BF270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 (1.3-2.2)0</w:t>
            </w:r>
          </w:p>
        </w:tc>
        <w:tc>
          <w:tcPr>
            <w:tcW w:w="2970" w:type="dxa"/>
            <w:noWrap/>
            <w:hideMark/>
          </w:tcPr>
          <w:p w14:paraId="2449405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1.73(1.32-2.27)0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936FD3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1.9(1.19-3.04)0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D9BE64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20DD91A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KICH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6F296A1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22D6E31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2.2 (1.2-4.3)0.01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28D1FBB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2(1.02-3.9)0.04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1AB33F1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2.61(1.04-6.55)0.03</w:t>
            </w:r>
          </w:p>
        </w:tc>
      </w:tr>
      <w:tr w:rsidR="00924C3C" w:rsidRPr="000065DA" w14:paraId="5C12BCFE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39761FD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SARC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03AF484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7673A95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 (1.2-2.4)0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4E349CF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1.68(1.14-2.49)0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53767D4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3B10CE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3A49847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258" w:type="dxa"/>
            <w:noWrap/>
            <w:hideMark/>
          </w:tcPr>
          <w:p w14:paraId="316A9A3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522" w:type="dxa"/>
            <w:noWrap/>
            <w:hideMark/>
          </w:tcPr>
          <w:p w14:paraId="61AA646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(1-1.6)0.02</w:t>
            </w:r>
          </w:p>
        </w:tc>
        <w:tc>
          <w:tcPr>
            <w:tcW w:w="2970" w:type="dxa"/>
            <w:noWrap/>
            <w:hideMark/>
          </w:tcPr>
          <w:p w14:paraId="60D9AC8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1.27(0.76-0.93)0.03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19BBFE2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A4CDA51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55E9426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70A532F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0CA248B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(1-1.4)0.04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48CC537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61ABFFC2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1E7FA06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21394A9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PAAD</w:t>
            </w:r>
          </w:p>
        </w:tc>
        <w:tc>
          <w:tcPr>
            <w:tcW w:w="1258" w:type="dxa"/>
            <w:noWrap/>
            <w:hideMark/>
          </w:tcPr>
          <w:p w14:paraId="2DF02F8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522" w:type="dxa"/>
            <w:noWrap/>
            <w:hideMark/>
          </w:tcPr>
          <w:p w14:paraId="725CBE6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1.7 (1.3-2.1)0</w:t>
            </w:r>
          </w:p>
        </w:tc>
        <w:tc>
          <w:tcPr>
            <w:tcW w:w="2970" w:type="dxa"/>
            <w:noWrap/>
            <w:hideMark/>
          </w:tcPr>
          <w:p w14:paraId="6B01B6F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1.66(1.3-2.11)0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BD4B5B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068192BF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21603A4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080" w:type="dxa"/>
            <w:noWrap/>
            <w:hideMark/>
          </w:tcPr>
          <w:p w14:paraId="03A8A25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noWrap/>
            <w:hideMark/>
          </w:tcPr>
          <w:p w14:paraId="7769AB3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0.91 (0.83-0.99)0.03</w:t>
            </w:r>
          </w:p>
        </w:tc>
        <w:tc>
          <w:tcPr>
            <w:tcW w:w="2970" w:type="dxa"/>
            <w:noWrap/>
            <w:hideMark/>
          </w:tcPr>
          <w:p w14:paraId="2BD955B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4BBAEC88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D10F21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6E23A67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THYM</w:t>
            </w:r>
          </w:p>
        </w:tc>
        <w:tc>
          <w:tcPr>
            <w:tcW w:w="1258" w:type="dxa"/>
            <w:noWrap/>
            <w:hideMark/>
          </w:tcPr>
          <w:p w14:paraId="68B6A5E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522" w:type="dxa"/>
            <w:noWrap/>
            <w:hideMark/>
          </w:tcPr>
          <w:p w14:paraId="4206A9D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0.51 (0.28-0.96)0.03</w:t>
            </w:r>
          </w:p>
        </w:tc>
        <w:tc>
          <w:tcPr>
            <w:tcW w:w="2970" w:type="dxa"/>
            <w:noWrap/>
            <w:hideMark/>
          </w:tcPr>
          <w:p w14:paraId="14AE75A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0.5(0.25-0.99)0.04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3E515C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343CE3E9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33E74AE1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KICH</w:t>
            </w:r>
          </w:p>
        </w:tc>
        <w:tc>
          <w:tcPr>
            <w:tcW w:w="1080" w:type="dxa"/>
            <w:noWrap/>
            <w:hideMark/>
          </w:tcPr>
          <w:p w14:paraId="4B307AF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noWrap/>
            <w:hideMark/>
          </w:tcPr>
          <w:p w14:paraId="1DEB59A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0.61 (0.41-0.91)0.01</w:t>
            </w:r>
          </w:p>
        </w:tc>
        <w:tc>
          <w:tcPr>
            <w:tcW w:w="2970" w:type="dxa"/>
            <w:noWrap/>
            <w:hideMark/>
          </w:tcPr>
          <w:p w14:paraId="68DA834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0.52(0.31-0.85)0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1EA219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0.52(0.32-0.83)0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E16800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303B84C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UCEC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7660E0F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PRKCI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7DA433E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1.4 (1.1-1.9)0.02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1F69329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1.35(0.25-0.99)0.04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21C596F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5C335B1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F00303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6547A91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noWrap/>
            <w:hideMark/>
          </w:tcPr>
          <w:p w14:paraId="092FC1A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0.81 (0.68-0.96)0.01</w:t>
            </w:r>
          </w:p>
        </w:tc>
        <w:tc>
          <w:tcPr>
            <w:tcW w:w="2970" w:type="dxa"/>
            <w:noWrap/>
            <w:hideMark/>
          </w:tcPr>
          <w:p w14:paraId="0824469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0.81(0.68-0.96)0.02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72B5919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A9EE2D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7C71002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ACC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1621001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0B0E27E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1.2 (1-1.3)0.04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391CF0A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2649118F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0441BBD3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393A476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080" w:type="dxa"/>
            <w:noWrap/>
            <w:hideMark/>
          </w:tcPr>
          <w:p w14:paraId="0BD280F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noWrap/>
            <w:hideMark/>
          </w:tcPr>
          <w:p w14:paraId="25AADE0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0.86 (0.76-0.96)0</w:t>
            </w:r>
          </w:p>
        </w:tc>
        <w:tc>
          <w:tcPr>
            <w:tcW w:w="2970" w:type="dxa"/>
            <w:noWrap/>
            <w:hideMark/>
          </w:tcPr>
          <w:p w14:paraId="27135E0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0.84(0.74-0.95)0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D0BC71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37E21AF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832675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258" w:type="dxa"/>
            <w:noWrap/>
            <w:hideMark/>
          </w:tcPr>
          <w:p w14:paraId="40B3C2C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522" w:type="dxa"/>
            <w:noWrap/>
            <w:hideMark/>
          </w:tcPr>
          <w:p w14:paraId="4B45543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0.89 (0.81-0.98)0.01</w:t>
            </w:r>
          </w:p>
        </w:tc>
        <w:tc>
          <w:tcPr>
            <w:tcW w:w="2970" w:type="dxa"/>
            <w:noWrap/>
            <w:hideMark/>
          </w:tcPr>
          <w:p w14:paraId="3DBDAE9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0.88(0.81-0.97)0.01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30DF5EB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306679F8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68CF2E3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080" w:type="dxa"/>
            <w:noWrap/>
            <w:hideMark/>
          </w:tcPr>
          <w:p w14:paraId="6F2E013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noWrap/>
            <w:hideMark/>
          </w:tcPr>
          <w:p w14:paraId="52F2D05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0.87 (0.82-0.93)0</w:t>
            </w:r>
          </w:p>
        </w:tc>
        <w:tc>
          <w:tcPr>
            <w:tcW w:w="2970" w:type="dxa"/>
            <w:noWrap/>
            <w:hideMark/>
          </w:tcPr>
          <w:p w14:paraId="482F563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0.88(0.82-0.94)0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5B0BA08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81A0A0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49FF5DB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64BC52D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522" w:type="dxa"/>
            <w:noWrap/>
            <w:hideMark/>
          </w:tcPr>
          <w:p w14:paraId="27C3A00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 (0.72-0.97)0.01</w:t>
            </w:r>
          </w:p>
        </w:tc>
        <w:tc>
          <w:tcPr>
            <w:tcW w:w="2970" w:type="dxa"/>
            <w:noWrap/>
            <w:hideMark/>
          </w:tcPr>
          <w:p w14:paraId="16DF322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0.84(0.73-0.97)0.02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0B9363C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753A6C5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6661E1E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THYM</w:t>
            </w:r>
          </w:p>
        </w:tc>
        <w:tc>
          <w:tcPr>
            <w:tcW w:w="1080" w:type="dxa"/>
            <w:noWrap/>
            <w:hideMark/>
          </w:tcPr>
          <w:p w14:paraId="5425423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noWrap/>
            <w:hideMark/>
          </w:tcPr>
          <w:p w14:paraId="3469771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 (0.4-0.9)0.01</w:t>
            </w:r>
          </w:p>
        </w:tc>
        <w:tc>
          <w:tcPr>
            <w:tcW w:w="2970" w:type="dxa"/>
            <w:noWrap/>
            <w:hideMark/>
          </w:tcPr>
          <w:p w14:paraId="4D0AA20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BF66C8A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7AEB1F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3EF182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LIHC</w:t>
            </w:r>
          </w:p>
        </w:tc>
        <w:tc>
          <w:tcPr>
            <w:tcW w:w="1258" w:type="dxa"/>
            <w:noWrap/>
            <w:hideMark/>
          </w:tcPr>
          <w:p w14:paraId="367EFA9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522" w:type="dxa"/>
            <w:noWrap/>
            <w:hideMark/>
          </w:tcPr>
          <w:p w14:paraId="406166E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0.85 (0.77-0.94)0</w:t>
            </w:r>
          </w:p>
        </w:tc>
        <w:tc>
          <w:tcPr>
            <w:tcW w:w="2970" w:type="dxa"/>
            <w:noWrap/>
            <w:hideMark/>
          </w:tcPr>
          <w:p w14:paraId="73B4734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0.84(0.76-0.93)0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6CB7EED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0.86(0.78-0.96)0</w:t>
            </w:r>
          </w:p>
        </w:tc>
      </w:tr>
      <w:tr w:rsidR="00924C3C" w:rsidRPr="000065DA" w14:paraId="3BFBAB7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0F31B19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UCEC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0077393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78DAA56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0.84 (0.72-0.98)0.02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770869F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0.85(0.73-0.98)0.03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18D6E0C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67B2D3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3E821316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PCPG</w:t>
            </w:r>
          </w:p>
        </w:tc>
        <w:tc>
          <w:tcPr>
            <w:tcW w:w="1258" w:type="dxa"/>
            <w:noWrap/>
            <w:hideMark/>
          </w:tcPr>
          <w:p w14:paraId="1F22FBC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522" w:type="dxa"/>
            <w:noWrap/>
            <w:hideMark/>
          </w:tcPr>
          <w:p w14:paraId="1C20B68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(1.1-1.6)0</w:t>
            </w:r>
          </w:p>
        </w:tc>
        <w:tc>
          <w:tcPr>
            <w:tcW w:w="2970" w:type="dxa"/>
            <w:noWrap/>
            <w:hideMark/>
          </w:tcPr>
          <w:p w14:paraId="2E07920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1.3(1.07-1.59)0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737A758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5D4FEA02" w14:textId="77777777" w:rsidTr="00944044">
        <w:trPr>
          <w:trHeight w:val="300"/>
        </w:trPr>
        <w:tc>
          <w:tcPr>
            <w:tcW w:w="975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40EDAB9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noWrap/>
            <w:hideMark/>
          </w:tcPr>
          <w:p w14:paraId="78DD15B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tcBorders>
              <w:top w:val="double" w:sz="4" w:space="0" w:color="auto"/>
            </w:tcBorders>
            <w:noWrap/>
            <w:hideMark/>
          </w:tcPr>
          <w:p w14:paraId="54965D4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 (0.59-0.9)0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278634C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0.73(0.59-0.9)0</w:t>
            </w:r>
          </w:p>
        </w:tc>
        <w:tc>
          <w:tcPr>
            <w:tcW w:w="2880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62A2AB86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0.73(0.58-0.92)0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159B249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7BD7D12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SKCM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217FC1A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PRKCQ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3D33E5BA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0.94 (0.89-0.99)0.01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0B00D8C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0.94(0.89-0.99)0.03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3A8A0E3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3F3CCEB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DD1380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KICH</w:t>
            </w:r>
          </w:p>
        </w:tc>
        <w:tc>
          <w:tcPr>
            <w:tcW w:w="1080" w:type="dxa"/>
            <w:noWrap/>
            <w:hideMark/>
          </w:tcPr>
          <w:p w14:paraId="3E5E39B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noWrap/>
            <w:hideMark/>
          </w:tcPr>
          <w:p w14:paraId="3FD8A93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0.31 (0.12-0.79)0.01</w:t>
            </w:r>
          </w:p>
        </w:tc>
        <w:tc>
          <w:tcPr>
            <w:tcW w:w="2970" w:type="dxa"/>
            <w:noWrap/>
            <w:hideMark/>
          </w:tcPr>
          <w:p w14:paraId="75DFD83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7761217" w14:textId="77777777" w:rsidR="00924C3C" w:rsidRPr="000065DA" w:rsidRDefault="00924C3C" w:rsidP="00944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77A0D60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</w:tcBorders>
            <w:noWrap/>
            <w:hideMark/>
          </w:tcPr>
          <w:p w14:paraId="70404E1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BRCA</w:t>
            </w:r>
          </w:p>
        </w:tc>
        <w:tc>
          <w:tcPr>
            <w:tcW w:w="1258" w:type="dxa"/>
            <w:tcBorders>
              <w:top w:val="double" w:sz="4" w:space="0" w:color="auto"/>
            </w:tcBorders>
            <w:noWrap/>
            <w:hideMark/>
          </w:tcPr>
          <w:p w14:paraId="6E00D05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522" w:type="dxa"/>
            <w:tcBorders>
              <w:top w:val="double" w:sz="4" w:space="0" w:color="auto"/>
            </w:tcBorders>
            <w:noWrap/>
            <w:hideMark/>
          </w:tcPr>
          <w:p w14:paraId="3045DA3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0.77 (0.62-0.95)0.01</w:t>
            </w:r>
          </w:p>
        </w:tc>
        <w:tc>
          <w:tcPr>
            <w:tcW w:w="2970" w:type="dxa"/>
            <w:tcBorders>
              <w:top w:val="double" w:sz="4" w:space="0" w:color="auto"/>
            </w:tcBorders>
            <w:noWrap/>
            <w:hideMark/>
          </w:tcPr>
          <w:p w14:paraId="02D27CB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0.74(0.6-0.92)0</w:t>
            </w:r>
          </w:p>
        </w:tc>
        <w:tc>
          <w:tcPr>
            <w:tcW w:w="2787" w:type="dxa"/>
            <w:tcBorders>
              <w:top w:val="double" w:sz="4" w:space="0" w:color="auto"/>
              <w:right w:val="double" w:sz="4" w:space="0" w:color="auto"/>
            </w:tcBorders>
            <w:noWrap/>
            <w:hideMark/>
          </w:tcPr>
          <w:p w14:paraId="6007BD3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0EEC5216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5B09123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080" w:type="dxa"/>
            <w:noWrap/>
            <w:hideMark/>
          </w:tcPr>
          <w:p w14:paraId="060D70D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noWrap/>
            <w:hideMark/>
          </w:tcPr>
          <w:p w14:paraId="4CAF01A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0.72 (0.6-0.85)0</w:t>
            </w:r>
          </w:p>
        </w:tc>
        <w:tc>
          <w:tcPr>
            <w:tcW w:w="2970" w:type="dxa"/>
            <w:noWrap/>
            <w:hideMark/>
          </w:tcPr>
          <w:p w14:paraId="70DE84A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0.71(0.59-0.85)0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239414F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02F461C2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456FAC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KIRC</w:t>
            </w:r>
          </w:p>
        </w:tc>
        <w:tc>
          <w:tcPr>
            <w:tcW w:w="1258" w:type="dxa"/>
            <w:noWrap/>
            <w:hideMark/>
          </w:tcPr>
          <w:p w14:paraId="47DFCA69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522" w:type="dxa"/>
            <w:noWrap/>
            <w:hideMark/>
          </w:tcPr>
          <w:p w14:paraId="6F65035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0.71 (0.61-0.84)0</w:t>
            </w:r>
          </w:p>
        </w:tc>
        <w:tc>
          <w:tcPr>
            <w:tcW w:w="2970" w:type="dxa"/>
            <w:noWrap/>
            <w:hideMark/>
          </w:tcPr>
          <w:p w14:paraId="113F3C9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0.73(0.61-0.86)0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42032D4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666A7334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B15DB4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KIRP</w:t>
            </w:r>
          </w:p>
        </w:tc>
        <w:tc>
          <w:tcPr>
            <w:tcW w:w="1080" w:type="dxa"/>
            <w:noWrap/>
            <w:hideMark/>
          </w:tcPr>
          <w:p w14:paraId="308AF37D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noWrap/>
            <w:hideMark/>
          </w:tcPr>
          <w:p w14:paraId="5DABC61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0.47 (0.3-0.76)0</w:t>
            </w:r>
          </w:p>
        </w:tc>
        <w:tc>
          <w:tcPr>
            <w:tcW w:w="2970" w:type="dxa"/>
            <w:noWrap/>
            <w:hideMark/>
          </w:tcPr>
          <w:p w14:paraId="21DA7B34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0.44(0.27-0.74)0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55B54B7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271DCCD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3D47D9B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KIRP</w:t>
            </w:r>
          </w:p>
        </w:tc>
        <w:tc>
          <w:tcPr>
            <w:tcW w:w="1258" w:type="dxa"/>
            <w:noWrap/>
            <w:hideMark/>
          </w:tcPr>
          <w:p w14:paraId="08787FF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522" w:type="dxa"/>
            <w:noWrap/>
            <w:hideMark/>
          </w:tcPr>
          <w:p w14:paraId="11D15CC8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0.53 (0.35-0.79)0</w:t>
            </w:r>
          </w:p>
        </w:tc>
        <w:tc>
          <w:tcPr>
            <w:tcW w:w="2970" w:type="dxa"/>
            <w:noWrap/>
            <w:hideMark/>
          </w:tcPr>
          <w:p w14:paraId="27E10D6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0.54(0.43-0.91)0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7FCC948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</w:tr>
      <w:tr w:rsidR="00924C3C" w:rsidRPr="000065DA" w14:paraId="223223E0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1CD2776C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080" w:type="dxa"/>
            <w:noWrap/>
            <w:hideMark/>
          </w:tcPr>
          <w:p w14:paraId="513C226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noWrap/>
            <w:hideMark/>
          </w:tcPr>
          <w:p w14:paraId="0B01B8A5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0.69 (0.59-0.81)0</w:t>
            </w:r>
          </w:p>
        </w:tc>
        <w:tc>
          <w:tcPr>
            <w:tcW w:w="2970" w:type="dxa"/>
            <w:noWrap/>
            <w:hideMark/>
          </w:tcPr>
          <w:p w14:paraId="5C154DE2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0.73(0.62-0.86)0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859BCE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0.82(0.70-0.96)0.01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65B1CA87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70B3959A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LGG</w:t>
            </w:r>
          </w:p>
        </w:tc>
        <w:tc>
          <w:tcPr>
            <w:tcW w:w="1258" w:type="dxa"/>
            <w:noWrap/>
            <w:hideMark/>
          </w:tcPr>
          <w:p w14:paraId="347F18C0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522" w:type="dxa"/>
            <w:noWrap/>
            <w:hideMark/>
          </w:tcPr>
          <w:p w14:paraId="0AE5557F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 (0.7-0.91)0</w:t>
            </w:r>
          </w:p>
        </w:tc>
        <w:tc>
          <w:tcPr>
            <w:tcW w:w="2970" w:type="dxa"/>
            <w:noWrap/>
            <w:hideMark/>
          </w:tcPr>
          <w:p w14:paraId="1B0D9127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0.82(0.72-0.94)0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7286387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0.86(0.76-0.99)0.03</w:t>
            </w:r>
          </w:p>
        </w:tc>
      </w:tr>
      <w:tr w:rsidR="00924C3C" w:rsidRPr="000065DA" w14:paraId="43AEC3A7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</w:tcBorders>
            <w:noWrap/>
            <w:hideMark/>
          </w:tcPr>
          <w:p w14:paraId="789703A4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LUAD</w:t>
            </w:r>
          </w:p>
        </w:tc>
        <w:tc>
          <w:tcPr>
            <w:tcW w:w="1080" w:type="dxa"/>
            <w:noWrap/>
            <w:hideMark/>
          </w:tcPr>
          <w:p w14:paraId="54739E6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noWrap/>
            <w:hideMark/>
          </w:tcPr>
          <w:p w14:paraId="729141D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0.81 (0.69-0.93)0</w:t>
            </w:r>
          </w:p>
        </w:tc>
        <w:tc>
          <w:tcPr>
            <w:tcW w:w="2970" w:type="dxa"/>
            <w:noWrap/>
            <w:hideMark/>
          </w:tcPr>
          <w:p w14:paraId="4996CBB0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0.8(0.69-0.94)0</w:t>
            </w:r>
          </w:p>
        </w:tc>
        <w:tc>
          <w:tcPr>
            <w:tcW w:w="2880" w:type="dxa"/>
            <w:tcBorders>
              <w:right w:val="double" w:sz="4" w:space="0" w:color="auto"/>
            </w:tcBorders>
            <w:noWrap/>
            <w:hideMark/>
          </w:tcPr>
          <w:p w14:paraId="3910F3FB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0.76(0.66-0.88)0</w:t>
            </w:r>
          </w:p>
        </w:tc>
        <w:tc>
          <w:tcPr>
            <w:tcW w:w="810" w:type="dxa"/>
            <w:vMerge/>
            <w:tcBorders>
              <w:right w:val="double" w:sz="4" w:space="0" w:color="auto"/>
            </w:tcBorders>
          </w:tcPr>
          <w:p w14:paraId="5A6CC43E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</w:tcBorders>
            <w:noWrap/>
            <w:hideMark/>
          </w:tcPr>
          <w:p w14:paraId="19B1531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LUSC</w:t>
            </w:r>
          </w:p>
        </w:tc>
        <w:tc>
          <w:tcPr>
            <w:tcW w:w="1258" w:type="dxa"/>
            <w:noWrap/>
            <w:hideMark/>
          </w:tcPr>
          <w:p w14:paraId="42CE8283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522" w:type="dxa"/>
            <w:noWrap/>
            <w:hideMark/>
          </w:tcPr>
          <w:p w14:paraId="0771A28D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 (1-1.6)0.04</w:t>
            </w:r>
          </w:p>
        </w:tc>
        <w:tc>
          <w:tcPr>
            <w:tcW w:w="2970" w:type="dxa"/>
            <w:noWrap/>
            <w:hideMark/>
          </w:tcPr>
          <w:p w14:paraId="2D75AF3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-----</w:t>
            </w:r>
          </w:p>
        </w:tc>
        <w:tc>
          <w:tcPr>
            <w:tcW w:w="2787" w:type="dxa"/>
            <w:tcBorders>
              <w:right w:val="double" w:sz="4" w:space="0" w:color="auto"/>
            </w:tcBorders>
            <w:noWrap/>
            <w:hideMark/>
          </w:tcPr>
          <w:p w14:paraId="16CFF9C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1.38(1.07-1.78)0.01</w:t>
            </w:r>
          </w:p>
        </w:tc>
      </w:tr>
      <w:tr w:rsidR="00924C3C" w:rsidRPr="000065DA" w14:paraId="5D22C421" w14:textId="77777777" w:rsidTr="00944044">
        <w:trPr>
          <w:trHeight w:val="300"/>
        </w:trPr>
        <w:tc>
          <w:tcPr>
            <w:tcW w:w="975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2294AE85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MESO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noWrap/>
            <w:hideMark/>
          </w:tcPr>
          <w:p w14:paraId="3CF7D76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350" w:type="dxa"/>
            <w:tcBorders>
              <w:bottom w:val="double" w:sz="4" w:space="0" w:color="auto"/>
            </w:tcBorders>
            <w:noWrap/>
            <w:hideMark/>
          </w:tcPr>
          <w:p w14:paraId="0B0FF911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0.65 (0.51-0.82)0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7ED2C8C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0.65(0.51-0.83)0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776E798C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0.61(0.46-0.81)0</w:t>
            </w:r>
          </w:p>
        </w:tc>
        <w:tc>
          <w:tcPr>
            <w:tcW w:w="81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6439F3A8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14:paraId="1E45615B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UVM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noWrap/>
            <w:hideMark/>
          </w:tcPr>
          <w:p w14:paraId="66B4940F" w14:textId="77777777" w:rsidR="00924C3C" w:rsidRPr="000065DA" w:rsidRDefault="00924C3C" w:rsidP="00944044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65DA">
              <w:rPr>
                <w:rFonts w:ascii="Calibri" w:eastAsia="Times New Roman" w:hAnsi="Calibri" w:cs="Calibri"/>
                <w:b/>
                <w:bCs/>
                <w:color w:val="000000"/>
              </w:rPr>
              <w:t>PRKCZ</w:t>
            </w:r>
          </w:p>
        </w:tc>
        <w:tc>
          <w:tcPr>
            <w:tcW w:w="2522" w:type="dxa"/>
            <w:tcBorders>
              <w:bottom w:val="double" w:sz="4" w:space="0" w:color="auto"/>
            </w:tcBorders>
            <w:noWrap/>
            <w:hideMark/>
          </w:tcPr>
          <w:p w14:paraId="38A0DF89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0.67 (0.48-0.92)0.01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noWrap/>
            <w:hideMark/>
          </w:tcPr>
          <w:p w14:paraId="0EAC6DAE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065DA">
              <w:rPr>
                <w:rFonts w:ascii="Calibri" w:eastAsia="Times New Roman" w:hAnsi="Calibri" w:cs="Calibri"/>
                <w:color w:val="000000"/>
              </w:rPr>
              <w:t>0.69(0.49-0.96)0.02</w:t>
            </w:r>
          </w:p>
        </w:tc>
        <w:tc>
          <w:tcPr>
            <w:tcW w:w="2787" w:type="dxa"/>
            <w:tcBorders>
              <w:bottom w:val="double" w:sz="4" w:space="0" w:color="auto"/>
              <w:right w:val="double" w:sz="4" w:space="0" w:color="auto"/>
            </w:tcBorders>
            <w:noWrap/>
            <w:hideMark/>
          </w:tcPr>
          <w:p w14:paraId="07F856B3" w14:textId="77777777" w:rsidR="00924C3C" w:rsidRPr="000065DA" w:rsidRDefault="00924C3C" w:rsidP="0094404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CA84BAD" w14:textId="14453F50" w:rsidR="00924C3C" w:rsidRDefault="00924C3C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A9856" w14:textId="28D2DE88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AFBF3A" w14:textId="3D47FA46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91FFB" w14:textId="2F2C9DC7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AD9A9B" w14:textId="681118CD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2F17146" w14:textId="33936D7C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DC0CFB" w14:textId="49EAD858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7A75AB" w14:textId="620108D2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BC491D" w14:textId="3E4DBBCC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2A47EB" w14:textId="3C15CECC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AB4C71" w14:textId="65A046D7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CAA45C" w14:textId="091039BD" w:rsidR="00442D32" w:rsidRDefault="00442D32" w:rsidP="00675B8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9E5482" w14:textId="77777777" w:rsidR="00442D32" w:rsidRDefault="00442D32" w:rsidP="006F13D8">
      <w:pP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  <w:sectPr w:rsidR="00442D32" w:rsidSect="00967E54">
          <w:type w:val="continuous"/>
          <w:pgSz w:w="24480" w:h="31680" w:code="121"/>
          <w:pgMar w:top="1440" w:right="1440" w:bottom="1440" w:left="1440" w:header="720" w:footer="720" w:gutter="0"/>
          <w:cols w:space="720"/>
          <w:docGrid w:linePitch="360"/>
        </w:sectPr>
      </w:pPr>
    </w:p>
    <w:p w14:paraId="69E2395E" w14:textId="5F4BFAA8" w:rsidR="008B4C90" w:rsidRPr="00DE6220" w:rsidRDefault="008B4C90" w:rsidP="008B4C90">
      <w:pPr>
        <w:spacing w:after="0" w:line="480" w:lineRule="auto"/>
        <w:jc w:val="lowKashida"/>
        <w:rPr>
          <w:rFonts w:ascii="Times New Roman" w:hAnsi="Times New Roman" w:cs="Times New Roman"/>
          <w:b/>
          <w:sz w:val="24"/>
          <w:szCs w:val="24"/>
        </w:rPr>
      </w:pPr>
      <w:r w:rsidRPr="00C714A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Supplementary</w:t>
      </w:r>
      <w:r w:rsidRPr="00DE6220">
        <w:rPr>
          <w:rFonts w:ascii="Times New Roman" w:hAnsi="Times New Roman" w:cs="Times New Roman"/>
          <w:b/>
          <w:sz w:val="24"/>
          <w:szCs w:val="24"/>
        </w:rPr>
        <w:t xml:space="preserve"> figure legends</w:t>
      </w:r>
    </w:p>
    <w:p w14:paraId="26BFBF97" w14:textId="77777777" w:rsidR="008B4C90" w:rsidRPr="00DE6220" w:rsidRDefault="008B4C90" w:rsidP="008B4C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20">
        <w:rPr>
          <w:rFonts w:ascii="Times New Roman" w:hAnsi="Times New Roman" w:cs="Times New Roman"/>
          <w:b/>
          <w:sz w:val="24"/>
          <w:szCs w:val="24"/>
        </w:rPr>
        <w:t>Figure S1:</w:t>
      </w:r>
      <w:r w:rsidRPr="00DE6220">
        <w:rPr>
          <w:rFonts w:ascii="Times New Roman" w:hAnsi="Times New Roman" w:cs="Times New Roman"/>
          <w:sz w:val="24"/>
          <w:szCs w:val="24"/>
        </w:rPr>
        <w:t xml:space="preserve"> Heatmap of the significant PKC genes expression differences in cancers compared to normal tissues in different cancer types, the red </w:t>
      </w:r>
      <w:proofErr w:type="spellStart"/>
      <w:r w:rsidRPr="00DE6220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DE6220">
        <w:rPr>
          <w:rFonts w:ascii="Times New Roman" w:hAnsi="Times New Roman" w:cs="Times New Roman"/>
          <w:sz w:val="24"/>
          <w:szCs w:val="24"/>
        </w:rPr>
        <w:t xml:space="preserve"> indicates elevated expression in cancer, the blue </w:t>
      </w:r>
      <w:proofErr w:type="spellStart"/>
      <w:r w:rsidRPr="00DE6220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DE6220">
        <w:rPr>
          <w:rFonts w:ascii="Times New Roman" w:hAnsi="Times New Roman" w:cs="Times New Roman"/>
          <w:sz w:val="24"/>
          <w:szCs w:val="24"/>
        </w:rPr>
        <w:t xml:space="preserve"> indicates low expression in cancer. *: p-value  &lt; 0.05; **: p-value  &lt; 0.01; ***: p-value  &lt; 0.001; ****: p-value  &lt; 0.0001</w:t>
      </w:r>
    </w:p>
    <w:p w14:paraId="2525C1AC" w14:textId="77777777" w:rsidR="008B4C90" w:rsidRPr="00DE6220" w:rsidRDefault="008B4C90" w:rsidP="008B4C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20">
        <w:rPr>
          <w:rFonts w:ascii="Times New Roman" w:hAnsi="Times New Roman" w:cs="Times New Roman"/>
          <w:b/>
          <w:sz w:val="24"/>
          <w:szCs w:val="24"/>
        </w:rPr>
        <w:t xml:space="preserve">Figure S2: </w:t>
      </w:r>
      <w:r w:rsidRPr="00DE6220">
        <w:rPr>
          <w:rFonts w:ascii="Times New Roman" w:hAnsi="Times New Roman" w:cs="Times New Roman"/>
          <w:sz w:val="24"/>
          <w:szCs w:val="24"/>
        </w:rPr>
        <w:t xml:space="preserve">Heatmap of the significant PKC genes promotors methylation level differences in cancers compared to normal tissues in different cancer types, the red </w:t>
      </w:r>
      <w:proofErr w:type="spellStart"/>
      <w:r w:rsidRPr="00DE6220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DE6220">
        <w:rPr>
          <w:rFonts w:ascii="Times New Roman" w:hAnsi="Times New Roman" w:cs="Times New Roman"/>
          <w:sz w:val="24"/>
          <w:szCs w:val="24"/>
        </w:rPr>
        <w:t xml:space="preserve"> indicates elevated methylation level in cancer, the blue </w:t>
      </w:r>
      <w:proofErr w:type="spellStart"/>
      <w:r w:rsidRPr="00DE6220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DE6220">
        <w:rPr>
          <w:rFonts w:ascii="Times New Roman" w:hAnsi="Times New Roman" w:cs="Times New Roman"/>
          <w:sz w:val="24"/>
          <w:szCs w:val="24"/>
        </w:rPr>
        <w:t xml:space="preserve"> indicates low methylation level in cancer. *: p-value  &lt; 0.05; **: p-value  &lt; 0.01; ***: p-value  &lt; 0.001; ****: p-value  &lt; 0.0001.</w:t>
      </w:r>
    </w:p>
    <w:p w14:paraId="3483B7B4" w14:textId="77777777" w:rsidR="008B4C90" w:rsidRPr="00DE6220" w:rsidRDefault="008B4C90" w:rsidP="008B4C9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220">
        <w:rPr>
          <w:rFonts w:ascii="Times New Roman" w:hAnsi="Times New Roman" w:cs="Times New Roman"/>
          <w:b/>
          <w:sz w:val="24"/>
          <w:szCs w:val="24"/>
        </w:rPr>
        <w:t>Figure S3:</w:t>
      </w:r>
      <w:r w:rsidRPr="00DE6220">
        <w:rPr>
          <w:rFonts w:ascii="Times New Roman" w:hAnsi="Times New Roman" w:cs="Times New Roman"/>
          <w:sz w:val="24"/>
          <w:szCs w:val="24"/>
        </w:rPr>
        <w:t xml:space="preserve"> Significant correlation coefficients between PKC genes expressions and </w:t>
      </w:r>
      <w:r w:rsidRPr="00DE6220">
        <w:rPr>
          <w:rFonts w:ascii="Times New Roman" w:eastAsia="Times New Roman" w:hAnsi="Times New Roman" w:cs="Times New Roman"/>
          <w:sz w:val="24"/>
          <w:szCs w:val="24"/>
        </w:rPr>
        <w:t xml:space="preserve">ESTIMATE immune scores of different cancer types. The </w:t>
      </w:r>
      <w:proofErr w:type="spellStart"/>
      <w:r w:rsidRPr="00DE6220">
        <w:rPr>
          <w:rFonts w:ascii="Times New Roman" w:eastAsia="Times New Roman" w:hAnsi="Times New Roman" w:cs="Times New Roman"/>
          <w:sz w:val="24"/>
          <w:szCs w:val="24"/>
        </w:rPr>
        <w:t>color</w:t>
      </w:r>
      <w:proofErr w:type="spellEnd"/>
      <w:r w:rsidRPr="00DE6220">
        <w:rPr>
          <w:rFonts w:ascii="Times New Roman" w:eastAsia="Times New Roman" w:hAnsi="Times New Roman" w:cs="Times New Roman"/>
          <w:sz w:val="24"/>
          <w:szCs w:val="24"/>
        </w:rPr>
        <w:t xml:space="preserve"> represent the </w:t>
      </w:r>
      <w:r w:rsidRPr="00DE6220">
        <w:rPr>
          <w:rFonts w:ascii="Times New Roman" w:hAnsi="Times New Roman" w:cs="Times New Roman"/>
          <w:sz w:val="24"/>
          <w:szCs w:val="24"/>
        </w:rPr>
        <w:t>correlation coefficients</w:t>
      </w:r>
      <w:r w:rsidRPr="00DE62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6220">
        <w:rPr>
          <w:rFonts w:ascii="Times New Roman" w:hAnsi="Times New Roman" w:cs="Times New Roman"/>
          <w:sz w:val="24"/>
          <w:szCs w:val="24"/>
        </w:rPr>
        <w:t>*: p value &lt; 0.05; **: p value &lt; 0.01; ***: p value &lt; 0.001.</w:t>
      </w:r>
    </w:p>
    <w:p w14:paraId="3C2B5486" w14:textId="77777777" w:rsidR="008B4C90" w:rsidRPr="00C94D1D" w:rsidRDefault="008B4C90" w:rsidP="008B4C90">
      <w:pPr>
        <w:spacing w:line="240" w:lineRule="auto"/>
        <w:jc w:val="lowKashida"/>
        <w:rPr>
          <w:rFonts w:ascii="Times New Roman" w:eastAsia="AdvOT1ef757c0" w:hAnsi="Times New Roman" w:cs="Times New Roman"/>
          <w:color w:val="000000"/>
          <w:sz w:val="24"/>
          <w:szCs w:val="24"/>
        </w:rPr>
      </w:pPr>
    </w:p>
    <w:p w14:paraId="6556743D" w14:textId="77777777" w:rsidR="008B4C90" w:rsidRPr="00DE6220" w:rsidRDefault="008B4C90" w:rsidP="008B4C90">
      <w:pPr>
        <w:spacing w:line="240" w:lineRule="auto"/>
        <w:jc w:val="lowKashida"/>
        <w:rPr>
          <w:rFonts w:ascii="Times New Roman" w:eastAsia="AdvOT1ef757c0" w:hAnsi="Times New Roman" w:cs="Times New Roman"/>
          <w:color w:val="000000"/>
          <w:sz w:val="24"/>
          <w:szCs w:val="24"/>
        </w:rPr>
      </w:pPr>
      <w:r w:rsidRPr="00DE6220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40B64704" wp14:editId="2BCF2BC9">
            <wp:extent cx="5943600" cy="7691755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5558" w14:textId="3B250785" w:rsidR="006F13D8" w:rsidRPr="006F13D8" w:rsidRDefault="006F13D8" w:rsidP="006F13D8">
      <w:pPr>
        <w:rPr>
          <w:rFonts w:ascii="Times New Roman" w:eastAsia="DengXian" w:hAnsi="Times New Roman" w:cs="Times New Roman"/>
          <w:b/>
          <w:bCs/>
          <w:color w:val="000000"/>
          <w:sz w:val="24"/>
          <w:szCs w:val="24"/>
          <w:lang w:val="en-US"/>
        </w:rPr>
      </w:pPr>
    </w:p>
    <w:sectPr w:rsidR="006F13D8" w:rsidRPr="006F13D8" w:rsidSect="00967E5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E27C" w14:textId="77777777" w:rsidR="00A340BA" w:rsidRDefault="00A340BA" w:rsidP="00BC6097">
      <w:pPr>
        <w:spacing w:after="0" w:line="240" w:lineRule="auto"/>
      </w:pPr>
      <w:r>
        <w:separator/>
      </w:r>
    </w:p>
  </w:endnote>
  <w:endnote w:type="continuationSeparator" w:id="0">
    <w:p w14:paraId="4CC9D164" w14:textId="77777777" w:rsidR="00A340BA" w:rsidRDefault="00A340BA" w:rsidP="00BC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dvOT1ef757c0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9B840" w14:textId="77777777" w:rsidR="00A340BA" w:rsidRDefault="00A340BA" w:rsidP="00BC6097">
      <w:pPr>
        <w:spacing w:after="0" w:line="240" w:lineRule="auto"/>
      </w:pPr>
      <w:r>
        <w:separator/>
      </w:r>
    </w:p>
  </w:footnote>
  <w:footnote w:type="continuationSeparator" w:id="0">
    <w:p w14:paraId="549A1F20" w14:textId="77777777" w:rsidR="00A340BA" w:rsidRDefault="00A340BA" w:rsidP="00BC6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NjM0tzS3MDEyMzJX0lEKTi0uzszPAykwrQUAChbOLywAAAA="/>
  </w:docVars>
  <w:rsids>
    <w:rsidRoot w:val="00C07A15"/>
    <w:rsid w:val="00041445"/>
    <w:rsid w:val="000F3220"/>
    <w:rsid w:val="001118F9"/>
    <w:rsid w:val="0024234B"/>
    <w:rsid w:val="00284907"/>
    <w:rsid w:val="00442D32"/>
    <w:rsid w:val="00471A66"/>
    <w:rsid w:val="00474334"/>
    <w:rsid w:val="00643EA0"/>
    <w:rsid w:val="00675B83"/>
    <w:rsid w:val="00687537"/>
    <w:rsid w:val="006F13D8"/>
    <w:rsid w:val="006F5C79"/>
    <w:rsid w:val="00706BCE"/>
    <w:rsid w:val="0071490F"/>
    <w:rsid w:val="0072570D"/>
    <w:rsid w:val="007436A2"/>
    <w:rsid w:val="007500DF"/>
    <w:rsid w:val="007721F8"/>
    <w:rsid w:val="00783AA3"/>
    <w:rsid w:val="008B4C90"/>
    <w:rsid w:val="008E4BEB"/>
    <w:rsid w:val="008F52CE"/>
    <w:rsid w:val="0090054B"/>
    <w:rsid w:val="00924C3C"/>
    <w:rsid w:val="00944044"/>
    <w:rsid w:val="00967E54"/>
    <w:rsid w:val="00A340BA"/>
    <w:rsid w:val="00A4231A"/>
    <w:rsid w:val="00AB31D2"/>
    <w:rsid w:val="00BC6097"/>
    <w:rsid w:val="00C07A15"/>
    <w:rsid w:val="00E13C88"/>
    <w:rsid w:val="00E6747A"/>
    <w:rsid w:val="00E86389"/>
    <w:rsid w:val="00E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0027B"/>
  <w15:chartTrackingRefBased/>
  <w15:docId w15:val="{F645A216-13A1-483F-9BDE-148BFEC5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8F9"/>
    <w:rPr>
      <w:lang w:val="en-SG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F322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6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C6097"/>
    <w:rPr>
      <w:sz w:val="18"/>
      <w:szCs w:val="18"/>
      <w:lang w:val="en-SG" w:eastAsia="zh-CN"/>
    </w:rPr>
  </w:style>
  <w:style w:type="paragraph" w:styleId="Footer">
    <w:name w:val="footer"/>
    <w:basedOn w:val="Normal"/>
    <w:link w:val="FooterChar"/>
    <w:uiPriority w:val="99"/>
    <w:unhideWhenUsed/>
    <w:rsid w:val="00BC609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C6097"/>
    <w:rPr>
      <w:sz w:val="18"/>
      <w:szCs w:val="18"/>
      <w:lang w:val="en-SG" w:eastAsia="zh-CN"/>
    </w:rPr>
  </w:style>
  <w:style w:type="character" w:styleId="LineNumber">
    <w:name w:val="line number"/>
    <w:basedOn w:val="DefaultParagraphFont"/>
    <w:uiPriority w:val="99"/>
    <w:semiHidden/>
    <w:unhideWhenUsed/>
    <w:rsid w:val="008B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Abdelatty</dc:creator>
  <cp:keywords/>
  <dc:description/>
  <cp:lastModifiedBy>Sarah Wong</cp:lastModifiedBy>
  <cp:revision>4</cp:revision>
  <dcterms:created xsi:type="dcterms:W3CDTF">2021-11-10T22:28:00Z</dcterms:created>
  <dcterms:modified xsi:type="dcterms:W3CDTF">2021-11-24T11:30:00Z</dcterms:modified>
</cp:coreProperties>
</file>