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328D5" w14:textId="0B4C6FB0" w:rsidR="00D17A97" w:rsidRPr="000026C1" w:rsidRDefault="00DE79A7" w:rsidP="00D17A97">
      <w:pPr>
        <w:pStyle w:val="Standard"/>
        <w:rPr>
          <w:rFonts w:cs="Times New Roman"/>
          <w:b/>
          <w:szCs w:val="24"/>
        </w:rPr>
      </w:pPr>
      <w:r w:rsidRPr="000026C1">
        <w:rPr>
          <w:rFonts w:cs="Times New Roman"/>
          <w:b/>
          <w:szCs w:val="24"/>
        </w:rPr>
        <w:t>Supplemental Table 1</w:t>
      </w:r>
      <w:r w:rsidR="00D17A97" w:rsidRPr="000026C1">
        <w:rPr>
          <w:rFonts w:cs="Times New Roman"/>
          <w:b/>
          <w:szCs w:val="24"/>
        </w:rPr>
        <w:t xml:space="preserve">. </w:t>
      </w:r>
      <w:r w:rsidR="001F6B64" w:rsidRPr="000026C1">
        <w:rPr>
          <w:rFonts w:cs="Times New Roman"/>
          <w:b/>
          <w:szCs w:val="24"/>
        </w:rPr>
        <w:t xml:space="preserve">Selected major </w:t>
      </w:r>
      <w:r w:rsidR="00D17A97" w:rsidRPr="000026C1">
        <w:rPr>
          <w:rFonts w:cs="Times New Roman"/>
          <w:b/>
          <w:szCs w:val="24"/>
        </w:rPr>
        <w:t>neonatal morbidities of VLBW infants with late onset sepsis</w:t>
      </w:r>
    </w:p>
    <w:p w14:paraId="4E89C372" w14:textId="77777777" w:rsidR="0028117F" w:rsidRPr="000026C1" w:rsidRDefault="0028117F" w:rsidP="00D17A97">
      <w:pPr>
        <w:pStyle w:val="Standard"/>
        <w:rPr>
          <w:rFonts w:cs="Times New Roman"/>
          <w:b/>
          <w:szCs w:val="24"/>
        </w:rPr>
      </w:pPr>
    </w:p>
    <w:tbl>
      <w:tblPr>
        <w:tblStyle w:val="TableGrid"/>
        <w:tblW w:w="10895" w:type="dxa"/>
        <w:tblInd w:w="-5" w:type="dxa"/>
        <w:tblLook w:val="04A0" w:firstRow="1" w:lastRow="0" w:firstColumn="1" w:lastColumn="0" w:noHBand="0" w:noVBand="1"/>
      </w:tblPr>
      <w:tblGrid>
        <w:gridCol w:w="4332"/>
        <w:gridCol w:w="2690"/>
        <w:gridCol w:w="2158"/>
        <w:gridCol w:w="1715"/>
      </w:tblGrid>
      <w:tr w:rsidR="00D17A97" w:rsidRPr="000026C1" w14:paraId="44903891" w14:textId="77777777" w:rsidTr="00AA083F">
        <w:trPr>
          <w:trHeight w:val="300"/>
        </w:trPr>
        <w:tc>
          <w:tcPr>
            <w:tcW w:w="4332" w:type="dxa"/>
            <w:noWrap/>
            <w:hideMark/>
          </w:tcPr>
          <w:p w14:paraId="03424102" w14:textId="77777777" w:rsidR="00D17A97" w:rsidRPr="000026C1" w:rsidRDefault="00D17A97" w:rsidP="00AA083F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0" w:type="dxa"/>
            <w:noWrap/>
            <w:hideMark/>
          </w:tcPr>
          <w:p w14:paraId="1FC4A419" w14:textId="77777777" w:rsidR="00D17A97" w:rsidRPr="000026C1" w:rsidRDefault="00D17A97" w:rsidP="00AA083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6C1">
              <w:rPr>
                <w:rFonts w:ascii="Times New Roman" w:hAnsi="Times New Roman" w:cs="Times New Roman"/>
                <w:b/>
                <w:sz w:val="24"/>
                <w:szCs w:val="24"/>
              </w:rPr>
              <w:t>Infant with death due to sepsis (n=27)</w:t>
            </w:r>
          </w:p>
        </w:tc>
        <w:tc>
          <w:tcPr>
            <w:tcW w:w="2158" w:type="dxa"/>
            <w:noWrap/>
            <w:hideMark/>
          </w:tcPr>
          <w:p w14:paraId="55D819AA" w14:textId="77777777" w:rsidR="00D17A97" w:rsidRPr="000026C1" w:rsidRDefault="00D17A97" w:rsidP="00AA083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6C1">
              <w:rPr>
                <w:rFonts w:ascii="Times New Roman" w:hAnsi="Times New Roman" w:cs="Times New Roman"/>
                <w:b/>
                <w:sz w:val="24"/>
                <w:szCs w:val="24"/>
              </w:rPr>
              <w:t>Survivors of sepsis (n=142)</w:t>
            </w:r>
          </w:p>
        </w:tc>
        <w:tc>
          <w:tcPr>
            <w:tcW w:w="1715" w:type="dxa"/>
          </w:tcPr>
          <w:p w14:paraId="5E5D83A5" w14:textId="77777777" w:rsidR="00D17A97" w:rsidRPr="000026C1" w:rsidRDefault="00D17A97" w:rsidP="00AA083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6C1">
              <w:rPr>
                <w:rFonts w:ascii="Times New Roman" w:hAnsi="Times New Roman" w:cs="Times New Roman"/>
                <w:b/>
                <w:sz w:val="24"/>
                <w:szCs w:val="24"/>
              </w:rPr>
              <w:t>p-value</w:t>
            </w:r>
          </w:p>
        </w:tc>
      </w:tr>
      <w:tr w:rsidR="00D17A97" w:rsidRPr="000026C1" w14:paraId="09F4F0D7" w14:textId="77777777" w:rsidTr="00AA083F">
        <w:trPr>
          <w:trHeight w:val="300"/>
        </w:trPr>
        <w:tc>
          <w:tcPr>
            <w:tcW w:w="4332" w:type="dxa"/>
            <w:shd w:val="clear" w:color="auto" w:fill="FFFFFF" w:themeFill="background1"/>
            <w:noWrap/>
            <w:hideMark/>
          </w:tcPr>
          <w:p w14:paraId="6BD6F488" w14:textId="77777777" w:rsidR="00D17A97" w:rsidRPr="000026C1" w:rsidRDefault="00D17A97" w:rsidP="00AA083F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Meningitis (%)</w:t>
            </w:r>
          </w:p>
        </w:tc>
        <w:tc>
          <w:tcPr>
            <w:tcW w:w="2690" w:type="dxa"/>
            <w:shd w:val="clear" w:color="auto" w:fill="FFFFFF" w:themeFill="background1"/>
            <w:noWrap/>
            <w:hideMark/>
          </w:tcPr>
          <w:p w14:paraId="306FE7CA" w14:textId="77777777" w:rsidR="00D17A97" w:rsidRPr="000026C1" w:rsidRDefault="00D17A97" w:rsidP="00AA083F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(11.1)</w:t>
            </w:r>
          </w:p>
        </w:tc>
        <w:tc>
          <w:tcPr>
            <w:tcW w:w="2158" w:type="dxa"/>
            <w:shd w:val="clear" w:color="auto" w:fill="FFFFFF" w:themeFill="background1"/>
            <w:noWrap/>
            <w:hideMark/>
          </w:tcPr>
          <w:p w14:paraId="501BF6E4" w14:textId="77777777" w:rsidR="00D17A97" w:rsidRPr="000026C1" w:rsidRDefault="00D17A97" w:rsidP="00AA083F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 (16.9)</w:t>
            </w:r>
          </w:p>
        </w:tc>
        <w:tc>
          <w:tcPr>
            <w:tcW w:w="1715" w:type="dxa"/>
            <w:shd w:val="clear" w:color="auto" w:fill="FFFFFF" w:themeFill="background1"/>
          </w:tcPr>
          <w:p w14:paraId="5BDB5FBE" w14:textId="77777777" w:rsidR="00D17A97" w:rsidRPr="000026C1" w:rsidRDefault="00D17A97" w:rsidP="00AA083F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</w:t>
            </w:r>
          </w:p>
        </w:tc>
      </w:tr>
      <w:tr w:rsidR="00934738" w:rsidRPr="000026C1" w14:paraId="4887816F" w14:textId="77777777" w:rsidTr="00AA083F">
        <w:trPr>
          <w:trHeight w:val="69"/>
        </w:trPr>
        <w:tc>
          <w:tcPr>
            <w:tcW w:w="4332" w:type="dxa"/>
            <w:shd w:val="clear" w:color="auto" w:fill="FFFFFF" w:themeFill="background1"/>
            <w:noWrap/>
          </w:tcPr>
          <w:p w14:paraId="4BF31FA9" w14:textId="6D236D85" w:rsidR="00934738" w:rsidRPr="000026C1" w:rsidRDefault="00934738" w:rsidP="00AA08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026C1">
              <w:rPr>
                <w:rFonts w:ascii="Times New Roman" w:hAnsi="Times New Roman" w:cs="Times New Roman"/>
                <w:sz w:val="24"/>
                <w:szCs w:val="24"/>
              </w:rPr>
              <w:t>Necrotizing enterocolitis (%)</w:t>
            </w:r>
          </w:p>
        </w:tc>
        <w:tc>
          <w:tcPr>
            <w:tcW w:w="2690" w:type="dxa"/>
            <w:shd w:val="clear" w:color="auto" w:fill="FFFFFF" w:themeFill="background1"/>
            <w:noWrap/>
          </w:tcPr>
          <w:p w14:paraId="491271F5" w14:textId="0CFF0316" w:rsidR="00934738" w:rsidRPr="000026C1" w:rsidRDefault="007278D3" w:rsidP="00AA083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C1">
              <w:rPr>
                <w:rFonts w:ascii="Times New Roman" w:hAnsi="Times New Roman" w:cs="Times New Roman"/>
                <w:sz w:val="24"/>
                <w:szCs w:val="24"/>
              </w:rPr>
              <w:t>5 (18.5)</w:t>
            </w:r>
          </w:p>
        </w:tc>
        <w:tc>
          <w:tcPr>
            <w:tcW w:w="2158" w:type="dxa"/>
            <w:shd w:val="clear" w:color="auto" w:fill="FFFFFF" w:themeFill="background1"/>
            <w:noWrap/>
          </w:tcPr>
          <w:p w14:paraId="63AA9C7E" w14:textId="0439A29F" w:rsidR="00934738" w:rsidRPr="000026C1" w:rsidRDefault="007278D3" w:rsidP="00AA083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C1">
              <w:rPr>
                <w:rFonts w:ascii="Times New Roman" w:hAnsi="Times New Roman" w:cs="Times New Roman"/>
                <w:sz w:val="24"/>
                <w:szCs w:val="24"/>
              </w:rPr>
              <w:t xml:space="preserve">21 (14.8) </w:t>
            </w:r>
          </w:p>
        </w:tc>
        <w:tc>
          <w:tcPr>
            <w:tcW w:w="1715" w:type="dxa"/>
            <w:shd w:val="clear" w:color="auto" w:fill="FFFFFF" w:themeFill="background1"/>
          </w:tcPr>
          <w:p w14:paraId="23427B78" w14:textId="09B4AFEE" w:rsidR="00934738" w:rsidRPr="000026C1" w:rsidRDefault="007278D3" w:rsidP="00AA083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C1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</w:tr>
      <w:tr w:rsidR="00D17A97" w:rsidRPr="000026C1" w14:paraId="2B1854EC" w14:textId="77777777" w:rsidTr="00AA083F">
        <w:trPr>
          <w:trHeight w:val="69"/>
        </w:trPr>
        <w:tc>
          <w:tcPr>
            <w:tcW w:w="4332" w:type="dxa"/>
            <w:shd w:val="clear" w:color="auto" w:fill="FFFFFF" w:themeFill="background1"/>
            <w:noWrap/>
          </w:tcPr>
          <w:p w14:paraId="14C82267" w14:textId="77777777" w:rsidR="00D17A97" w:rsidRPr="000026C1" w:rsidRDefault="00D17A97" w:rsidP="00AA08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026C1">
              <w:rPr>
                <w:rFonts w:ascii="Times New Roman" w:hAnsi="Times New Roman" w:cs="Times New Roman"/>
                <w:sz w:val="24"/>
                <w:szCs w:val="24"/>
              </w:rPr>
              <w:t>Severe intraventricular haemorrhage (%)</w:t>
            </w:r>
          </w:p>
        </w:tc>
        <w:tc>
          <w:tcPr>
            <w:tcW w:w="2690" w:type="dxa"/>
            <w:shd w:val="clear" w:color="auto" w:fill="FFFFFF" w:themeFill="background1"/>
            <w:noWrap/>
          </w:tcPr>
          <w:p w14:paraId="5CDC8908" w14:textId="77777777" w:rsidR="00D17A97" w:rsidRPr="000026C1" w:rsidRDefault="00D17A97" w:rsidP="00AA083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C1">
              <w:rPr>
                <w:rFonts w:ascii="Times New Roman" w:hAnsi="Times New Roman" w:cs="Times New Roman"/>
                <w:sz w:val="24"/>
                <w:szCs w:val="24"/>
              </w:rPr>
              <w:t>13 (48.1)</w:t>
            </w:r>
          </w:p>
        </w:tc>
        <w:tc>
          <w:tcPr>
            <w:tcW w:w="2158" w:type="dxa"/>
            <w:shd w:val="clear" w:color="auto" w:fill="FFFFFF" w:themeFill="background1"/>
            <w:noWrap/>
          </w:tcPr>
          <w:p w14:paraId="1381D9EA" w14:textId="77777777" w:rsidR="00D17A97" w:rsidRPr="000026C1" w:rsidRDefault="00D17A97" w:rsidP="00AA083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C1">
              <w:rPr>
                <w:rFonts w:ascii="Times New Roman" w:hAnsi="Times New Roman" w:cs="Times New Roman"/>
                <w:sz w:val="24"/>
                <w:szCs w:val="24"/>
              </w:rPr>
              <w:t>16 (11.3)</w:t>
            </w:r>
          </w:p>
        </w:tc>
        <w:tc>
          <w:tcPr>
            <w:tcW w:w="1715" w:type="dxa"/>
            <w:shd w:val="clear" w:color="auto" w:fill="FFFFFF" w:themeFill="background1"/>
          </w:tcPr>
          <w:p w14:paraId="7791AFF5" w14:textId="77777777" w:rsidR="00D17A97" w:rsidRPr="000026C1" w:rsidRDefault="00D17A97" w:rsidP="00AA083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C1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D17A97" w:rsidRPr="000026C1" w14:paraId="1EC75F09" w14:textId="77777777" w:rsidTr="00AA083F">
        <w:trPr>
          <w:trHeight w:val="69"/>
        </w:trPr>
        <w:tc>
          <w:tcPr>
            <w:tcW w:w="4332" w:type="dxa"/>
            <w:shd w:val="clear" w:color="auto" w:fill="FFFFFF" w:themeFill="background1"/>
            <w:noWrap/>
          </w:tcPr>
          <w:p w14:paraId="5F7EB295" w14:textId="77777777" w:rsidR="00D17A97" w:rsidRPr="000026C1" w:rsidRDefault="00D17A97" w:rsidP="00AA08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026C1">
              <w:rPr>
                <w:rFonts w:ascii="Times New Roman" w:hAnsi="Times New Roman" w:cs="Times New Roman"/>
                <w:sz w:val="24"/>
                <w:szCs w:val="24"/>
              </w:rPr>
              <w:t>Bronchopulmonary dysplasia</w:t>
            </w:r>
          </w:p>
          <w:p w14:paraId="1A95D799" w14:textId="77777777" w:rsidR="00D17A97" w:rsidRPr="000026C1" w:rsidRDefault="00D17A97" w:rsidP="00AA083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C1">
              <w:rPr>
                <w:rFonts w:ascii="Times New Roman" w:hAnsi="Times New Roman" w:cs="Times New Roman"/>
                <w:sz w:val="24"/>
                <w:szCs w:val="24"/>
              </w:rPr>
              <w:t>O2 dependency at 28 day of life (%)</w:t>
            </w:r>
          </w:p>
          <w:p w14:paraId="017CB76B" w14:textId="77777777" w:rsidR="00D17A97" w:rsidRPr="000026C1" w:rsidRDefault="00D17A97" w:rsidP="00AA083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C1">
              <w:rPr>
                <w:rFonts w:ascii="Times New Roman" w:hAnsi="Times New Roman" w:cs="Times New Roman"/>
                <w:sz w:val="24"/>
                <w:szCs w:val="24"/>
              </w:rPr>
              <w:t>O2 dependency at corrected 36 weeks’ gestation (%)</w:t>
            </w:r>
          </w:p>
        </w:tc>
        <w:tc>
          <w:tcPr>
            <w:tcW w:w="2690" w:type="dxa"/>
            <w:shd w:val="clear" w:color="auto" w:fill="FFFFFF" w:themeFill="background1"/>
            <w:noWrap/>
          </w:tcPr>
          <w:p w14:paraId="28952524" w14:textId="77777777" w:rsidR="00D17A97" w:rsidRPr="000026C1" w:rsidRDefault="00D17A97" w:rsidP="00AA083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EA26E" w14:textId="77777777" w:rsidR="00D17A97" w:rsidRPr="000026C1" w:rsidRDefault="00D17A97" w:rsidP="00AA083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C1">
              <w:rPr>
                <w:rFonts w:ascii="Times New Roman" w:hAnsi="Times New Roman" w:cs="Times New Roman"/>
                <w:sz w:val="24"/>
                <w:szCs w:val="24"/>
              </w:rPr>
              <w:t>5* (18.5)</w:t>
            </w:r>
          </w:p>
          <w:p w14:paraId="386A3ED3" w14:textId="77777777" w:rsidR="00D17A97" w:rsidRPr="000026C1" w:rsidRDefault="00D17A97" w:rsidP="00AA083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C1">
              <w:rPr>
                <w:rFonts w:ascii="Times New Roman" w:hAnsi="Times New Roman" w:cs="Times New Roman"/>
                <w:sz w:val="24"/>
                <w:szCs w:val="24"/>
              </w:rPr>
              <w:t>1^ (3.7)</w:t>
            </w:r>
          </w:p>
        </w:tc>
        <w:tc>
          <w:tcPr>
            <w:tcW w:w="2158" w:type="dxa"/>
            <w:shd w:val="clear" w:color="auto" w:fill="FFFFFF" w:themeFill="background1"/>
            <w:noWrap/>
          </w:tcPr>
          <w:p w14:paraId="5EF8F340" w14:textId="77777777" w:rsidR="00D17A97" w:rsidRPr="000026C1" w:rsidRDefault="00D17A97" w:rsidP="00AA083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8CCD9" w14:textId="77777777" w:rsidR="00D17A97" w:rsidRPr="000026C1" w:rsidRDefault="00D17A97" w:rsidP="00AA083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C1">
              <w:rPr>
                <w:rFonts w:ascii="Times New Roman" w:hAnsi="Times New Roman" w:cs="Times New Roman"/>
                <w:sz w:val="24"/>
                <w:szCs w:val="24"/>
              </w:rPr>
              <w:t>120 (84.5)</w:t>
            </w:r>
          </w:p>
          <w:p w14:paraId="73F75834" w14:textId="77777777" w:rsidR="00D17A97" w:rsidRPr="000026C1" w:rsidRDefault="00D17A97" w:rsidP="00AA083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C1">
              <w:rPr>
                <w:rFonts w:ascii="Times New Roman" w:hAnsi="Times New Roman" w:cs="Times New Roman"/>
                <w:sz w:val="24"/>
                <w:szCs w:val="24"/>
              </w:rPr>
              <w:t>91 (64.1)</w:t>
            </w:r>
          </w:p>
        </w:tc>
        <w:tc>
          <w:tcPr>
            <w:tcW w:w="1715" w:type="dxa"/>
            <w:shd w:val="clear" w:color="auto" w:fill="FFFFFF" w:themeFill="background1"/>
          </w:tcPr>
          <w:p w14:paraId="72FFA5A5" w14:textId="77777777" w:rsidR="00D17A97" w:rsidRPr="000026C1" w:rsidRDefault="00D17A97" w:rsidP="00AA083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2945D" w14:textId="77777777" w:rsidR="00D17A97" w:rsidRPr="000026C1" w:rsidRDefault="00D17A97" w:rsidP="00AA083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C1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  <w:p w14:paraId="3082A381" w14:textId="77777777" w:rsidR="00D17A97" w:rsidRPr="000026C1" w:rsidRDefault="00D17A97" w:rsidP="00AA083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C1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</w:tbl>
    <w:p w14:paraId="0CD866CD" w14:textId="77777777" w:rsidR="000E18CB" w:rsidRPr="000026C1" w:rsidRDefault="000E18CB" w:rsidP="00D17A97">
      <w:pPr>
        <w:tabs>
          <w:tab w:val="left" w:pos="1005"/>
        </w:tabs>
        <w:spacing w:before="60" w:after="60"/>
        <w:rPr>
          <w:rFonts w:ascii="Times New Roman" w:hAnsi="Times New Roman" w:cs="Times New Roman"/>
          <w:sz w:val="24"/>
          <w:szCs w:val="24"/>
        </w:rPr>
      </w:pPr>
    </w:p>
    <w:p w14:paraId="4B2AF0E9" w14:textId="37853894" w:rsidR="00D17A97" w:rsidRPr="000026C1" w:rsidRDefault="00D17A97" w:rsidP="00D17A97">
      <w:pPr>
        <w:tabs>
          <w:tab w:val="left" w:pos="1005"/>
        </w:tabs>
        <w:spacing w:before="60" w:after="60"/>
        <w:rPr>
          <w:rFonts w:ascii="Times New Roman" w:hAnsi="Times New Roman" w:cs="Times New Roman"/>
          <w:sz w:val="24"/>
          <w:szCs w:val="24"/>
        </w:rPr>
      </w:pPr>
      <w:r w:rsidRPr="000026C1">
        <w:rPr>
          <w:rFonts w:ascii="Times New Roman" w:hAnsi="Times New Roman" w:cs="Times New Roman"/>
          <w:sz w:val="24"/>
          <w:szCs w:val="24"/>
        </w:rPr>
        <w:t>*20 infants (74.1%) died prior to 28 days of life</w:t>
      </w:r>
    </w:p>
    <w:p w14:paraId="4968FA41" w14:textId="77777777" w:rsidR="00D17A97" w:rsidRPr="000026C1" w:rsidRDefault="00D17A97" w:rsidP="00D17A97">
      <w:pPr>
        <w:pStyle w:val="Standard"/>
        <w:rPr>
          <w:rFonts w:cs="Times New Roman"/>
          <w:szCs w:val="24"/>
        </w:rPr>
      </w:pPr>
      <w:r w:rsidRPr="000026C1">
        <w:rPr>
          <w:rFonts w:cs="Times New Roman"/>
          <w:szCs w:val="24"/>
        </w:rPr>
        <w:t>^23 infants (85.2%) died prior to 36 weeks’ corrected gestation</w:t>
      </w:r>
    </w:p>
    <w:p w14:paraId="76DBEDFC" w14:textId="653D3AEE" w:rsidR="00DC1FD4" w:rsidRPr="000026C1" w:rsidRDefault="00DC1FD4" w:rsidP="00D17A97">
      <w:pPr>
        <w:pStyle w:val="Standard"/>
        <w:rPr>
          <w:rFonts w:cs="Times New Roman"/>
          <w:b/>
          <w:szCs w:val="24"/>
        </w:rPr>
      </w:pPr>
    </w:p>
    <w:p w14:paraId="790AA881" w14:textId="28EF5A38" w:rsidR="000026C1" w:rsidRPr="000026C1" w:rsidRDefault="000026C1" w:rsidP="00D17A97">
      <w:pPr>
        <w:pStyle w:val="Standard"/>
        <w:rPr>
          <w:rFonts w:cs="Times New Roman"/>
          <w:b/>
          <w:szCs w:val="24"/>
        </w:rPr>
      </w:pPr>
    </w:p>
    <w:p w14:paraId="0164EBD7" w14:textId="17B85440" w:rsidR="000026C1" w:rsidRPr="000026C1" w:rsidRDefault="000026C1" w:rsidP="00D17A97">
      <w:pPr>
        <w:pStyle w:val="Standard"/>
        <w:rPr>
          <w:rFonts w:cs="Times New Roman"/>
          <w:b/>
          <w:szCs w:val="24"/>
        </w:rPr>
      </w:pPr>
    </w:p>
    <w:p w14:paraId="1584D71F" w14:textId="243D8443" w:rsidR="000026C1" w:rsidRPr="000026C1" w:rsidRDefault="000026C1" w:rsidP="00D17A97">
      <w:pPr>
        <w:pStyle w:val="Standard"/>
        <w:rPr>
          <w:rFonts w:cs="Times New Roman"/>
          <w:b/>
          <w:szCs w:val="24"/>
        </w:rPr>
      </w:pPr>
    </w:p>
    <w:p w14:paraId="6707BED0" w14:textId="2F302A29" w:rsidR="000026C1" w:rsidRPr="000026C1" w:rsidRDefault="000026C1" w:rsidP="00D17A97">
      <w:pPr>
        <w:pStyle w:val="Standard"/>
        <w:rPr>
          <w:rFonts w:cs="Times New Roman"/>
          <w:b/>
          <w:szCs w:val="24"/>
        </w:rPr>
      </w:pPr>
    </w:p>
    <w:p w14:paraId="65CE3AF6" w14:textId="33B8E7EE" w:rsidR="000026C1" w:rsidRPr="000026C1" w:rsidRDefault="000026C1" w:rsidP="00D17A97">
      <w:pPr>
        <w:pStyle w:val="Standard"/>
        <w:rPr>
          <w:rFonts w:cs="Times New Roman"/>
          <w:b/>
          <w:szCs w:val="24"/>
        </w:rPr>
      </w:pPr>
    </w:p>
    <w:p w14:paraId="57A652E7" w14:textId="22C73FA9" w:rsidR="000026C1" w:rsidRPr="000026C1" w:rsidRDefault="000026C1" w:rsidP="00D17A97">
      <w:pPr>
        <w:pStyle w:val="Standard"/>
        <w:rPr>
          <w:rFonts w:cs="Times New Roman"/>
          <w:b/>
          <w:szCs w:val="24"/>
        </w:rPr>
      </w:pPr>
    </w:p>
    <w:p w14:paraId="50E204C5" w14:textId="09DDD342" w:rsidR="000026C1" w:rsidRPr="000026C1" w:rsidRDefault="000026C1" w:rsidP="00D17A97">
      <w:pPr>
        <w:pStyle w:val="Standard"/>
        <w:rPr>
          <w:rFonts w:cs="Times New Roman"/>
          <w:b/>
          <w:szCs w:val="24"/>
        </w:rPr>
      </w:pPr>
    </w:p>
    <w:p w14:paraId="1DFE4EB7" w14:textId="401E7DC0" w:rsidR="000026C1" w:rsidRPr="000026C1" w:rsidRDefault="000026C1" w:rsidP="00D17A97">
      <w:pPr>
        <w:pStyle w:val="Standard"/>
        <w:rPr>
          <w:rFonts w:cs="Times New Roman"/>
          <w:b/>
          <w:szCs w:val="24"/>
        </w:rPr>
      </w:pPr>
    </w:p>
    <w:p w14:paraId="6CCAFC39" w14:textId="423B0FDE" w:rsidR="000026C1" w:rsidRPr="000026C1" w:rsidRDefault="000026C1" w:rsidP="00D17A97">
      <w:pPr>
        <w:pStyle w:val="Standard"/>
        <w:rPr>
          <w:rFonts w:cs="Times New Roman"/>
          <w:b/>
          <w:szCs w:val="24"/>
        </w:rPr>
      </w:pPr>
    </w:p>
    <w:p w14:paraId="6EDC868C" w14:textId="1D228CF7" w:rsidR="000026C1" w:rsidRPr="000026C1" w:rsidRDefault="000026C1" w:rsidP="00D17A97">
      <w:pPr>
        <w:pStyle w:val="Standard"/>
        <w:rPr>
          <w:rFonts w:cs="Times New Roman"/>
          <w:b/>
          <w:szCs w:val="24"/>
        </w:rPr>
      </w:pPr>
    </w:p>
    <w:p w14:paraId="5186ACFB" w14:textId="36A6FD70" w:rsidR="000026C1" w:rsidRPr="000026C1" w:rsidRDefault="000026C1" w:rsidP="00D17A97">
      <w:pPr>
        <w:pStyle w:val="Standard"/>
        <w:rPr>
          <w:rFonts w:cs="Times New Roman"/>
          <w:b/>
          <w:szCs w:val="24"/>
        </w:rPr>
      </w:pPr>
    </w:p>
    <w:p w14:paraId="3F558CE0" w14:textId="500A4963" w:rsidR="000026C1" w:rsidRPr="000026C1" w:rsidRDefault="000026C1" w:rsidP="00D17A97">
      <w:pPr>
        <w:pStyle w:val="Standard"/>
        <w:rPr>
          <w:rFonts w:cs="Times New Roman"/>
          <w:b/>
          <w:szCs w:val="24"/>
        </w:rPr>
      </w:pPr>
    </w:p>
    <w:p w14:paraId="35AE36E7" w14:textId="777D10E2" w:rsidR="000026C1" w:rsidRPr="000026C1" w:rsidRDefault="000026C1" w:rsidP="00D17A97">
      <w:pPr>
        <w:pStyle w:val="Standard"/>
        <w:rPr>
          <w:rFonts w:cs="Times New Roman"/>
          <w:b/>
          <w:szCs w:val="24"/>
        </w:rPr>
      </w:pPr>
    </w:p>
    <w:p w14:paraId="13FDAD8F" w14:textId="05F7F961" w:rsidR="000026C1" w:rsidRPr="000026C1" w:rsidRDefault="000026C1" w:rsidP="00D17A97">
      <w:pPr>
        <w:pStyle w:val="Standard"/>
        <w:rPr>
          <w:rFonts w:cs="Times New Roman"/>
          <w:b/>
          <w:szCs w:val="24"/>
        </w:rPr>
      </w:pPr>
    </w:p>
    <w:p w14:paraId="26976F15" w14:textId="49BD0430" w:rsidR="000026C1" w:rsidRPr="000026C1" w:rsidRDefault="000026C1" w:rsidP="000026C1">
      <w:pPr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  <w:r w:rsidRPr="000026C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Table 2. Comparison of perinatal characteristics of VLBW infants with</w:t>
      </w:r>
      <w:bookmarkStart w:id="0" w:name="_GoBack"/>
      <w:bookmarkEnd w:id="0"/>
      <w:r w:rsidRPr="000026C1">
        <w:rPr>
          <w:rFonts w:ascii="Times New Roman" w:hAnsi="Times New Roman" w:cs="Times New Roman"/>
          <w:b/>
          <w:bCs/>
          <w:sz w:val="24"/>
          <w:szCs w:val="24"/>
        </w:rPr>
        <w:t xml:space="preserve">  fulminant and non-fulminant late onset sepsis (n=27)</w:t>
      </w:r>
    </w:p>
    <w:p w14:paraId="1A8D346D" w14:textId="77777777" w:rsidR="000026C1" w:rsidRPr="000026C1" w:rsidRDefault="000026C1" w:rsidP="000026C1">
      <w:pPr>
        <w:pStyle w:val="Standard"/>
        <w:rPr>
          <w:rFonts w:cs="Times New Roman"/>
          <w:b/>
          <w:bCs/>
          <w:szCs w:val="24"/>
        </w:rPr>
      </w:pPr>
    </w:p>
    <w:tbl>
      <w:tblPr>
        <w:tblW w:w="981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998"/>
        <w:gridCol w:w="2268"/>
        <w:gridCol w:w="2268"/>
        <w:gridCol w:w="1276"/>
      </w:tblGrid>
      <w:tr w:rsidR="000026C1" w:rsidRPr="000026C1" w14:paraId="5822A09D" w14:textId="77777777" w:rsidTr="00A018DA">
        <w:trPr>
          <w:trHeight w:val="600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0EB20" w14:textId="77777777" w:rsidR="000026C1" w:rsidRPr="000026C1" w:rsidRDefault="000026C1" w:rsidP="00A0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906F0" w14:textId="77777777" w:rsidR="000026C1" w:rsidRPr="000026C1" w:rsidRDefault="000026C1" w:rsidP="00A018DA">
            <w:pPr>
              <w:pStyle w:val="Body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Infants </w:t>
            </w:r>
            <w:proofErr w:type="spellStart"/>
            <w:r w:rsidRPr="00002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with</w:t>
            </w:r>
            <w:proofErr w:type="spellEnd"/>
            <w:r w:rsidRPr="00002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fulminant sepsis (n=14)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BF6A3" w14:textId="77777777" w:rsidR="000026C1" w:rsidRPr="000026C1" w:rsidRDefault="000026C1" w:rsidP="00A018DA">
            <w:pPr>
              <w:pStyle w:val="Body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Infants </w:t>
            </w:r>
            <w:proofErr w:type="spellStart"/>
            <w:r w:rsidRPr="00002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with</w:t>
            </w:r>
            <w:proofErr w:type="spellEnd"/>
            <w:r w:rsidRPr="00002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non-fulminant sepsis (n=13)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18FB4" w14:textId="77777777" w:rsidR="000026C1" w:rsidRPr="000026C1" w:rsidRDefault="000026C1" w:rsidP="00A018DA">
            <w:pPr>
              <w:pStyle w:val="Body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2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proofErr w:type="gramEnd"/>
            <w:r w:rsidRPr="00002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value</w:t>
            </w:r>
          </w:p>
        </w:tc>
      </w:tr>
      <w:tr w:rsidR="000026C1" w:rsidRPr="000026C1" w14:paraId="3DB39A98" w14:textId="77777777" w:rsidTr="00A018DA">
        <w:trPr>
          <w:trHeight w:val="300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89807" w14:textId="77777777" w:rsidR="000026C1" w:rsidRPr="000026C1" w:rsidRDefault="000026C1" w:rsidP="00A018DA">
            <w:pPr>
              <w:pStyle w:val="Body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6C1">
              <w:rPr>
                <w:rFonts w:ascii="Times New Roman" w:hAnsi="Times New Roman" w:cs="Times New Roman"/>
                <w:sz w:val="24"/>
                <w:szCs w:val="24"/>
              </w:rPr>
              <w:t>Median</w:t>
            </w:r>
            <w:proofErr w:type="spellEnd"/>
            <w:r w:rsidRPr="00002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6C1">
              <w:rPr>
                <w:rFonts w:ascii="Times New Roman" w:hAnsi="Times New Roman" w:cs="Times New Roman"/>
                <w:sz w:val="24"/>
                <w:szCs w:val="24"/>
              </w:rPr>
              <w:t>maternal</w:t>
            </w:r>
            <w:proofErr w:type="spellEnd"/>
            <w:r w:rsidRPr="00002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6C1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  <w:proofErr w:type="spellEnd"/>
            <w:r w:rsidRPr="000026C1">
              <w:rPr>
                <w:rFonts w:ascii="Times New Roman" w:hAnsi="Times New Roman" w:cs="Times New Roman"/>
                <w:sz w:val="24"/>
                <w:szCs w:val="24"/>
              </w:rPr>
              <w:t xml:space="preserve"> (range)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D1B17" w14:textId="77777777" w:rsidR="000026C1" w:rsidRPr="000026C1" w:rsidRDefault="000026C1" w:rsidP="00A018DA">
            <w:pPr>
              <w:pStyle w:val="Body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C1">
              <w:rPr>
                <w:rFonts w:ascii="Times New Roman" w:hAnsi="Times New Roman" w:cs="Times New Roman"/>
                <w:sz w:val="24"/>
                <w:szCs w:val="24"/>
              </w:rPr>
              <w:t>33 (17,45)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4ECF6" w14:textId="77777777" w:rsidR="000026C1" w:rsidRPr="000026C1" w:rsidRDefault="000026C1" w:rsidP="00A018DA">
            <w:pPr>
              <w:pStyle w:val="Body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C1">
              <w:rPr>
                <w:rFonts w:ascii="Times New Roman" w:hAnsi="Times New Roman" w:cs="Times New Roman"/>
                <w:sz w:val="24"/>
                <w:szCs w:val="24"/>
              </w:rPr>
              <w:t>31 (18,40)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38EA0" w14:textId="77777777" w:rsidR="000026C1" w:rsidRPr="000026C1" w:rsidRDefault="000026C1" w:rsidP="00A018DA">
            <w:pPr>
              <w:pStyle w:val="Body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C1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0026C1" w:rsidRPr="000026C1" w14:paraId="066810F5" w14:textId="77777777" w:rsidTr="00A018DA">
        <w:trPr>
          <w:trHeight w:val="300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E8679" w14:textId="77777777" w:rsidR="000026C1" w:rsidRPr="000026C1" w:rsidRDefault="000026C1" w:rsidP="00A018DA">
            <w:pPr>
              <w:pStyle w:val="Body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6C1">
              <w:rPr>
                <w:rFonts w:ascii="Times New Roman" w:hAnsi="Times New Roman" w:cs="Times New Roman"/>
                <w:sz w:val="24"/>
                <w:szCs w:val="24"/>
              </w:rPr>
              <w:t>Antepartum</w:t>
            </w:r>
            <w:proofErr w:type="spellEnd"/>
            <w:r w:rsidRPr="00002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6C1">
              <w:rPr>
                <w:rFonts w:ascii="Times New Roman" w:hAnsi="Times New Roman" w:cs="Times New Roman"/>
                <w:sz w:val="24"/>
                <w:szCs w:val="24"/>
              </w:rPr>
              <w:t>haemorrhage</w:t>
            </w:r>
            <w:proofErr w:type="spellEnd"/>
            <w:r w:rsidRPr="000026C1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98DD9" w14:textId="77777777" w:rsidR="000026C1" w:rsidRPr="000026C1" w:rsidRDefault="000026C1" w:rsidP="00A018DA">
            <w:pPr>
              <w:pStyle w:val="Body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C1">
              <w:rPr>
                <w:rFonts w:ascii="Times New Roman" w:hAnsi="Times New Roman" w:cs="Times New Roman"/>
                <w:sz w:val="24"/>
                <w:szCs w:val="24"/>
              </w:rPr>
              <w:t>7 (50.0)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39904" w14:textId="77777777" w:rsidR="000026C1" w:rsidRPr="000026C1" w:rsidRDefault="000026C1" w:rsidP="00A018DA">
            <w:pPr>
              <w:pStyle w:val="Body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C1">
              <w:rPr>
                <w:rFonts w:ascii="Times New Roman" w:hAnsi="Times New Roman" w:cs="Times New Roman"/>
                <w:sz w:val="24"/>
                <w:szCs w:val="24"/>
              </w:rPr>
              <w:t>2 (15.4)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230D4" w14:textId="77777777" w:rsidR="000026C1" w:rsidRPr="000026C1" w:rsidRDefault="000026C1" w:rsidP="00A018DA">
            <w:pPr>
              <w:pStyle w:val="Body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C1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</w:tr>
      <w:tr w:rsidR="000026C1" w:rsidRPr="000026C1" w14:paraId="55A3DB21" w14:textId="77777777" w:rsidTr="00A018DA">
        <w:trPr>
          <w:trHeight w:val="300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F359C" w14:textId="77777777" w:rsidR="000026C1" w:rsidRPr="000026C1" w:rsidRDefault="000026C1" w:rsidP="00A018DA">
            <w:pPr>
              <w:pStyle w:val="Body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6C1">
              <w:rPr>
                <w:rFonts w:ascii="Times New Roman" w:hAnsi="Times New Roman" w:cs="Times New Roman"/>
                <w:sz w:val="24"/>
                <w:szCs w:val="24"/>
              </w:rPr>
              <w:t>Pregnancy-induced</w:t>
            </w:r>
            <w:proofErr w:type="spellEnd"/>
            <w:r w:rsidRPr="000026C1">
              <w:rPr>
                <w:rFonts w:ascii="Times New Roman" w:hAnsi="Times New Roman" w:cs="Times New Roman"/>
                <w:sz w:val="24"/>
                <w:szCs w:val="24"/>
              </w:rPr>
              <w:t xml:space="preserve"> hypertension (%)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87AC4" w14:textId="77777777" w:rsidR="000026C1" w:rsidRPr="000026C1" w:rsidRDefault="000026C1" w:rsidP="00A018DA">
            <w:pPr>
              <w:pStyle w:val="Body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C1">
              <w:rPr>
                <w:rFonts w:ascii="Times New Roman" w:hAnsi="Times New Roman" w:cs="Times New Roman"/>
                <w:sz w:val="24"/>
                <w:szCs w:val="24"/>
              </w:rPr>
              <w:t>4 (28.6)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A638F" w14:textId="77777777" w:rsidR="000026C1" w:rsidRPr="000026C1" w:rsidRDefault="000026C1" w:rsidP="00A018DA">
            <w:pPr>
              <w:pStyle w:val="Body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C1">
              <w:rPr>
                <w:rFonts w:ascii="Times New Roman" w:hAnsi="Times New Roman" w:cs="Times New Roman"/>
                <w:sz w:val="24"/>
                <w:szCs w:val="24"/>
              </w:rPr>
              <w:t>1 (7.7)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A1AD3" w14:textId="77777777" w:rsidR="000026C1" w:rsidRPr="000026C1" w:rsidRDefault="000026C1" w:rsidP="00A018DA">
            <w:pPr>
              <w:pStyle w:val="Body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C1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0026C1" w:rsidRPr="000026C1" w14:paraId="6C10FFD5" w14:textId="77777777" w:rsidTr="00A018DA">
        <w:trPr>
          <w:trHeight w:val="300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A6FF6" w14:textId="77777777" w:rsidR="000026C1" w:rsidRPr="000026C1" w:rsidRDefault="000026C1" w:rsidP="00A018DA">
            <w:pPr>
              <w:pStyle w:val="Body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6C1">
              <w:rPr>
                <w:rFonts w:ascii="Times New Roman" w:hAnsi="Times New Roman" w:cs="Times New Roman"/>
                <w:sz w:val="24"/>
                <w:szCs w:val="24"/>
              </w:rPr>
              <w:t>Prolonged</w:t>
            </w:r>
            <w:proofErr w:type="spellEnd"/>
            <w:r w:rsidRPr="000026C1">
              <w:rPr>
                <w:rFonts w:ascii="Times New Roman" w:hAnsi="Times New Roman" w:cs="Times New Roman"/>
                <w:sz w:val="24"/>
                <w:szCs w:val="24"/>
              </w:rPr>
              <w:t xml:space="preserve"> rupture of membrane (%)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5E438" w14:textId="77777777" w:rsidR="000026C1" w:rsidRPr="000026C1" w:rsidRDefault="000026C1" w:rsidP="00A018DA">
            <w:pPr>
              <w:pStyle w:val="Body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C1">
              <w:rPr>
                <w:rFonts w:ascii="Times New Roman" w:hAnsi="Times New Roman" w:cs="Times New Roman"/>
                <w:sz w:val="24"/>
                <w:szCs w:val="24"/>
              </w:rPr>
              <w:t>4 (28.6)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1067F" w14:textId="77777777" w:rsidR="000026C1" w:rsidRPr="000026C1" w:rsidRDefault="000026C1" w:rsidP="00A018DA">
            <w:pPr>
              <w:pStyle w:val="Body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C1">
              <w:rPr>
                <w:rFonts w:ascii="Times New Roman" w:hAnsi="Times New Roman" w:cs="Times New Roman"/>
                <w:sz w:val="24"/>
                <w:szCs w:val="24"/>
              </w:rPr>
              <w:t>1 (7.7)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2FAED" w14:textId="77777777" w:rsidR="000026C1" w:rsidRPr="000026C1" w:rsidRDefault="000026C1" w:rsidP="00A018DA">
            <w:pPr>
              <w:pStyle w:val="Body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C1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</w:tr>
      <w:tr w:rsidR="000026C1" w:rsidRPr="000026C1" w14:paraId="7D25CC41" w14:textId="77777777" w:rsidTr="00A018DA">
        <w:trPr>
          <w:trHeight w:val="300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36EE2" w14:textId="77777777" w:rsidR="000026C1" w:rsidRPr="000026C1" w:rsidRDefault="000026C1" w:rsidP="00A018DA">
            <w:pPr>
              <w:pStyle w:val="Body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6C1">
              <w:rPr>
                <w:rFonts w:ascii="Times New Roman" w:hAnsi="Times New Roman" w:cs="Times New Roman"/>
                <w:sz w:val="24"/>
                <w:szCs w:val="24"/>
              </w:rPr>
              <w:t>Antenatal</w:t>
            </w:r>
            <w:proofErr w:type="spellEnd"/>
            <w:r w:rsidRPr="00002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6C1">
              <w:rPr>
                <w:rFonts w:ascii="Times New Roman" w:hAnsi="Times New Roman" w:cs="Times New Roman"/>
                <w:sz w:val="24"/>
                <w:szCs w:val="24"/>
              </w:rPr>
              <w:t>steroids</w:t>
            </w:r>
            <w:proofErr w:type="spellEnd"/>
            <w:r w:rsidRPr="000026C1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1D281" w14:textId="77777777" w:rsidR="000026C1" w:rsidRPr="000026C1" w:rsidRDefault="000026C1" w:rsidP="00A018DA">
            <w:pPr>
              <w:pStyle w:val="Body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C1">
              <w:rPr>
                <w:rFonts w:ascii="Times New Roman" w:hAnsi="Times New Roman" w:cs="Times New Roman"/>
                <w:sz w:val="24"/>
                <w:szCs w:val="24"/>
              </w:rPr>
              <w:t>12 (85.7)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5891C" w14:textId="77777777" w:rsidR="000026C1" w:rsidRPr="000026C1" w:rsidRDefault="000026C1" w:rsidP="00A018DA">
            <w:pPr>
              <w:pStyle w:val="Body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C1">
              <w:rPr>
                <w:rFonts w:ascii="Times New Roman" w:hAnsi="Times New Roman" w:cs="Times New Roman"/>
                <w:sz w:val="24"/>
                <w:szCs w:val="24"/>
              </w:rPr>
              <w:t>9 (69.2)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9E6BE" w14:textId="77777777" w:rsidR="000026C1" w:rsidRPr="000026C1" w:rsidRDefault="000026C1" w:rsidP="00A018DA">
            <w:pPr>
              <w:pStyle w:val="Body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C1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</w:tr>
      <w:tr w:rsidR="000026C1" w:rsidRPr="000026C1" w14:paraId="3B37DE89" w14:textId="77777777" w:rsidTr="00A018DA">
        <w:trPr>
          <w:trHeight w:val="300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9D386" w14:textId="77777777" w:rsidR="000026C1" w:rsidRPr="000026C1" w:rsidRDefault="000026C1" w:rsidP="00A018DA">
            <w:pPr>
              <w:pStyle w:val="Body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6C1">
              <w:rPr>
                <w:rFonts w:ascii="Times New Roman" w:hAnsi="Times New Roman" w:cs="Times New Roman"/>
                <w:sz w:val="24"/>
                <w:szCs w:val="24"/>
              </w:rPr>
              <w:t>Histologic</w:t>
            </w:r>
            <w:proofErr w:type="spellEnd"/>
            <w:r w:rsidRPr="00002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6C1">
              <w:rPr>
                <w:rFonts w:ascii="Times New Roman" w:hAnsi="Times New Roman" w:cs="Times New Roman"/>
                <w:sz w:val="24"/>
                <w:szCs w:val="24"/>
              </w:rPr>
              <w:t>chorioamnionitis</w:t>
            </w:r>
            <w:proofErr w:type="spellEnd"/>
            <w:r w:rsidRPr="000026C1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4838A" w14:textId="77777777" w:rsidR="000026C1" w:rsidRPr="000026C1" w:rsidRDefault="000026C1" w:rsidP="00A018DA">
            <w:pPr>
              <w:pStyle w:val="Body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C1">
              <w:rPr>
                <w:rFonts w:ascii="Times New Roman" w:hAnsi="Times New Roman" w:cs="Times New Roman"/>
                <w:sz w:val="24"/>
                <w:szCs w:val="24"/>
              </w:rPr>
              <w:t>7 (50.0)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70008" w14:textId="77777777" w:rsidR="000026C1" w:rsidRPr="000026C1" w:rsidRDefault="000026C1" w:rsidP="00A018DA">
            <w:pPr>
              <w:pStyle w:val="Body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C1">
              <w:rPr>
                <w:rFonts w:ascii="Times New Roman" w:hAnsi="Times New Roman" w:cs="Times New Roman"/>
                <w:sz w:val="24"/>
                <w:szCs w:val="24"/>
              </w:rPr>
              <w:t>8 (61.5)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8DD8B" w14:textId="77777777" w:rsidR="000026C1" w:rsidRPr="000026C1" w:rsidRDefault="000026C1" w:rsidP="00A018DA">
            <w:pPr>
              <w:pStyle w:val="Body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C1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0026C1" w:rsidRPr="000026C1" w14:paraId="200A9598" w14:textId="77777777" w:rsidTr="00A018DA">
        <w:trPr>
          <w:trHeight w:val="300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0FAB8" w14:textId="77777777" w:rsidR="000026C1" w:rsidRPr="000026C1" w:rsidRDefault="000026C1" w:rsidP="00A018DA">
            <w:pPr>
              <w:pStyle w:val="Body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6C1">
              <w:rPr>
                <w:rFonts w:ascii="Times New Roman" w:hAnsi="Times New Roman" w:cs="Times New Roman"/>
                <w:sz w:val="24"/>
                <w:szCs w:val="24"/>
              </w:rPr>
              <w:t>Maternal</w:t>
            </w:r>
            <w:proofErr w:type="spellEnd"/>
            <w:r w:rsidRPr="00002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6C1">
              <w:rPr>
                <w:rFonts w:ascii="Times New Roman" w:hAnsi="Times New Roman" w:cs="Times New Roman"/>
                <w:sz w:val="24"/>
                <w:szCs w:val="24"/>
              </w:rPr>
              <w:t>antibiotics</w:t>
            </w:r>
            <w:proofErr w:type="spellEnd"/>
            <w:r w:rsidRPr="000026C1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F5396" w14:textId="77777777" w:rsidR="000026C1" w:rsidRPr="000026C1" w:rsidRDefault="000026C1" w:rsidP="00A018DA">
            <w:pPr>
              <w:pStyle w:val="Body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C1">
              <w:rPr>
                <w:rFonts w:ascii="Times New Roman" w:hAnsi="Times New Roman" w:cs="Times New Roman"/>
                <w:sz w:val="24"/>
                <w:szCs w:val="24"/>
              </w:rPr>
              <w:t>7 (50.0)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68D2A" w14:textId="77777777" w:rsidR="000026C1" w:rsidRPr="000026C1" w:rsidRDefault="000026C1" w:rsidP="00A018DA">
            <w:pPr>
              <w:pStyle w:val="Body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C1">
              <w:rPr>
                <w:rFonts w:ascii="Times New Roman" w:hAnsi="Times New Roman" w:cs="Times New Roman"/>
                <w:sz w:val="24"/>
                <w:szCs w:val="24"/>
              </w:rPr>
              <w:t>4 (30.8)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25EC6" w14:textId="77777777" w:rsidR="000026C1" w:rsidRPr="000026C1" w:rsidRDefault="000026C1" w:rsidP="00A018DA">
            <w:pPr>
              <w:pStyle w:val="Body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C1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</w:tr>
      <w:tr w:rsidR="000026C1" w:rsidRPr="000026C1" w14:paraId="6C0A4A13" w14:textId="77777777" w:rsidTr="00A018DA">
        <w:trPr>
          <w:trHeight w:val="300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99C85" w14:textId="77777777" w:rsidR="000026C1" w:rsidRPr="000026C1" w:rsidRDefault="000026C1" w:rsidP="00A018DA">
            <w:pPr>
              <w:pStyle w:val="Body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6C1">
              <w:rPr>
                <w:rFonts w:ascii="Times New Roman" w:hAnsi="Times New Roman" w:cs="Times New Roman"/>
                <w:sz w:val="24"/>
                <w:szCs w:val="24"/>
              </w:rPr>
              <w:t>Male (%)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66BE9" w14:textId="77777777" w:rsidR="000026C1" w:rsidRPr="000026C1" w:rsidRDefault="000026C1" w:rsidP="00A018DA">
            <w:pPr>
              <w:pStyle w:val="Body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C1">
              <w:rPr>
                <w:rFonts w:ascii="Times New Roman" w:hAnsi="Times New Roman" w:cs="Times New Roman"/>
                <w:sz w:val="24"/>
                <w:szCs w:val="24"/>
              </w:rPr>
              <w:t>9 (64.3)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6C26E" w14:textId="77777777" w:rsidR="000026C1" w:rsidRPr="000026C1" w:rsidRDefault="000026C1" w:rsidP="00A018DA">
            <w:pPr>
              <w:pStyle w:val="Body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C1">
              <w:rPr>
                <w:rFonts w:ascii="Times New Roman" w:hAnsi="Times New Roman" w:cs="Times New Roman"/>
                <w:sz w:val="24"/>
                <w:szCs w:val="24"/>
              </w:rPr>
              <w:t>9 (69.2)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DC84F" w14:textId="77777777" w:rsidR="000026C1" w:rsidRPr="000026C1" w:rsidRDefault="000026C1" w:rsidP="00A018DA">
            <w:pPr>
              <w:pStyle w:val="Body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C1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</w:tr>
      <w:tr w:rsidR="000026C1" w:rsidRPr="000026C1" w14:paraId="21F52419" w14:textId="77777777" w:rsidTr="00A018DA">
        <w:trPr>
          <w:trHeight w:val="300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8B0C3" w14:textId="77777777" w:rsidR="000026C1" w:rsidRPr="000026C1" w:rsidRDefault="000026C1" w:rsidP="00A018DA">
            <w:pPr>
              <w:pStyle w:val="Body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6C1">
              <w:rPr>
                <w:rFonts w:ascii="Times New Roman" w:hAnsi="Times New Roman" w:cs="Times New Roman"/>
                <w:sz w:val="24"/>
                <w:szCs w:val="24"/>
              </w:rPr>
              <w:t xml:space="preserve">Vaginal </w:t>
            </w:r>
            <w:proofErr w:type="spellStart"/>
            <w:r w:rsidRPr="000026C1">
              <w:rPr>
                <w:rFonts w:ascii="Times New Roman" w:hAnsi="Times New Roman" w:cs="Times New Roman"/>
                <w:sz w:val="24"/>
                <w:szCs w:val="24"/>
              </w:rPr>
              <w:t>delivery</w:t>
            </w:r>
            <w:proofErr w:type="spellEnd"/>
            <w:r w:rsidRPr="000026C1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21E66" w14:textId="77777777" w:rsidR="000026C1" w:rsidRPr="000026C1" w:rsidRDefault="000026C1" w:rsidP="00A018DA">
            <w:pPr>
              <w:pStyle w:val="Body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C1">
              <w:rPr>
                <w:rFonts w:ascii="Times New Roman" w:hAnsi="Times New Roman" w:cs="Times New Roman"/>
                <w:sz w:val="24"/>
                <w:szCs w:val="24"/>
              </w:rPr>
              <w:t>7 (50.0)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52F07" w14:textId="77777777" w:rsidR="000026C1" w:rsidRPr="000026C1" w:rsidRDefault="000026C1" w:rsidP="00A018DA">
            <w:pPr>
              <w:pStyle w:val="Body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C1">
              <w:rPr>
                <w:rFonts w:ascii="Times New Roman" w:hAnsi="Times New Roman" w:cs="Times New Roman"/>
                <w:sz w:val="24"/>
                <w:szCs w:val="24"/>
              </w:rPr>
              <w:t>12 (92.3)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A290A" w14:textId="77777777" w:rsidR="000026C1" w:rsidRPr="000026C1" w:rsidRDefault="000026C1" w:rsidP="00A018DA">
            <w:pPr>
              <w:pStyle w:val="Body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C1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</w:tr>
      <w:tr w:rsidR="000026C1" w:rsidRPr="000026C1" w14:paraId="09E9A7F6" w14:textId="77777777" w:rsidTr="00A018DA">
        <w:trPr>
          <w:trHeight w:val="300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6A727" w14:textId="77777777" w:rsidR="000026C1" w:rsidRPr="000026C1" w:rsidRDefault="000026C1" w:rsidP="00A018DA">
            <w:pPr>
              <w:pStyle w:val="Body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6C1">
              <w:rPr>
                <w:rFonts w:ascii="Times New Roman" w:hAnsi="Times New Roman" w:cs="Times New Roman"/>
                <w:sz w:val="24"/>
                <w:szCs w:val="24"/>
              </w:rPr>
              <w:t>Median</w:t>
            </w:r>
            <w:proofErr w:type="spellEnd"/>
            <w:r w:rsidRPr="00002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6C1">
              <w:rPr>
                <w:rFonts w:ascii="Times New Roman" w:hAnsi="Times New Roman" w:cs="Times New Roman"/>
                <w:sz w:val="24"/>
                <w:szCs w:val="24"/>
              </w:rPr>
              <w:t>birthweight</w:t>
            </w:r>
            <w:proofErr w:type="spellEnd"/>
            <w:r w:rsidRPr="000026C1">
              <w:rPr>
                <w:rFonts w:ascii="Times New Roman" w:hAnsi="Times New Roman" w:cs="Times New Roman"/>
                <w:sz w:val="24"/>
                <w:szCs w:val="24"/>
              </w:rPr>
              <w:t xml:space="preserve"> (range)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7555D" w14:textId="77777777" w:rsidR="000026C1" w:rsidRPr="000026C1" w:rsidRDefault="000026C1" w:rsidP="00A018DA">
            <w:pPr>
              <w:pStyle w:val="Body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C1">
              <w:rPr>
                <w:rFonts w:ascii="Times New Roman" w:hAnsi="Times New Roman" w:cs="Times New Roman"/>
                <w:sz w:val="24"/>
                <w:szCs w:val="24"/>
              </w:rPr>
              <w:t>681 (450,970)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2B497" w14:textId="77777777" w:rsidR="000026C1" w:rsidRPr="000026C1" w:rsidRDefault="000026C1" w:rsidP="00A018DA">
            <w:pPr>
              <w:pStyle w:val="Body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C1">
              <w:rPr>
                <w:rFonts w:ascii="Times New Roman" w:hAnsi="Times New Roman" w:cs="Times New Roman"/>
                <w:sz w:val="24"/>
                <w:szCs w:val="24"/>
              </w:rPr>
              <w:t>714 (592,1070)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6DC99" w14:textId="77777777" w:rsidR="000026C1" w:rsidRPr="000026C1" w:rsidRDefault="000026C1" w:rsidP="00A018DA">
            <w:pPr>
              <w:pStyle w:val="Body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C1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0026C1" w:rsidRPr="000026C1" w14:paraId="44C4634E" w14:textId="77777777" w:rsidTr="00A018DA">
        <w:trPr>
          <w:trHeight w:val="300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D3BB1" w14:textId="77777777" w:rsidR="000026C1" w:rsidRPr="000026C1" w:rsidRDefault="000026C1" w:rsidP="00A018DA">
            <w:pPr>
              <w:pStyle w:val="Body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6C1">
              <w:rPr>
                <w:rFonts w:ascii="Times New Roman" w:hAnsi="Times New Roman" w:cs="Times New Roman"/>
                <w:sz w:val="24"/>
                <w:szCs w:val="24"/>
              </w:rPr>
              <w:t>Gestational</w:t>
            </w:r>
            <w:proofErr w:type="spellEnd"/>
            <w:r w:rsidRPr="00002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6C1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  <w:proofErr w:type="spellEnd"/>
            <w:r w:rsidRPr="000026C1">
              <w:rPr>
                <w:rFonts w:ascii="Times New Roman" w:hAnsi="Times New Roman" w:cs="Times New Roman"/>
                <w:sz w:val="24"/>
                <w:szCs w:val="24"/>
              </w:rPr>
              <w:t xml:space="preserve"> &lt;28 </w:t>
            </w:r>
            <w:proofErr w:type="spellStart"/>
            <w:r w:rsidRPr="000026C1">
              <w:rPr>
                <w:rFonts w:ascii="Times New Roman" w:hAnsi="Times New Roman" w:cs="Times New Roman"/>
                <w:sz w:val="24"/>
                <w:szCs w:val="24"/>
              </w:rPr>
              <w:t>weeks</w:t>
            </w:r>
            <w:proofErr w:type="spellEnd"/>
            <w:r w:rsidRPr="000026C1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7DF66" w14:textId="77777777" w:rsidR="000026C1" w:rsidRPr="000026C1" w:rsidRDefault="000026C1" w:rsidP="00A018DA">
            <w:pPr>
              <w:pStyle w:val="Body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C1">
              <w:rPr>
                <w:rFonts w:ascii="Times New Roman" w:hAnsi="Times New Roman" w:cs="Times New Roman"/>
                <w:sz w:val="24"/>
                <w:szCs w:val="24"/>
              </w:rPr>
              <w:t>13 (92.9)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22DB0" w14:textId="77777777" w:rsidR="000026C1" w:rsidRPr="000026C1" w:rsidRDefault="000026C1" w:rsidP="00A018DA">
            <w:pPr>
              <w:pStyle w:val="Body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C1">
              <w:rPr>
                <w:rFonts w:ascii="Times New Roman" w:hAnsi="Times New Roman" w:cs="Times New Roman"/>
                <w:sz w:val="24"/>
                <w:szCs w:val="24"/>
              </w:rPr>
              <w:t>13 (100)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F866B" w14:textId="77777777" w:rsidR="000026C1" w:rsidRPr="000026C1" w:rsidRDefault="000026C1" w:rsidP="00A018DA">
            <w:pPr>
              <w:pStyle w:val="Body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C1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</w:tr>
      <w:tr w:rsidR="000026C1" w:rsidRPr="000026C1" w14:paraId="1142F3F0" w14:textId="77777777" w:rsidTr="00A018DA">
        <w:trPr>
          <w:trHeight w:val="300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27629" w14:textId="77777777" w:rsidR="000026C1" w:rsidRPr="000026C1" w:rsidRDefault="000026C1" w:rsidP="00A018DA">
            <w:pPr>
              <w:pStyle w:val="Body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6C1">
              <w:rPr>
                <w:rFonts w:ascii="Times New Roman" w:hAnsi="Times New Roman" w:cs="Times New Roman"/>
                <w:sz w:val="24"/>
                <w:szCs w:val="24"/>
              </w:rPr>
              <w:t>Median</w:t>
            </w:r>
            <w:proofErr w:type="spellEnd"/>
            <w:r w:rsidRPr="00002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6C1">
              <w:rPr>
                <w:rFonts w:ascii="Times New Roman" w:hAnsi="Times New Roman" w:cs="Times New Roman"/>
                <w:sz w:val="24"/>
                <w:szCs w:val="24"/>
              </w:rPr>
              <w:t>gestational</w:t>
            </w:r>
            <w:proofErr w:type="spellEnd"/>
            <w:r w:rsidRPr="00002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6C1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  <w:proofErr w:type="spellEnd"/>
            <w:r w:rsidRPr="000026C1">
              <w:rPr>
                <w:rFonts w:ascii="Times New Roman" w:hAnsi="Times New Roman" w:cs="Times New Roman"/>
                <w:sz w:val="24"/>
                <w:szCs w:val="24"/>
              </w:rPr>
              <w:t xml:space="preserve"> (range)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BE007" w14:textId="77777777" w:rsidR="000026C1" w:rsidRPr="000026C1" w:rsidRDefault="000026C1" w:rsidP="00A018DA">
            <w:pPr>
              <w:pStyle w:val="Body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C1">
              <w:rPr>
                <w:rFonts w:ascii="Times New Roman" w:hAnsi="Times New Roman" w:cs="Times New Roman"/>
                <w:sz w:val="24"/>
                <w:szCs w:val="24"/>
              </w:rPr>
              <w:t>24 (23,29)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E6447" w14:textId="77777777" w:rsidR="000026C1" w:rsidRPr="000026C1" w:rsidRDefault="000026C1" w:rsidP="00A018DA">
            <w:pPr>
              <w:pStyle w:val="Body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C1">
              <w:rPr>
                <w:rFonts w:ascii="Times New Roman" w:hAnsi="Times New Roman" w:cs="Times New Roman"/>
                <w:sz w:val="24"/>
                <w:szCs w:val="24"/>
              </w:rPr>
              <w:t>25 (24,26)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9DBD3" w14:textId="77777777" w:rsidR="000026C1" w:rsidRPr="000026C1" w:rsidRDefault="000026C1" w:rsidP="00A018DA">
            <w:pPr>
              <w:pStyle w:val="Body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C1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</w:tr>
      <w:tr w:rsidR="000026C1" w:rsidRPr="000026C1" w14:paraId="574F15F1" w14:textId="77777777" w:rsidTr="00A018DA">
        <w:trPr>
          <w:trHeight w:val="300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50033" w14:textId="77777777" w:rsidR="000026C1" w:rsidRPr="000026C1" w:rsidRDefault="000026C1" w:rsidP="00A018DA">
            <w:pPr>
              <w:pStyle w:val="Body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Multiple gestation (%)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57F56" w14:textId="77777777" w:rsidR="000026C1" w:rsidRPr="000026C1" w:rsidRDefault="000026C1" w:rsidP="00A018DA">
            <w:pPr>
              <w:pStyle w:val="Body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C1">
              <w:rPr>
                <w:rFonts w:ascii="Times New Roman" w:hAnsi="Times New Roman" w:cs="Times New Roman"/>
                <w:sz w:val="24"/>
                <w:szCs w:val="24"/>
              </w:rPr>
              <w:t>4 (28.6)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30C24" w14:textId="77777777" w:rsidR="000026C1" w:rsidRPr="000026C1" w:rsidRDefault="000026C1" w:rsidP="00A018DA">
            <w:pPr>
              <w:pStyle w:val="Body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C1">
              <w:rPr>
                <w:rFonts w:ascii="Times New Roman" w:hAnsi="Times New Roman" w:cs="Times New Roman"/>
                <w:sz w:val="24"/>
                <w:szCs w:val="24"/>
              </w:rPr>
              <w:t>3 (23.1)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58B54" w14:textId="77777777" w:rsidR="000026C1" w:rsidRPr="000026C1" w:rsidRDefault="000026C1" w:rsidP="00A018DA">
            <w:pPr>
              <w:pStyle w:val="Body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C1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</w:tr>
      <w:tr w:rsidR="000026C1" w:rsidRPr="000026C1" w14:paraId="270AA7CF" w14:textId="77777777" w:rsidTr="00A018DA">
        <w:trPr>
          <w:trHeight w:val="300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9A548" w14:textId="77777777" w:rsidR="000026C1" w:rsidRPr="000026C1" w:rsidRDefault="000026C1" w:rsidP="00A018DA">
            <w:pPr>
              <w:pStyle w:val="Body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6C1">
              <w:rPr>
                <w:rFonts w:ascii="Times New Roman" w:hAnsi="Times New Roman" w:cs="Times New Roman"/>
                <w:sz w:val="24"/>
                <w:szCs w:val="24"/>
              </w:rPr>
              <w:t xml:space="preserve">Small for </w:t>
            </w:r>
            <w:proofErr w:type="spellStart"/>
            <w:r w:rsidRPr="000026C1">
              <w:rPr>
                <w:rFonts w:ascii="Times New Roman" w:hAnsi="Times New Roman" w:cs="Times New Roman"/>
                <w:sz w:val="24"/>
                <w:szCs w:val="24"/>
              </w:rPr>
              <w:t>gestational</w:t>
            </w:r>
            <w:proofErr w:type="spellEnd"/>
            <w:r w:rsidRPr="00002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6C1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  <w:proofErr w:type="spellEnd"/>
            <w:r w:rsidRPr="000026C1">
              <w:rPr>
                <w:rFonts w:ascii="Times New Roman" w:hAnsi="Times New Roman" w:cs="Times New Roman"/>
                <w:sz w:val="24"/>
                <w:szCs w:val="24"/>
              </w:rPr>
              <w:t xml:space="preserve"> (%)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66FC1" w14:textId="77777777" w:rsidR="000026C1" w:rsidRPr="000026C1" w:rsidRDefault="000026C1" w:rsidP="00A018DA">
            <w:pPr>
              <w:pStyle w:val="Body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C1">
              <w:rPr>
                <w:rFonts w:ascii="Times New Roman" w:hAnsi="Times New Roman" w:cs="Times New Roman"/>
                <w:sz w:val="24"/>
                <w:szCs w:val="24"/>
              </w:rPr>
              <w:t>4 (28.6)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A2C95" w14:textId="77777777" w:rsidR="000026C1" w:rsidRPr="000026C1" w:rsidRDefault="000026C1" w:rsidP="00A018DA">
            <w:pPr>
              <w:pStyle w:val="Body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C1">
              <w:rPr>
                <w:rFonts w:ascii="Times New Roman" w:hAnsi="Times New Roman" w:cs="Times New Roman"/>
                <w:sz w:val="24"/>
                <w:szCs w:val="24"/>
              </w:rPr>
              <w:t>1 (7.7)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D386E" w14:textId="77777777" w:rsidR="000026C1" w:rsidRPr="000026C1" w:rsidRDefault="000026C1" w:rsidP="00A018DA">
            <w:pPr>
              <w:pStyle w:val="Body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C1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</w:tr>
      <w:tr w:rsidR="000026C1" w:rsidRPr="000026C1" w14:paraId="68427F46" w14:textId="77777777" w:rsidTr="00A018DA">
        <w:trPr>
          <w:trHeight w:val="300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46D7D" w14:textId="77777777" w:rsidR="000026C1" w:rsidRPr="000026C1" w:rsidRDefault="000026C1" w:rsidP="00A018DA">
            <w:pPr>
              <w:pStyle w:val="Body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6C1">
              <w:rPr>
                <w:rFonts w:ascii="Times New Roman" w:hAnsi="Times New Roman" w:cs="Times New Roman"/>
                <w:sz w:val="24"/>
                <w:szCs w:val="24"/>
              </w:rPr>
              <w:t xml:space="preserve">5-min Apgar &lt;7 (%)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94495" w14:textId="77777777" w:rsidR="000026C1" w:rsidRPr="000026C1" w:rsidRDefault="000026C1" w:rsidP="00A018DA">
            <w:pPr>
              <w:pStyle w:val="Body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C1">
              <w:rPr>
                <w:rFonts w:ascii="Times New Roman" w:hAnsi="Times New Roman" w:cs="Times New Roman"/>
                <w:sz w:val="24"/>
                <w:szCs w:val="24"/>
              </w:rPr>
              <w:t>5 (35.7)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8B862" w14:textId="77777777" w:rsidR="000026C1" w:rsidRPr="000026C1" w:rsidRDefault="000026C1" w:rsidP="00A018DA">
            <w:pPr>
              <w:pStyle w:val="Body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C1">
              <w:rPr>
                <w:rFonts w:ascii="Times New Roman" w:hAnsi="Times New Roman" w:cs="Times New Roman"/>
                <w:sz w:val="24"/>
                <w:szCs w:val="24"/>
              </w:rPr>
              <w:t>4 (30.8)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6608B" w14:textId="77777777" w:rsidR="000026C1" w:rsidRPr="000026C1" w:rsidRDefault="000026C1" w:rsidP="00A018DA">
            <w:pPr>
              <w:pStyle w:val="Body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C1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</w:tr>
      <w:tr w:rsidR="000026C1" w:rsidRPr="000026C1" w14:paraId="7FAA5A6C" w14:textId="77777777" w:rsidTr="00A018DA">
        <w:trPr>
          <w:trHeight w:val="300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984E8" w14:textId="77777777" w:rsidR="000026C1" w:rsidRPr="000026C1" w:rsidRDefault="000026C1" w:rsidP="00A018DA">
            <w:pPr>
              <w:pStyle w:val="Body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6C1">
              <w:rPr>
                <w:rFonts w:ascii="Times New Roman" w:hAnsi="Times New Roman" w:cs="Times New Roman"/>
                <w:sz w:val="24"/>
                <w:szCs w:val="24"/>
              </w:rPr>
              <w:t>Meningitis</w:t>
            </w:r>
            <w:proofErr w:type="spellEnd"/>
            <w:r w:rsidRPr="000026C1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CA860" w14:textId="77777777" w:rsidR="000026C1" w:rsidRPr="000026C1" w:rsidRDefault="000026C1" w:rsidP="00A018DA">
            <w:pPr>
              <w:pStyle w:val="Body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C1">
              <w:rPr>
                <w:rFonts w:ascii="Times New Roman" w:hAnsi="Times New Roman" w:cs="Times New Roman"/>
                <w:sz w:val="24"/>
                <w:szCs w:val="24"/>
              </w:rPr>
              <w:t>2 (14.3)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43A87" w14:textId="77777777" w:rsidR="000026C1" w:rsidRPr="000026C1" w:rsidRDefault="000026C1" w:rsidP="00A018DA">
            <w:pPr>
              <w:pStyle w:val="Body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C1">
              <w:rPr>
                <w:rFonts w:ascii="Times New Roman" w:hAnsi="Times New Roman" w:cs="Times New Roman"/>
                <w:sz w:val="24"/>
                <w:szCs w:val="24"/>
              </w:rPr>
              <w:t>5 (38.5)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603BD" w14:textId="77777777" w:rsidR="000026C1" w:rsidRPr="000026C1" w:rsidRDefault="000026C1" w:rsidP="00A018DA">
            <w:pPr>
              <w:pStyle w:val="Body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C1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0026C1" w:rsidRPr="000026C1" w14:paraId="02D02BB2" w14:textId="77777777" w:rsidTr="00A018DA">
        <w:trPr>
          <w:trHeight w:val="300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BEF99" w14:textId="77777777" w:rsidR="000026C1" w:rsidRPr="000026C1" w:rsidRDefault="000026C1" w:rsidP="00A018DA">
            <w:pPr>
              <w:pStyle w:val="Body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6C1">
              <w:rPr>
                <w:rFonts w:ascii="Times New Roman" w:hAnsi="Times New Roman" w:cs="Times New Roman"/>
                <w:sz w:val="24"/>
                <w:szCs w:val="24"/>
              </w:rPr>
              <w:t>Presence</w:t>
            </w:r>
            <w:proofErr w:type="spellEnd"/>
            <w:r w:rsidRPr="000026C1">
              <w:rPr>
                <w:rFonts w:ascii="Times New Roman" w:hAnsi="Times New Roman" w:cs="Times New Roman"/>
                <w:sz w:val="24"/>
                <w:szCs w:val="24"/>
              </w:rPr>
              <w:t xml:space="preserve"> of central </w:t>
            </w:r>
            <w:proofErr w:type="spellStart"/>
            <w:r w:rsidRPr="000026C1">
              <w:rPr>
                <w:rFonts w:ascii="Times New Roman" w:hAnsi="Times New Roman" w:cs="Times New Roman"/>
                <w:sz w:val="24"/>
                <w:szCs w:val="24"/>
              </w:rPr>
              <w:t>venous</w:t>
            </w:r>
            <w:proofErr w:type="spellEnd"/>
            <w:r w:rsidRPr="00002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6C1">
              <w:rPr>
                <w:rFonts w:ascii="Times New Roman" w:hAnsi="Times New Roman" w:cs="Times New Roman"/>
                <w:sz w:val="24"/>
                <w:szCs w:val="24"/>
              </w:rPr>
              <w:t>catheter</w:t>
            </w:r>
            <w:proofErr w:type="spellEnd"/>
            <w:r w:rsidRPr="000026C1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39EEA" w14:textId="77777777" w:rsidR="000026C1" w:rsidRPr="000026C1" w:rsidRDefault="000026C1" w:rsidP="00A018DA">
            <w:pPr>
              <w:pStyle w:val="Body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C1">
              <w:rPr>
                <w:rFonts w:ascii="Times New Roman" w:hAnsi="Times New Roman" w:cs="Times New Roman"/>
                <w:sz w:val="24"/>
                <w:szCs w:val="24"/>
              </w:rPr>
              <w:t>8 (57.1)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46B25" w14:textId="77777777" w:rsidR="000026C1" w:rsidRPr="000026C1" w:rsidRDefault="000026C1" w:rsidP="00A018DA">
            <w:pPr>
              <w:pStyle w:val="Body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C1">
              <w:rPr>
                <w:rFonts w:ascii="Times New Roman" w:hAnsi="Times New Roman" w:cs="Times New Roman"/>
                <w:sz w:val="24"/>
                <w:szCs w:val="24"/>
              </w:rPr>
              <w:t>10 (76.9)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F5942" w14:textId="77777777" w:rsidR="000026C1" w:rsidRPr="000026C1" w:rsidRDefault="000026C1" w:rsidP="00A018DA">
            <w:pPr>
              <w:pStyle w:val="Body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C1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</w:tbl>
    <w:p w14:paraId="072902BD" w14:textId="77777777" w:rsidR="000026C1" w:rsidRDefault="000026C1" w:rsidP="000026C1">
      <w:pPr>
        <w:pStyle w:val="Standard"/>
      </w:pPr>
    </w:p>
    <w:p w14:paraId="1526BB15" w14:textId="09E3DAFD" w:rsidR="000026C1" w:rsidRDefault="000026C1" w:rsidP="00D17A97">
      <w:pPr>
        <w:pStyle w:val="Standard"/>
        <w:rPr>
          <w:b/>
        </w:rPr>
      </w:pPr>
    </w:p>
    <w:p w14:paraId="0554E4E5" w14:textId="24DDD586" w:rsidR="000026C1" w:rsidRDefault="000026C1" w:rsidP="00D17A97">
      <w:pPr>
        <w:pStyle w:val="Standard"/>
        <w:rPr>
          <w:b/>
        </w:rPr>
      </w:pPr>
    </w:p>
    <w:p w14:paraId="6D552F39" w14:textId="78018AB9" w:rsidR="000026C1" w:rsidRDefault="000026C1" w:rsidP="00D17A97">
      <w:pPr>
        <w:pStyle w:val="Standard"/>
        <w:rPr>
          <w:b/>
        </w:rPr>
      </w:pPr>
    </w:p>
    <w:p w14:paraId="6E33E67F" w14:textId="77777777" w:rsidR="000026C1" w:rsidRPr="00D17A97" w:rsidRDefault="000026C1" w:rsidP="00D17A97">
      <w:pPr>
        <w:pStyle w:val="Standard"/>
        <w:rPr>
          <w:b/>
        </w:rPr>
      </w:pPr>
    </w:p>
    <w:sectPr w:rsidR="000026C1" w:rsidRPr="00D17A97" w:rsidSect="00D17A9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A97"/>
    <w:rsid w:val="000026C1"/>
    <w:rsid w:val="000E18CB"/>
    <w:rsid w:val="001F6B64"/>
    <w:rsid w:val="0028117F"/>
    <w:rsid w:val="002B2DE4"/>
    <w:rsid w:val="007278D3"/>
    <w:rsid w:val="00755CFC"/>
    <w:rsid w:val="00807373"/>
    <w:rsid w:val="0081203F"/>
    <w:rsid w:val="00934738"/>
    <w:rsid w:val="00976C98"/>
    <w:rsid w:val="00D17A97"/>
    <w:rsid w:val="00DC1FD4"/>
    <w:rsid w:val="00DE79A7"/>
    <w:rsid w:val="00FB61E7"/>
    <w:rsid w:val="00FF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B6981"/>
  <w15:chartTrackingRefBased/>
  <w15:docId w15:val="{64F453FD-49FD-45B8-8A27-67479ADC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7A97"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2DE4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Standard">
    <w:name w:val="Standard"/>
    <w:basedOn w:val="NoSpacing"/>
    <w:link w:val="StandardChar"/>
    <w:qFormat/>
    <w:rsid w:val="00D17A97"/>
    <w:rPr>
      <w:rFonts w:eastAsiaTheme="minorHAnsi"/>
      <w:lang w:eastAsia="en-US"/>
    </w:rPr>
  </w:style>
  <w:style w:type="table" w:styleId="TableGrid">
    <w:name w:val="Table Grid"/>
    <w:basedOn w:val="TableNormal"/>
    <w:uiPriority w:val="39"/>
    <w:rsid w:val="00D17A97"/>
    <w:pPr>
      <w:spacing w:after="0" w:line="240" w:lineRule="auto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0026C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fr-FR" w:eastAsia="en-US"/>
    </w:rPr>
  </w:style>
  <w:style w:type="character" w:customStyle="1" w:styleId="StandardChar">
    <w:name w:val="Standard Char"/>
    <w:basedOn w:val="DefaultParagraphFont"/>
    <w:link w:val="Standard"/>
    <w:rsid w:val="000026C1"/>
    <w:rPr>
      <w:rFonts w:ascii="Times New Roman" w:eastAsiaTheme="minorHAnsi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Guan Lin Goh</dc:creator>
  <cp:keywords/>
  <dc:description/>
  <cp:lastModifiedBy>Microsoft Office User</cp:lastModifiedBy>
  <cp:revision>2</cp:revision>
  <dcterms:created xsi:type="dcterms:W3CDTF">2021-12-06T16:42:00Z</dcterms:created>
  <dcterms:modified xsi:type="dcterms:W3CDTF">2021-12-06T16:42:00Z</dcterms:modified>
</cp:coreProperties>
</file>