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D8357" w14:textId="77777777" w:rsidR="00CB7781" w:rsidRDefault="00CB7781" w:rsidP="00CB7781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8D72D9">
        <w:rPr>
          <w:rFonts w:ascii="Times New Roman" w:eastAsiaTheme="minorHAnsi" w:hAnsi="Times New Roman" w:cs="Times New Roman"/>
          <w:b/>
          <w:bCs/>
          <w:sz w:val="24"/>
          <w:szCs w:val="24"/>
        </w:rPr>
        <w:t>Table 1 Comparison of preoperative baseline characteristics between CABG and PCI groups</w:t>
      </w:r>
    </w:p>
    <w:p w14:paraId="0D44726E" w14:textId="77777777" w:rsidR="007A2EA4" w:rsidRPr="008D72D9" w:rsidRDefault="007A2EA4" w:rsidP="00CB7781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tbl>
      <w:tblPr>
        <w:tblStyle w:val="a7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701"/>
        <w:gridCol w:w="992"/>
        <w:gridCol w:w="1418"/>
        <w:gridCol w:w="1559"/>
        <w:gridCol w:w="992"/>
      </w:tblGrid>
      <w:tr w:rsidR="005A0047" w:rsidRPr="008D72D9" w14:paraId="1E8D4CEE" w14:textId="77777777" w:rsidTr="009F0478">
        <w:trPr>
          <w:trHeight w:val="290"/>
        </w:trPr>
        <w:tc>
          <w:tcPr>
            <w:tcW w:w="3261" w:type="dxa"/>
            <w:vMerge w:val="restart"/>
            <w:vAlign w:val="center"/>
            <w:hideMark/>
          </w:tcPr>
          <w:p w14:paraId="15E6A6ED" w14:textId="77777777" w:rsidR="00CB7781" w:rsidRPr="008D72D9" w:rsidRDefault="00CB7781" w:rsidP="009B644A">
            <w:pPr>
              <w:spacing w:line="276" w:lineRule="auto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D72D9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Clinical variables</w:t>
            </w:r>
          </w:p>
        </w:tc>
        <w:tc>
          <w:tcPr>
            <w:tcW w:w="3260" w:type="dxa"/>
            <w:gridSpan w:val="2"/>
            <w:vAlign w:val="center"/>
            <w:hideMark/>
          </w:tcPr>
          <w:p w14:paraId="4C9E9815" w14:textId="77777777" w:rsidR="00CB7781" w:rsidRPr="008D72D9" w:rsidRDefault="00CB7781" w:rsidP="005650D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D72D9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Before PS matched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B3D2A21" w14:textId="77777777" w:rsidR="00CB7781" w:rsidRPr="008D72D9" w:rsidRDefault="00CB7781" w:rsidP="000327B1">
            <w:pPr>
              <w:spacing w:line="276" w:lineRule="auto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72D9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</w:rPr>
              <w:t>p-value</w:t>
            </w:r>
          </w:p>
        </w:tc>
        <w:tc>
          <w:tcPr>
            <w:tcW w:w="2977" w:type="dxa"/>
            <w:gridSpan w:val="2"/>
            <w:vAlign w:val="center"/>
            <w:hideMark/>
          </w:tcPr>
          <w:p w14:paraId="74861F48" w14:textId="77777777" w:rsidR="00CB7781" w:rsidRPr="008D72D9" w:rsidRDefault="00CB7781" w:rsidP="005650D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D72D9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After PS matched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586B118E" w14:textId="77777777" w:rsidR="00CB7781" w:rsidRPr="008D72D9" w:rsidRDefault="00CB7781" w:rsidP="000327B1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D72D9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p-value</w:t>
            </w:r>
          </w:p>
        </w:tc>
      </w:tr>
      <w:tr w:rsidR="00B85C54" w:rsidRPr="008D72D9" w14:paraId="72D56F08" w14:textId="77777777" w:rsidTr="009F0478">
        <w:trPr>
          <w:trHeight w:val="745"/>
        </w:trPr>
        <w:tc>
          <w:tcPr>
            <w:tcW w:w="3261" w:type="dxa"/>
            <w:vMerge/>
            <w:hideMark/>
          </w:tcPr>
          <w:p w14:paraId="2DCCFFDC" w14:textId="77777777" w:rsidR="00CB7781" w:rsidRPr="008D72D9" w:rsidRDefault="00CB7781" w:rsidP="000327B1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14:paraId="2C8053A5" w14:textId="77777777" w:rsidR="003E4A59" w:rsidRDefault="00A84EDC" w:rsidP="009F0478">
            <w:pPr>
              <w:spacing w:line="276" w:lineRule="auto"/>
              <w:ind w:firstLineChars="100" w:firstLine="220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bookmarkStart w:id="0" w:name="RANGE!B2"/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 xml:space="preserve">PCI </w:t>
            </w:r>
          </w:p>
          <w:p w14:paraId="5215A7AC" w14:textId="77777777" w:rsidR="00CB7781" w:rsidRPr="005A0047" w:rsidRDefault="00A84EDC" w:rsidP="009F0478">
            <w:pPr>
              <w:spacing w:line="276" w:lineRule="auto"/>
              <w:ind w:firstLineChars="100" w:firstLine="220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(n=95</w:t>
            </w:r>
            <w:r w:rsidR="00A53F76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2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  <w:bookmarkEnd w:id="0"/>
          </w:p>
        </w:tc>
        <w:tc>
          <w:tcPr>
            <w:tcW w:w="1701" w:type="dxa"/>
            <w:vAlign w:val="center"/>
            <w:hideMark/>
          </w:tcPr>
          <w:p w14:paraId="23CE5D4F" w14:textId="77777777" w:rsidR="003E4A59" w:rsidRDefault="00A84EDC" w:rsidP="009F0478">
            <w:pPr>
              <w:spacing w:line="276" w:lineRule="auto"/>
              <w:ind w:firstLineChars="50" w:firstLine="110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CABG</w:t>
            </w:r>
          </w:p>
          <w:p w14:paraId="3EDE61C9" w14:textId="77777777" w:rsidR="00CB7781" w:rsidRPr="005A0047" w:rsidRDefault="00A84EDC" w:rsidP="009F0478">
            <w:pPr>
              <w:spacing w:line="276" w:lineRule="auto"/>
              <w:ind w:firstLineChars="50" w:firstLine="110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(n=533)</w:t>
            </w:r>
          </w:p>
        </w:tc>
        <w:tc>
          <w:tcPr>
            <w:tcW w:w="992" w:type="dxa"/>
            <w:vMerge/>
            <w:vAlign w:val="center"/>
            <w:hideMark/>
          </w:tcPr>
          <w:p w14:paraId="745A3DCC" w14:textId="77777777" w:rsidR="00CB7781" w:rsidRPr="005A0047" w:rsidRDefault="00CB7781" w:rsidP="000327B1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4501BCE3" w14:textId="77777777" w:rsidR="003E4A59" w:rsidRDefault="00C76B28" w:rsidP="009F0478">
            <w:pPr>
              <w:spacing w:line="276" w:lineRule="auto"/>
              <w:ind w:firstLineChars="50" w:firstLine="110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 xml:space="preserve">PCI </w:t>
            </w:r>
          </w:p>
          <w:p w14:paraId="6EB81B04" w14:textId="77777777" w:rsidR="00CB7781" w:rsidRPr="005A0047" w:rsidRDefault="00C76B28" w:rsidP="009F0478">
            <w:pPr>
              <w:spacing w:line="276" w:lineRule="auto"/>
              <w:ind w:firstLineChars="50" w:firstLine="110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(</w:t>
            </w:r>
            <w:r w:rsidR="00A84EDC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n=</w:t>
            </w:r>
            <w:r w:rsidR="00A53F76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399</w:t>
            </w:r>
            <w:r w:rsidR="00A84EDC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14:paraId="27F15E64" w14:textId="77777777" w:rsidR="003E4A59" w:rsidRDefault="00A84EDC" w:rsidP="009F0478">
            <w:pPr>
              <w:spacing w:line="276" w:lineRule="auto"/>
              <w:ind w:firstLineChars="50" w:firstLine="110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CABG</w:t>
            </w:r>
          </w:p>
          <w:p w14:paraId="71BEF891" w14:textId="77777777" w:rsidR="00CB7781" w:rsidRPr="005A0047" w:rsidRDefault="00A84EDC" w:rsidP="009F0478">
            <w:pPr>
              <w:spacing w:line="276" w:lineRule="auto"/>
              <w:ind w:firstLineChars="50" w:firstLine="110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(n=399)</w:t>
            </w:r>
          </w:p>
        </w:tc>
        <w:tc>
          <w:tcPr>
            <w:tcW w:w="992" w:type="dxa"/>
            <w:vMerge/>
            <w:vAlign w:val="center"/>
            <w:hideMark/>
          </w:tcPr>
          <w:p w14:paraId="4652D580" w14:textId="77777777" w:rsidR="00CB7781" w:rsidRPr="008D72D9" w:rsidRDefault="00CB7781" w:rsidP="000327B1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85C54" w:rsidRPr="008D72D9" w14:paraId="0A91483A" w14:textId="77777777" w:rsidTr="009F0478">
        <w:trPr>
          <w:trHeight w:val="280"/>
        </w:trPr>
        <w:tc>
          <w:tcPr>
            <w:tcW w:w="3261" w:type="dxa"/>
            <w:hideMark/>
          </w:tcPr>
          <w:p w14:paraId="01117674" w14:textId="77777777" w:rsidR="00CB7781" w:rsidRPr="005A0047" w:rsidRDefault="00CB7781" w:rsidP="000327B1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Age (years)</w:t>
            </w:r>
          </w:p>
        </w:tc>
        <w:tc>
          <w:tcPr>
            <w:tcW w:w="1559" w:type="dxa"/>
            <w:vAlign w:val="center"/>
            <w:hideMark/>
          </w:tcPr>
          <w:p w14:paraId="15F9ED07" w14:textId="77777777" w:rsidR="00CB7781" w:rsidRPr="005A0047" w:rsidRDefault="00E347B4" w:rsidP="000327B1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6</w:t>
            </w:r>
            <w:r w:rsidR="00A84EDC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2.9±12.26</w:t>
            </w:r>
          </w:p>
        </w:tc>
        <w:tc>
          <w:tcPr>
            <w:tcW w:w="1701" w:type="dxa"/>
            <w:vAlign w:val="center"/>
            <w:hideMark/>
          </w:tcPr>
          <w:p w14:paraId="3006D174" w14:textId="77777777" w:rsidR="00CB7781" w:rsidRPr="005A0047" w:rsidRDefault="00CB7781" w:rsidP="000327B1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6</w:t>
            </w:r>
            <w:r w:rsidR="00A84EDC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4.9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±</w:t>
            </w:r>
            <w:r w:rsidR="00A84EDC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8.84</w:t>
            </w:r>
          </w:p>
        </w:tc>
        <w:tc>
          <w:tcPr>
            <w:tcW w:w="992" w:type="dxa"/>
            <w:vAlign w:val="center"/>
            <w:hideMark/>
          </w:tcPr>
          <w:p w14:paraId="109E1F0E" w14:textId="77777777" w:rsidR="00CB7781" w:rsidRPr="005A0047" w:rsidRDefault="005A0047" w:rsidP="000327B1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&lt;.00</w:t>
            </w:r>
            <w:r w:rsidR="00A84EDC" w:rsidRPr="005A00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14:paraId="1D1A17FE" w14:textId="77777777" w:rsidR="00CB7781" w:rsidRPr="005A0047" w:rsidRDefault="00CB7781" w:rsidP="000327B1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6</w:t>
            </w:r>
            <w:r w:rsidR="00233FBB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4.3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±</w:t>
            </w:r>
            <w:r w:rsidR="00233FBB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12.9</w:t>
            </w:r>
          </w:p>
        </w:tc>
        <w:tc>
          <w:tcPr>
            <w:tcW w:w="1559" w:type="dxa"/>
            <w:vAlign w:val="center"/>
            <w:hideMark/>
          </w:tcPr>
          <w:p w14:paraId="0D173A70" w14:textId="77777777" w:rsidR="00CB7781" w:rsidRPr="005A0047" w:rsidRDefault="00E347B4" w:rsidP="000327B1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64.</w:t>
            </w:r>
            <w:r w:rsidR="00233FBB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4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±</w:t>
            </w:r>
            <w:r w:rsidR="00233FBB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9.1</w:t>
            </w:r>
          </w:p>
        </w:tc>
        <w:tc>
          <w:tcPr>
            <w:tcW w:w="992" w:type="dxa"/>
            <w:vAlign w:val="center"/>
            <w:hideMark/>
          </w:tcPr>
          <w:p w14:paraId="4F299DA3" w14:textId="77777777" w:rsidR="00CB7781" w:rsidRPr="005A0047" w:rsidRDefault="00CB7781" w:rsidP="000327B1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0.</w:t>
            </w:r>
            <w:r w:rsidR="00233FBB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937</w:t>
            </w:r>
          </w:p>
        </w:tc>
      </w:tr>
      <w:tr w:rsidR="00B85C54" w:rsidRPr="008D72D9" w14:paraId="1C563C1A" w14:textId="77777777" w:rsidTr="009F0478">
        <w:trPr>
          <w:trHeight w:val="280"/>
        </w:trPr>
        <w:tc>
          <w:tcPr>
            <w:tcW w:w="3261" w:type="dxa"/>
            <w:hideMark/>
          </w:tcPr>
          <w:p w14:paraId="028C9850" w14:textId="77777777" w:rsidR="00CB7781" w:rsidRPr="005A0047" w:rsidRDefault="00CB7781" w:rsidP="000327B1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Male</w:t>
            </w:r>
            <w:r w:rsidR="00E347B4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 xml:space="preserve"> (%)</w:t>
            </w:r>
          </w:p>
        </w:tc>
        <w:tc>
          <w:tcPr>
            <w:tcW w:w="1559" w:type="dxa"/>
            <w:vAlign w:val="center"/>
            <w:hideMark/>
          </w:tcPr>
          <w:p w14:paraId="66BBF43A" w14:textId="77777777" w:rsidR="00CB7781" w:rsidRPr="005A0047" w:rsidRDefault="00A84EDC" w:rsidP="000327B1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700(73.6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14:paraId="539533A2" w14:textId="77777777" w:rsidR="00CB7781" w:rsidRPr="005A0047" w:rsidRDefault="00A84EDC" w:rsidP="000327B1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446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(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83.7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992" w:type="dxa"/>
            <w:vAlign w:val="center"/>
            <w:hideMark/>
          </w:tcPr>
          <w:p w14:paraId="1DEAA12D" w14:textId="77777777" w:rsidR="00CB7781" w:rsidRPr="005A0047" w:rsidRDefault="00CB7781" w:rsidP="000327B1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&lt;.001</w:t>
            </w:r>
          </w:p>
        </w:tc>
        <w:tc>
          <w:tcPr>
            <w:tcW w:w="1418" w:type="dxa"/>
            <w:vAlign w:val="center"/>
            <w:hideMark/>
          </w:tcPr>
          <w:p w14:paraId="4D35EE39" w14:textId="77777777" w:rsidR="00CB7781" w:rsidRPr="005A0047" w:rsidRDefault="00233FBB" w:rsidP="000327B1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31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8(7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9.7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14:paraId="2900E75C" w14:textId="77777777" w:rsidR="00CB7781" w:rsidRPr="005A0047" w:rsidRDefault="00233FBB" w:rsidP="000327B1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325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(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81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.1)</w:t>
            </w:r>
          </w:p>
        </w:tc>
        <w:tc>
          <w:tcPr>
            <w:tcW w:w="992" w:type="dxa"/>
            <w:vAlign w:val="center"/>
            <w:hideMark/>
          </w:tcPr>
          <w:p w14:paraId="22B8886B" w14:textId="77777777" w:rsidR="00CB7781" w:rsidRPr="005A0047" w:rsidRDefault="00CB7781" w:rsidP="000327B1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0.5</w:t>
            </w:r>
            <w:r w:rsidR="00233FBB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31</w:t>
            </w:r>
          </w:p>
        </w:tc>
      </w:tr>
      <w:tr w:rsidR="00B85C54" w:rsidRPr="008D72D9" w14:paraId="03DC4650" w14:textId="77777777" w:rsidTr="009F0478">
        <w:trPr>
          <w:trHeight w:val="280"/>
        </w:trPr>
        <w:tc>
          <w:tcPr>
            <w:tcW w:w="3261" w:type="dxa"/>
            <w:hideMark/>
          </w:tcPr>
          <w:p w14:paraId="334C7302" w14:textId="77777777" w:rsidR="00CB7781" w:rsidRPr="005A0047" w:rsidRDefault="00CB7781" w:rsidP="000327B1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BMI (kg/m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  <w:vertAlign w:val="superscript"/>
              </w:rPr>
              <w:t>2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14:paraId="16E4EB19" w14:textId="77777777" w:rsidR="00CB7781" w:rsidRPr="005A0047" w:rsidRDefault="00A84EDC" w:rsidP="000327B1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26.08</w:t>
            </w:r>
            <w:r w:rsidR="00E347B4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±3.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38</w:t>
            </w:r>
          </w:p>
        </w:tc>
        <w:tc>
          <w:tcPr>
            <w:tcW w:w="1701" w:type="dxa"/>
            <w:vAlign w:val="center"/>
            <w:hideMark/>
          </w:tcPr>
          <w:p w14:paraId="671BC99D" w14:textId="77777777" w:rsidR="00CB7781" w:rsidRPr="005A0047" w:rsidRDefault="00E347B4" w:rsidP="000327B1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2</w:t>
            </w:r>
            <w:r w:rsidR="00A84EDC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5.84±3.25</w:t>
            </w:r>
          </w:p>
        </w:tc>
        <w:tc>
          <w:tcPr>
            <w:tcW w:w="992" w:type="dxa"/>
            <w:vAlign w:val="center"/>
            <w:hideMark/>
          </w:tcPr>
          <w:p w14:paraId="30127A55" w14:textId="77777777" w:rsidR="00CB7781" w:rsidRPr="005A0047" w:rsidRDefault="00F11036" w:rsidP="000327B1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0.185</w:t>
            </w:r>
          </w:p>
        </w:tc>
        <w:tc>
          <w:tcPr>
            <w:tcW w:w="1418" w:type="dxa"/>
            <w:vAlign w:val="center"/>
            <w:hideMark/>
          </w:tcPr>
          <w:p w14:paraId="4FEBD0BD" w14:textId="77777777" w:rsidR="00CB7781" w:rsidRPr="005A0047" w:rsidRDefault="00CB7781" w:rsidP="000327B1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2</w:t>
            </w:r>
            <w:r w:rsidR="00233FBB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6.1±3.49</w:t>
            </w:r>
          </w:p>
        </w:tc>
        <w:tc>
          <w:tcPr>
            <w:tcW w:w="1559" w:type="dxa"/>
            <w:vAlign w:val="center"/>
            <w:hideMark/>
          </w:tcPr>
          <w:p w14:paraId="24B3D5E7" w14:textId="77777777" w:rsidR="00CB7781" w:rsidRPr="005A0047" w:rsidRDefault="00CB7781" w:rsidP="000327B1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25.</w:t>
            </w:r>
            <w:r w:rsidR="00233FBB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</w:t>
            </w:r>
            <w:r w:rsidR="00E347B4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±3.2</w:t>
            </w:r>
            <w:r w:rsidR="00233FBB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14:paraId="2221C055" w14:textId="77777777" w:rsidR="00CB7781" w:rsidRPr="005A0047" w:rsidRDefault="00233FBB" w:rsidP="000327B1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0.887</w:t>
            </w:r>
          </w:p>
        </w:tc>
      </w:tr>
      <w:tr w:rsidR="00B85C54" w:rsidRPr="008D72D9" w14:paraId="61EBAFA8" w14:textId="77777777" w:rsidTr="009F0478">
        <w:trPr>
          <w:trHeight w:val="280"/>
        </w:trPr>
        <w:tc>
          <w:tcPr>
            <w:tcW w:w="3261" w:type="dxa"/>
            <w:hideMark/>
          </w:tcPr>
          <w:p w14:paraId="34821ED7" w14:textId="77777777" w:rsidR="00CB7781" w:rsidRPr="005A0047" w:rsidRDefault="00CB778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Family history</w:t>
            </w:r>
            <w:r w:rsidR="00E347B4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 xml:space="preserve"> (%)</w:t>
            </w:r>
          </w:p>
        </w:tc>
        <w:tc>
          <w:tcPr>
            <w:tcW w:w="1559" w:type="dxa"/>
            <w:vAlign w:val="center"/>
            <w:hideMark/>
          </w:tcPr>
          <w:p w14:paraId="7EE5E549" w14:textId="77777777" w:rsidR="00CB7781" w:rsidRPr="005A0047" w:rsidRDefault="00CB778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</w:t>
            </w:r>
            <w:r w:rsidR="00A84EDC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8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(</w:t>
            </w:r>
            <w:r w:rsidR="00A84EDC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1.9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14:paraId="549A10CA" w14:textId="77777777" w:rsidR="00CB7781" w:rsidRPr="005A0047" w:rsidRDefault="00A84EDC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19(3.6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992" w:type="dxa"/>
            <w:vAlign w:val="center"/>
            <w:hideMark/>
          </w:tcPr>
          <w:p w14:paraId="3582E52F" w14:textId="77777777" w:rsidR="00CB7781" w:rsidRPr="005A0047" w:rsidRDefault="00CB7781" w:rsidP="000327B1">
            <w:pP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0.002</w:t>
            </w:r>
          </w:p>
        </w:tc>
        <w:tc>
          <w:tcPr>
            <w:tcW w:w="1418" w:type="dxa"/>
            <w:vAlign w:val="center"/>
            <w:hideMark/>
          </w:tcPr>
          <w:p w14:paraId="799F00B5" w14:textId="77777777" w:rsidR="00CB7781" w:rsidRPr="005A0047" w:rsidRDefault="00296550" w:rsidP="00296550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9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(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2.3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14:paraId="63EB0847" w14:textId="77777777" w:rsidR="00CB7781" w:rsidRPr="005A0047" w:rsidRDefault="00296550" w:rsidP="00296550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16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(</w:t>
            </w:r>
            <w:r w:rsidR="00233FBB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4.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0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992" w:type="dxa"/>
            <w:vAlign w:val="center"/>
            <w:hideMark/>
          </w:tcPr>
          <w:p w14:paraId="4AA9749E" w14:textId="77777777" w:rsidR="00CB7781" w:rsidRPr="005A0047" w:rsidRDefault="00CB7781" w:rsidP="00296550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0.</w:t>
            </w:r>
            <w:r w:rsidR="00296550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222</w:t>
            </w:r>
          </w:p>
        </w:tc>
      </w:tr>
      <w:tr w:rsidR="00B85C54" w:rsidRPr="008D72D9" w14:paraId="645AE3DC" w14:textId="77777777" w:rsidTr="009F0478">
        <w:trPr>
          <w:trHeight w:val="280"/>
        </w:trPr>
        <w:tc>
          <w:tcPr>
            <w:tcW w:w="3261" w:type="dxa"/>
            <w:hideMark/>
          </w:tcPr>
          <w:p w14:paraId="29BEAD34" w14:textId="77777777" w:rsidR="00CB7781" w:rsidRPr="005A0047" w:rsidRDefault="00CB778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Hypertension</w:t>
            </w:r>
            <w:r w:rsidR="00E347B4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 xml:space="preserve"> (%)</w:t>
            </w:r>
          </w:p>
        </w:tc>
        <w:tc>
          <w:tcPr>
            <w:tcW w:w="1559" w:type="dxa"/>
            <w:vAlign w:val="center"/>
            <w:hideMark/>
          </w:tcPr>
          <w:p w14:paraId="13077052" w14:textId="77777777" w:rsidR="00CB7781" w:rsidRPr="005A0047" w:rsidRDefault="00A84EDC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811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(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85.2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14:paraId="1F6CB7C2" w14:textId="77777777" w:rsidR="00CB7781" w:rsidRPr="005A0047" w:rsidRDefault="00A84EDC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398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(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74.7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992" w:type="dxa"/>
            <w:vAlign w:val="center"/>
            <w:hideMark/>
          </w:tcPr>
          <w:p w14:paraId="28D24945" w14:textId="77777777" w:rsidR="00CB7781" w:rsidRPr="005A0047" w:rsidRDefault="00024812" w:rsidP="000327B1">
            <w:pP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&lt;.001</w:t>
            </w:r>
          </w:p>
        </w:tc>
        <w:tc>
          <w:tcPr>
            <w:tcW w:w="1418" w:type="dxa"/>
            <w:vAlign w:val="center"/>
            <w:hideMark/>
          </w:tcPr>
          <w:p w14:paraId="2651B3F6" w14:textId="77777777" w:rsidR="00CB7781" w:rsidRPr="005A0047" w:rsidRDefault="00233FBB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311(77.9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14:paraId="27719A51" w14:textId="77777777" w:rsidR="00CB7781" w:rsidRPr="005A0047" w:rsidRDefault="00233FBB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317(79.4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992" w:type="dxa"/>
            <w:vAlign w:val="center"/>
            <w:hideMark/>
          </w:tcPr>
          <w:p w14:paraId="4C39E6DF" w14:textId="77777777" w:rsidR="00CB7781" w:rsidRPr="005A0047" w:rsidRDefault="00CB778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0.</w:t>
            </w:r>
            <w:r w:rsidR="00233FBB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604</w:t>
            </w:r>
          </w:p>
        </w:tc>
      </w:tr>
      <w:tr w:rsidR="00B85C54" w:rsidRPr="008D72D9" w14:paraId="7B3B13A1" w14:textId="77777777" w:rsidTr="009F0478">
        <w:trPr>
          <w:trHeight w:val="280"/>
        </w:trPr>
        <w:tc>
          <w:tcPr>
            <w:tcW w:w="3261" w:type="dxa"/>
            <w:hideMark/>
          </w:tcPr>
          <w:p w14:paraId="0DE44983" w14:textId="77777777" w:rsidR="00CB7781" w:rsidRPr="005A0047" w:rsidRDefault="00CB778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Diabetes</w:t>
            </w:r>
            <w:r w:rsidR="00E347B4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 xml:space="preserve"> (%)</w:t>
            </w:r>
          </w:p>
        </w:tc>
        <w:tc>
          <w:tcPr>
            <w:tcW w:w="1559" w:type="dxa"/>
            <w:vAlign w:val="center"/>
            <w:hideMark/>
          </w:tcPr>
          <w:p w14:paraId="09E4F139" w14:textId="77777777" w:rsidR="00CB7781" w:rsidRPr="005A0047" w:rsidRDefault="00024812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441(46.3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14:paraId="2F06C7E3" w14:textId="77777777" w:rsidR="00CB7781" w:rsidRPr="005A0047" w:rsidRDefault="00024812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187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(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35.1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992" w:type="dxa"/>
            <w:vAlign w:val="center"/>
            <w:hideMark/>
          </w:tcPr>
          <w:p w14:paraId="322F2170" w14:textId="77777777" w:rsidR="00CB7781" w:rsidRPr="005A0047" w:rsidRDefault="005A0047" w:rsidP="000327B1">
            <w:pP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&lt;.00</w:t>
            </w:r>
            <w:r w:rsidR="00024812" w:rsidRPr="005A00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14:paraId="55229496" w14:textId="77777777" w:rsidR="00CB7781" w:rsidRPr="005A0047" w:rsidRDefault="006C7C48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153(38.3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14:paraId="2AAB2299" w14:textId="77777777" w:rsidR="00CB7781" w:rsidRPr="005A0047" w:rsidRDefault="006C7C48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153(38.3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992" w:type="dxa"/>
            <w:vAlign w:val="center"/>
            <w:hideMark/>
          </w:tcPr>
          <w:p w14:paraId="025B14D6" w14:textId="77777777" w:rsidR="00CB7781" w:rsidRPr="005A0047" w:rsidRDefault="006C7C48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1.000</w:t>
            </w:r>
          </w:p>
        </w:tc>
      </w:tr>
      <w:tr w:rsidR="00B85C54" w:rsidRPr="008D72D9" w14:paraId="0EBE05F6" w14:textId="77777777" w:rsidTr="009F0478">
        <w:trPr>
          <w:trHeight w:val="280"/>
        </w:trPr>
        <w:tc>
          <w:tcPr>
            <w:tcW w:w="3261" w:type="dxa"/>
            <w:hideMark/>
          </w:tcPr>
          <w:p w14:paraId="246D090B" w14:textId="77777777" w:rsidR="00CB7781" w:rsidRPr="005A0047" w:rsidRDefault="00CB778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Smoking</w:t>
            </w:r>
            <w:r w:rsidR="00E347B4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 xml:space="preserve"> (%)</w:t>
            </w:r>
          </w:p>
        </w:tc>
        <w:tc>
          <w:tcPr>
            <w:tcW w:w="1559" w:type="dxa"/>
            <w:vAlign w:val="center"/>
            <w:hideMark/>
          </w:tcPr>
          <w:p w14:paraId="0600B7A7" w14:textId="77777777" w:rsidR="00CB7781" w:rsidRPr="005A0047" w:rsidRDefault="00024812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9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4(41.4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14:paraId="64922E2C" w14:textId="77777777" w:rsidR="00CB7781" w:rsidRPr="005A0047" w:rsidRDefault="00024812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222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(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41.7)</w:t>
            </w:r>
          </w:p>
        </w:tc>
        <w:tc>
          <w:tcPr>
            <w:tcW w:w="992" w:type="dxa"/>
            <w:vAlign w:val="center"/>
            <w:hideMark/>
          </w:tcPr>
          <w:p w14:paraId="57024A24" w14:textId="77777777" w:rsidR="00CB7781" w:rsidRPr="005A0047" w:rsidRDefault="00CB7781" w:rsidP="000327B1">
            <w:pP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0</w:t>
            </w:r>
            <w:r w:rsidR="00024812" w:rsidRPr="005A00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.921</w:t>
            </w:r>
          </w:p>
        </w:tc>
        <w:tc>
          <w:tcPr>
            <w:tcW w:w="1418" w:type="dxa"/>
            <w:vAlign w:val="center"/>
            <w:hideMark/>
          </w:tcPr>
          <w:p w14:paraId="0DE32019" w14:textId="77777777" w:rsidR="00CB7781" w:rsidRPr="005A0047" w:rsidRDefault="00233FBB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165(41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.1)</w:t>
            </w:r>
          </w:p>
        </w:tc>
        <w:tc>
          <w:tcPr>
            <w:tcW w:w="1559" w:type="dxa"/>
            <w:vAlign w:val="center"/>
            <w:hideMark/>
          </w:tcPr>
          <w:p w14:paraId="5D530A77" w14:textId="77777777" w:rsidR="00CB7781" w:rsidRPr="005A0047" w:rsidRDefault="00233FBB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156(39.1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992" w:type="dxa"/>
            <w:vAlign w:val="center"/>
            <w:hideMark/>
          </w:tcPr>
          <w:p w14:paraId="55C55796" w14:textId="77777777" w:rsidR="00CB7781" w:rsidRPr="005A0047" w:rsidRDefault="00CB778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0.</w:t>
            </w:r>
            <w:r w:rsidR="00233FBB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516</w:t>
            </w:r>
          </w:p>
        </w:tc>
      </w:tr>
      <w:tr w:rsidR="00B85C54" w:rsidRPr="008D72D9" w14:paraId="1C609A59" w14:textId="77777777" w:rsidTr="009F0478">
        <w:trPr>
          <w:trHeight w:val="280"/>
        </w:trPr>
        <w:tc>
          <w:tcPr>
            <w:tcW w:w="3261" w:type="dxa"/>
            <w:hideMark/>
          </w:tcPr>
          <w:p w14:paraId="2AF77A7F" w14:textId="77777777" w:rsidR="00CB7781" w:rsidRPr="005A0047" w:rsidRDefault="00CB778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Heart failure</w:t>
            </w:r>
            <w:r w:rsidR="00E347B4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 xml:space="preserve"> (%)</w:t>
            </w:r>
          </w:p>
        </w:tc>
        <w:tc>
          <w:tcPr>
            <w:tcW w:w="1559" w:type="dxa"/>
            <w:vAlign w:val="center"/>
            <w:hideMark/>
          </w:tcPr>
          <w:p w14:paraId="73232297" w14:textId="77777777" w:rsidR="00CB7781" w:rsidRPr="005A0047" w:rsidRDefault="00024812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45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(4.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7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14:paraId="25F2ED7F" w14:textId="77777777" w:rsidR="00CB7781" w:rsidRPr="005A0047" w:rsidRDefault="00024812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13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(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2.4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992" w:type="dxa"/>
            <w:vAlign w:val="center"/>
            <w:hideMark/>
          </w:tcPr>
          <w:p w14:paraId="738DF7AD" w14:textId="77777777" w:rsidR="00CB7781" w:rsidRPr="005A0047" w:rsidRDefault="00CB7781" w:rsidP="000327B1">
            <w:pP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0.</w:t>
            </w:r>
            <w:r w:rsidR="00024812" w:rsidRPr="005A00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030</w:t>
            </w:r>
          </w:p>
        </w:tc>
        <w:tc>
          <w:tcPr>
            <w:tcW w:w="1418" w:type="dxa"/>
            <w:vAlign w:val="center"/>
            <w:hideMark/>
          </w:tcPr>
          <w:p w14:paraId="2863A02F" w14:textId="77777777" w:rsidR="00CB7781" w:rsidRPr="005A0047" w:rsidRDefault="007239D8" w:rsidP="007239D8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17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(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4.3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14:paraId="1104FA20" w14:textId="77777777" w:rsidR="00CB7781" w:rsidRPr="005A0047" w:rsidRDefault="006C7C48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9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(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2.3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992" w:type="dxa"/>
            <w:vAlign w:val="center"/>
            <w:hideMark/>
          </w:tcPr>
          <w:p w14:paraId="06FC694E" w14:textId="77777777" w:rsidR="00CB7781" w:rsidRPr="005A0047" w:rsidRDefault="00CB7781" w:rsidP="007239D8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0.</w:t>
            </w:r>
            <w:r w:rsidR="007239D8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162</w:t>
            </w:r>
          </w:p>
        </w:tc>
      </w:tr>
      <w:tr w:rsidR="00B85C54" w:rsidRPr="008D72D9" w14:paraId="3F6A72EF" w14:textId="77777777" w:rsidTr="009F0478">
        <w:trPr>
          <w:trHeight w:val="403"/>
        </w:trPr>
        <w:tc>
          <w:tcPr>
            <w:tcW w:w="3261" w:type="dxa"/>
            <w:hideMark/>
          </w:tcPr>
          <w:p w14:paraId="410E06F9" w14:textId="77777777" w:rsidR="00024812" w:rsidRPr="005A0047" w:rsidRDefault="00024812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COPD (%)</w:t>
            </w:r>
          </w:p>
        </w:tc>
        <w:tc>
          <w:tcPr>
            <w:tcW w:w="1559" w:type="dxa"/>
            <w:vAlign w:val="center"/>
            <w:hideMark/>
          </w:tcPr>
          <w:p w14:paraId="522E529A" w14:textId="77777777" w:rsidR="00024812" w:rsidRPr="005A0047" w:rsidRDefault="00024812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35(3.7)</w:t>
            </w:r>
          </w:p>
        </w:tc>
        <w:tc>
          <w:tcPr>
            <w:tcW w:w="1701" w:type="dxa"/>
            <w:vAlign w:val="center"/>
            <w:hideMark/>
          </w:tcPr>
          <w:p w14:paraId="5623B71C" w14:textId="77777777" w:rsidR="00024812" w:rsidRPr="005A0047" w:rsidRDefault="00024812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13(2.4)</w:t>
            </w:r>
          </w:p>
        </w:tc>
        <w:tc>
          <w:tcPr>
            <w:tcW w:w="992" w:type="dxa"/>
            <w:vAlign w:val="center"/>
            <w:hideMark/>
          </w:tcPr>
          <w:p w14:paraId="33348CDB" w14:textId="77777777" w:rsidR="00024812" w:rsidRPr="005A0047" w:rsidRDefault="00024812" w:rsidP="000327B1">
            <w:pP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0.120</w:t>
            </w:r>
          </w:p>
        </w:tc>
        <w:tc>
          <w:tcPr>
            <w:tcW w:w="1418" w:type="dxa"/>
            <w:vAlign w:val="center"/>
            <w:hideMark/>
          </w:tcPr>
          <w:p w14:paraId="020C85AE" w14:textId="77777777" w:rsidR="00024812" w:rsidRPr="005A0047" w:rsidRDefault="006C7C48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18(4.5)</w:t>
            </w:r>
          </w:p>
        </w:tc>
        <w:tc>
          <w:tcPr>
            <w:tcW w:w="1559" w:type="dxa"/>
            <w:vAlign w:val="center"/>
            <w:hideMark/>
          </w:tcPr>
          <w:p w14:paraId="357108B4" w14:textId="77777777" w:rsidR="00024812" w:rsidRPr="005A0047" w:rsidRDefault="006C7C48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9(2.3)</w:t>
            </w:r>
          </w:p>
        </w:tc>
        <w:tc>
          <w:tcPr>
            <w:tcW w:w="992" w:type="dxa"/>
            <w:vAlign w:val="center"/>
            <w:hideMark/>
          </w:tcPr>
          <w:p w14:paraId="4C67A67A" w14:textId="77777777" w:rsidR="00024812" w:rsidRPr="005A0047" w:rsidRDefault="006C7C48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0.078</w:t>
            </w:r>
          </w:p>
        </w:tc>
      </w:tr>
      <w:tr w:rsidR="00B85C54" w:rsidRPr="008D72D9" w14:paraId="2A18A28B" w14:textId="77777777" w:rsidTr="009F0478">
        <w:trPr>
          <w:trHeight w:val="280"/>
        </w:trPr>
        <w:tc>
          <w:tcPr>
            <w:tcW w:w="3261" w:type="dxa"/>
            <w:hideMark/>
          </w:tcPr>
          <w:p w14:paraId="71C801C7" w14:textId="77777777" w:rsidR="00CB7781" w:rsidRPr="005A0047" w:rsidRDefault="00CB7781" w:rsidP="00024812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Carotid artery stenosis</w:t>
            </w:r>
            <w:r w:rsidR="00E347B4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 xml:space="preserve"> </w:t>
            </w:r>
            <w:r w:rsidR="00AF2B77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(%)</w:t>
            </w:r>
          </w:p>
        </w:tc>
        <w:tc>
          <w:tcPr>
            <w:tcW w:w="1559" w:type="dxa"/>
            <w:vAlign w:val="center"/>
            <w:hideMark/>
          </w:tcPr>
          <w:p w14:paraId="20F93006" w14:textId="77777777" w:rsidR="00CB7781" w:rsidRPr="005A0047" w:rsidRDefault="00024812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38(4.0)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14:paraId="12B40C0E" w14:textId="77777777" w:rsidR="00CB7781" w:rsidRPr="005A0047" w:rsidRDefault="00024812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111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(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20.8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992" w:type="dxa"/>
            <w:vAlign w:val="center"/>
            <w:hideMark/>
          </w:tcPr>
          <w:p w14:paraId="203F3F91" w14:textId="77777777" w:rsidR="00CB7781" w:rsidRPr="005A0047" w:rsidRDefault="00CB7781" w:rsidP="000327B1">
            <w:pP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&lt;.001</w:t>
            </w:r>
          </w:p>
        </w:tc>
        <w:tc>
          <w:tcPr>
            <w:tcW w:w="1418" w:type="dxa"/>
            <w:vAlign w:val="center"/>
            <w:hideMark/>
          </w:tcPr>
          <w:p w14:paraId="35766648" w14:textId="77777777" w:rsidR="00CB7781" w:rsidRPr="005A0047" w:rsidRDefault="006C7C48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34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(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8.5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14:paraId="1A3EB25F" w14:textId="77777777" w:rsidR="00CB7781" w:rsidRPr="005A0047" w:rsidRDefault="006C7C48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37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(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9.3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992" w:type="dxa"/>
            <w:vAlign w:val="center"/>
            <w:hideMark/>
          </w:tcPr>
          <w:p w14:paraId="724DB4A9" w14:textId="77777777" w:rsidR="00CB7781" w:rsidRPr="005A0047" w:rsidRDefault="00CB778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0.</w:t>
            </w:r>
            <w:r w:rsidR="006C7C48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709</w:t>
            </w:r>
          </w:p>
        </w:tc>
      </w:tr>
      <w:tr w:rsidR="00B85C54" w:rsidRPr="008D72D9" w14:paraId="75D7704D" w14:textId="77777777" w:rsidTr="009F0478">
        <w:trPr>
          <w:trHeight w:val="280"/>
        </w:trPr>
        <w:tc>
          <w:tcPr>
            <w:tcW w:w="3261" w:type="dxa"/>
            <w:hideMark/>
          </w:tcPr>
          <w:p w14:paraId="0E207EBF" w14:textId="77777777" w:rsidR="00CB7781" w:rsidRPr="005A0047" w:rsidRDefault="00024812" w:rsidP="00024812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ACS</w:t>
            </w:r>
            <w:r w:rsidR="00AF2B77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 xml:space="preserve"> (%)</w:t>
            </w:r>
          </w:p>
        </w:tc>
        <w:tc>
          <w:tcPr>
            <w:tcW w:w="1559" w:type="dxa"/>
            <w:vAlign w:val="center"/>
            <w:hideMark/>
          </w:tcPr>
          <w:p w14:paraId="0FAB2D79" w14:textId="77777777" w:rsidR="00CB7781" w:rsidRPr="005A0047" w:rsidRDefault="00024812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330(34.7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14:paraId="34FC2465" w14:textId="77777777" w:rsidR="00CB7781" w:rsidRPr="005A0047" w:rsidRDefault="00024812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99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(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18.6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992" w:type="dxa"/>
            <w:vAlign w:val="center"/>
            <w:hideMark/>
          </w:tcPr>
          <w:p w14:paraId="480CFB53" w14:textId="77777777" w:rsidR="00CB7781" w:rsidRPr="005A0047" w:rsidRDefault="005A0047" w:rsidP="000327B1">
            <w:pP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&lt;.0</w:t>
            </w:r>
            <w:r w:rsidR="00024812" w:rsidRPr="005A00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01</w:t>
            </w:r>
          </w:p>
        </w:tc>
        <w:tc>
          <w:tcPr>
            <w:tcW w:w="1418" w:type="dxa"/>
            <w:vAlign w:val="center"/>
            <w:hideMark/>
          </w:tcPr>
          <w:p w14:paraId="351287AE" w14:textId="77777777" w:rsidR="00CB7781" w:rsidRPr="005A0047" w:rsidRDefault="006C7C48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92(23.1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14:paraId="22EBE099" w14:textId="77777777" w:rsidR="00CB7781" w:rsidRPr="005A0047" w:rsidRDefault="006C7C48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85(21.3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992" w:type="dxa"/>
            <w:vAlign w:val="center"/>
            <w:hideMark/>
          </w:tcPr>
          <w:p w14:paraId="4E1424DF" w14:textId="77777777" w:rsidR="00CB7781" w:rsidRPr="005A0047" w:rsidRDefault="00CB778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0.</w:t>
            </w:r>
            <w:r w:rsidR="006C7C48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551</w:t>
            </w:r>
          </w:p>
        </w:tc>
      </w:tr>
      <w:tr w:rsidR="00B85C54" w:rsidRPr="008D72D9" w14:paraId="4BE54C66" w14:textId="77777777" w:rsidTr="009F0478">
        <w:trPr>
          <w:trHeight w:val="280"/>
        </w:trPr>
        <w:tc>
          <w:tcPr>
            <w:tcW w:w="3261" w:type="dxa"/>
            <w:hideMark/>
          </w:tcPr>
          <w:p w14:paraId="64FC2C63" w14:textId="77777777" w:rsidR="00CB7781" w:rsidRPr="005A0047" w:rsidRDefault="00024812" w:rsidP="00F11036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A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ngina</w:t>
            </w:r>
            <w:r w:rsidR="00F11036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 xml:space="preserve"> 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(%)</w:t>
            </w:r>
          </w:p>
        </w:tc>
        <w:tc>
          <w:tcPr>
            <w:tcW w:w="1559" w:type="dxa"/>
            <w:vAlign w:val="center"/>
            <w:hideMark/>
          </w:tcPr>
          <w:p w14:paraId="393FB9E4" w14:textId="77777777" w:rsidR="00CB7781" w:rsidRPr="005A0047" w:rsidRDefault="00024812" w:rsidP="00EC26C0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6</w:t>
            </w:r>
            <w:r w:rsidR="00EC26C0">
              <w:rPr>
                <w:rFonts w:ascii="Times New Roman" w:eastAsiaTheme="minorHAnsi" w:hAnsi="Times New Roman" w:cs="Times New Roman" w:hint="eastAsia"/>
                <w:sz w:val="22"/>
                <w:szCs w:val="24"/>
              </w:rPr>
              <w:t>22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(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6</w:t>
            </w:r>
            <w:r w:rsidR="00EC26C0">
              <w:rPr>
                <w:rFonts w:ascii="Times New Roman" w:eastAsiaTheme="minorHAnsi" w:hAnsi="Times New Roman" w:cs="Times New Roman" w:hint="eastAsia"/>
                <w:sz w:val="22"/>
                <w:szCs w:val="24"/>
              </w:rPr>
              <w:t>5.3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14:paraId="5CCB3731" w14:textId="77777777" w:rsidR="00CB7781" w:rsidRPr="005A0047" w:rsidRDefault="00024812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432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(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81.1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992" w:type="dxa"/>
            <w:vAlign w:val="center"/>
            <w:hideMark/>
          </w:tcPr>
          <w:p w14:paraId="7B114B0F" w14:textId="77777777" w:rsidR="00CB7781" w:rsidRPr="005A0047" w:rsidRDefault="005A0047" w:rsidP="000327B1">
            <w:pP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&lt;.0</w:t>
            </w:r>
            <w:r w:rsidR="00F11036" w:rsidRPr="005A00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01</w:t>
            </w:r>
          </w:p>
        </w:tc>
        <w:tc>
          <w:tcPr>
            <w:tcW w:w="1418" w:type="dxa"/>
            <w:vAlign w:val="center"/>
            <w:hideMark/>
          </w:tcPr>
          <w:p w14:paraId="61796CBE" w14:textId="77777777" w:rsidR="00CB7781" w:rsidRPr="005A0047" w:rsidRDefault="006C7C48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307(76.9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14:paraId="0A4D9D41" w14:textId="77777777" w:rsidR="00CB7781" w:rsidRPr="005A0047" w:rsidRDefault="006C7C48" w:rsidP="00EC26C0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31</w:t>
            </w:r>
            <w:r w:rsidR="00EC26C0">
              <w:rPr>
                <w:rFonts w:ascii="Times New Roman" w:eastAsiaTheme="minorHAnsi" w:hAnsi="Times New Roman" w:cs="Times New Roman" w:hint="eastAsia"/>
                <w:sz w:val="22"/>
                <w:szCs w:val="24"/>
              </w:rPr>
              <w:t>4</w:t>
            </w:r>
            <w:r w:rsidR="00EC26C0">
              <w:rPr>
                <w:rFonts w:ascii="Times New Roman" w:eastAsiaTheme="minorHAnsi" w:hAnsi="Times New Roman" w:cs="Times New Roman"/>
                <w:sz w:val="22"/>
                <w:szCs w:val="24"/>
              </w:rPr>
              <w:t>(7</w:t>
            </w:r>
            <w:r w:rsidR="00EC26C0">
              <w:rPr>
                <w:rFonts w:ascii="Times New Roman" w:eastAsiaTheme="minorHAnsi" w:hAnsi="Times New Roman" w:cs="Times New Roman" w:hint="eastAsia"/>
                <w:sz w:val="22"/>
                <w:szCs w:val="24"/>
              </w:rPr>
              <w:t>8.7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992" w:type="dxa"/>
            <w:vAlign w:val="center"/>
            <w:hideMark/>
          </w:tcPr>
          <w:p w14:paraId="5E966D20" w14:textId="77777777" w:rsidR="00CB7781" w:rsidRPr="005A0047" w:rsidRDefault="00CB7781" w:rsidP="00EC26C0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0.</w:t>
            </w:r>
            <w:r w:rsidR="006C7C48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73</w:t>
            </w:r>
            <w:r w:rsidR="00EC26C0">
              <w:rPr>
                <w:rFonts w:ascii="Times New Roman" w:eastAsiaTheme="minorHAnsi" w:hAnsi="Times New Roman" w:cs="Times New Roman" w:hint="eastAsia"/>
                <w:sz w:val="22"/>
                <w:szCs w:val="24"/>
              </w:rPr>
              <w:t>0</w:t>
            </w:r>
          </w:p>
        </w:tc>
      </w:tr>
      <w:tr w:rsidR="00B85C54" w:rsidRPr="008D72D9" w14:paraId="69C96BA8" w14:textId="77777777" w:rsidTr="009F0478">
        <w:trPr>
          <w:trHeight w:val="280"/>
        </w:trPr>
        <w:tc>
          <w:tcPr>
            <w:tcW w:w="3261" w:type="dxa"/>
            <w:hideMark/>
          </w:tcPr>
          <w:p w14:paraId="36B0D4D9" w14:textId="77777777" w:rsidR="00CB7781" w:rsidRPr="005A0047" w:rsidRDefault="00CB778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Emergency surgery</w:t>
            </w:r>
            <w:r w:rsidR="00E347B4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 xml:space="preserve"> (%)</w:t>
            </w:r>
          </w:p>
        </w:tc>
        <w:tc>
          <w:tcPr>
            <w:tcW w:w="1559" w:type="dxa"/>
            <w:vAlign w:val="center"/>
            <w:hideMark/>
          </w:tcPr>
          <w:p w14:paraId="38E262F9" w14:textId="77777777" w:rsidR="00CB7781" w:rsidRPr="005A0047" w:rsidRDefault="00F11036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29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(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3.0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14:paraId="5FFBB1A3" w14:textId="77777777" w:rsidR="00CB7781" w:rsidRPr="005A0047" w:rsidRDefault="00F11036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23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(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4.3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992" w:type="dxa"/>
            <w:vAlign w:val="center"/>
            <w:hideMark/>
          </w:tcPr>
          <w:p w14:paraId="55DAA97B" w14:textId="77777777" w:rsidR="00CB7781" w:rsidRPr="005A0047" w:rsidRDefault="00CB7781" w:rsidP="000327B1">
            <w:pP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0.</w:t>
            </w:r>
            <w:r w:rsidR="00F11036" w:rsidRPr="005A00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202</w:t>
            </w:r>
          </w:p>
        </w:tc>
        <w:tc>
          <w:tcPr>
            <w:tcW w:w="1418" w:type="dxa"/>
            <w:vAlign w:val="center"/>
            <w:hideMark/>
          </w:tcPr>
          <w:p w14:paraId="40A4C9C5" w14:textId="77777777" w:rsidR="00CB7781" w:rsidRPr="005A0047" w:rsidRDefault="00CB778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</w:t>
            </w:r>
            <w:r w:rsidR="006C7C48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2(3.0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14:paraId="0CDD6E99" w14:textId="77777777" w:rsidR="00CB7781" w:rsidRPr="005A0047" w:rsidRDefault="006C7C48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15(3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.8)</w:t>
            </w:r>
          </w:p>
        </w:tc>
        <w:tc>
          <w:tcPr>
            <w:tcW w:w="992" w:type="dxa"/>
            <w:vAlign w:val="center"/>
            <w:hideMark/>
          </w:tcPr>
          <w:p w14:paraId="25E8A9DE" w14:textId="77777777" w:rsidR="00CB7781" w:rsidRPr="005A0047" w:rsidRDefault="00CB778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0.</w:t>
            </w:r>
            <w:r w:rsidR="006C7C48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557</w:t>
            </w:r>
          </w:p>
        </w:tc>
      </w:tr>
      <w:tr w:rsidR="00B85C54" w:rsidRPr="008D72D9" w14:paraId="61C65DA3" w14:textId="77777777" w:rsidTr="009F0478">
        <w:trPr>
          <w:trHeight w:val="280"/>
        </w:trPr>
        <w:tc>
          <w:tcPr>
            <w:tcW w:w="3261" w:type="dxa"/>
            <w:hideMark/>
          </w:tcPr>
          <w:p w14:paraId="6F340D34" w14:textId="77777777" w:rsidR="00CB7781" w:rsidRPr="005A0047" w:rsidRDefault="00CB778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Previous MI</w:t>
            </w:r>
            <w:r w:rsidR="00E347B4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 xml:space="preserve"> </w:t>
            </w:r>
            <w:r w:rsidR="00024812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 xml:space="preserve">&gt;3 </w:t>
            </w:r>
            <w:proofErr w:type="gramStart"/>
            <w:r w:rsidR="00024812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week</w:t>
            </w:r>
            <w:r w:rsidR="00AF2B77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s</w:t>
            </w:r>
            <w:r w:rsidR="00E347B4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(</w:t>
            </w:r>
            <w:proofErr w:type="gramEnd"/>
            <w:r w:rsidR="00E347B4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%)</w:t>
            </w:r>
          </w:p>
        </w:tc>
        <w:tc>
          <w:tcPr>
            <w:tcW w:w="1559" w:type="dxa"/>
            <w:vAlign w:val="center"/>
            <w:hideMark/>
          </w:tcPr>
          <w:p w14:paraId="3AEB89CA" w14:textId="77777777" w:rsidR="00CB7781" w:rsidRPr="005A0047" w:rsidRDefault="00024812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347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(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36.4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14:paraId="7911D4A2" w14:textId="77777777" w:rsidR="00CB7781" w:rsidRPr="005A0047" w:rsidRDefault="00CB778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</w:t>
            </w:r>
            <w:r w:rsidR="00024812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64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(3</w:t>
            </w:r>
            <w:r w:rsidR="00024812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0.8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992" w:type="dxa"/>
            <w:vAlign w:val="center"/>
            <w:hideMark/>
          </w:tcPr>
          <w:p w14:paraId="3C174B47" w14:textId="77777777" w:rsidR="00CB7781" w:rsidRPr="005A0047" w:rsidRDefault="00024812" w:rsidP="000327B1">
            <w:pP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0.027</w:t>
            </w:r>
          </w:p>
        </w:tc>
        <w:tc>
          <w:tcPr>
            <w:tcW w:w="1418" w:type="dxa"/>
            <w:vAlign w:val="center"/>
            <w:hideMark/>
          </w:tcPr>
          <w:p w14:paraId="64AFC985" w14:textId="77777777" w:rsidR="00CB7781" w:rsidRPr="005A0047" w:rsidRDefault="00233FBB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137(34.3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14:paraId="46D2CE47" w14:textId="77777777" w:rsidR="00CB7781" w:rsidRPr="005A0047" w:rsidRDefault="00233FBB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119(29.8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992" w:type="dxa"/>
            <w:vAlign w:val="center"/>
            <w:hideMark/>
          </w:tcPr>
          <w:p w14:paraId="20406744" w14:textId="77777777" w:rsidR="00CB7781" w:rsidRPr="005A0047" w:rsidRDefault="006C7C48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0.17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2</w:t>
            </w:r>
          </w:p>
        </w:tc>
      </w:tr>
      <w:tr w:rsidR="00B85C54" w:rsidRPr="008D72D9" w14:paraId="35989F69" w14:textId="77777777" w:rsidTr="009F0478">
        <w:trPr>
          <w:trHeight w:val="280"/>
        </w:trPr>
        <w:tc>
          <w:tcPr>
            <w:tcW w:w="3261" w:type="dxa"/>
            <w:hideMark/>
          </w:tcPr>
          <w:p w14:paraId="1203306D" w14:textId="77777777" w:rsidR="00CB7781" w:rsidRPr="005A0047" w:rsidRDefault="00CB778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Previous PCI</w:t>
            </w:r>
            <w:r w:rsidR="00E347B4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 xml:space="preserve"> (%)</w:t>
            </w:r>
          </w:p>
        </w:tc>
        <w:tc>
          <w:tcPr>
            <w:tcW w:w="1559" w:type="dxa"/>
            <w:vAlign w:val="center"/>
            <w:hideMark/>
          </w:tcPr>
          <w:p w14:paraId="1F6582E4" w14:textId="77777777" w:rsidR="00CB7781" w:rsidRPr="005A0047" w:rsidRDefault="00024812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219(23.0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14:paraId="145B2EA3" w14:textId="77777777" w:rsidR="00CB7781" w:rsidRPr="005A0047" w:rsidRDefault="00024812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61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(1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11.4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992" w:type="dxa"/>
            <w:vAlign w:val="center"/>
            <w:hideMark/>
          </w:tcPr>
          <w:p w14:paraId="0918D379" w14:textId="77777777" w:rsidR="00CB7781" w:rsidRPr="005A0047" w:rsidRDefault="00024812" w:rsidP="005A0047">
            <w:pP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&lt;.001</w:t>
            </w:r>
          </w:p>
        </w:tc>
        <w:tc>
          <w:tcPr>
            <w:tcW w:w="1418" w:type="dxa"/>
            <w:vAlign w:val="center"/>
            <w:hideMark/>
          </w:tcPr>
          <w:p w14:paraId="18757B89" w14:textId="77777777" w:rsidR="00CB7781" w:rsidRPr="005A0047" w:rsidRDefault="006C7C48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54(13.5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14:paraId="6E11018C" w14:textId="77777777" w:rsidR="00CB7781" w:rsidRPr="005A0047" w:rsidRDefault="006C7C48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53(13.3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992" w:type="dxa"/>
            <w:vAlign w:val="center"/>
            <w:hideMark/>
          </w:tcPr>
          <w:p w14:paraId="1D753C57" w14:textId="77777777" w:rsidR="00CB7781" w:rsidRPr="005A0047" w:rsidRDefault="006C7C48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0.917</w:t>
            </w:r>
          </w:p>
        </w:tc>
      </w:tr>
      <w:tr w:rsidR="00B85C54" w:rsidRPr="008D72D9" w14:paraId="66133262" w14:textId="77777777" w:rsidTr="009F0478">
        <w:trPr>
          <w:trHeight w:val="280"/>
        </w:trPr>
        <w:tc>
          <w:tcPr>
            <w:tcW w:w="3261" w:type="dxa"/>
            <w:hideMark/>
          </w:tcPr>
          <w:p w14:paraId="3B2855C3" w14:textId="77777777" w:rsidR="00CB7781" w:rsidRPr="005A0047" w:rsidRDefault="00CB778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Previous atrial fibrillation</w:t>
            </w:r>
            <w:r w:rsidR="00E347B4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 xml:space="preserve"> (%)</w:t>
            </w:r>
          </w:p>
        </w:tc>
        <w:tc>
          <w:tcPr>
            <w:tcW w:w="1559" w:type="dxa"/>
            <w:vAlign w:val="center"/>
            <w:hideMark/>
          </w:tcPr>
          <w:p w14:paraId="156EF2C8" w14:textId="77777777" w:rsidR="00CB7781" w:rsidRPr="005A0047" w:rsidRDefault="00024812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58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(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6.1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14:paraId="5C64AD6F" w14:textId="77777777" w:rsidR="00CB7781" w:rsidRPr="005A0047" w:rsidRDefault="00024812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17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(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3.2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992" w:type="dxa"/>
            <w:vAlign w:val="center"/>
            <w:hideMark/>
          </w:tcPr>
          <w:p w14:paraId="1D5E5FCE" w14:textId="77777777" w:rsidR="00CB7781" w:rsidRPr="005A0047" w:rsidRDefault="00CB7781" w:rsidP="000327B1">
            <w:pP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0.</w:t>
            </w:r>
            <w:r w:rsidR="00024812" w:rsidRPr="005A00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014</w:t>
            </w:r>
          </w:p>
        </w:tc>
        <w:tc>
          <w:tcPr>
            <w:tcW w:w="1418" w:type="dxa"/>
            <w:vAlign w:val="center"/>
            <w:hideMark/>
          </w:tcPr>
          <w:p w14:paraId="488E2B91" w14:textId="77777777" w:rsidR="00CB7781" w:rsidRPr="005A0047" w:rsidRDefault="006C7C48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26(6.5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14:paraId="112A2954" w14:textId="77777777" w:rsidR="00CB7781" w:rsidRPr="005A0047" w:rsidRDefault="006C7C48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10(2.5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992" w:type="dxa"/>
            <w:vAlign w:val="center"/>
            <w:hideMark/>
          </w:tcPr>
          <w:p w14:paraId="19803237" w14:textId="77777777" w:rsidR="00CB7781" w:rsidRPr="005A0047" w:rsidRDefault="00CB778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0.</w:t>
            </w:r>
            <w:r w:rsidR="00573542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006</w:t>
            </w:r>
          </w:p>
        </w:tc>
      </w:tr>
      <w:tr w:rsidR="00B85C54" w:rsidRPr="008D72D9" w14:paraId="14F16F25" w14:textId="77777777" w:rsidTr="009F0478">
        <w:trPr>
          <w:trHeight w:val="280"/>
        </w:trPr>
        <w:tc>
          <w:tcPr>
            <w:tcW w:w="3261" w:type="dxa"/>
            <w:hideMark/>
          </w:tcPr>
          <w:p w14:paraId="0980C19B" w14:textId="77777777" w:rsidR="00CB7781" w:rsidRPr="005A0047" w:rsidRDefault="00CB778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Previous TIA or stroke</w:t>
            </w:r>
            <w:r w:rsidR="00E347B4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 xml:space="preserve"> (%)</w:t>
            </w:r>
          </w:p>
        </w:tc>
        <w:tc>
          <w:tcPr>
            <w:tcW w:w="1559" w:type="dxa"/>
            <w:vAlign w:val="center"/>
            <w:hideMark/>
          </w:tcPr>
          <w:p w14:paraId="2B900F48" w14:textId="77777777" w:rsidR="00CB7781" w:rsidRPr="005A0047" w:rsidRDefault="00024812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143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(1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5.0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14:paraId="50A70AEE" w14:textId="77777777" w:rsidR="00CB7781" w:rsidRPr="005A0047" w:rsidRDefault="00024812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68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(1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2.9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992" w:type="dxa"/>
            <w:vAlign w:val="center"/>
            <w:hideMark/>
          </w:tcPr>
          <w:p w14:paraId="335B3B22" w14:textId="77777777" w:rsidR="00CB7781" w:rsidRPr="005A0047" w:rsidRDefault="00CB7781" w:rsidP="000327B1">
            <w:pP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0.</w:t>
            </w:r>
            <w:r w:rsidR="00024812" w:rsidRPr="005A00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231</w:t>
            </w:r>
          </w:p>
        </w:tc>
        <w:tc>
          <w:tcPr>
            <w:tcW w:w="1418" w:type="dxa"/>
            <w:vAlign w:val="center"/>
            <w:hideMark/>
          </w:tcPr>
          <w:p w14:paraId="4DF845B1" w14:textId="77777777" w:rsidR="00CB7781" w:rsidRPr="005A0047" w:rsidRDefault="006C7C48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59(14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.8)</w:t>
            </w:r>
          </w:p>
        </w:tc>
        <w:tc>
          <w:tcPr>
            <w:tcW w:w="1559" w:type="dxa"/>
            <w:vAlign w:val="center"/>
            <w:hideMark/>
          </w:tcPr>
          <w:p w14:paraId="489675EF" w14:textId="77777777" w:rsidR="00CB7781" w:rsidRPr="005A0047" w:rsidRDefault="006C7C48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43(10.8</w:t>
            </w:r>
            <w:r w:rsidR="00CB7781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992" w:type="dxa"/>
            <w:vAlign w:val="center"/>
            <w:hideMark/>
          </w:tcPr>
          <w:p w14:paraId="4F373B79" w14:textId="77777777" w:rsidR="00CB7781" w:rsidRPr="005A0047" w:rsidRDefault="006C7C48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0.090</w:t>
            </w:r>
          </w:p>
        </w:tc>
      </w:tr>
      <w:tr w:rsidR="00B85C54" w:rsidRPr="008D72D9" w14:paraId="25F31EFF" w14:textId="77777777" w:rsidTr="009F0478">
        <w:trPr>
          <w:trHeight w:val="280"/>
        </w:trPr>
        <w:tc>
          <w:tcPr>
            <w:tcW w:w="3261" w:type="dxa"/>
          </w:tcPr>
          <w:p w14:paraId="0D419E49" w14:textId="77777777" w:rsidR="00E347B4" w:rsidRPr="005A0047" w:rsidRDefault="00024812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Paralysis</w:t>
            </w:r>
            <w:r w:rsidR="00AF2B77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 xml:space="preserve"> 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(%)</w:t>
            </w:r>
          </w:p>
        </w:tc>
        <w:tc>
          <w:tcPr>
            <w:tcW w:w="1559" w:type="dxa"/>
            <w:vAlign w:val="center"/>
          </w:tcPr>
          <w:p w14:paraId="296200B5" w14:textId="77777777" w:rsidR="00E347B4" w:rsidRPr="005A0047" w:rsidRDefault="00024812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11(1.2)</w:t>
            </w:r>
          </w:p>
        </w:tc>
        <w:tc>
          <w:tcPr>
            <w:tcW w:w="1701" w:type="dxa"/>
            <w:vAlign w:val="center"/>
          </w:tcPr>
          <w:p w14:paraId="2FC1DD59" w14:textId="77777777" w:rsidR="00E347B4" w:rsidRPr="005A0047" w:rsidRDefault="00024812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11(2.1)</w:t>
            </w:r>
          </w:p>
        </w:tc>
        <w:tc>
          <w:tcPr>
            <w:tcW w:w="992" w:type="dxa"/>
            <w:vAlign w:val="center"/>
          </w:tcPr>
          <w:p w14:paraId="3B555EA6" w14:textId="77777777" w:rsidR="00E347B4" w:rsidRPr="005A0047" w:rsidRDefault="00024812" w:rsidP="000327B1">
            <w:pP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0.165</w:t>
            </w:r>
          </w:p>
        </w:tc>
        <w:tc>
          <w:tcPr>
            <w:tcW w:w="1418" w:type="dxa"/>
            <w:vAlign w:val="center"/>
          </w:tcPr>
          <w:p w14:paraId="551CCC70" w14:textId="77777777" w:rsidR="00E347B4" w:rsidRPr="005A0047" w:rsidRDefault="006C7C48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3(0.8)</w:t>
            </w:r>
          </w:p>
        </w:tc>
        <w:tc>
          <w:tcPr>
            <w:tcW w:w="1559" w:type="dxa"/>
            <w:vAlign w:val="center"/>
          </w:tcPr>
          <w:p w14:paraId="4CDBBF20" w14:textId="77777777" w:rsidR="00E347B4" w:rsidRPr="005A0047" w:rsidRDefault="006C7C48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7(1.8)</w:t>
            </w:r>
          </w:p>
        </w:tc>
        <w:tc>
          <w:tcPr>
            <w:tcW w:w="992" w:type="dxa"/>
            <w:vAlign w:val="center"/>
          </w:tcPr>
          <w:p w14:paraId="254011AF" w14:textId="77777777" w:rsidR="00E347B4" w:rsidRPr="005A0047" w:rsidRDefault="006C7C48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0.203</w:t>
            </w:r>
          </w:p>
        </w:tc>
      </w:tr>
      <w:tr w:rsidR="00B85C54" w:rsidRPr="008D72D9" w14:paraId="22604092" w14:textId="77777777" w:rsidTr="009F0478">
        <w:trPr>
          <w:trHeight w:val="290"/>
        </w:trPr>
        <w:tc>
          <w:tcPr>
            <w:tcW w:w="3261" w:type="dxa"/>
            <w:hideMark/>
          </w:tcPr>
          <w:p w14:paraId="7AF8EDDB" w14:textId="77777777" w:rsidR="006339C1" w:rsidRPr="005A0047" w:rsidRDefault="006339C1" w:rsidP="00AF2B77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Hemoglobin (g/L)</w:t>
            </w:r>
          </w:p>
        </w:tc>
        <w:tc>
          <w:tcPr>
            <w:tcW w:w="1559" w:type="dxa"/>
            <w:vAlign w:val="center"/>
            <w:hideMark/>
          </w:tcPr>
          <w:p w14:paraId="3AC9E6DE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119.9±24.6</w:t>
            </w:r>
          </w:p>
        </w:tc>
        <w:tc>
          <w:tcPr>
            <w:tcW w:w="1701" w:type="dxa"/>
            <w:vAlign w:val="center"/>
            <w:hideMark/>
          </w:tcPr>
          <w:p w14:paraId="6EAA934F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111.0±21.33</w:t>
            </w:r>
          </w:p>
        </w:tc>
        <w:tc>
          <w:tcPr>
            <w:tcW w:w="992" w:type="dxa"/>
            <w:vAlign w:val="center"/>
            <w:hideMark/>
          </w:tcPr>
          <w:p w14:paraId="20E2348A" w14:textId="77777777" w:rsidR="006339C1" w:rsidRPr="005A0047" w:rsidRDefault="005A0047" w:rsidP="000327B1">
            <w:pP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&lt;0.</w:t>
            </w:r>
            <w:r w:rsidR="006339C1" w:rsidRPr="005A00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01</w:t>
            </w:r>
          </w:p>
        </w:tc>
        <w:tc>
          <w:tcPr>
            <w:tcW w:w="1418" w:type="dxa"/>
            <w:hideMark/>
          </w:tcPr>
          <w:p w14:paraId="210648E8" w14:textId="77777777" w:rsidR="006339C1" w:rsidRPr="005A0047" w:rsidRDefault="006339C1" w:rsidP="006339C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112.6±21.2</w:t>
            </w:r>
          </w:p>
        </w:tc>
        <w:tc>
          <w:tcPr>
            <w:tcW w:w="1559" w:type="dxa"/>
            <w:hideMark/>
          </w:tcPr>
          <w:p w14:paraId="0927BDA8" w14:textId="77777777" w:rsidR="006339C1" w:rsidRPr="005A0047" w:rsidRDefault="006339C1" w:rsidP="006339C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110.8±23.3</w:t>
            </w:r>
          </w:p>
        </w:tc>
        <w:tc>
          <w:tcPr>
            <w:tcW w:w="992" w:type="dxa"/>
            <w:vAlign w:val="center"/>
            <w:hideMark/>
          </w:tcPr>
          <w:p w14:paraId="54A3938C" w14:textId="77777777" w:rsidR="006339C1" w:rsidRPr="005A0047" w:rsidRDefault="006339C1" w:rsidP="00E54A62">
            <w:pP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0.0</w:t>
            </w:r>
            <w:r w:rsidR="00E54A62" w:rsidRPr="005A00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56</w:t>
            </w:r>
          </w:p>
        </w:tc>
      </w:tr>
      <w:tr w:rsidR="00B85C54" w:rsidRPr="008D72D9" w14:paraId="5CC0B0DB" w14:textId="77777777" w:rsidTr="009F0478">
        <w:trPr>
          <w:trHeight w:val="280"/>
        </w:trPr>
        <w:tc>
          <w:tcPr>
            <w:tcW w:w="3261" w:type="dxa"/>
            <w:hideMark/>
          </w:tcPr>
          <w:p w14:paraId="6199EB4B" w14:textId="77777777" w:rsidR="006339C1" w:rsidRPr="005A0047" w:rsidRDefault="006339C1" w:rsidP="00AF2B77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Serum albumin (</w:t>
            </w:r>
            <w:proofErr w:type="spellStart"/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mmol</w:t>
            </w:r>
            <w:proofErr w:type="spellEnd"/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/L)</w:t>
            </w:r>
          </w:p>
        </w:tc>
        <w:tc>
          <w:tcPr>
            <w:tcW w:w="1559" w:type="dxa"/>
            <w:vAlign w:val="center"/>
            <w:hideMark/>
          </w:tcPr>
          <w:p w14:paraId="68E4764F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31.4±7.4</w:t>
            </w:r>
          </w:p>
        </w:tc>
        <w:tc>
          <w:tcPr>
            <w:tcW w:w="1701" w:type="dxa"/>
            <w:vAlign w:val="center"/>
            <w:hideMark/>
          </w:tcPr>
          <w:p w14:paraId="1F9B9B47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41.7 ±8.2</w:t>
            </w:r>
          </w:p>
        </w:tc>
        <w:tc>
          <w:tcPr>
            <w:tcW w:w="992" w:type="dxa"/>
            <w:vAlign w:val="center"/>
            <w:hideMark/>
          </w:tcPr>
          <w:p w14:paraId="2FA0BFD2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0.512</w:t>
            </w:r>
          </w:p>
        </w:tc>
        <w:tc>
          <w:tcPr>
            <w:tcW w:w="1418" w:type="dxa"/>
            <w:vAlign w:val="center"/>
            <w:hideMark/>
          </w:tcPr>
          <w:p w14:paraId="44EBAAA3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41.6±7.3</w:t>
            </w:r>
          </w:p>
        </w:tc>
        <w:tc>
          <w:tcPr>
            <w:tcW w:w="1559" w:type="dxa"/>
            <w:vAlign w:val="center"/>
            <w:hideMark/>
          </w:tcPr>
          <w:p w14:paraId="1FFE16C5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41.7±8.4</w:t>
            </w:r>
          </w:p>
        </w:tc>
        <w:tc>
          <w:tcPr>
            <w:tcW w:w="992" w:type="dxa"/>
            <w:vAlign w:val="center"/>
            <w:hideMark/>
          </w:tcPr>
          <w:p w14:paraId="71BC3817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0.993</w:t>
            </w:r>
          </w:p>
        </w:tc>
      </w:tr>
      <w:tr w:rsidR="00B85C54" w:rsidRPr="008D72D9" w14:paraId="25A8F9FC" w14:textId="77777777" w:rsidTr="009F0478">
        <w:trPr>
          <w:trHeight w:val="280"/>
        </w:trPr>
        <w:tc>
          <w:tcPr>
            <w:tcW w:w="3261" w:type="dxa"/>
            <w:hideMark/>
          </w:tcPr>
          <w:p w14:paraId="674DADFA" w14:textId="77777777" w:rsidR="006339C1" w:rsidRPr="005A0047" w:rsidRDefault="006339C1" w:rsidP="00AF2B77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Triglyceride (</w:t>
            </w:r>
            <w:proofErr w:type="spellStart"/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mmol</w:t>
            </w:r>
            <w:proofErr w:type="spellEnd"/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/L)</w:t>
            </w:r>
          </w:p>
        </w:tc>
        <w:tc>
          <w:tcPr>
            <w:tcW w:w="1559" w:type="dxa"/>
            <w:vAlign w:val="center"/>
            <w:hideMark/>
          </w:tcPr>
          <w:p w14:paraId="2A1849A8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3.1±2.5</w:t>
            </w:r>
          </w:p>
        </w:tc>
        <w:tc>
          <w:tcPr>
            <w:tcW w:w="1701" w:type="dxa"/>
            <w:vAlign w:val="center"/>
            <w:hideMark/>
          </w:tcPr>
          <w:p w14:paraId="00CE72D9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1.8±1.1</w:t>
            </w:r>
          </w:p>
        </w:tc>
        <w:tc>
          <w:tcPr>
            <w:tcW w:w="992" w:type="dxa"/>
            <w:vAlign w:val="center"/>
            <w:hideMark/>
          </w:tcPr>
          <w:p w14:paraId="0B18A6E2" w14:textId="77777777" w:rsidR="006339C1" w:rsidRPr="005A0047" w:rsidRDefault="005A0047" w:rsidP="000327B1">
            <w:pP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&lt;0.</w:t>
            </w:r>
            <w:r w:rsidR="006339C1" w:rsidRPr="005A00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01</w:t>
            </w:r>
          </w:p>
        </w:tc>
        <w:tc>
          <w:tcPr>
            <w:tcW w:w="1418" w:type="dxa"/>
            <w:vAlign w:val="center"/>
            <w:hideMark/>
          </w:tcPr>
          <w:p w14:paraId="4BC6DA7C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2.2±1.2</w:t>
            </w:r>
          </w:p>
        </w:tc>
        <w:tc>
          <w:tcPr>
            <w:tcW w:w="1559" w:type="dxa"/>
            <w:vAlign w:val="center"/>
            <w:hideMark/>
          </w:tcPr>
          <w:p w14:paraId="26B896BC" w14:textId="77777777" w:rsidR="006339C1" w:rsidRPr="005A0047" w:rsidRDefault="006339C1" w:rsidP="006339C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2.1±1.8</w:t>
            </w:r>
          </w:p>
        </w:tc>
        <w:tc>
          <w:tcPr>
            <w:tcW w:w="992" w:type="dxa"/>
            <w:vAlign w:val="center"/>
            <w:hideMark/>
          </w:tcPr>
          <w:p w14:paraId="127B77A0" w14:textId="77777777" w:rsidR="006339C1" w:rsidRPr="005A0047" w:rsidRDefault="006339C1" w:rsidP="006339C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0.74</w:t>
            </w:r>
            <w:r w:rsidR="009B644A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2</w:t>
            </w:r>
          </w:p>
        </w:tc>
      </w:tr>
      <w:tr w:rsidR="00B85C54" w:rsidRPr="008D72D9" w14:paraId="3C8D8E93" w14:textId="77777777" w:rsidTr="009F0478">
        <w:trPr>
          <w:trHeight w:val="280"/>
        </w:trPr>
        <w:tc>
          <w:tcPr>
            <w:tcW w:w="3261" w:type="dxa"/>
            <w:hideMark/>
          </w:tcPr>
          <w:p w14:paraId="5E8B0F9D" w14:textId="77777777" w:rsidR="006339C1" w:rsidRPr="005A0047" w:rsidRDefault="006339C1" w:rsidP="00AF2B77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Cholesterol (</w:t>
            </w:r>
            <w:proofErr w:type="spellStart"/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mmol</w:t>
            </w:r>
            <w:proofErr w:type="spellEnd"/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/L)</w:t>
            </w:r>
          </w:p>
        </w:tc>
        <w:tc>
          <w:tcPr>
            <w:tcW w:w="1559" w:type="dxa"/>
            <w:vAlign w:val="center"/>
            <w:hideMark/>
          </w:tcPr>
          <w:p w14:paraId="17E2D66D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4.5±1.6</w:t>
            </w:r>
          </w:p>
        </w:tc>
        <w:tc>
          <w:tcPr>
            <w:tcW w:w="1701" w:type="dxa"/>
            <w:vAlign w:val="center"/>
            <w:hideMark/>
          </w:tcPr>
          <w:p w14:paraId="7448C5A6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4.2±1.0</w:t>
            </w:r>
          </w:p>
        </w:tc>
        <w:tc>
          <w:tcPr>
            <w:tcW w:w="992" w:type="dxa"/>
            <w:vAlign w:val="center"/>
            <w:hideMark/>
          </w:tcPr>
          <w:p w14:paraId="26D35809" w14:textId="77777777" w:rsidR="006339C1" w:rsidRPr="005A0047" w:rsidRDefault="005A0047" w:rsidP="000327B1">
            <w:pP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&lt;0.</w:t>
            </w:r>
            <w:r w:rsidR="006339C1" w:rsidRPr="005A00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01</w:t>
            </w:r>
          </w:p>
        </w:tc>
        <w:tc>
          <w:tcPr>
            <w:tcW w:w="1418" w:type="dxa"/>
            <w:vAlign w:val="center"/>
            <w:hideMark/>
          </w:tcPr>
          <w:p w14:paraId="14E505F2" w14:textId="77777777" w:rsidR="006339C1" w:rsidRPr="005A0047" w:rsidRDefault="006339C1" w:rsidP="006339C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4.5±1.1</w:t>
            </w:r>
          </w:p>
        </w:tc>
        <w:tc>
          <w:tcPr>
            <w:tcW w:w="1559" w:type="dxa"/>
            <w:vAlign w:val="center"/>
            <w:hideMark/>
          </w:tcPr>
          <w:p w14:paraId="3121E2FE" w14:textId="77777777" w:rsidR="006339C1" w:rsidRPr="005A0047" w:rsidRDefault="006339C1" w:rsidP="006339C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4.7±1.3</w:t>
            </w:r>
          </w:p>
        </w:tc>
        <w:tc>
          <w:tcPr>
            <w:tcW w:w="992" w:type="dxa"/>
            <w:vAlign w:val="center"/>
            <w:hideMark/>
          </w:tcPr>
          <w:p w14:paraId="7C0DE816" w14:textId="77777777" w:rsidR="006339C1" w:rsidRPr="005A0047" w:rsidRDefault="006339C1" w:rsidP="006339C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0.11</w:t>
            </w:r>
            <w:r w:rsidR="009B644A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</w:t>
            </w:r>
          </w:p>
        </w:tc>
      </w:tr>
      <w:tr w:rsidR="00B85C54" w:rsidRPr="008D72D9" w14:paraId="6849D508" w14:textId="77777777" w:rsidTr="009F0478">
        <w:trPr>
          <w:trHeight w:val="310"/>
        </w:trPr>
        <w:tc>
          <w:tcPr>
            <w:tcW w:w="3261" w:type="dxa"/>
            <w:hideMark/>
          </w:tcPr>
          <w:p w14:paraId="1DA37D8A" w14:textId="77777777" w:rsidR="006339C1" w:rsidRPr="005A0047" w:rsidRDefault="006339C1" w:rsidP="00A8294C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proofErr w:type="spellStart"/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eGFR</w:t>
            </w:r>
            <w:proofErr w:type="spellEnd"/>
            <w:r w:rsidR="009B644A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 xml:space="preserve"> 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(ml/min/1.73 m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  <w:vertAlign w:val="superscript"/>
              </w:rPr>
              <w:t>2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14:paraId="2413CC55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33.06±16.89</w:t>
            </w:r>
          </w:p>
        </w:tc>
        <w:tc>
          <w:tcPr>
            <w:tcW w:w="1701" w:type="dxa"/>
            <w:vAlign w:val="center"/>
            <w:hideMark/>
          </w:tcPr>
          <w:p w14:paraId="2692B15F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34.81±13.45</w:t>
            </w:r>
          </w:p>
        </w:tc>
        <w:tc>
          <w:tcPr>
            <w:tcW w:w="992" w:type="dxa"/>
            <w:vAlign w:val="center"/>
            <w:hideMark/>
          </w:tcPr>
          <w:p w14:paraId="64AB50D7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0.030</w:t>
            </w:r>
          </w:p>
        </w:tc>
        <w:tc>
          <w:tcPr>
            <w:tcW w:w="1418" w:type="dxa"/>
            <w:vAlign w:val="center"/>
            <w:hideMark/>
          </w:tcPr>
          <w:p w14:paraId="1B494550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33.88±16.22</w:t>
            </w:r>
          </w:p>
        </w:tc>
        <w:tc>
          <w:tcPr>
            <w:tcW w:w="1559" w:type="dxa"/>
            <w:vAlign w:val="center"/>
            <w:hideMark/>
          </w:tcPr>
          <w:p w14:paraId="64F4D58B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34.03±13.38</w:t>
            </w:r>
          </w:p>
        </w:tc>
        <w:tc>
          <w:tcPr>
            <w:tcW w:w="992" w:type="dxa"/>
            <w:vAlign w:val="center"/>
            <w:hideMark/>
          </w:tcPr>
          <w:p w14:paraId="1FB11A47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0.890</w:t>
            </w:r>
          </w:p>
        </w:tc>
      </w:tr>
      <w:tr w:rsidR="00B85C54" w:rsidRPr="008D72D9" w14:paraId="1C0704E5" w14:textId="77777777" w:rsidTr="009F0478">
        <w:trPr>
          <w:trHeight w:val="280"/>
        </w:trPr>
        <w:tc>
          <w:tcPr>
            <w:tcW w:w="3261" w:type="dxa"/>
            <w:hideMark/>
          </w:tcPr>
          <w:p w14:paraId="737E796E" w14:textId="77777777" w:rsidR="006339C1" w:rsidRPr="005A0047" w:rsidRDefault="006339C1" w:rsidP="00A8294C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proofErr w:type="spellStart"/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eGFR</w:t>
            </w:r>
            <w:proofErr w:type="spellEnd"/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&lt;30ml/min/1.73 m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14:paraId="560575E2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565(59.3)</w:t>
            </w:r>
          </w:p>
        </w:tc>
        <w:tc>
          <w:tcPr>
            <w:tcW w:w="1701" w:type="dxa"/>
            <w:vAlign w:val="center"/>
            <w:hideMark/>
          </w:tcPr>
          <w:p w14:paraId="2A8841EF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373(70)</w:t>
            </w:r>
          </w:p>
        </w:tc>
        <w:tc>
          <w:tcPr>
            <w:tcW w:w="992" w:type="dxa"/>
            <w:vAlign w:val="center"/>
            <w:hideMark/>
          </w:tcPr>
          <w:p w14:paraId="485637B4" w14:textId="77777777" w:rsidR="006339C1" w:rsidRPr="005A0047" w:rsidRDefault="005A0047" w:rsidP="000327B1">
            <w:pP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&lt;0.</w:t>
            </w:r>
            <w:r w:rsidR="006339C1" w:rsidRPr="005A00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01</w:t>
            </w:r>
          </w:p>
        </w:tc>
        <w:tc>
          <w:tcPr>
            <w:tcW w:w="1418" w:type="dxa"/>
            <w:vAlign w:val="center"/>
            <w:hideMark/>
          </w:tcPr>
          <w:p w14:paraId="2EA3D1FA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258(64.7)</w:t>
            </w:r>
          </w:p>
        </w:tc>
        <w:tc>
          <w:tcPr>
            <w:tcW w:w="1559" w:type="dxa"/>
            <w:vAlign w:val="center"/>
            <w:hideMark/>
          </w:tcPr>
          <w:p w14:paraId="5DBB38A3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267(66.9)</w:t>
            </w:r>
          </w:p>
        </w:tc>
        <w:tc>
          <w:tcPr>
            <w:tcW w:w="992" w:type="dxa"/>
            <w:vAlign w:val="center"/>
            <w:hideMark/>
          </w:tcPr>
          <w:p w14:paraId="7278B6BA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0.502</w:t>
            </w:r>
          </w:p>
        </w:tc>
      </w:tr>
      <w:tr w:rsidR="00B85C54" w:rsidRPr="008D72D9" w14:paraId="374478A1" w14:textId="77777777" w:rsidTr="009F0478">
        <w:trPr>
          <w:trHeight w:val="280"/>
        </w:trPr>
        <w:tc>
          <w:tcPr>
            <w:tcW w:w="3261" w:type="dxa"/>
            <w:hideMark/>
          </w:tcPr>
          <w:p w14:paraId="54537A77" w14:textId="77777777" w:rsidR="006339C1" w:rsidRPr="005A0047" w:rsidRDefault="006339C1" w:rsidP="00A8294C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Dialysis (%)</w:t>
            </w:r>
          </w:p>
        </w:tc>
        <w:tc>
          <w:tcPr>
            <w:tcW w:w="1559" w:type="dxa"/>
            <w:vAlign w:val="center"/>
            <w:hideMark/>
          </w:tcPr>
          <w:p w14:paraId="218E06B1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174(18.3)</w:t>
            </w:r>
          </w:p>
        </w:tc>
        <w:tc>
          <w:tcPr>
            <w:tcW w:w="1701" w:type="dxa"/>
            <w:vAlign w:val="center"/>
            <w:hideMark/>
          </w:tcPr>
          <w:p w14:paraId="60A37783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87(16.3)</w:t>
            </w:r>
          </w:p>
        </w:tc>
        <w:tc>
          <w:tcPr>
            <w:tcW w:w="992" w:type="dxa"/>
            <w:vAlign w:val="center"/>
            <w:hideMark/>
          </w:tcPr>
          <w:p w14:paraId="7A2CB3CE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0.343</w:t>
            </w:r>
          </w:p>
        </w:tc>
        <w:tc>
          <w:tcPr>
            <w:tcW w:w="1418" w:type="dxa"/>
            <w:vAlign w:val="center"/>
            <w:hideMark/>
          </w:tcPr>
          <w:p w14:paraId="1FFAD029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69(17.3)</w:t>
            </w:r>
          </w:p>
        </w:tc>
        <w:tc>
          <w:tcPr>
            <w:tcW w:w="1559" w:type="dxa"/>
            <w:vAlign w:val="center"/>
            <w:hideMark/>
          </w:tcPr>
          <w:p w14:paraId="74108524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71(17.8)</w:t>
            </w:r>
          </w:p>
        </w:tc>
        <w:tc>
          <w:tcPr>
            <w:tcW w:w="992" w:type="dxa"/>
            <w:vAlign w:val="center"/>
            <w:hideMark/>
          </w:tcPr>
          <w:p w14:paraId="38D0A486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0.852</w:t>
            </w:r>
          </w:p>
        </w:tc>
      </w:tr>
      <w:tr w:rsidR="00B85C54" w:rsidRPr="008D72D9" w14:paraId="46274868" w14:textId="77777777" w:rsidTr="009F0478">
        <w:trPr>
          <w:trHeight w:val="280"/>
        </w:trPr>
        <w:tc>
          <w:tcPr>
            <w:tcW w:w="3261" w:type="dxa"/>
            <w:hideMark/>
          </w:tcPr>
          <w:p w14:paraId="58D48B0F" w14:textId="77777777" w:rsidR="006339C1" w:rsidRPr="005A0047" w:rsidRDefault="006339C1" w:rsidP="00AF2B77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Left main disease (%)</w:t>
            </w:r>
          </w:p>
        </w:tc>
        <w:tc>
          <w:tcPr>
            <w:tcW w:w="1559" w:type="dxa"/>
            <w:vAlign w:val="center"/>
            <w:hideMark/>
          </w:tcPr>
          <w:p w14:paraId="6CE79EBB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93(9.8)</w:t>
            </w:r>
          </w:p>
        </w:tc>
        <w:tc>
          <w:tcPr>
            <w:tcW w:w="1701" w:type="dxa"/>
            <w:vAlign w:val="center"/>
            <w:hideMark/>
          </w:tcPr>
          <w:p w14:paraId="0CC15570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90(16.9)</w:t>
            </w:r>
          </w:p>
        </w:tc>
        <w:tc>
          <w:tcPr>
            <w:tcW w:w="992" w:type="dxa"/>
            <w:vAlign w:val="center"/>
            <w:hideMark/>
          </w:tcPr>
          <w:p w14:paraId="6FF75392" w14:textId="77777777" w:rsidR="006339C1" w:rsidRPr="005A0047" w:rsidRDefault="005A0047" w:rsidP="000327B1">
            <w:pP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&lt;</w:t>
            </w:r>
            <w:r>
              <w:rPr>
                <w:rFonts w:ascii="Times New Roman" w:eastAsiaTheme="minorHAnsi" w:hAnsi="Times New Roman" w:cs="Times New Roman" w:hint="eastAsia"/>
                <w:color w:val="000000" w:themeColor="text1"/>
                <w:sz w:val="22"/>
                <w:szCs w:val="24"/>
              </w:rPr>
              <w:t>0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.0</w:t>
            </w:r>
            <w:r w:rsidR="006339C1" w:rsidRPr="005A00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14:paraId="7E4DF67B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58(14.5)</w:t>
            </w:r>
          </w:p>
        </w:tc>
        <w:tc>
          <w:tcPr>
            <w:tcW w:w="1559" w:type="dxa"/>
            <w:vAlign w:val="center"/>
            <w:hideMark/>
          </w:tcPr>
          <w:p w14:paraId="0FF5C300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55(13.8)</w:t>
            </w:r>
          </w:p>
        </w:tc>
        <w:tc>
          <w:tcPr>
            <w:tcW w:w="992" w:type="dxa"/>
            <w:vAlign w:val="center"/>
            <w:hideMark/>
          </w:tcPr>
          <w:p w14:paraId="62468348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0.761</w:t>
            </w:r>
          </w:p>
        </w:tc>
      </w:tr>
      <w:tr w:rsidR="00B85C54" w:rsidRPr="008D72D9" w14:paraId="19BA8BFA" w14:textId="77777777" w:rsidTr="009F0478">
        <w:trPr>
          <w:trHeight w:val="280"/>
        </w:trPr>
        <w:tc>
          <w:tcPr>
            <w:tcW w:w="3261" w:type="dxa"/>
            <w:vAlign w:val="center"/>
            <w:hideMark/>
          </w:tcPr>
          <w:p w14:paraId="6C11A328" w14:textId="77777777" w:rsidR="006339C1" w:rsidRPr="005A0047" w:rsidRDefault="006339C1" w:rsidP="00AF2B77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proofErr w:type="spellStart"/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No.of</w:t>
            </w:r>
            <w:proofErr w:type="spellEnd"/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 xml:space="preserve"> narrowed coronary arteries</w:t>
            </w:r>
          </w:p>
        </w:tc>
        <w:tc>
          <w:tcPr>
            <w:tcW w:w="1559" w:type="dxa"/>
            <w:vAlign w:val="center"/>
            <w:hideMark/>
          </w:tcPr>
          <w:p w14:paraId="7BAD2C84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2.8±0.79</w:t>
            </w:r>
          </w:p>
        </w:tc>
        <w:tc>
          <w:tcPr>
            <w:tcW w:w="1701" w:type="dxa"/>
            <w:vAlign w:val="center"/>
            <w:hideMark/>
          </w:tcPr>
          <w:p w14:paraId="3D91AEE0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3.1±0.63</w:t>
            </w:r>
          </w:p>
        </w:tc>
        <w:tc>
          <w:tcPr>
            <w:tcW w:w="992" w:type="dxa"/>
            <w:vAlign w:val="center"/>
            <w:hideMark/>
          </w:tcPr>
          <w:p w14:paraId="18EEA902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&lt;</w:t>
            </w:r>
            <w:r w:rsidR="005A0047">
              <w:rPr>
                <w:rFonts w:ascii="Times New Roman" w:eastAsiaTheme="minorHAnsi" w:hAnsi="Times New Roman" w:cs="Times New Roman" w:hint="eastAsia"/>
                <w:color w:val="000000" w:themeColor="text1"/>
                <w:sz w:val="22"/>
                <w:szCs w:val="24"/>
              </w:rPr>
              <w:t>0</w:t>
            </w:r>
            <w:r w:rsidR="005A00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.</w:t>
            </w:r>
            <w:r w:rsidRPr="005A00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01</w:t>
            </w:r>
          </w:p>
        </w:tc>
        <w:tc>
          <w:tcPr>
            <w:tcW w:w="1418" w:type="dxa"/>
            <w:vAlign w:val="center"/>
            <w:hideMark/>
          </w:tcPr>
          <w:p w14:paraId="16D67F35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3.0±0.84</w:t>
            </w:r>
          </w:p>
        </w:tc>
        <w:tc>
          <w:tcPr>
            <w:tcW w:w="1559" w:type="dxa"/>
            <w:vAlign w:val="center"/>
            <w:hideMark/>
          </w:tcPr>
          <w:p w14:paraId="3DDAC0B0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3.0±0.63</w:t>
            </w:r>
          </w:p>
        </w:tc>
        <w:tc>
          <w:tcPr>
            <w:tcW w:w="992" w:type="dxa"/>
            <w:vAlign w:val="center"/>
            <w:hideMark/>
          </w:tcPr>
          <w:p w14:paraId="0C1EEEC4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0.962</w:t>
            </w:r>
          </w:p>
        </w:tc>
      </w:tr>
      <w:tr w:rsidR="00B85C54" w:rsidRPr="008D72D9" w14:paraId="496F5929" w14:textId="77777777" w:rsidTr="009F0478">
        <w:trPr>
          <w:trHeight w:val="280"/>
        </w:trPr>
        <w:tc>
          <w:tcPr>
            <w:tcW w:w="3261" w:type="dxa"/>
            <w:hideMark/>
          </w:tcPr>
          <w:p w14:paraId="2498C732" w14:textId="77777777" w:rsidR="006339C1" w:rsidRPr="005A0047" w:rsidRDefault="006339C1" w:rsidP="005A0047">
            <w:pPr>
              <w:ind w:firstLineChars="100" w:firstLine="220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≤2(%)</w:t>
            </w:r>
          </w:p>
        </w:tc>
        <w:tc>
          <w:tcPr>
            <w:tcW w:w="1559" w:type="dxa"/>
            <w:vAlign w:val="center"/>
            <w:hideMark/>
          </w:tcPr>
          <w:p w14:paraId="141E86AF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358(376)</w:t>
            </w:r>
          </w:p>
        </w:tc>
        <w:tc>
          <w:tcPr>
            <w:tcW w:w="1701" w:type="dxa"/>
            <w:vAlign w:val="center"/>
            <w:hideMark/>
          </w:tcPr>
          <w:p w14:paraId="72219FEB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83(15.9)</w:t>
            </w:r>
          </w:p>
        </w:tc>
        <w:tc>
          <w:tcPr>
            <w:tcW w:w="992" w:type="dxa"/>
            <w:vAlign w:val="center"/>
            <w:hideMark/>
          </w:tcPr>
          <w:p w14:paraId="0F00EAFE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3143C60D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113 (28.3)</w:t>
            </w:r>
          </w:p>
        </w:tc>
        <w:tc>
          <w:tcPr>
            <w:tcW w:w="1559" w:type="dxa"/>
            <w:vAlign w:val="center"/>
            <w:hideMark/>
          </w:tcPr>
          <w:p w14:paraId="1011A7E8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71 (17.6)</w:t>
            </w:r>
          </w:p>
        </w:tc>
        <w:tc>
          <w:tcPr>
            <w:tcW w:w="992" w:type="dxa"/>
            <w:vAlign w:val="center"/>
            <w:hideMark/>
          </w:tcPr>
          <w:p w14:paraId="10633831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</w:p>
        </w:tc>
      </w:tr>
      <w:tr w:rsidR="00B85C54" w:rsidRPr="008D72D9" w14:paraId="5C93AD1C" w14:textId="77777777" w:rsidTr="009F0478">
        <w:trPr>
          <w:trHeight w:val="280"/>
        </w:trPr>
        <w:tc>
          <w:tcPr>
            <w:tcW w:w="3261" w:type="dxa"/>
            <w:hideMark/>
          </w:tcPr>
          <w:p w14:paraId="4FBC5DEC" w14:textId="77777777" w:rsidR="006339C1" w:rsidRPr="005A0047" w:rsidRDefault="006339C1" w:rsidP="005A0047">
            <w:pPr>
              <w:ind w:firstLineChars="100" w:firstLine="220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 (%)</w:t>
            </w:r>
          </w:p>
        </w:tc>
        <w:tc>
          <w:tcPr>
            <w:tcW w:w="1559" w:type="dxa"/>
            <w:vAlign w:val="center"/>
            <w:hideMark/>
          </w:tcPr>
          <w:p w14:paraId="086C1362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426(44.7)</w:t>
            </w:r>
          </w:p>
        </w:tc>
        <w:tc>
          <w:tcPr>
            <w:tcW w:w="1701" w:type="dxa"/>
            <w:vAlign w:val="center"/>
            <w:hideMark/>
          </w:tcPr>
          <w:p w14:paraId="3530589D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334(62.7)</w:t>
            </w:r>
          </w:p>
        </w:tc>
        <w:tc>
          <w:tcPr>
            <w:tcW w:w="992" w:type="dxa"/>
            <w:vAlign w:val="center"/>
            <w:hideMark/>
          </w:tcPr>
          <w:p w14:paraId="1AC459DA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79B7B95D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188 (47.1)</w:t>
            </w:r>
          </w:p>
        </w:tc>
        <w:tc>
          <w:tcPr>
            <w:tcW w:w="1559" w:type="dxa"/>
            <w:vAlign w:val="center"/>
            <w:hideMark/>
          </w:tcPr>
          <w:p w14:paraId="184F1555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256 (64.2)</w:t>
            </w:r>
          </w:p>
        </w:tc>
        <w:tc>
          <w:tcPr>
            <w:tcW w:w="992" w:type="dxa"/>
            <w:vAlign w:val="center"/>
            <w:hideMark/>
          </w:tcPr>
          <w:p w14:paraId="2CF20AC3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</w:p>
        </w:tc>
      </w:tr>
      <w:tr w:rsidR="00B85C54" w:rsidRPr="008D72D9" w14:paraId="0D398C47" w14:textId="77777777" w:rsidTr="009F0478">
        <w:trPr>
          <w:trHeight w:val="280"/>
        </w:trPr>
        <w:tc>
          <w:tcPr>
            <w:tcW w:w="3261" w:type="dxa"/>
            <w:hideMark/>
          </w:tcPr>
          <w:p w14:paraId="2864F5F2" w14:textId="77777777" w:rsidR="006339C1" w:rsidRPr="005A0047" w:rsidRDefault="006339C1" w:rsidP="005A0047">
            <w:pPr>
              <w:ind w:firstLineChars="100" w:firstLine="220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≥4 (%)</w:t>
            </w:r>
          </w:p>
        </w:tc>
        <w:tc>
          <w:tcPr>
            <w:tcW w:w="1559" w:type="dxa"/>
            <w:vAlign w:val="center"/>
            <w:hideMark/>
          </w:tcPr>
          <w:p w14:paraId="443C1889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168(17.9)</w:t>
            </w:r>
          </w:p>
        </w:tc>
        <w:tc>
          <w:tcPr>
            <w:tcW w:w="1701" w:type="dxa"/>
            <w:vAlign w:val="center"/>
            <w:hideMark/>
          </w:tcPr>
          <w:p w14:paraId="50860E85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116(21.8)</w:t>
            </w:r>
          </w:p>
        </w:tc>
        <w:tc>
          <w:tcPr>
            <w:tcW w:w="992" w:type="dxa"/>
            <w:vAlign w:val="center"/>
            <w:hideMark/>
          </w:tcPr>
          <w:p w14:paraId="41E7DA7C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76B59C89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98(26.4)</w:t>
            </w:r>
          </w:p>
        </w:tc>
        <w:tc>
          <w:tcPr>
            <w:tcW w:w="1559" w:type="dxa"/>
            <w:vAlign w:val="center"/>
            <w:hideMark/>
          </w:tcPr>
          <w:p w14:paraId="30433DA4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72(18.0)</w:t>
            </w:r>
          </w:p>
        </w:tc>
        <w:tc>
          <w:tcPr>
            <w:tcW w:w="992" w:type="dxa"/>
            <w:vAlign w:val="center"/>
            <w:hideMark/>
          </w:tcPr>
          <w:p w14:paraId="1EA07873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</w:p>
        </w:tc>
      </w:tr>
      <w:tr w:rsidR="00B85C54" w:rsidRPr="008D72D9" w14:paraId="031FDB35" w14:textId="77777777" w:rsidTr="009F0478">
        <w:trPr>
          <w:trHeight w:val="280"/>
        </w:trPr>
        <w:tc>
          <w:tcPr>
            <w:tcW w:w="3261" w:type="dxa"/>
            <w:hideMark/>
          </w:tcPr>
          <w:p w14:paraId="73C7319E" w14:textId="77777777" w:rsidR="006339C1" w:rsidRPr="005A0047" w:rsidRDefault="006339C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LVEF%</w:t>
            </w:r>
          </w:p>
        </w:tc>
        <w:tc>
          <w:tcPr>
            <w:tcW w:w="1559" w:type="dxa"/>
            <w:vAlign w:val="center"/>
            <w:hideMark/>
          </w:tcPr>
          <w:p w14:paraId="3BC77296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56.2±11.4</w:t>
            </w:r>
          </w:p>
        </w:tc>
        <w:tc>
          <w:tcPr>
            <w:tcW w:w="1701" w:type="dxa"/>
            <w:vAlign w:val="center"/>
            <w:hideMark/>
          </w:tcPr>
          <w:p w14:paraId="6D83A574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56.6±10.8</w:t>
            </w:r>
          </w:p>
        </w:tc>
        <w:tc>
          <w:tcPr>
            <w:tcW w:w="992" w:type="dxa"/>
            <w:vAlign w:val="center"/>
            <w:hideMark/>
          </w:tcPr>
          <w:p w14:paraId="6E6F3F7C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0.576</w:t>
            </w:r>
          </w:p>
        </w:tc>
        <w:tc>
          <w:tcPr>
            <w:tcW w:w="1418" w:type="dxa"/>
            <w:vAlign w:val="center"/>
            <w:hideMark/>
          </w:tcPr>
          <w:p w14:paraId="3CE36B10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55.2±11.38</w:t>
            </w:r>
          </w:p>
        </w:tc>
        <w:tc>
          <w:tcPr>
            <w:tcW w:w="1559" w:type="dxa"/>
            <w:vAlign w:val="center"/>
            <w:hideMark/>
          </w:tcPr>
          <w:p w14:paraId="7B8F17C1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56.7±11.13</w:t>
            </w:r>
          </w:p>
        </w:tc>
        <w:tc>
          <w:tcPr>
            <w:tcW w:w="992" w:type="dxa"/>
            <w:vAlign w:val="center"/>
            <w:hideMark/>
          </w:tcPr>
          <w:p w14:paraId="3B8F4A3D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0.053</w:t>
            </w:r>
          </w:p>
        </w:tc>
      </w:tr>
      <w:tr w:rsidR="00B85C54" w:rsidRPr="008D72D9" w14:paraId="657F6DB7" w14:textId="77777777" w:rsidTr="009F0478">
        <w:trPr>
          <w:trHeight w:val="280"/>
        </w:trPr>
        <w:tc>
          <w:tcPr>
            <w:tcW w:w="3261" w:type="dxa"/>
            <w:hideMark/>
          </w:tcPr>
          <w:p w14:paraId="782939F2" w14:textId="77777777" w:rsidR="006339C1" w:rsidRPr="005A0047" w:rsidRDefault="006339C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NYHA classification (%)</w:t>
            </w:r>
          </w:p>
        </w:tc>
        <w:tc>
          <w:tcPr>
            <w:tcW w:w="1559" w:type="dxa"/>
            <w:vAlign w:val="center"/>
            <w:hideMark/>
          </w:tcPr>
          <w:p w14:paraId="60A0F3DF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14:paraId="19B8A5A1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14:paraId="5BB6CF61" w14:textId="77777777" w:rsidR="006339C1" w:rsidRPr="005A0047" w:rsidRDefault="006339C1" w:rsidP="005A0047">
            <w:pP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  <w:t>&lt;</w:t>
            </w:r>
            <w:r w:rsidR="005A0047" w:rsidRPr="005A0047">
              <w:rPr>
                <w:rFonts w:ascii="Times New Roman" w:eastAsiaTheme="minorHAnsi" w:hAnsi="Times New Roman" w:cs="Times New Roman" w:hint="eastAsia"/>
                <w:color w:val="000000" w:themeColor="text1"/>
                <w:sz w:val="22"/>
                <w:szCs w:val="24"/>
              </w:rPr>
              <w:t>0</w:t>
            </w:r>
            <w:r w:rsidR="005A0047">
              <w:rPr>
                <w:rFonts w:ascii="Times New Roman" w:eastAsiaTheme="minorHAnsi" w:hAnsi="Times New Roman" w:cs="Times New Roman" w:hint="eastAsia"/>
                <w:color w:val="000000" w:themeColor="text1"/>
                <w:sz w:val="22"/>
                <w:szCs w:val="24"/>
              </w:rPr>
              <w:t>.01</w:t>
            </w:r>
          </w:p>
        </w:tc>
        <w:tc>
          <w:tcPr>
            <w:tcW w:w="1418" w:type="dxa"/>
            <w:vAlign w:val="center"/>
            <w:hideMark/>
          </w:tcPr>
          <w:p w14:paraId="0F3E976E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14:paraId="6F440C9B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14:paraId="20A4989C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0.450</w:t>
            </w:r>
          </w:p>
        </w:tc>
      </w:tr>
      <w:tr w:rsidR="00B85C54" w:rsidRPr="008D72D9" w14:paraId="3DB19167" w14:textId="77777777" w:rsidTr="009F0478">
        <w:trPr>
          <w:trHeight w:val="280"/>
        </w:trPr>
        <w:tc>
          <w:tcPr>
            <w:tcW w:w="3261" w:type="dxa"/>
            <w:hideMark/>
          </w:tcPr>
          <w:p w14:paraId="64A0E589" w14:textId="77777777" w:rsidR="006339C1" w:rsidRPr="005A0047" w:rsidRDefault="006339C1" w:rsidP="005A0047">
            <w:pPr>
              <w:ind w:firstLineChars="100" w:firstLine="220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0B92B3BB" w14:textId="77777777" w:rsidR="006339C1" w:rsidRPr="005A0047" w:rsidRDefault="006339C1" w:rsidP="006339C1">
            <w:pPr>
              <w:jc w:val="left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72(7.6)</w:t>
            </w:r>
          </w:p>
        </w:tc>
        <w:tc>
          <w:tcPr>
            <w:tcW w:w="1701" w:type="dxa"/>
            <w:vAlign w:val="center"/>
            <w:hideMark/>
          </w:tcPr>
          <w:p w14:paraId="1605C32F" w14:textId="77777777" w:rsidR="006339C1" w:rsidRPr="005A0047" w:rsidRDefault="006339C1" w:rsidP="006339C1">
            <w:pPr>
              <w:jc w:val="left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16(3.0)</w:t>
            </w:r>
          </w:p>
        </w:tc>
        <w:tc>
          <w:tcPr>
            <w:tcW w:w="992" w:type="dxa"/>
            <w:vAlign w:val="center"/>
            <w:hideMark/>
          </w:tcPr>
          <w:p w14:paraId="761DA907" w14:textId="77777777" w:rsidR="006339C1" w:rsidRPr="005A0047" w:rsidRDefault="006339C1" w:rsidP="006339C1">
            <w:pPr>
              <w:jc w:val="left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6AEA7244" w14:textId="77777777" w:rsidR="006339C1" w:rsidRPr="005A0047" w:rsidRDefault="006339C1" w:rsidP="006339C1">
            <w:pPr>
              <w:jc w:val="left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20(5.0)</w:t>
            </w:r>
          </w:p>
        </w:tc>
        <w:tc>
          <w:tcPr>
            <w:tcW w:w="1559" w:type="dxa"/>
            <w:vAlign w:val="center"/>
            <w:hideMark/>
          </w:tcPr>
          <w:p w14:paraId="3F2E9D4E" w14:textId="77777777" w:rsidR="006339C1" w:rsidRPr="005A0047" w:rsidRDefault="006339C1" w:rsidP="006339C1">
            <w:pPr>
              <w:jc w:val="left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12(3.0)</w:t>
            </w:r>
          </w:p>
        </w:tc>
        <w:tc>
          <w:tcPr>
            <w:tcW w:w="992" w:type="dxa"/>
            <w:vAlign w:val="center"/>
            <w:hideMark/>
          </w:tcPr>
          <w:p w14:paraId="7A5583E3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</w:p>
        </w:tc>
      </w:tr>
      <w:tr w:rsidR="00B85C54" w:rsidRPr="008D72D9" w14:paraId="75F71240" w14:textId="77777777" w:rsidTr="009F0478">
        <w:trPr>
          <w:trHeight w:val="280"/>
        </w:trPr>
        <w:tc>
          <w:tcPr>
            <w:tcW w:w="3261" w:type="dxa"/>
            <w:hideMark/>
          </w:tcPr>
          <w:p w14:paraId="6023F2A9" w14:textId="77777777" w:rsidR="006339C1" w:rsidRPr="005A0047" w:rsidRDefault="006339C1" w:rsidP="005A0047">
            <w:pPr>
              <w:ind w:firstLineChars="100" w:firstLine="220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14:paraId="5E2119DB" w14:textId="77777777" w:rsidR="006339C1" w:rsidRPr="005A0047" w:rsidRDefault="006339C1" w:rsidP="006339C1">
            <w:pPr>
              <w:jc w:val="left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615(64.6)</w:t>
            </w:r>
          </w:p>
        </w:tc>
        <w:tc>
          <w:tcPr>
            <w:tcW w:w="1701" w:type="dxa"/>
            <w:vAlign w:val="center"/>
            <w:hideMark/>
          </w:tcPr>
          <w:p w14:paraId="36E9C5F1" w14:textId="77777777" w:rsidR="006339C1" w:rsidRPr="005A0047" w:rsidRDefault="006339C1" w:rsidP="006339C1">
            <w:pPr>
              <w:jc w:val="left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337(63.2)</w:t>
            </w:r>
          </w:p>
        </w:tc>
        <w:tc>
          <w:tcPr>
            <w:tcW w:w="992" w:type="dxa"/>
            <w:vAlign w:val="center"/>
            <w:hideMark/>
          </w:tcPr>
          <w:p w14:paraId="415B9128" w14:textId="77777777" w:rsidR="006339C1" w:rsidRPr="005A0047" w:rsidRDefault="006339C1" w:rsidP="006339C1">
            <w:pPr>
              <w:jc w:val="left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70DC86DE" w14:textId="77777777" w:rsidR="006339C1" w:rsidRPr="005A0047" w:rsidRDefault="006339C1" w:rsidP="006339C1">
            <w:pPr>
              <w:jc w:val="left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241(60.40)</w:t>
            </w:r>
          </w:p>
        </w:tc>
        <w:tc>
          <w:tcPr>
            <w:tcW w:w="1559" w:type="dxa"/>
            <w:vAlign w:val="center"/>
            <w:hideMark/>
          </w:tcPr>
          <w:p w14:paraId="572EDC99" w14:textId="77777777" w:rsidR="006339C1" w:rsidRPr="005A0047" w:rsidRDefault="006339C1" w:rsidP="006339C1">
            <w:pPr>
              <w:jc w:val="left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256(64.2)</w:t>
            </w:r>
          </w:p>
        </w:tc>
        <w:tc>
          <w:tcPr>
            <w:tcW w:w="992" w:type="dxa"/>
            <w:vAlign w:val="center"/>
            <w:hideMark/>
          </w:tcPr>
          <w:p w14:paraId="3BD1AD6D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</w:p>
        </w:tc>
      </w:tr>
      <w:tr w:rsidR="00B85C54" w:rsidRPr="008D72D9" w14:paraId="5BA0BE50" w14:textId="77777777" w:rsidTr="009F0478">
        <w:trPr>
          <w:trHeight w:val="280"/>
        </w:trPr>
        <w:tc>
          <w:tcPr>
            <w:tcW w:w="3261" w:type="dxa"/>
            <w:hideMark/>
          </w:tcPr>
          <w:p w14:paraId="2284116B" w14:textId="77777777" w:rsidR="006339C1" w:rsidRPr="005A0047" w:rsidRDefault="006339C1" w:rsidP="005A0047">
            <w:pPr>
              <w:ind w:firstLineChars="100" w:firstLine="220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1559" w:type="dxa"/>
            <w:vAlign w:val="center"/>
            <w:hideMark/>
          </w:tcPr>
          <w:p w14:paraId="3F9D0C90" w14:textId="77777777" w:rsidR="006339C1" w:rsidRPr="005A0047" w:rsidRDefault="006339C1" w:rsidP="006339C1">
            <w:pPr>
              <w:jc w:val="left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199(20.9)</w:t>
            </w:r>
          </w:p>
        </w:tc>
        <w:tc>
          <w:tcPr>
            <w:tcW w:w="1701" w:type="dxa"/>
            <w:vAlign w:val="center"/>
            <w:hideMark/>
          </w:tcPr>
          <w:p w14:paraId="06F7D039" w14:textId="77777777" w:rsidR="006339C1" w:rsidRPr="005A0047" w:rsidRDefault="006339C1" w:rsidP="006339C1">
            <w:pPr>
              <w:jc w:val="left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149(28.0)</w:t>
            </w:r>
          </w:p>
        </w:tc>
        <w:tc>
          <w:tcPr>
            <w:tcW w:w="992" w:type="dxa"/>
            <w:vAlign w:val="center"/>
            <w:hideMark/>
          </w:tcPr>
          <w:p w14:paraId="6BFBE15D" w14:textId="77777777" w:rsidR="006339C1" w:rsidRPr="005A0047" w:rsidRDefault="006339C1" w:rsidP="006339C1">
            <w:pPr>
              <w:jc w:val="left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390191A4" w14:textId="77777777" w:rsidR="006339C1" w:rsidRPr="005A0047" w:rsidRDefault="006339C1" w:rsidP="006339C1">
            <w:pPr>
              <w:jc w:val="left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111(27.8)</w:t>
            </w:r>
          </w:p>
        </w:tc>
        <w:tc>
          <w:tcPr>
            <w:tcW w:w="1559" w:type="dxa"/>
            <w:vAlign w:val="center"/>
            <w:hideMark/>
          </w:tcPr>
          <w:p w14:paraId="0C3D06F0" w14:textId="77777777" w:rsidR="006339C1" w:rsidRPr="005A0047" w:rsidRDefault="006339C1" w:rsidP="006339C1">
            <w:pPr>
              <w:jc w:val="left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106(26.6)</w:t>
            </w:r>
          </w:p>
        </w:tc>
        <w:tc>
          <w:tcPr>
            <w:tcW w:w="992" w:type="dxa"/>
            <w:vAlign w:val="center"/>
            <w:hideMark/>
          </w:tcPr>
          <w:p w14:paraId="1C3FEE2C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</w:p>
        </w:tc>
      </w:tr>
      <w:tr w:rsidR="00B85C54" w:rsidRPr="008D72D9" w14:paraId="3E284C20" w14:textId="77777777" w:rsidTr="009F0478">
        <w:trPr>
          <w:trHeight w:val="280"/>
        </w:trPr>
        <w:tc>
          <w:tcPr>
            <w:tcW w:w="3261" w:type="dxa"/>
            <w:hideMark/>
          </w:tcPr>
          <w:p w14:paraId="40B1E2F9" w14:textId="77777777" w:rsidR="006339C1" w:rsidRPr="005A0047" w:rsidRDefault="006339C1" w:rsidP="005A0047">
            <w:pPr>
              <w:ind w:firstLineChars="100" w:firstLine="220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14:paraId="035D311E" w14:textId="77777777" w:rsidR="006339C1" w:rsidRPr="005A0047" w:rsidRDefault="006339C1" w:rsidP="005A0047">
            <w:pPr>
              <w:ind w:firstLineChars="18" w:firstLine="40"/>
              <w:jc w:val="left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66(6.9)</w:t>
            </w:r>
          </w:p>
        </w:tc>
        <w:tc>
          <w:tcPr>
            <w:tcW w:w="1701" w:type="dxa"/>
            <w:vAlign w:val="center"/>
            <w:hideMark/>
          </w:tcPr>
          <w:p w14:paraId="29320A64" w14:textId="77777777" w:rsidR="006339C1" w:rsidRPr="005A0047" w:rsidRDefault="006339C1" w:rsidP="006339C1">
            <w:pPr>
              <w:jc w:val="left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31(5.8)</w:t>
            </w:r>
          </w:p>
        </w:tc>
        <w:tc>
          <w:tcPr>
            <w:tcW w:w="992" w:type="dxa"/>
            <w:vAlign w:val="center"/>
            <w:hideMark/>
          </w:tcPr>
          <w:p w14:paraId="7FC56488" w14:textId="77777777" w:rsidR="006339C1" w:rsidRPr="005A0047" w:rsidRDefault="006339C1" w:rsidP="006339C1">
            <w:pPr>
              <w:jc w:val="left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52AEBD2D" w14:textId="77777777" w:rsidR="006339C1" w:rsidRPr="005A0047" w:rsidRDefault="006339C1" w:rsidP="006339C1">
            <w:pPr>
              <w:jc w:val="left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27(6.8)</w:t>
            </w:r>
          </w:p>
        </w:tc>
        <w:tc>
          <w:tcPr>
            <w:tcW w:w="1559" w:type="dxa"/>
            <w:vAlign w:val="center"/>
            <w:hideMark/>
          </w:tcPr>
          <w:p w14:paraId="149C4649" w14:textId="77777777" w:rsidR="006339C1" w:rsidRPr="005A0047" w:rsidRDefault="006339C1" w:rsidP="006339C1">
            <w:pPr>
              <w:jc w:val="left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25(6.3)</w:t>
            </w:r>
          </w:p>
        </w:tc>
        <w:tc>
          <w:tcPr>
            <w:tcW w:w="992" w:type="dxa"/>
            <w:vAlign w:val="center"/>
            <w:hideMark/>
          </w:tcPr>
          <w:p w14:paraId="4A411751" w14:textId="77777777" w:rsidR="006339C1" w:rsidRPr="005A0047" w:rsidRDefault="006339C1" w:rsidP="000327B1">
            <w:pPr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</w:p>
        </w:tc>
      </w:tr>
    </w:tbl>
    <w:p w14:paraId="2AFD4F54" w14:textId="77777777" w:rsidR="009B644A" w:rsidRPr="008D72D9" w:rsidRDefault="00F1622C" w:rsidP="00D074B5">
      <w:pPr>
        <w:rPr>
          <w:rFonts w:ascii="Times New Roman" w:eastAsiaTheme="minorHAnsi" w:hAnsi="Times New Roman" w:cs="Times New Roman"/>
          <w:sz w:val="24"/>
          <w:szCs w:val="24"/>
        </w:rPr>
      </w:pPr>
      <w:r w:rsidRPr="008D72D9">
        <w:rPr>
          <w:rFonts w:ascii="Times New Roman" w:eastAsiaTheme="minorHAnsi" w:hAnsi="Times New Roman" w:cs="Times New Roman"/>
          <w:sz w:val="24"/>
          <w:szCs w:val="24"/>
        </w:rPr>
        <w:lastRenderedPageBreak/>
        <w:t>The data are shown as mean ± SD or n (%)</w:t>
      </w:r>
      <w:r w:rsidR="005650DC" w:rsidRPr="008D72D9">
        <w:rPr>
          <w:rFonts w:ascii="Times New Roman" w:eastAsiaTheme="minorHAnsi" w:hAnsi="Times New Roman" w:cs="Times New Roman"/>
          <w:sz w:val="24"/>
          <w:szCs w:val="24"/>
        </w:rPr>
        <w:t>; SD: Standard deviation</w:t>
      </w:r>
      <w:r w:rsidRPr="008D72D9">
        <w:rPr>
          <w:rFonts w:ascii="Times New Roman" w:eastAsiaTheme="minorHAnsi" w:hAnsi="Times New Roman" w:cs="Times New Roman"/>
          <w:sz w:val="24"/>
          <w:szCs w:val="24"/>
        </w:rPr>
        <w:t>.</w:t>
      </w:r>
      <w:r w:rsidR="00557A1A" w:rsidRPr="008D72D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D72D9">
        <w:rPr>
          <w:rFonts w:ascii="Times New Roman" w:eastAsiaTheme="minorHAnsi" w:hAnsi="Times New Roman" w:cs="Times New Roman"/>
          <w:sz w:val="24"/>
          <w:szCs w:val="24"/>
        </w:rPr>
        <w:t xml:space="preserve">CABG: Coronary artery bypass grafting; PCI: Percutaneous coronary intervention; </w:t>
      </w:r>
      <w:proofErr w:type="spellStart"/>
      <w:r w:rsidRPr="008D72D9">
        <w:rPr>
          <w:rFonts w:ascii="Times New Roman" w:eastAsiaTheme="minorHAnsi" w:hAnsi="Times New Roman" w:cs="Times New Roman"/>
          <w:sz w:val="24"/>
          <w:szCs w:val="24"/>
        </w:rPr>
        <w:t>eGFR</w:t>
      </w:r>
      <w:proofErr w:type="spellEnd"/>
      <w:r w:rsidRPr="008D72D9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r w:rsidR="00DD48E2" w:rsidRPr="008D72D9">
        <w:rPr>
          <w:rFonts w:ascii="Times New Roman" w:eastAsiaTheme="minorHAnsi" w:hAnsi="Times New Roman" w:cs="Times New Roman"/>
          <w:sz w:val="24"/>
          <w:szCs w:val="24"/>
        </w:rPr>
        <w:t>Estimated</w:t>
      </w:r>
      <w:r w:rsidRPr="008D72D9">
        <w:rPr>
          <w:rFonts w:ascii="Times New Roman" w:eastAsiaTheme="minorHAnsi" w:hAnsi="Times New Roman" w:cs="Times New Roman"/>
          <w:sz w:val="24"/>
          <w:szCs w:val="24"/>
        </w:rPr>
        <w:t xml:space="preserve"> glomerular filtration rate;</w:t>
      </w:r>
      <w:r w:rsidR="00D074B5" w:rsidRPr="008D72D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D72D9">
        <w:rPr>
          <w:rFonts w:ascii="Times New Roman" w:eastAsiaTheme="minorHAnsi" w:hAnsi="Times New Roman" w:cs="Times New Roman"/>
          <w:sz w:val="24"/>
          <w:szCs w:val="24"/>
        </w:rPr>
        <w:t>BMI: Body mass index; MI: Myocardial infarction; TIA: Transient ischemic attack;</w:t>
      </w:r>
      <w:r w:rsidR="00557A1A" w:rsidRPr="008D72D9">
        <w:rPr>
          <w:rFonts w:ascii="Times New Roman" w:eastAsiaTheme="minorHAnsi" w:hAnsi="Times New Roman" w:cs="Times New Roman"/>
          <w:sz w:val="24"/>
          <w:szCs w:val="24"/>
        </w:rPr>
        <w:t xml:space="preserve"> ACS: Acute coronary syndrome;</w:t>
      </w:r>
      <w:r w:rsidRPr="008D72D9">
        <w:rPr>
          <w:rFonts w:ascii="Times New Roman" w:eastAsiaTheme="minorHAnsi" w:hAnsi="Times New Roman" w:cs="Times New Roman"/>
          <w:sz w:val="24"/>
          <w:szCs w:val="24"/>
        </w:rPr>
        <w:t xml:space="preserve"> LVEF: Left ventricular ejection fraction;</w:t>
      </w:r>
      <w:r w:rsidR="00D074B5" w:rsidRPr="008D72D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D72D9">
        <w:rPr>
          <w:rFonts w:ascii="Times New Roman" w:eastAsiaTheme="minorHAnsi" w:hAnsi="Times New Roman" w:cs="Times New Roman"/>
          <w:sz w:val="24"/>
          <w:szCs w:val="24"/>
        </w:rPr>
        <w:t>N</w:t>
      </w:r>
      <w:r w:rsidR="00557A1A" w:rsidRPr="008D72D9">
        <w:rPr>
          <w:rFonts w:ascii="Times New Roman" w:eastAsiaTheme="minorHAnsi" w:hAnsi="Times New Roman" w:cs="Times New Roman"/>
          <w:sz w:val="24"/>
          <w:szCs w:val="24"/>
        </w:rPr>
        <w:t>YHA: New York Heart Association.</w:t>
      </w:r>
    </w:p>
    <w:p w14:paraId="52D90BFA" w14:textId="77777777" w:rsidR="008D72D9" w:rsidRDefault="008D72D9" w:rsidP="00D074B5">
      <w:pPr>
        <w:rPr>
          <w:rFonts w:ascii="Times New Roman" w:hAnsi="Times New Roman" w:cs="Times New Roman"/>
          <w:sz w:val="24"/>
          <w:szCs w:val="24"/>
        </w:rPr>
      </w:pPr>
    </w:p>
    <w:p w14:paraId="6BAD5414" w14:textId="77777777" w:rsidR="008D72D9" w:rsidRPr="00527192" w:rsidRDefault="008D72D9" w:rsidP="00D074B5">
      <w:pPr>
        <w:rPr>
          <w:rFonts w:ascii="Times New Roman" w:hAnsi="Times New Roman" w:cs="Times New Roman"/>
          <w:sz w:val="24"/>
          <w:szCs w:val="24"/>
        </w:rPr>
      </w:pPr>
    </w:p>
    <w:p w14:paraId="737F706F" w14:textId="77777777" w:rsidR="00E54A62" w:rsidRPr="008D72D9" w:rsidRDefault="00E54A62" w:rsidP="00D074B5">
      <w:pPr>
        <w:rPr>
          <w:rFonts w:ascii="Times New Roman" w:hAnsi="Times New Roman" w:cs="Times New Roman"/>
          <w:sz w:val="24"/>
          <w:szCs w:val="24"/>
        </w:rPr>
      </w:pPr>
    </w:p>
    <w:p w14:paraId="7B094530" w14:textId="77777777" w:rsidR="004349AB" w:rsidRDefault="004349AB" w:rsidP="005650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2D9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6B66D2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Pr="008D72D9">
        <w:rPr>
          <w:rFonts w:ascii="Times New Roman" w:hAnsi="Times New Roman" w:cs="Times New Roman"/>
          <w:b/>
          <w:sz w:val="24"/>
          <w:szCs w:val="24"/>
        </w:rPr>
        <w:t xml:space="preserve"> Comparison of postoperative data between CABG and PCI groups</w:t>
      </w:r>
    </w:p>
    <w:p w14:paraId="2DB02DD0" w14:textId="77777777" w:rsidR="007A2EA4" w:rsidRPr="008D72D9" w:rsidRDefault="007A2EA4" w:rsidP="005650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1417"/>
        <w:gridCol w:w="1651"/>
        <w:gridCol w:w="1042"/>
        <w:gridCol w:w="1276"/>
        <w:gridCol w:w="1559"/>
        <w:gridCol w:w="1134"/>
      </w:tblGrid>
      <w:tr w:rsidR="004349AB" w:rsidRPr="008D72D9" w14:paraId="4AB2DA86" w14:textId="77777777" w:rsidTr="009F0478">
        <w:trPr>
          <w:trHeight w:val="280"/>
        </w:trPr>
        <w:tc>
          <w:tcPr>
            <w:tcW w:w="2978" w:type="dxa"/>
            <w:vMerge w:val="restart"/>
            <w:vAlign w:val="center"/>
            <w:hideMark/>
          </w:tcPr>
          <w:p w14:paraId="5ADA4347" w14:textId="77777777" w:rsidR="004349AB" w:rsidRPr="008D72D9" w:rsidRDefault="004349AB" w:rsidP="00D80AD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D9">
              <w:rPr>
                <w:rFonts w:ascii="Times New Roman" w:hAnsi="Times New Roman" w:cs="Times New Roman"/>
                <w:b/>
                <w:sz w:val="24"/>
                <w:szCs w:val="24"/>
              </w:rPr>
              <w:t>Postoperative variables</w:t>
            </w:r>
          </w:p>
        </w:tc>
        <w:tc>
          <w:tcPr>
            <w:tcW w:w="3068" w:type="dxa"/>
            <w:gridSpan w:val="2"/>
            <w:vAlign w:val="center"/>
            <w:hideMark/>
          </w:tcPr>
          <w:p w14:paraId="0253D5E9" w14:textId="77777777" w:rsidR="004349AB" w:rsidRPr="008D72D9" w:rsidRDefault="004349AB" w:rsidP="00434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D9">
              <w:rPr>
                <w:rFonts w:ascii="Times New Roman" w:hAnsi="Times New Roman" w:cs="Times New Roman"/>
                <w:b/>
                <w:sz w:val="24"/>
                <w:szCs w:val="24"/>
              </w:rPr>
              <w:t>Before PS Matched</w:t>
            </w:r>
          </w:p>
        </w:tc>
        <w:tc>
          <w:tcPr>
            <w:tcW w:w="1042" w:type="dxa"/>
            <w:vMerge w:val="restart"/>
            <w:vAlign w:val="center"/>
            <w:hideMark/>
          </w:tcPr>
          <w:p w14:paraId="6541FA53" w14:textId="77777777" w:rsidR="004349AB" w:rsidRPr="008D72D9" w:rsidRDefault="003E4A59" w:rsidP="00434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p</w:t>
            </w:r>
            <w:r w:rsidR="004349AB" w:rsidRPr="008D72D9">
              <w:rPr>
                <w:rFonts w:ascii="Times New Roman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2F2D2237" w14:textId="77777777" w:rsidR="004349AB" w:rsidRPr="008D72D9" w:rsidRDefault="004349AB" w:rsidP="00434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D9">
              <w:rPr>
                <w:rFonts w:ascii="Times New Roman" w:hAnsi="Times New Roman" w:cs="Times New Roman"/>
                <w:b/>
                <w:sz w:val="24"/>
                <w:szCs w:val="24"/>
              </w:rPr>
              <w:t>After PS Matched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71865D36" w14:textId="77777777" w:rsidR="004349AB" w:rsidRPr="008D72D9" w:rsidRDefault="003E4A59" w:rsidP="00434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p</w:t>
            </w:r>
            <w:r w:rsidR="004349AB" w:rsidRPr="008D72D9">
              <w:rPr>
                <w:rFonts w:ascii="Times New Roman" w:hAnsi="Times New Roman" w:cs="Times New Roman"/>
                <w:b/>
                <w:sz w:val="24"/>
                <w:szCs w:val="24"/>
              </w:rPr>
              <w:t>-value</w:t>
            </w:r>
          </w:p>
        </w:tc>
      </w:tr>
      <w:tr w:rsidR="004349AB" w:rsidRPr="008D72D9" w14:paraId="107B7210" w14:textId="77777777" w:rsidTr="009F0478">
        <w:trPr>
          <w:trHeight w:val="280"/>
        </w:trPr>
        <w:tc>
          <w:tcPr>
            <w:tcW w:w="2978" w:type="dxa"/>
            <w:vMerge/>
            <w:hideMark/>
          </w:tcPr>
          <w:p w14:paraId="4A7634E6" w14:textId="77777777" w:rsidR="004349AB" w:rsidRPr="008D72D9" w:rsidRDefault="004349AB" w:rsidP="0043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33D83CD0" w14:textId="77777777" w:rsidR="003E4A59" w:rsidRDefault="00630CF6" w:rsidP="009F0478">
            <w:pPr>
              <w:ind w:firstLineChars="50" w:firstLine="110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 xml:space="preserve">PCI </w:t>
            </w:r>
          </w:p>
          <w:p w14:paraId="09A1C890" w14:textId="77777777" w:rsidR="004349AB" w:rsidRPr="005A0047" w:rsidRDefault="004349AB" w:rsidP="009F0478">
            <w:pPr>
              <w:ind w:firstLineChars="50" w:firstLine="110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(n=</w:t>
            </w:r>
            <w:r w:rsidR="00630CF6" w:rsidRPr="005A0047">
              <w:rPr>
                <w:rFonts w:ascii="Times New Roman" w:hAnsi="Times New Roman" w:cs="Times New Roman"/>
                <w:sz w:val="22"/>
                <w:szCs w:val="24"/>
              </w:rPr>
              <w:t>952</w:t>
            </w: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651" w:type="dxa"/>
            <w:hideMark/>
          </w:tcPr>
          <w:p w14:paraId="1E97FD5A" w14:textId="77777777" w:rsidR="003E4A59" w:rsidRDefault="009F0478" w:rsidP="009F0478">
            <w:pPr>
              <w:ind w:firstLineChars="50" w:firstLine="11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C</w:t>
            </w:r>
            <w:r w:rsidR="00630CF6" w:rsidRPr="005A0047">
              <w:rPr>
                <w:rFonts w:ascii="Times New Roman" w:hAnsi="Times New Roman" w:cs="Times New Roman"/>
                <w:sz w:val="22"/>
                <w:szCs w:val="24"/>
              </w:rPr>
              <w:t>ABG</w:t>
            </w:r>
          </w:p>
          <w:p w14:paraId="47DF32A6" w14:textId="77777777" w:rsidR="004349AB" w:rsidRPr="005A0047" w:rsidRDefault="00630CF6" w:rsidP="00630CF6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4349AB" w:rsidRPr="005A0047">
              <w:rPr>
                <w:rFonts w:ascii="Times New Roman" w:hAnsi="Times New Roman" w:cs="Times New Roman"/>
                <w:sz w:val="22"/>
                <w:szCs w:val="24"/>
              </w:rPr>
              <w:t>(n=5</w:t>
            </w: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33</w:t>
            </w:r>
            <w:r w:rsidR="004349AB" w:rsidRPr="005A0047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042" w:type="dxa"/>
            <w:vMerge/>
            <w:hideMark/>
          </w:tcPr>
          <w:p w14:paraId="58A6D2AF" w14:textId="77777777" w:rsidR="004349AB" w:rsidRPr="008D72D9" w:rsidRDefault="004349AB" w:rsidP="0043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2ED6F40" w14:textId="77777777" w:rsidR="004349AB" w:rsidRPr="005A0047" w:rsidRDefault="009F0478" w:rsidP="009F0478">
            <w:pPr>
              <w:ind w:leftChars="50" w:left="10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P</w:t>
            </w:r>
            <w:r w:rsidR="00630CF6" w:rsidRPr="005A0047">
              <w:rPr>
                <w:rFonts w:ascii="Times New Roman" w:hAnsi="Times New Roman" w:cs="Times New Roman"/>
                <w:sz w:val="22"/>
                <w:szCs w:val="24"/>
              </w:rPr>
              <w:t>CI (n=399</w:t>
            </w:r>
            <w:r w:rsidR="004349AB" w:rsidRPr="005A0047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559" w:type="dxa"/>
            <w:hideMark/>
          </w:tcPr>
          <w:p w14:paraId="39D19E67" w14:textId="77777777" w:rsidR="003E4A59" w:rsidRDefault="00630CF6" w:rsidP="009F0478">
            <w:pPr>
              <w:ind w:firstLineChars="50" w:firstLine="110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 xml:space="preserve">CABG </w:t>
            </w:r>
          </w:p>
          <w:p w14:paraId="39B69914" w14:textId="77777777" w:rsidR="004349AB" w:rsidRPr="005A0047" w:rsidRDefault="00630CF6" w:rsidP="009F0478">
            <w:pPr>
              <w:ind w:firstLineChars="50" w:firstLine="110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(n=399</w:t>
            </w:r>
            <w:r w:rsidR="004349AB" w:rsidRPr="005A0047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134" w:type="dxa"/>
            <w:vMerge/>
            <w:hideMark/>
          </w:tcPr>
          <w:p w14:paraId="2D1B6EEE" w14:textId="77777777" w:rsidR="004349AB" w:rsidRPr="008D72D9" w:rsidRDefault="004349AB" w:rsidP="0043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AB" w:rsidRPr="008D72D9" w14:paraId="23242BFF" w14:textId="77777777" w:rsidTr="009F0478">
        <w:trPr>
          <w:trHeight w:val="290"/>
        </w:trPr>
        <w:tc>
          <w:tcPr>
            <w:tcW w:w="2978" w:type="dxa"/>
            <w:hideMark/>
          </w:tcPr>
          <w:p w14:paraId="6AD37BDE" w14:textId="77777777" w:rsidR="004349AB" w:rsidRPr="005A0047" w:rsidRDefault="004349AB" w:rsidP="004349AB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ICU time</w:t>
            </w:r>
            <w:r w:rsidR="005650DC" w:rsidRPr="005A0047">
              <w:rPr>
                <w:rFonts w:ascii="Times New Roman" w:hAnsi="Times New Roman" w:cs="Times New Roman"/>
                <w:sz w:val="22"/>
                <w:szCs w:val="24"/>
              </w:rPr>
              <w:t xml:space="preserve"> (h)</w:t>
            </w:r>
          </w:p>
        </w:tc>
        <w:tc>
          <w:tcPr>
            <w:tcW w:w="1417" w:type="dxa"/>
            <w:hideMark/>
          </w:tcPr>
          <w:p w14:paraId="4E43EC5B" w14:textId="77777777" w:rsidR="004349AB" w:rsidRPr="005A0047" w:rsidRDefault="004349AB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51" w:type="dxa"/>
            <w:hideMark/>
          </w:tcPr>
          <w:p w14:paraId="1ECF50E1" w14:textId="77777777" w:rsidR="004349AB" w:rsidRPr="005A0047" w:rsidRDefault="00D91145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53.9</w:t>
            </w:r>
            <w:r w:rsidR="00630CF6" w:rsidRPr="005A0047">
              <w:rPr>
                <w:rFonts w:ascii="Times New Roman" w:hAnsi="Times New Roman" w:cs="Times New Roman"/>
                <w:sz w:val="22"/>
                <w:szCs w:val="24"/>
              </w:rPr>
              <w:t>±</w:t>
            </w: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11.2</w:t>
            </w:r>
          </w:p>
        </w:tc>
        <w:tc>
          <w:tcPr>
            <w:tcW w:w="1042" w:type="dxa"/>
            <w:hideMark/>
          </w:tcPr>
          <w:p w14:paraId="125E77D8" w14:textId="77777777" w:rsidR="004349AB" w:rsidRPr="005A0047" w:rsidRDefault="004349AB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hideMark/>
          </w:tcPr>
          <w:p w14:paraId="4D286479" w14:textId="77777777" w:rsidR="004349AB" w:rsidRPr="005A0047" w:rsidRDefault="004349AB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hideMark/>
          </w:tcPr>
          <w:p w14:paraId="21A348FB" w14:textId="77777777" w:rsidR="004349AB" w:rsidRPr="005A0047" w:rsidRDefault="00D91145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51.9±9.8</w:t>
            </w:r>
          </w:p>
        </w:tc>
        <w:tc>
          <w:tcPr>
            <w:tcW w:w="1134" w:type="dxa"/>
            <w:hideMark/>
          </w:tcPr>
          <w:p w14:paraId="1033828E" w14:textId="77777777" w:rsidR="004349AB" w:rsidRPr="005A0047" w:rsidRDefault="004349AB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4349AB" w:rsidRPr="008D72D9" w14:paraId="79DDDD51" w14:textId="77777777" w:rsidTr="009F0478">
        <w:trPr>
          <w:trHeight w:val="280"/>
        </w:trPr>
        <w:tc>
          <w:tcPr>
            <w:tcW w:w="2978" w:type="dxa"/>
            <w:hideMark/>
          </w:tcPr>
          <w:p w14:paraId="3DB8A822" w14:textId="77777777" w:rsidR="004349AB" w:rsidRPr="005A0047" w:rsidRDefault="004349AB" w:rsidP="005650DC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Mechanic ventilation time</w:t>
            </w:r>
            <w:r w:rsidR="005650DC" w:rsidRPr="005A0047">
              <w:rPr>
                <w:rFonts w:ascii="Times New Roman" w:hAnsi="Times New Roman" w:cs="Times New Roman"/>
                <w:sz w:val="22"/>
                <w:szCs w:val="24"/>
              </w:rPr>
              <w:t>(h)</w:t>
            </w:r>
          </w:p>
        </w:tc>
        <w:tc>
          <w:tcPr>
            <w:tcW w:w="1417" w:type="dxa"/>
            <w:hideMark/>
          </w:tcPr>
          <w:p w14:paraId="7016F9AA" w14:textId="77777777" w:rsidR="004349AB" w:rsidRPr="005A0047" w:rsidRDefault="004349AB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51" w:type="dxa"/>
            <w:hideMark/>
          </w:tcPr>
          <w:p w14:paraId="3C74DC61" w14:textId="77777777" w:rsidR="004349AB" w:rsidRPr="005A0047" w:rsidRDefault="00D91145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41.5±12.8</w:t>
            </w:r>
          </w:p>
        </w:tc>
        <w:tc>
          <w:tcPr>
            <w:tcW w:w="1042" w:type="dxa"/>
            <w:hideMark/>
          </w:tcPr>
          <w:p w14:paraId="6A37452F" w14:textId="77777777" w:rsidR="004349AB" w:rsidRPr="005A0047" w:rsidRDefault="004349AB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hideMark/>
          </w:tcPr>
          <w:p w14:paraId="65661502" w14:textId="77777777" w:rsidR="004349AB" w:rsidRPr="005A0047" w:rsidRDefault="004349AB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hideMark/>
          </w:tcPr>
          <w:p w14:paraId="1840CE03" w14:textId="77777777" w:rsidR="004349AB" w:rsidRPr="005A0047" w:rsidRDefault="00D91145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39.8±10.7</w:t>
            </w:r>
          </w:p>
        </w:tc>
        <w:tc>
          <w:tcPr>
            <w:tcW w:w="1134" w:type="dxa"/>
            <w:hideMark/>
          </w:tcPr>
          <w:p w14:paraId="092C0C3B" w14:textId="77777777" w:rsidR="004349AB" w:rsidRPr="005A0047" w:rsidRDefault="004349AB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4349AB" w:rsidRPr="008D72D9" w14:paraId="13252F26" w14:textId="77777777" w:rsidTr="009F0478">
        <w:trPr>
          <w:trHeight w:val="280"/>
        </w:trPr>
        <w:tc>
          <w:tcPr>
            <w:tcW w:w="2978" w:type="dxa"/>
            <w:hideMark/>
          </w:tcPr>
          <w:p w14:paraId="4F805ADF" w14:textId="77777777" w:rsidR="004349AB" w:rsidRPr="005A0047" w:rsidRDefault="004349AB" w:rsidP="004349AB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IABP</w:t>
            </w:r>
            <w:r w:rsidR="00B55D8C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 xml:space="preserve"> (%)</w:t>
            </w:r>
          </w:p>
        </w:tc>
        <w:tc>
          <w:tcPr>
            <w:tcW w:w="1417" w:type="dxa"/>
            <w:hideMark/>
          </w:tcPr>
          <w:p w14:paraId="0A2AECF7" w14:textId="77777777" w:rsidR="004349AB" w:rsidRPr="005A0047" w:rsidRDefault="00E13EF6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28(2.9)</w:t>
            </w:r>
          </w:p>
        </w:tc>
        <w:tc>
          <w:tcPr>
            <w:tcW w:w="1651" w:type="dxa"/>
            <w:hideMark/>
          </w:tcPr>
          <w:p w14:paraId="2BD16BF1" w14:textId="77777777" w:rsidR="004349AB" w:rsidRPr="005A0047" w:rsidRDefault="00E13EF6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90(16.9)</w:t>
            </w:r>
          </w:p>
        </w:tc>
        <w:tc>
          <w:tcPr>
            <w:tcW w:w="1042" w:type="dxa"/>
            <w:hideMark/>
          </w:tcPr>
          <w:p w14:paraId="1C26B679" w14:textId="77777777" w:rsidR="004349AB" w:rsidRPr="005A0047" w:rsidRDefault="00E13EF6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&lt;</w:t>
            </w:r>
            <w:r w:rsidR="005650DC" w:rsidRPr="005A0047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0.01</w:t>
            </w:r>
          </w:p>
        </w:tc>
        <w:tc>
          <w:tcPr>
            <w:tcW w:w="1276" w:type="dxa"/>
            <w:hideMark/>
          </w:tcPr>
          <w:p w14:paraId="14330319" w14:textId="77777777" w:rsidR="004349AB" w:rsidRPr="005A0047" w:rsidRDefault="00E13EF6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10(2.5)</w:t>
            </w:r>
          </w:p>
        </w:tc>
        <w:tc>
          <w:tcPr>
            <w:tcW w:w="1559" w:type="dxa"/>
            <w:hideMark/>
          </w:tcPr>
          <w:p w14:paraId="040A7FF9" w14:textId="77777777" w:rsidR="004349AB" w:rsidRPr="005A0047" w:rsidRDefault="00E13EF6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64(16.0)</w:t>
            </w:r>
          </w:p>
        </w:tc>
        <w:tc>
          <w:tcPr>
            <w:tcW w:w="1134" w:type="dxa"/>
            <w:hideMark/>
          </w:tcPr>
          <w:p w14:paraId="21DC152D" w14:textId="77777777" w:rsidR="004349AB" w:rsidRPr="005A0047" w:rsidRDefault="00E13EF6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&lt;</w:t>
            </w:r>
            <w:r w:rsidR="005650DC" w:rsidRPr="005A0047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0.01</w:t>
            </w:r>
            <w:r w:rsidR="005D3F14" w:rsidRPr="005A0047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</w:tc>
      </w:tr>
      <w:tr w:rsidR="004349AB" w:rsidRPr="008D72D9" w14:paraId="56C97F17" w14:textId="77777777" w:rsidTr="009F0478">
        <w:trPr>
          <w:trHeight w:val="280"/>
        </w:trPr>
        <w:tc>
          <w:tcPr>
            <w:tcW w:w="2978" w:type="dxa"/>
            <w:hideMark/>
          </w:tcPr>
          <w:p w14:paraId="148E8971" w14:textId="77777777" w:rsidR="004349AB" w:rsidRPr="005A0047" w:rsidRDefault="004349AB" w:rsidP="005650DC">
            <w:pPr>
              <w:rPr>
                <w:rFonts w:ascii="Times New Roman" w:hAnsi="Times New Roman" w:cs="Times New Roman"/>
                <w:sz w:val="22"/>
                <w:szCs w:val="24"/>
              </w:rPr>
            </w:pPr>
            <w:bookmarkStart w:id="1" w:name="RANGE!A7"/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Red Blood cell transfusion</w:t>
            </w:r>
            <w:r w:rsidR="005650DC" w:rsidRPr="005A0047">
              <w:rPr>
                <w:rFonts w:ascii="Times New Roman" w:hAnsi="Times New Roman" w:cs="Times New Roman"/>
                <w:sz w:val="22"/>
                <w:szCs w:val="24"/>
              </w:rPr>
              <w:t>(U)</w:t>
            </w:r>
            <w:bookmarkEnd w:id="1"/>
          </w:p>
        </w:tc>
        <w:tc>
          <w:tcPr>
            <w:tcW w:w="1417" w:type="dxa"/>
            <w:hideMark/>
          </w:tcPr>
          <w:p w14:paraId="3B3B7637" w14:textId="77777777" w:rsidR="004349AB" w:rsidRPr="005A0047" w:rsidRDefault="004349AB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51" w:type="dxa"/>
            <w:hideMark/>
          </w:tcPr>
          <w:p w14:paraId="7332DE5D" w14:textId="77777777" w:rsidR="004349AB" w:rsidRPr="005A0047" w:rsidRDefault="00E13EF6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3.0±1.6</w:t>
            </w:r>
          </w:p>
        </w:tc>
        <w:tc>
          <w:tcPr>
            <w:tcW w:w="1042" w:type="dxa"/>
            <w:hideMark/>
          </w:tcPr>
          <w:p w14:paraId="01899372" w14:textId="77777777" w:rsidR="004349AB" w:rsidRPr="005A0047" w:rsidRDefault="004349AB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hideMark/>
          </w:tcPr>
          <w:p w14:paraId="15EA210F" w14:textId="77777777" w:rsidR="004349AB" w:rsidRPr="005A0047" w:rsidRDefault="004349AB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hideMark/>
          </w:tcPr>
          <w:p w14:paraId="5202E91B" w14:textId="77777777" w:rsidR="004349AB" w:rsidRPr="005A0047" w:rsidRDefault="00E13EF6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2.7±1.4</w:t>
            </w:r>
          </w:p>
        </w:tc>
        <w:tc>
          <w:tcPr>
            <w:tcW w:w="1134" w:type="dxa"/>
            <w:hideMark/>
          </w:tcPr>
          <w:p w14:paraId="54B5A00A" w14:textId="77777777" w:rsidR="004349AB" w:rsidRPr="005A0047" w:rsidRDefault="004349AB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4349AB" w:rsidRPr="008D72D9" w14:paraId="06869470" w14:textId="77777777" w:rsidTr="009F0478">
        <w:trPr>
          <w:trHeight w:val="280"/>
        </w:trPr>
        <w:tc>
          <w:tcPr>
            <w:tcW w:w="2978" w:type="dxa"/>
            <w:hideMark/>
          </w:tcPr>
          <w:p w14:paraId="0B1D7EEF" w14:textId="77777777" w:rsidR="004349AB" w:rsidRPr="005A0047" w:rsidRDefault="004349AB" w:rsidP="004349AB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Reoperation for bleeding</w:t>
            </w:r>
            <w:r w:rsidR="00B55D8C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 xml:space="preserve"> (%)</w:t>
            </w:r>
          </w:p>
        </w:tc>
        <w:tc>
          <w:tcPr>
            <w:tcW w:w="1417" w:type="dxa"/>
            <w:hideMark/>
          </w:tcPr>
          <w:p w14:paraId="059B47AE" w14:textId="77777777" w:rsidR="004349AB" w:rsidRPr="005A0047" w:rsidRDefault="004349AB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51" w:type="dxa"/>
            <w:hideMark/>
          </w:tcPr>
          <w:p w14:paraId="3119A22C" w14:textId="77777777" w:rsidR="004349AB" w:rsidRPr="005A0047" w:rsidRDefault="00002FCA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4</w:t>
            </w:r>
            <w:r w:rsidR="00D91145" w:rsidRPr="005A0047">
              <w:rPr>
                <w:rFonts w:ascii="Times New Roman" w:hAnsi="Times New Roman" w:cs="Times New Roman"/>
                <w:sz w:val="22"/>
                <w:szCs w:val="24"/>
              </w:rPr>
              <w:t>0(</w:t>
            </w: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7.</w:t>
            </w:r>
            <w:r w:rsidR="00D91145" w:rsidRPr="005A0047">
              <w:rPr>
                <w:rFonts w:ascii="Times New Roman" w:hAnsi="Times New Roman" w:cs="Times New Roman"/>
                <w:sz w:val="22"/>
                <w:szCs w:val="24"/>
              </w:rPr>
              <w:t>5%)</w:t>
            </w:r>
          </w:p>
        </w:tc>
        <w:tc>
          <w:tcPr>
            <w:tcW w:w="1042" w:type="dxa"/>
            <w:hideMark/>
          </w:tcPr>
          <w:p w14:paraId="3F6F4228" w14:textId="77777777" w:rsidR="004349AB" w:rsidRPr="005A0047" w:rsidRDefault="004349AB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hideMark/>
          </w:tcPr>
          <w:p w14:paraId="2A49E002" w14:textId="77777777" w:rsidR="004349AB" w:rsidRPr="005A0047" w:rsidRDefault="004349AB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hideMark/>
          </w:tcPr>
          <w:p w14:paraId="6F2380A5" w14:textId="77777777" w:rsidR="004349AB" w:rsidRPr="005A0047" w:rsidRDefault="00002FCA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26</w:t>
            </w:r>
            <w:r w:rsidR="00D91145" w:rsidRPr="005A0047">
              <w:rPr>
                <w:rFonts w:ascii="Times New Roman" w:hAnsi="Times New Roman" w:cs="Times New Roman"/>
                <w:sz w:val="22"/>
                <w:szCs w:val="24"/>
              </w:rPr>
              <w:t>(</w:t>
            </w: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6.5</w:t>
            </w:r>
            <w:r w:rsidR="00D91145" w:rsidRPr="005A0047">
              <w:rPr>
                <w:rFonts w:ascii="Times New Roman" w:hAnsi="Times New Roman" w:cs="Times New Roman"/>
                <w:sz w:val="22"/>
                <w:szCs w:val="24"/>
              </w:rPr>
              <w:t>%)</w:t>
            </w:r>
          </w:p>
        </w:tc>
        <w:tc>
          <w:tcPr>
            <w:tcW w:w="1134" w:type="dxa"/>
            <w:hideMark/>
          </w:tcPr>
          <w:p w14:paraId="400B2491" w14:textId="77777777" w:rsidR="004349AB" w:rsidRPr="005A0047" w:rsidRDefault="004349AB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4349AB" w:rsidRPr="008D72D9" w14:paraId="7FF99044" w14:textId="77777777" w:rsidTr="009F0478">
        <w:trPr>
          <w:trHeight w:val="280"/>
        </w:trPr>
        <w:tc>
          <w:tcPr>
            <w:tcW w:w="2978" w:type="dxa"/>
            <w:hideMark/>
          </w:tcPr>
          <w:p w14:paraId="73F94448" w14:textId="77777777" w:rsidR="004349AB" w:rsidRPr="005A0047" w:rsidRDefault="004349AB" w:rsidP="004349AB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Re-intubation</w:t>
            </w:r>
            <w:r w:rsidR="00B55D8C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 xml:space="preserve"> (%)</w:t>
            </w:r>
          </w:p>
        </w:tc>
        <w:tc>
          <w:tcPr>
            <w:tcW w:w="1417" w:type="dxa"/>
            <w:hideMark/>
          </w:tcPr>
          <w:p w14:paraId="3CBD75D1" w14:textId="77777777" w:rsidR="004349AB" w:rsidRPr="005A0047" w:rsidRDefault="004349AB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51" w:type="dxa"/>
            <w:hideMark/>
          </w:tcPr>
          <w:p w14:paraId="4B5DAFE9" w14:textId="77777777" w:rsidR="004349AB" w:rsidRPr="005A0047" w:rsidRDefault="00D91145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13(2.43%)</w:t>
            </w:r>
          </w:p>
        </w:tc>
        <w:tc>
          <w:tcPr>
            <w:tcW w:w="1042" w:type="dxa"/>
            <w:hideMark/>
          </w:tcPr>
          <w:p w14:paraId="64326771" w14:textId="77777777" w:rsidR="004349AB" w:rsidRPr="005A0047" w:rsidRDefault="004349AB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hideMark/>
          </w:tcPr>
          <w:p w14:paraId="7CB7462B" w14:textId="77777777" w:rsidR="004349AB" w:rsidRPr="005A0047" w:rsidRDefault="004349AB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hideMark/>
          </w:tcPr>
          <w:p w14:paraId="1E0BE3F2" w14:textId="77777777" w:rsidR="004349AB" w:rsidRPr="005A0047" w:rsidRDefault="00D91145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8(2.0%)</w:t>
            </w:r>
          </w:p>
        </w:tc>
        <w:tc>
          <w:tcPr>
            <w:tcW w:w="1134" w:type="dxa"/>
            <w:hideMark/>
          </w:tcPr>
          <w:p w14:paraId="49348C5C" w14:textId="77777777" w:rsidR="004349AB" w:rsidRPr="005A0047" w:rsidRDefault="004349AB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4349AB" w:rsidRPr="008D72D9" w14:paraId="5E13D9D2" w14:textId="77777777" w:rsidTr="009F0478">
        <w:trPr>
          <w:trHeight w:val="280"/>
        </w:trPr>
        <w:tc>
          <w:tcPr>
            <w:tcW w:w="2978" w:type="dxa"/>
            <w:hideMark/>
          </w:tcPr>
          <w:p w14:paraId="242081A8" w14:textId="77777777" w:rsidR="004349AB" w:rsidRPr="005A0047" w:rsidRDefault="004349AB" w:rsidP="004349AB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Wound complications</w:t>
            </w:r>
            <w:r w:rsidR="00B55D8C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 xml:space="preserve"> (%)</w:t>
            </w:r>
          </w:p>
        </w:tc>
        <w:tc>
          <w:tcPr>
            <w:tcW w:w="1417" w:type="dxa"/>
            <w:hideMark/>
          </w:tcPr>
          <w:p w14:paraId="0E1AD4BD" w14:textId="77777777" w:rsidR="004349AB" w:rsidRPr="005A0047" w:rsidRDefault="004349AB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51" w:type="dxa"/>
            <w:hideMark/>
          </w:tcPr>
          <w:p w14:paraId="36600DCF" w14:textId="77777777" w:rsidR="004349AB" w:rsidRPr="005A0047" w:rsidRDefault="00002FCA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21</w:t>
            </w:r>
            <w:r w:rsidR="00D91145" w:rsidRPr="005A0047">
              <w:rPr>
                <w:rFonts w:ascii="Times New Roman" w:hAnsi="Times New Roman" w:cs="Times New Roman"/>
                <w:sz w:val="22"/>
                <w:szCs w:val="24"/>
              </w:rPr>
              <w:t>(</w:t>
            </w: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3.9</w:t>
            </w:r>
            <w:r w:rsidR="00D91145" w:rsidRPr="005A0047">
              <w:rPr>
                <w:rFonts w:ascii="Times New Roman" w:hAnsi="Times New Roman" w:cs="Times New Roman"/>
                <w:sz w:val="22"/>
                <w:szCs w:val="24"/>
              </w:rPr>
              <w:t>%)</w:t>
            </w:r>
          </w:p>
        </w:tc>
        <w:tc>
          <w:tcPr>
            <w:tcW w:w="1042" w:type="dxa"/>
            <w:hideMark/>
          </w:tcPr>
          <w:p w14:paraId="1DFE8C0D" w14:textId="77777777" w:rsidR="004349AB" w:rsidRPr="005A0047" w:rsidRDefault="004349AB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hideMark/>
          </w:tcPr>
          <w:p w14:paraId="494F9DFF" w14:textId="77777777" w:rsidR="004349AB" w:rsidRPr="005A0047" w:rsidRDefault="004349AB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hideMark/>
          </w:tcPr>
          <w:p w14:paraId="0E6D2039" w14:textId="77777777" w:rsidR="004349AB" w:rsidRPr="005A0047" w:rsidRDefault="00002FCA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`4</w:t>
            </w:r>
            <w:r w:rsidR="00D91145" w:rsidRPr="005A0047">
              <w:rPr>
                <w:rFonts w:ascii="Times New Roman" w:hAnsi="Times New Roman" w:cs="Times New Roman"/>
                <w:sz w:val="22"/>
                <w:szCs w:val="24"/>
              </w:rPr>
              <w:t>(</w:t>
            </w: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3.5</w:t>
            </w:r>
            <w:r w:rsidR="00D91145" w:rsidRPr="005A0047">
              <w:rPr>
                <w:rFonts w:ascii="Times New Roman" w:hAnsi="Times New Roman" w:cs="Times New Roman"/>
                <w:sz w:val="22"/>
                <w:szCs w:val="24"/>
              </w:rPr>
              <w:t>%)</w:t>
            </w:r>
          </w:p>
        </w:tc>
        <w:tc>
          <w:tcPr>
            <w:tcW w:w="1134" w:type="dxa"/>
            <w:hideMark/>
          </w:tcPr>
          <w:p w14:paraId="0B79E35B" w14:textId="77777777" w:rsidR="004349AB" w:rsidRPr="005A0047" w:rsidRDefault="004349AB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4349AB" w:rsidRPr="008D72D9" w14:paraId="519BAA35" w14:textId="77777777" w:rsidTr="009F0478">
        <w:trPr>
          <w:trHeight w:val="280"/>
        </w:trPr>
        <w:tc>
          <w:tcPr>
            <w:tcW w:w="2978" w:type="dxa"/>
            <w:hideMark/>
          </w:tcPr>
          <w:p w14:paraId="3A983D3C" w14:textId="77777777" w:rsidR="004349AB" w:rsidRPr="005A0047" w:rsidRDefault="004349AB" w:rsidP="004349AB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Myocardial infarction</w:t>
            </w:r>
            <w:r w:rsidR="00B55D8C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 xml:space="preserve"> (%)</w:t>
            </w:r>
          </w:p>
        </w:tc>
        <w:tc>
          <w:tcPr>
            <w:tcW w:w="1417" w:type="dxa"/>
            <w:hideMark/>
          </w:tcPr>
          <w:p w14:paraId="7D71E881" w14:textId="77777777" w:rsidR="004349AB" w:rsidRPr="005A0047" w:rsidRDefault="00E13EF6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29(3.0)</w:t>
            </w:r>
          </w:p>
        </w:tc>
        <w:tc>
          <w:tcPr>
            <w:tcW w:w="1651" w:type="dxa"/>
            <w:hideMark/>
          </w:tcPr>
          <w:p w14:paraId="15F1A888" w14:textId="77777777" w:rsidR="004349AB" w:rsidRPr="005A0047" w:rsidRDefault="00E13EF6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43(8.1)</w:t>
            </w:r>
          </w:p>
        </w:tc>
        <w:tc>
          <w:tcPr>
            <w:tcW w:w="1042" w:type="dxa"/>
            <w:hideMark/>
          </w:tcPr>
          <w:p w14:paraId="72DB330F" w14:textId="77777777" w:rsidR="004349AB" w:rsidRPr="005A0047" w:rsidRDefault="00E13EF6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&lt;</w:t>
            </w:r>
            <w:r w:rsidR="005650DC" w:rsidRPr="005A0047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0.01</w:t>
            </w:r>
          </w:p>
        </w:tc>
        <w:tc>
          <w:tcPr>
            <w:tcW w:w="1276" w:type="dxa"/>
            <w:hideMark/>
          </w:tcPr>
          <w:p w14:paraId="5E42B57E" w14:textId="77777777" w:rsidR="004349AB" w:rsidRPr="005A0047" w:rsidRDefault="00E13EF6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9(2.3)</w:t>
            </w:r>
          </w:p>
        </w:tc>
        <w:tc>
          <w:tcPr>
            <w:tcW w:w="1559" w:type="dxa"/>
            <w:hideMark/>
          </w:tcPr>
          <w:p w14:paraId="4039841B" w14:textId="77777777" w:rsidR="004349AB" w:rsidRPr="005A0047" w:rsidRDefault="00E13EF6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25(6.3)</w:t>
            </w:r>
          </w:p>
        </w:tc>
        <w:tc>
          <w:tcPr>
            <w:tcW w:w="1134" w:type="dxa"/>
            <w:hideMark/>
          </w:tcPr>
          <w:p w14:paraId="798DD7C5" w14:textId="77777777" w:rsidR="004349AB" w:rsidRPr="005A0047" w:rsidRDefault="00E13EF6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0.005</w:t>
            </w:r>
          </w:p>
        </w:tc>
      </w:tr>
      <w:tr w:rsidR="004349AB" w:rsidRPr="008D72D9" w14:paraId="18D6DFD9" w14:textId="77777777" w:rsidTr="009F0478">
        <w:trPr>
          <w:trHeight w:val="280"/>
        </w:trPr>
        <w:tc>
          <w:tcPr>
            <w:tcW w:w="2978" w:type="dxa"/>
            <w:hideMark/>
          </w:tcPr>
          <w:p w14:paraId="5BDDA704" w14:textId="77777777" w:rsidR="004349AB" w:rsidRPr="005A0047" w:rsidRDefault="004349AB" w:rsidP="004349AB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Cerebral infarction</w:t>
            </w:r>
            <w:r w:rsidR="00B55D8C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 xml:space="preserve"> (%)</w:t>
            </w:r>
          </w:p>
        </w:tc>
        <w:tc>
          <w:tcPr>
            <w:tcW w:w="1417" w:type="dxa"/>
            <w:hideMark/>
          </w:tcPr>
          <w:p w14:paraId="615D36A4" w14:textId="77777777" w:rsidR="004349AB" w:rsidRPr="005A0047" w:rsidRDefault="00E13EF6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51(5.4)</w:t>
            </w:r>
          </w:p>
        </w:tc>
        <w:tc>
          <w:tcPr>
            <w:tcW w:w="1651" w:type="dxa"/>
            <w:hideMark/>
          </w:tcPr>
          <w:p w14:paraId="50062AE3" w14:textId="77777777" w:rsidR="004349AB" w:rsidRPr="005A0047" w:rsidRDefault="00E13EF6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19(3.6)</w:t>
            </w:r>
          </w:p>
        </w:tc>
        <w:tc>
          <w:tcPr>
            <w:tcW w:w="1042" w:type="dxa"/>
            <w:hideMark/>
          </w:tcPr>
          <w:p w14:paraId="17A8233B" w14:textId="77777777" w:rsidR="004349AB" w:rsidRPr="005A0047" w:rsidRDefault="00E13EF6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0.118</w:t>
            </w:r>
          </w:p>
        </w:tc>
        <w:tc>
          <w:tcPr>
            <w:tcW w:w="1276" w:type="dxa"/>
            <w:hideMark/>
          </w:tcPr>
          <w:p w14:paraId="285C3CF7" w14:textId="77777777" w:rsidR="004349AB" w:rsidRPr="005A0047" w:rsidRDefault="00E13EF6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20(5.0)</w:t>
            </w:r>
          </w:p>
        </w:tc>
        <w:tc>
          <w:tcPr>
            <w:tcW w:w="1559" w:type="dxa"/>
            <w:hideMark/>
          </w:tcPr>
          <w:p w14:paraId="759BA1D9" w14:textId="77777777" w:rsidR="004349AB" w:rsidRPr="005A0047" w:rsidRDefault="00E13EF6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11(2.8)</w:t>
            </w:r>
          </w:p>
        </w:tc>
        <w:tc>
          <w:tcPr>
            <w:tcW w:w="1134" w:type="dxa"/>
            <w:hideMark/>
          </w:tcPr>
          <w:p w14:paraId="6E9D0507" w14:textId="77777777" w:rsidR="004349AB" w:rsidRPr="005A0047" w:rsidRDefault="00E13EF6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0.099</w:t>
            </w:r>
          </w:p>
        </w:tc>
      </w:tr>
      <w:tr w:rsidR="004349AB" w:rsidRPr="008D72D9" w14:paraId="05E530D0" w14:textId="77777777" w:rsidTr="009F0478">
        <w:trPr>
          <w:trHeight w:val="280"/>
        </w:trPr>
        <w:tc>
          <w:tcPr>
            <w:tcW w:w="2978" w:type="dxa"/>
            <w:hideMark/>
          </w:tcPr>
          <w:p w14:paraId="06563684" w14:textId="77777777" w:rsidR="004349AB" w:rsidRPr="005A0047" w:rsidRDefault="00E13EF6" w:rsidP="00E13EF6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 xml:space="preserve">New-onset dialysis </w:t>
            </w:r>
            <w:r w:rsidR="00B55D8C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(%)</w:t>
            </w:r>
          </w:p>
        </w:tc>
        <w:tc>
          <w:tcPr>
            <w:tcW w:w="1417" w:type="dxa"/>
            <w:hideMark/>
          </w:tcPr>
          <w:p w14:paraId="34761FA6" w14:textId="77777777" w:rsidR="004349AB" w:rsidRPr="005A0047" w:rsidRDefault="00E13EF6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46(4.8)</w:t>
            </w:r>
          </w:p>
        </w:tc>
        <w:tc>
          <w:tcPr>
            <w:tcW w:w="1651" w:type="dxa"/>
            <w:hideMark/>
          </w:tcPr>
          <w:p w14:paraId="32A8F7E6" w14:textId="77777777" w:rsidR="004349AB" w:rsidRPr="005A0047" w:rsidRDefault="00E13EF6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55(10.3)</w:t>
            </w:r>
          </w:p>
        </w:tc>
        <w:tc>
          <w:tcPr>
            <w:tcW w:w="1042" w:type="dxa"/>
            <w:hideMark/>
          </w:tcPr>
          <w:p w14:paraId="173B0F2B" w14:textId="77777777" w:rsidR="004349AB" w:rsidRPr="005A0047" w:rsidRDefault="00E13EF6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&lt;</w:t>
            </w:r>
            <w:r w:rsidR="005650DC" w:rsidRPr="005A0047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0.01</w:t>
            </w:r>
          </w:p>
        </w:tc>
        <w:tc>
          <w:tcPr>
            <w:tcW w:w="1276" w:type="dxa"/>
            <w:hideMark/>
          </w:tcPr>
          <w:p w14:paraId="4FC1AB94" w14:textId="77777777" w:rsidR="004349AB" w:rsidRPr="005A0047" w:rsidRDefault="00E13EF6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20(5.0)</w:t>
            </w:r>
          </w:p>
        </w:tc>
        <w:tc>
          <w:tcPr>
            <w:tcW w:w="1559" w:type="dxa"/>
            <w:hideMark/>
          </w:tcPr>
          <w:p w14:paraId="53E02721" w14:textId="77777777" w:rsidR="004349AB" w:rsidRPr="005A0047" w:rsidRDefault="00E13EF6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38(9.5)</w:t>
            </w:r>
          </w:p>
        </w:tc>
        <w:tc>
          <w:tcPr>
            <w:tcW w:w="1134" w:type="dxa"/>
            <w:hideMark/>
          </w:tcPr>
          <w:p w14:paraId="5949F913" w14:textId="77777777" w:rsidR="004349AB" w:rsidRPr="005A0047" w:rsidRDefault="00E13EF6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0.014</w:t>
            </w:r>
          </w:p>
        </w:tc>
      </w:tr>
      <w:tr w:rsidR="004349AB" w:rsidRPr="008D72D9" w14:paraId="41EE1A58" w14:textId="77777777" w:rsidTr="009F0478">
        <w:trPr>
          <w:trHeight w:val="280"/>
        </w:trPr>
        <w:tc>
          <w:tcPr>
            <w:tcW w:w="2978" w:type="dxa"/>
            <w:hideMark/>
          </w:tcPr>
          <w:p w14:paraId="448E460C" w14:textId="77777777" w:rsidR="004349AB" w:rsidRPr="005A0047" w:rsidRDefault="004349AB" w:rsidP="005A00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New-</w:t>
            </w:r>
            <w:r w:rsidR="00E13EF6" w:rsidRPr="005A0047">
              <w:rPr>
                <w:rFonts w:ascii="Times New Roman" w:hAnsi="Times New Roman" w:cs="Times New Roman"/>
                <w:sz w:val="22"/>
                <w:szCs w:val="24"/>
              </w:rPr>
              <w:t>o</w:t>
            </w: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nset AF</w:t>
            </w:r>
            <w:r w:rsidR="00B55D8C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 xml:space="preserve"> (</w:t>
            </w:r>
            <w:r w:rsidR="005A0047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%</w:t>
            </w:r>
            <w:r w:rsidR="00B55D8C"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417" w:type="dxa"/>
            <w:hideMark/>
          </w:tcPr>
          <w:p w14:paraId="212213D3" w14:textId="77777777" w:rsidR="004349AB" w:rsidRPr="005A0047" w:rsidRDefault="00E13EF6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53(5.6)</w:t>
            </w:r>
          </w:p>
        </w:tc>
        <w:tc>
          <w:tcPr>
            <w:tcW w:w="1651" w:type="dxa"/>
            <w:hideMark/>
          </w:tcPr>
          <w:p w14:paraId="335F5AD9" w14:textId="77777777" w:rsidR="004349AB" w:rsidRPr="005A0047" w:rsidRDefault="00E13EF6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91(17.1)</w:t>
            </w:r>
          </w:p>
        </w:tc>
        <w:tc>
          <w:tcPr>
            <w:tcW w:w="1042" w:type="dxa"/>
            <w:hideMark/>
          </w:tcPr>
          <w:p w14:paraId="6C2CFE76" w14:textId="77777777" w:rsidR="004349AB" w:rsidRPr="005A0047" w:rsidRDefault="00E13EF6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&lt;</w:t>
            </w:r>
            <w:r w:rsidR="005650DC" w:rsidRPr="005A0047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0.01</w:t>
            </w:r>
          </w:p>
        </w:tc>
        <w:tc>
          <w:tcPr>
            <w:tcW w:w="1276" w:type="dxa"/>
            <w:hideMark/>
          </w:tcPr>
          <w:p w14:paraId="152AE796" w14:textId="77777777" w:rsidR="004349AB" w:rsidRPr="005A0047" w:rsidRDefault="00E13EF6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22(5.5)</w:t>
            </w:r>
          </w:p>
        </w:tc>
        <w:tc>
          <w:tcPr>
            <w:tcW w:w="1559" w:type="dxa"/>
            <w:hideMark/>
          </w:tcPr>
          <w:p w14:paraId="2A031C91" w14:textId="77777777" w:rsidR="004349AB" w:rsidRPr="005A0047" w:rsidRDefault="00E13EF6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65(16.3)</w:t>
            </w:r>
          </w:p>
        </w:tc>
        <w:tc>
          <w:tcPr>
            <w:tcW w:w="1134" w:type="dxa"/>
            <w:hideMark/>
          </w:tcPr>
          <w:p w14:paraId="546BAD8F" w14:textId="77777777" w:rsidR="004349AB" w:rsidRPr="005A0047" w:rsidRDefault="00E13EF6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&lt;</w:t>
            </w:r>
            <w:r w:rsidR="005650DC" w:rsidRPr="005A0047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0.01</w:t>
            </w:r>
          </w:p>
        </w:tc>
      </w:tr>
      <w:tr w:rsidR="005A0047" w:rsidRPr="008D72D9" w14:paraId="7D7CA0D9" w14:textId="77777777" w:rsidTr="009F0478">
        <w:trPr>
          <w:trHeight w:val="280"/>
        </w:trPr>
        <w:tc>
          <w:tcPr>
            <w:tcW w:w="2978" w:type="dxa"/>
            <w:hideMark/>
          </w:tcPr>
          <w:p w14:paraId="6675822D" w14:textId="77777777" w:rsidR="005A0047" w:rsidRPr="005A0047" w:rsidRDefault="005A0047" w:rsidP="005A00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Cost($)</w:t>
            </w:r>
          </w:p>
        </w:tc>
        <w:tc>
          <w:tcPr>
            <w:tcW w:w="1417" w:type="dxa"/>
            <w:hideMark/>
          </w:tcPr>
          <w:p w14:paraId="450FDAE1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8790±4249</w:t>
            </w:r>
          </w:p>
        </w:tc>
        <w:tc>
          <w:tcPr>
            <w:tcW w:w="1651" w:type="dxa"/>
            <w:hideMark/>
          </w:tcPr>
          <w:p w14:paraId="0C4CBE1C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19796±10369</w:t>
            </w:r>
          </w:p>
        </w:tc>
        <w:tc>
          <w:tcPr>
            <w:tcW w:w="1042" w:type="dxa"/>
            <w:hideMark/>
          </w:tcPr>
          <w:p w14:paraId="7725FFE0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&lt; 0.01</w:t>
            </w:r>
          </w:p>
        </w:tc>
        <w:tc>
          <w:tcPr>
            <w:tcW w:w="1276" w:type="dxa"/>
            <w:hideMark/>
          </w:tcPr>
          <w:p w14:paraId="07D62E10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8963±4369</w:t>
            </w:r>
          </w:p>
        </w:tc>
        <w:tc>
          <w:tcPr>
            <w:tcW w:w="1559" w:type="dxa"/>
            <w:hideMark/>
          </w:tcPr>
          <w:p w14:paraId="3EB1CEB0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19591±10421</w:t>
            </w:r>
          </w:p>
        </w:tc>
        <w:tc>
          <w:tcPr>
            <w:tcW w:w="1134" w:type="dxa"/>
            <w:hideMark/>
          </w:tcPr>
          <w:p w14:paraId="46531C97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&lt; 0.01</w:t>
            </w:r>
          </w:p>
        </w:tc>
      </w:tr>
      <w:tr w:rsidR="005A0047" w:rsidRPr="008D72D9" w14:paraId="1BA9C624" w14:textId="77777777" w:rsidTr="009F0478">
        <w:trPr>
          <w:trHeight w:val="290"/>
        </w:trPr>
        <w:tc>
          <w:tcPr>
            <w:tcW w:w="2978" w:type="dxa"/>
            <w:hideMark/>
          </w:tcPr>
          <w:p w14:paraId="3133966D" w14:textId="77777777" w:rsidR="005A0047" w:rsidRPr="005A0047" w:rsidRDefault="005A0047" w:rsidP="004349AB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In</w:t>
            </w:r>
            <w:r w:rsidRPr="005A0047">
              <w:rPr>
                <w:rFonts w:ascii="Times New Roman" w:hAnsi="Times New Roman" w:cs="Times New Roman"/>
                <w:sz w:val="22"/>
                <w:szCs w:val="24"/>
              </w:rPr>
              <w:noBreakHyphen/>
              <w:t>hospital mortality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 xml:space="preserve"> (%)</w:t>
            </w:r>
          </w:p>
        </w:tc>
        <w:tc>
          <w:tcPr>
            <w:tcW w:w="1417" w:type="dxa"/>
            <w:hideMark/>
          </w:tcPr>
          <w:p w14:paraId="231E9529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20(2.1%)</w:t>
            </w:r>
          </w:p>
        </w:tc>
        <w:tc>
          <w:tcPr>
            <w:tcW w:w="1651" w:type="dxa"/>
            <w:hideMark/>
          </w:tcPr>
          <w:p w14:paraId="674D1D42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38(7.1%)</w:t>
            </w:r>
          </w:p>
        </w:tc>
        <w:tc>
          <w:tcPr>
            <w:tcW w:w="1042" w:type="dxa"/>
            <w:hideMark/>
          </w:tcPr>
          <w:p w14:paraId="1468653D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&lt; 0.01</w:t>
            </w:r>
          </w:p>
        </w:tc>
        <w:tc>
          <w:tcPr>
            <w:tcW w:w="1276" w:type="dxa"/>
            <w:hideMark/>
          </w:tcPr>
          <w:p w14:paraId="04009D18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10(2.5%)</w:t>
            </w:r>
          </w:p>
        </w:tc>
        <w:tc>
          <w:tcPr>
            <w:tcW w:w="1559" w:type="dxa"/>
            <w:hideMark/>
          </w:tcPr>
          <w:p w14:paraId="26976395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20(5.0%)</w:t>
            </w:r>
          </w:p>
        </w:tc>
        <w:tc>
          <w:tcPr>
            <w:tcW w:w="1134" w:type="dxa"/>
            <w:hideMark/>
          </w:tcPr>
          <w:p w14:paraId="18D41802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0.063</w:t>
            </w:r>
          </w:p>
        </w:tc>
      </w:tr>
      <w:tr w:rsidR="005A0047" w:rsidRPr="008D72D9" w14:paraId="1E082244" w14:textId="77777777" w:rsidTr="009F0478">
        <w:trPr>
          <w:trHeight w:val="280"/>
        </w:trPr>
        <w:tc>
          <w:tcPr>
            <w:tcW w:w="2978" w:type="dxa"/>
            <w:hideMark/>
          </w:tcPr>
          <w:p w14:paraId="5B231C82" w14:textId="77777777" w:rsidR="005A0047" w:rsidRPr="005A0047" w:rsidRDefault="005A0047" w:rsidP="004349AB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Medication at discharge</w:t>
            </w:r>
            <w:r w:rsidRPr="005A0047">
              <w:rPr>
                <w:rFonts w:ascii="Times New Roman" w:eastAsiaTheme="minorHAnsi" w:hAnsi="Times New Roman" w:cs="Times New Roman"/>
                <w:sz w:val="22"/>
                <w:szCs w:val="24"/>
              </w:rPr>
              <w:t xml:space="preserve"> (%)</w:t>
            </w:r>
          </w:p>
        </w:tc>
        <w:tc>
          <w:tcPr>
            <w:tcW w:w="1417" w:type="dxa"/>
            <w:hideMark/>
          </w:tcPr>
          <w:p w14:paraId="6D09815D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51" w:type="dxa"/>
            <w:hideMark/>
          </w:tcPr>
          <w:p w14:paraId="20B4BA55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042" w:type="dxa"/>
            <w:hideMark/>
          </w:tcPr>
          <w:p w14:paraId="505D17EF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hideMark/>
          </w:tcPr>
          <w:p w14:paraId="1E6C097D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hideMark/>
          </w:tcPr>
          <w:p w14:paraId="31B4B5D6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hideMark/>
          </w:tcPr>
          <w:p w14:paraId="7CB099C5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5A0047" w:rsidRPr="008D72D9" w14:paraId="2090431A" w14:textId="77777777" w:rsidTr="009F0478">
        <w:trPr>
          <w:trHeight w:val="280"/>
        </w:trPr>
        <w:tc>
          <w:tcPr>
            <w:tcW w:w="2978" w:type="dxa"/>
            <w:hideMark/>
          </w:tcPr>
          <w:p w14:paraId="39173C62" w14:textId="77777777" w:rsidR="005A0047" w:rsidRPr="005A0047" w:rsidRDefault="005A0047" w:rsidP="005A0047">
            <w:pPr>
              <w:ind w:firstLineChars="50" w:firstLine="110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Aspirin</w:t>
            </w:r>
          </w:p>
        </w:tc>
        <w:tc>
          <w:tcPr>
            <w:tcW w:w="1417" w:type="dxa"/>
            <w:hideMark/>
          </w:tcPr>
          <w:p w14:paraId="4B743F7C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896 ( 96.3)</w:t>
            </w:r>
          </w:p>
        </w:tc>
        <w:tc>
          <w:tcPr>
            <w:tcW w:w="1651" w:type="dxa"/>
            <w:hideMark/>
          </w:tcPr>
          <w:p w14:paraId="45B4679D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470 ( 95.1)</w:t>
            </w:r>
          </w:p>
        </w:tc>
        <w:tc>
          <w:tcPr>
            <w:tcW w:w="1042" w:type="dxa"/>
            <w:hideMark/>
          </w:tcPr>
          <w:p w14:paraId="34F7DDA2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0.275</w:t>
            </w:r>
          </w:p>
        </w:tc>
        <w:tc>
          <w:tcPr>
            <w:tcW w:w="1276" w:type="dxa"/>
            <w:hideMark/>
          </w:tcPr>
          <w:p w14:paraId="23FE6366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378 ( 97.2)</w:t>
            </w:r>
          </w:p>
        </w:tc>
        <w:tc>
          <w:tcPr>
            <w:tcW w:w="1559" w:type="dxa"/>
            <w:hideMark/>
          </w:tcPr>
          <w:p w14:paraId="713807D5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358 ( 94.7)</w:t>
            </w:r>
          </w:p>
        </w:tc>
        <w:tc>
          <w:tcPr>
            <w:tcW w:w="1134" w:type="dxa"/>
            <w:hideMark/>
          </w:tcPr>
          <w:p w14:paraId="0D917709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0.083</w:t>
            </w:r>
          </w:p>
        </w:tc>
      </w:tr>
      <w:tr w:rsidR="005A0047" w:rsidRPr="008D72D9" w14:paraId="61C66305" w14:textId="77777777" w:rsidTr="009F0478">
        <w:trPr>
          <w:trHeight w:val="280"/>
        </w:trPr>
        <w:tc>
          <w:tcPr>
            <w:tcW w:w="2978" w:type="dxa"/>
          </w:tcPr>
          <w:p w14:paraId="596B0413" w14:textId="77777777" w:rsidR="005A0047" w:rsidRPr="005A0047" w:rsidRDefault="005A0047" w:rsidP="005A0047">
            <w:pPr>
              <w:ind w:firstLineChars="50" w:firstLine="110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Clopidogrel</w:t>
            </w:r>
            <w:proofErr w:type="spellEnd"/>
            <w:r w:rsidRPr="005A0047">
              <w:rPr>
                <w:rFonts w:ascii="Times New Roman" w:hAnsi="Times New Roman" w:cs="Times New Roman" w:hint="eastAsia"/>
                <w:sz w:val="22"/>
                <w:szCs w:val="24"/>
              </w:rPr>
              <w:t>/</w:t>
            </w:r>
            <w:proofErr w:type="spellStart"/>
            <w:r w:rsidRPr="005A0047">
              <w:rPr>
                <w:rFonts w:ascii="Times New Roman" w:hAnsi="Times New Roman" w:cs="Times New Roman" w:hint="eastAsia"/>
                <w:sz w:val="22"/>
                <w:szCs w:val="24"/>
              </w:rPr>
              <w:t>T</w:t>
            </w: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icagrelor</w:t>
            </w:r>
            <w:proofErr w:type="spellEnd"/>
          </w:p>
        </w:tc>
        <w:tc>
          <w:tcPr>
            <w:tcW w:w="1417" w:type="dxa"/>
          </w:tcPr>
          <w:p w14:paraId="79883F9D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879 ( 94.5)</w:t>
            </w:r>
          </w:p>
        </w:tc>
        <w:tc>
          <w:tcPr>
            <w:tcW w:w="1651" w:type="dxa"/>
          </w:tcPr>
          <w:p w14:paraId="7AFD6DC1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458 ( 92.7)</w:t>
            </w:r>
          </w:p>
        </w:tc>
        <w:tc>
          <w:tcPr>
            <w:tcW w:w="1042" w:type="dxa"/>
          </w:tcPr>
          <w:p w14:paraId="676891E7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0.176</w:t>
            </w:r>
          </w:p>
        </w:tc>
        <w:tc>
          <w:tcPr>
            <w:tcW w:w="1276" w:type="dxa"/>
          </w:tcPr>
          <w:p w14:paraId="31B23072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370 ( 95.1)</w:t>
            </w:r>
          </w:p>
        </w:tc>
        <w:tc>
          <w:tcPr>
            <w:tcW w:w="1559" w:type="dxa"/>
          </w:tcPr>
          <w:p w14:paraId="1BF963FA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350 ( 92.6)</w:t>
            </w:r>
          </w:p>
        </w:tc>
        <w:tc>
          <w:tcPr>
            <w:tcW w:w="1134" w:type="dxa"/>
          </w:tcPr>
          <w:p w14:paraId="497D2A23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0.145</w:t>
            </w:r>
          </w:p>
        </w:tc>
      </w:tr>
      <w:tr w:rsidR="005A0047" w:rsidRPr="008D72D9" w14:paraId="3690F6E2" w14:textId="77777777" w:rsidTr="009F0478">
        <w:trPr>
          <w:trHeight w:val="280"/>
        </w:trPr>
        <w:tc>
          <w:tcPr>
            <w:tcW w:w="2978" w:type="dxa"/>
            <w:hideMark/>
          </w:tcPr>
          <w:p w14:paraId="12D19CA6" w14:textId="77777777" w:rsidR="005A0047" w:rsidRPr="005A0047" w:rsidRDefault="005A0047" w:rsidP="005A0047">
            <w:pPr>
              <w:ind w:firstLineChars="100" w:firstLine="220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Beta-blockers</w:t>
            </w:r>
          </w:p>
        </w:tc>
        <w:tc>
          <w:tcPr>
            <w:tcW w:w="1417" w:type="dxa"/>
            <w:hideMark/>
          </w:tcPr>
          <w:p w14:paraId="0E733A04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774 ( 83.2)</w:t>
            </w:r>
          </w:p>
        </w:tc>
        <w:tc>
          <w:tcPr>
            <w:tcW w:w="1651" w:type="dxa"/>
            <w:hideMark/>
          </w:tcPr>
          <w:p w14:paraId="75855749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434 ( 87.9)</w:t>
            </w:r>
          </w:p>
        </w:tc>
        <w:tc>
          <w:tcPr>
            <w:tcW w:w="1042" w:type="dxa"/>
            <w:hideMark/>
          </w:tcPr>
          <w:p w14:paraId="17726F54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0.021</w:t>
            </w:r>
          </w:p>
        </w:tc>
        <w:tc>
          <w:tcPr>
            <w:tcW w:w="1276" w:type="dxa"/>
            <w:hideMark/>
          </w:tcPr>
          <w:p w14:paraId="1C259AE5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324 ( 83.3)</w:t>
            </w:r>
          </w:p>
        </w:tc>
        <w:tc>
          <w:tcPr>
            <w:tcW w:w="1559" w:type="dxa"/>
            <w:hideMark/>
          </w:tcPr>
          <w:p w14:paraId="69B41190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331 ( 87.6)</w:t>
            </w:r>
          </w:p>
        </w:tc>
        <w:tc>
          <w:tcPr>
            <w:tcW w:w="1134" w:type="dxa"/>
            <w:hideMark/>
          </w:tcPr>
          <w:p w14:paraId="3C12C15E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0.094</w:t>
            </w:r>
          </w:p>
        </w:tc>
      </w:tr>
      <w:tr w:rsidR="005A0047" w:rsidRPr="008D72D9" w14:paraId="4D86BF65" w14:textId="77777777" w:rsidTr="009F0478">
        <w:trPr>
          <w:trHeight w:val="280"/>
        </w:trPr>
        <w:tc>
          <w:tcPr>
            <w:tcW w:w="2978" w:type="dxa"/>
            <w:hideMark/>
          </w:tcPr>
          <w:p w14:paraId="725C1DBB" w14:textId="77777777" w:rsidR="005A0047" w:rsidRPr="005A0047" w:rsidRDefault="005A0047" w:rsidP="005A0047">
            <w:pPr>
              <w:ind w:firstLineChars="100" w:firstLine="220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Statins</w:t>
            </w:r>
          </w:p>
        </w:tc>
        <w:tc>
          <w:tcPr>
            <w:tcW w:w="1417" w:type="dxa"/>
            <w:hideMark/>
          </w:tcPr>
          <w:p w14:paraId="52ED82C6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804 ( 86.5)</w:t>
            </w:r>
          </w:p>
        </w:tc>
        <w:tc>
          <w:tcPr>
            <w:tcW w:w="1651" w:type="dxa"/>
            <w:hideMark/>
          </w:tcPr>
          <w:p w14:paraId="7CBEB8DF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401 ( 81.2)</w:t>
            </w:r>
          </w:p>
        </w:tc>
        <w:tc>
          <w:tcPr>
            <w:tcW w:w="1042" w:type="dxa"/>
            <w:hideMark/>
          </w:tcPr>
          <w:p w14:paraId="3BC74623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0.009</w:t>
            </w:r>
          </w:p>
        </w:tc>
        <w:tc>
          <w:tcPr>
            <w:tcW w:w="1276" w:type="dxa"/>
            <w:hideMark/>
          </w:tcPr>
          <w:p w14:paraId="66DA81C2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330 ( 84.8)</w:t>
            </w:r>
          </w:p>
        </w:tc>
        <w:tc>
          <w:tcPr>
            <w:tcW w:w="1559" w:type="dxa"/>
            <w:hideMark/>
          </w:tcPr>
          <w:p w14:paraId="67B0CF88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309 ( 81.7)</w:t>
            </w:r>
          </w:p>
        </w:tc>
        <w:tc>
          <w:tcPr>
            <w:tcW w:w="1134" w:type="dxa"/>
            <w:hideMark/>
          </w:tcPr>
          <w:p w14:paraId="05168F5E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0.252</w:t>
            </w:r>
          </w:p>
        </w:tc>
      </w:tr>
      <w:tr w:rsidR="005A0047" w:rsidRPr="008D72D9" w14:paraId="5E9C7316" w14:textId="77777777" w:rsidTr="009F0478">
        <w:trPr>
          <w:trHeight w:val="280"/>
        </w:trPr>
        <w:tc>
          <w:tcPr>
            <w:tcW w:w="2978" w:type="dxa"/>
            <w:hideMark/>
          </w:tcPr>
          <w:p w14:paraId="45697303" w14:textId="77777777" w:rsidR="005A0047" w:rsidRPr="005A0047" w:rsidRDefault="005A0047" w:rsidP="005A0047">
            <w:pPr>
              <w:ind w:firstLineChars="100" w:firstLine="220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Nitrates</w:t>
            </w:r>
          </w:p>
        </w:tc>
        <w:tc>
          <w:tcPr>
            <w:tcW w:w="1417" w:type="dxa"/>
            <w:hideMark/>
          </w:tcPr>
          <w:p w14:paraId="796E1473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576 ( 61.9)</w:t>
            </w:r>
          </w:p>
        </w:tc>
        <w:tc>
          <w:tcPr>
            <w:tcW w:w="1651" w:type="dxa"/>
            <w:hideMark/>
          </w:tcPr>
          <w:p w14:paraId="0F13823B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447 ( 90.5)</w:t>
            </w:r>
          </w:p>
        </w:tc>
        <w:tc>
          <w:tcPr>
            <w:tcW w:w="1042" w:type="dxa"/>
            <w:hideMark/>
          </w:tcPr>
          <w:p w14:paraId="7A77CE0C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&lt;0.01</w:t>
            </w:r>
          </w:p>
        </w:tc>
        <w:tc>
          <w:tcPr>
            <w:tcW w:w="1276" w:type="dxa"/>
            <w:hideMark/>
          </w:tcPr>
          <w:p w14:paraId="6128A089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245 ( 63.0)</w:t>
            </w:r>
          </w:p>
        </w:tc>
        <w:tc>
          <w:tcPr>
            <w:tcW w:w="1559" w:type="dxa"/>
            <w:hideMark/>
          </w:tcPr>
          <w:p w14:paraId="6EA3A379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338 ( 89.4)</w:t>
            </w:r>
          </w:p>
        </w:tc>
        <w:tc>
          <w:tcPr>
            <w:tcW w:w="1134" w:type="dxa"/>
            <w:hideMark/>
          </w:tcPr>
          <w:p w14:paraId="16C354E4" w14:textId="77777777" w:rsidR="005A0047" w:rsidRPr="005A0047" w:rsidRDefault="005A0047" w:rsidP="007A2EA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A0047">
              <w:rPr>
                <w:rFonts w:ascii="Times New Roman" w:hAnsi="Times New Roman" w:cs="Times New Roman"/>
                <w:sz w:val="22"/>
                <w:szCs w:val="24"/>
              </w:rPr>
              <w:t>&lt; 0.01</w:t>
            </w:r>
          </w:p>
        </w:tc>
      </w:tr>
    </w:tbl>
    <w:p w14:paraId="32F7FF0A" w14:textId="77777777" w:rsidR="004349AB" w:rsidRPr="008D72D9" w:rsidRDefault="004349AB" w:rsidP="00D80ADC">
      <w:pPr>
        <w:rPr>
          <w:rFonts w:ascii="Times New Roman" w:hAnsi="Times New Roman" w:cs="Times New Roman"/>
          <w:sz w:val="24"/>
          <w:szCs w:val="24"/>
        </w:rPr>
      </w:pPr>
      <w:r w:rsidRPr="008D72D9">
        <w:rPr>
          <w:rFonts w:ascii="Times New Roman" w:hAnsi="Times New Roman" w:cs="Times New Roman"/>
          <w:sz w:val="24"/>
          <w:szCs w:val="24"/>
        </w:rPr>
        <w:t xml:space="preserve">The data </w:t>
      </w:r>
      <w:r w:rsidR="00D80ADC" w:rsidRPr="008D72D9">
        <w:rPr>
          <w:rFonts w:ascii="Times New Roman" w:hAnsi="Times New Roman" w:cs="Times New Roman"/>
          <w:sz w:val="24"/>
          <w:szCs w:val="24"/>
        </w:rPr>
        <w:t>are shown as mean ± SD or n (%)</w:t>
      </w:r>
      <w:r w:rsidR="00557A1A" w:rsidRPr="008D72D9">
        <w:rPr>
          <w:rFonts w:ascii="Times New Roman" w:hAnsi="Times New Roman" w:cs="Times New Roman"/>
          <w:sz w:val="24"/>
          <w:szCs w:val="24"/>
        </w:rPr>
        <w:t>,</w:t>
      </w:r>
      <w:r w:rsidR="00907C5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57A1A" w:rsidRPr="008D72D9">
        <w:rPr>
          <w:rFonts w:ascii="Times New Roman" w:hAnsi="Times New Roman" w:cs="Times New Roman"/>
          <w:sz w:val="24"/>
          <w:szCs w:val="24"/>
        </w:rPr>
        <w:t xml:space="preserve">SD: Standard deviation; </w:t>
      </w:r>
      <w:r w:rsidRPr="008D72D9">
        <w:rPr>
          <w:rFonts w:ascii="Times New Roman" w:hAnsi="Times New Roman" w:cs="Times New Roman"/>
          <w:sz w:val="24"/>
          <w:szCs w:val="24"/>
        </w:rPr>
        <w:t>CABG: Coronary artery bypass grafting; PCI: Percutaneous coronary intervention; IABP: Intra</w:t>
      </w:r>
      <w:r w:rsidRPr="008D72D9">
        <w:rPr>
          <w:rFonts w:ascii="MS Mincho" w:eastAsia="MS Mincho" w:hAnsi="MS Mincho" w:cs="MS Mincho"/>
          <w:sz w:val="24"/>
          <w:szCs w:val="24"/>
        </w:rPr>
        <w:t>‑</w:t>
      </w:r>
      <w:r w:rsidRPr="008D72D9">
        <w:rPr>
          <w:rFonts w:ascii="Times New Roman" w:hAnsi="Times New Roman" w:cs="Times New Roman"/>
          <w:sz w:val="24"/>
          <w:szCs w:val="24"/>
        </w:rPr>
        <w:t>aortic balloon pump; AF: Atrial fibrillation</w:t>
      </w:r>
      <w:r w:rsidR="00557A1A" w:rsidRPr="008D72D9">
        <w:rPr>
          <w:rFonts w:ascii="Times New Roman" w:hAnsi="Times New Roman" w:cs="Times New Roman"/>
          <w:sz w:val="24"/>
          <w:szCs w:val="24"/>
        </w:rPr>
        <w:t>.</w:t>
      </w:r>
    </w:p>
    <w:p w14:paraId="6EFFF99F" w14:textId="77777777" w:rsidR="004349AB" w:rsidRPr="008D72D9" w:rsidRDefault="004349AB" w:rsidP="00D074B5">
      <w:pPr>
        <w:rPr>
          <w:rFonts w:ascii="Times New Roman" w:hAnsi="Times New Roman" w:cs="Times New Roman"/>
          <w:sz w:val="24"/>
          <w:szCs w:val="24"/>
        </w:rPr>
      </w:pPr>
    </w:p>
    <w:p w14:paraId="6D18448A" w14:textId="77777777" w:rsidR="00816088" w:rsidRPr="008D72D9" w:rsidRDefault="00816088" w:rsidP="00D074B5">
      <w:pPr>
        <w:rPr>
          <w:rFonts w:ascii="Times New Roman" w:hAnsi="Times New Roman" w:cs="Times New Roman"/>
          <w:sz w:val="24"/>
          <w:szCs w:val="24"/>
        </w:rPr>
      </w:pPr>
    </w:p>
    <w:p w14:paraId="570A6508" w14:textId="77777777" w:rsidR="007A2EA4" w:rsidRDefault="007A2EA4" w:rsidP="00AD21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D2CA55" w14:textId="77777777" w:rsidR="007A2EA4" w:rsidRDefault="007A2EA4" w:rsidP="00AD21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90454" w14:textId="77777777" w:rsidR="007A2EA4" w:rsidRDefault="007A2EA4" w:rsidP="00AD21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80879" w14:textId="77777777" w:rsidR="007A2EA4" w:rsidRDefault="007A2EA4" w:rsidP="00AD21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09CA65" w14:textId="77777777" w:rsidR="007A2EA4" w:rsidRDefault="007A2EA4" w:rsidP="00AD21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A6669F" w14:textId="77777777" w:rsidR="007A2EA4" w:rsidRDefault="007A2EA4" w:rsidP="00AD21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BBCB1C" w14:textId="77777777" w:rsidR="007A2EA4" w:rsidRDefault="007A2EA4" w:rsidP="00AD21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BDA00" w14:textId="77777777" w:rsidR="00557A1A" w:rsidRPr="008D72D9" w:rsidRDefault="00D80ADC" w:rsidP="00AD21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2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6B66D2">
        <w:rPr>
          <w:rFonts w:ascii="Times New Roman" w:hAnsi="Times New Roman" w:cs="Times New Roman" w:hint="eastAsia"/>
          <w:b/>
          <w:sz w:val="24"/>
          <w:szCs w:val="24"/>
        </w:rPr>
        <w:t>3</w:t>
      </w:r>
      <w:r w:rsidRPr="008D7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189" w:rsidRPr="008D72D9">
        <w:rPr>
          <w:rFonts w:ascii="Times New Roman" w:hAnsi="Times New Roman" w:cs="Times New Roman"/>
          <w:b/>
          <w:sz w:val="24"/>
          <w:szCs w:val="24"/>
        </w:rPr>
        <w:t>Comparison of follow</w:t>
      </w:r>
      <w:r w:rsidR="00AD2189" w:rsidRPr="008D72D9">
        <w:rPr>
          <w:rFonts w:ascii="MS Mincho" w:eastAsia="MS Mincho" w:hAnsi="MS Mincho" w:cs="MS Mincho"/>
          <w:b/>
          <w:sz w:val="24"/>
          <w:szCs w:val="24"/>
        </w:rPr>
        <w:t>‑</w:t>
      </w:r>
      <w:r w:rsidR="00AD2189" w:rsidRPr="008D72D9">
        <w:rPr>
          <w:rFonts w:ascii="Times New Roman" w:hAnsi="Times New Roman" w:cs="Times New Roman"/>
          <w:b/>
          <w:sz w:val="24"/>
          <w:szCs w:val="24"/>
        </w:rPr>
        <w:t xml:space="preserve">up data between </w:t>
      </w:r>
      <w:r w:rsidRPr="008D72D9">
        <w:rPr>
          <w:rFonts w:ascii="Times New Roman" w:hAnsi="Times New Roman" w:cs="Times New Roman"/>
          <w:b/>
          <w:sz w:val="24"/>
          <w:szCs w:val="24"/>
        </w:rPr>
        <w:t xml:space="preserve">PCI </w:t>
      </w:r>
      <w:r w:rsidR="00AD2189" w:rsidRPr="008D72D9">
        <w:rPr>
          <w:rFonts w:ascii="Times New Roman" w:hAnsi="Times New Roman" w:cs="Times New Roman"/>
          <w:b/>
          <w:sz w:val="24"/>
          <w:szCs w:val="24"/>
        </w:rPr>
        <w:t>and</w:t>
      </w:r>
      <w:r w:rsidRPr="008D72D9">
        <w:rPr>
          <w:rFonts w:ascii="Times New Roman" w:hAnsi="Times New Roman" w:cs="Times New Roman"/>
          <w:b/>
          <w:sz w:val="24"/>
          <w:szCs w:val="24"/>
        </w:rPr>
        <w:t xml:space="preserve"> CABG</w:t>
      </w:r>
      <w:r w:rsidR="00AD2189" w:rsidRPr="008D72D9">
        <w:rPr>
          <w:rFonts w:ascii="Times New Roman" w:hAnsi="Times New Roman" w:cs="Times New Roman"/>
          <w:b/>
          <w:sz w:val="24"/>
          <w:szCs w:val="24"/>
        </w:rPr>
        <w:t xml:space="preserve"> groups after </w:t>
      </w:r>
    </w:p>
    <w:p w14:paraId="4096E9E6" w14:textId="77777777" w:rsidR="00AD2189" w:rsidRDefault="00AD2189" w:rsidP="00453AE5">
      <w:pPr>
        <w:ind w:firstLineChars="650" w:firstLine="1560"/>
        <w:rPr>
          <w:rFonts w:ascii="Times New Roman" w:hAnsi="Times New Roman" w:cs="Times New Roman"/>
          <w:b/>
          <w:sz w:val="24"/>
          <w:szCs w:val="24"/>
        </w:rPr>
      </w:pPr>
      <w:r w:rsidRPr="008D72D9">
        <w:rPr>
          <w:rFonts w:ascii="Times New Roman" w:hAnsi="Times New Roman" w:cs="Times New Roman"/>
          <w:b/>
          <w:sz w:val="24"/>
          <w:szCs w:val="24"/>
        </w:rPr>
        <w:t>propensity score matching</w:t>
      </w:r>
    </w:p>
    <w:p w14:paraId="7897E35C" w14:textId="77777777" w:rsidR="0021409F" w:rsidRDefault="0021409F" w:rsidP="00960BB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461" w:type="dxa"/>
        <w:tblLayout w:type="fixed"/>
        <w:tblLook w:val="04A0" w:firstRow="1" w:lastRow="0" w:firstColumn="1" w:lastColumn="0" w:noHBand="0" w:noVBand="1"/>
      </w:tblPr>
      <w:tblGrid>
        <w:gridCol w:w="1792"/>
        <w:gridCol w:w="1723"/>
        <w:gridCol w:w="1701"/>
        <w:gridCol w:w="1134"/>
        <w:gridCol w:w="1843"/>
      </w:tblGrid>
      <w:tr w:rsidR="002E25C6" w:rsidRPr="002E25C6" w14:paraId="4E1090D2" w14:textId="77777777" w:rsidTr="00F17DC3">
        <w:trPr>
          <w:trHeight w:val="544"/>
        </w:trPr>
        <w:tc>
          <w:tcPr>
            <w:tcW w:w="1792" w:type="dxa"/>
          </w:tcPr>
          <w:p w14:paraId="75FA3336" w14:textId="77777777" w:rsidR="00960BBC" w:rsidRPr="002E25C6" w:rsidRDefault="00960BBC" w:rsidP="002933BC">
            <w:r w:rsidRPr="002E25C6">
              <w:t>End-points</w:t>
            </w:r>
          </w:p>
        </w:tc>
        <w:tc>
          <w:tcPr>
            <w:tcW w:w="1723" w:type="dxa"/>
          </w:tcPr>
          <w:p w14:paraId="1A8B82F3" w14:textId="77777777" w:rsidR="00960BBC" w:rsidRPr="002E25C6" w:rsidRDefault="00960BBC" w:rsidP="002933BC">
            <w:r w:rsidRPr="002E25C6">
              <w:t>CABG (n=399)</w:t>
            </w:r>
          </w:p>
        </w:tc>
        <w:tc>
          <w:tcPr>
            <w:tcW w:w="1701" w:type="dxa"/>
          </w:tcPr>
          <w:p w14:paraId="752B6024" w14:textId="77777777" w:rsidR="00960BBC" w:rsidRPr="002E25C6" w:rsidRDefault="00960BBC" w:rsidP="002933BC">
            <w:r w:rsidRPr="002E25C6">
              <w:t>PCI (n=399)</w:t>
            </w:r>
          </w:p>
        </w:tc>
        <w:tc>
          <w:tcPr>
            <w:tcW w:w="1134" w:type="dxa"/>
          </w:tcPr>
          <w:p w14:paraId="1C144A4E" w14:textId="77777777" w:rsidR="00960BBC" w:rsidRPr="002E25C6" w:rsidRDefault="009F0478" w:rsidP="002933BC">
            <w:r w:rsidRPr="002E25C6">
              <w:rPr>
                <w:rFonts w:hint="eastAsia"/>
              </w:rPr>
              <w:t>p</w:t>
            </w:r>
            <w:r w:rsidR="00960BBC" w:rsidRPr="002E25C6">
              <w:t>-value</w:t>
            </w:r>
          </w:p>
        </w:tc>
        <w:tc>
          <w:tcPr>
            <w:tcW w:w="1843" w:type="dxa"/>
          </w:tcPr>
          <w:p w14:paraId="51734450" w14:textId="77777777" w:rsidR="00960BBC" w:rsidRPr="002E25C6" w:rsidRDefault="00960BBC" w:rsidP="002933BC">
            <w:r w:rsidRPr="002E25C6">
              <w:t>HR (95% CI)</w:t>
            </w:r>
          </w:p>
        </w:tc>
      </w:tr>
      <w:tr w:rsidR="003E4A59" w:rsidRPr="002E25C6" w14:paraId="0471D49C" w14:textId="77777777" w:rsidTr="00F17DC3">
        <w:trPr>
          <w:trHeight w:val="311"/>
        </w:trPr>
        <w:tc>
          <w:tcPr>
            <w:tcW w:w="8193" w:type="dxa"/>
            <w:gridSpan w:val="5"/>
          </w:tcPr>
          <w:p w14:paraId="6C90A75F" w14:textId="77777777" w:rsidR="003E4A59" w:rsidRPr="002E25C6" w:rsidRDefault="003E4A59" w:rsidP="002933BC">
            <w:r w:rsidRPr="002E25C6">
              <w:t>Survival</w:t>
            </w:r>
          </w:p>
        </w:tc>
      </w:tr>
      <w:tr w:rsidR="002E25C6" w:rsidRPr="002E25C6" w14:paraId="4F39D02C" w14:textId="77777777" w:rsidTr="00F17DC3">
        <w:trPr>
          <w:trHeight w:val="576"/>
        </w:trPr>
        <w:tc>
          <w:tcPr>
            <w:tcW w:w="1792" w:type="dxa"/>
          </w:tcPr>
          <w:p w14:paraId="1DF62A22" w14:textId="77777777" w:rsidR="00960BBC" w:rsidRPr="002E25C6" w:rsidRDefault="00960BBC" w:rsidP="002933BC">
            <w:r w:rsidRPr="002E25C6">
              <w:t>1-year</w:t>
            </w:r>
          </w:p>
          <w:p w14:paraId="07BB1C71" w14:textId="77777777" w:rsidR="00960BBC" w:rsidRPr="002E25C6" w:rsidRDefault="00960BBC" w:rsidP="002933BC">
            <w:r w:rsidRPr="002E25C6">
              <w:t>5-year</w:t>
            </w:r>
          </w:p>
        </w:tc>
        <w:tc>
          <w:tcPr>
            <w:tcW w:w="1723" w:type="dxa"/>
          </w:tcPr>
          <w:p w14:paraId="303ED678" w14:textId="77777777" w:rsidR="00960BBC" w:rsidRPr="002E25C6" w:rsidRDefault="00960BBC" w:rsidP="002933BC">
            <w:r w:rsidRPr="002E25C6">
              <w:t>380 (94.2)</w:t>
            </w:r>
          </w:p>
          <w:p w14:paraId="75B69501" w14:textId="77777777" w:rsidR="00960BBC" w:rsidRPr="002E25C6" w:rsidRDefault="00960BBC" w:rsidP="002933BC">
            <w:r w:rsidRPr="002E25C6">
              <w:t>333 (68.4)</w:t>
            </w:r>
          </w:p>
        </w:tc>
        <w:tc>
          <w:tcPr>
            <w:tcW w:w="1701" w:type="dxa"/>
          </w:tcPr>
          <w:p w14:paraId="787F3847" w14:textId="77777777" w:rsidR="00960BBC" w:rsidRPr="002E25C6" w:rsidRDefault="00960BBC" w:rsidP="002933BC">
            <w:r w:rsidRPr="002E25C6">
              <w:t>391 (98.0)</w:t>
            </w:r>
          </w:p>
          <w:p w14:paraId="439EF1CE" w14:textId="77777777" w:rsidR="00960BBC" w:rsidRPr="002E25C6" w:rsidRDefault="00960BBC" w:rsidP="002933BC">
            <w:r w:rsidRPr="002E25C6">
              <w:t>310 (66.0)</w:t>
            </w:r>
          </w:p>
        </w:tc>
        <w:tc>
          <w:tcPr>
            <w:tcW w:w="1134" w:type="dxa"/>
          </w:tcPr>
          <w:p w14:paraId="43AF48F9" w14:textId="77777777" w:rsidR="00960BBC" w:rsidRPr="002E25C6" w:rsidRDefault="00960BBC" w:rsidP="002933BC">
            <w:r w:rsidRPr="002E25C6">
              <w:t>&lt; 0.01</w:t>
            </w:r>
          </w:p>
          <w:p w14:paraId="368F49D4" w14:textId="77777777" w:rsidR="00960BBC" w:rsidRPr="002E25C6" w:rsidRDefault="00960BBC" w:rsidP="002933BC">
            <w:r w:rsidRPr="002E25C6">
              <w:t>0.602</w:t>
            </w:r>
          </w:p>
        </w:tc>
        <w:tc>
          <w:tcPr>
            <w:tcW w:w="1843" w:type="dxa"/>
          </w:tcPr>
          <w:p w14:paraId="32102DE5" w14:textId="77777777" w:rsidR="00960BBC" w:rsidRPr="002E25C6" w:rsidRDefault="00960BBC" w:rsidP="002933BC">
            <w:r w:rsidRPr="002E25C6">
              <w:t>3.72 (1.63,8.49)</w:t>
            </w:r>
          </w:p>
          <w:p w14:paraId="31BD88E7" w14:textId="77777777" w:rsidR="00960BBC" w:rsidRPr="002E25C6" w:rsidRDefault="00960BBC" w:rsidP="002933BC">
            <w:r w:rsidRPr="002E25C6">
              <w:rPr>
                <w:rFonts w:hint="eastAsia"/>
              </w:rPr>
              <w:t>0.92</w:t>
            </w:r>
            <w:r w:rsidRPr="002E25C6">
              <w:t xml:space="preserve"> (</w:t>
            </w:r>
            <w:r w:rsidRPr="002E25C6">
              <w:rPr>
                <w:rFonts w:hint="eastAsia"/>
              </w:rPr>
              <w:t>0.67</w:t>
            </w:r>
            <w:r w:rsidRPr="002E25C6">
              <w:t>,</w:t>
            </w:r>
            <w:r w:rsidRPr="002E25C6">
              <w:rPr>
                <w:rFonts w:hint="eastAsia"/>
              </w:rPr>
              <w:t>1.27</w:t>
            </w:r>
            <w:r w:rsidRPr="002E25C6">
              <w:t>)</w:t>
            </w:r>
          </w:p>
        </w:tc>
      </w:tr>
      <w:tr w:rsidR="00960BBC" w:rsidRPr="002E25C6" w14:paraId="66FF6CEF" w14:textId="77777777" w:rsidTr="00F17DC3">
        <w:tc>
          <w:tcPr>
            <w:tcW w:w="8193" w:type="dxa"/>
            <w:gridSpan w:val="5"/>
          </w:tcPr>
          <w:p w14:paraId="77F4020C" w14:textId="77777777" w:rsidR="00960BBC" w:rsidRPr="002E25C6" w:rsidRDefault="00960BBC" w:rsidP="002933BC">
            <w:r w:rsidRPr="002E25C6">
              <w:t>Freedom from myocardial infarction</w:t>
            </w:r>
          </w:p>
        </w:tc>
      </w:tr>
      <w:tr w:rsidR="002E25C6" w:rsidRPr="002E25C6" w14:paraId="68502CA9" w14:textId="77777777" w:rsidTr="00F17DC3">
        <w:trPr>
          <w:trHeight w:val="562"/>
        </w:trPr>
        <w:tc>
          <w:tcPr>
            <w:tcW w:w="1792" w:type="dxa"/>
          </w:tcPr>
          <w:p w14:paraId="70030049" w14:textId="77777777" w:rsidR="00960BBC" w:rsidRPr="002E25C6" w:rsidRDefault="00960BBC" w:rsidP="002933BC">
            <w:r w:rsidRPr="002E25C6">
              <w:t>1-year</w:t>
            </w:r>
            <w:bookmarkStart w:id="2" w:name="_GoBack"/>
            <w:bookmarkEnd w:id="2"/>
          </w:p>
          <w:p w14:paraId="3E2EED33" w14:textId="77777777" w:rsidR="00960BBC" w:rsidRPr="002E25C6" w:rsidRDefault="00960BBC" w:rsidP="002933BC">
            <w:r w:rsidRPr="002E25C6">
              <w:t>5-year</w:t>
            </w:r>
          </w:p>
        </w:tc>
        <w:tc>
          <w:tcPr>
            <w:tcW w:w="1723" w:type="dxa"/>
          </w:tcPr>
          <w:p w14:paraId="294EA0F5" w14:textId="77777777" w:rsidR="00960BBC" w:rsidRPr="002E25C6" w:rsidRDefault="00960BBC" w:rsidP="002933BC">
            <w:r w:rsidRPr="002E25C6">
              <w:t>394 (99.0)</w:t>
            </w:r>
          </w:p>
          <w:p w14:paraId="4881B244" w14:textId="77777777" w:rsidR="00960BBC" w:rsidRPr="002E25C6" w:rsidRDefault="00960BBC" w:rsidP="002933BC">
            <w:r w:rsidRPr="002E25C6">
              <w:t>367 (89.1)</w:t>
            </w:r>
          </w:p>
        </w:tc>
        <w:tc>
          <w:tcPr>
            <w:tcW w:w="1701" w:type="dxa"/>
          </w:tcPr>
          <w:p w14:paraId="32A0BDAF" w14:textId="77777777" w:rsidR="00960BBC" w:rsidRPr="002E25C6" w:rsidRDefault="00960BBC" w:rsidP="002933BC">
            <w:r w:rsidRPr="002E25C6">
              <w:t>394 (98.4)</w:t>
            </w:r>
          </w:p>
          <w:p w14:paraId="5B99BA64" w14:textId="77777777" w:rsidR="00960BBC" w:rsidRPr="002E25C6" w:rsidRDefault="00960BBC" w:rsidP="002933BC">
            <w:r w:rsidRPr="002E25C6">
              <w:t>348 (81.7)</w:t>
            </w:r>
          </w:p>
        </w:tc>
        <w:tc>
          <w:tcPr>
            <w:tcW w:w="1134" w:type="dxa"/>
          </w:tcPr>
          <w:p w14:paraId="339063AC" w14:textId="77777777" w:rsidR="00960BBC" w:rsidRPr="002E25C6" w:rsidRDefault="00960BBC" w:rsidP="002933BC">
            <w:r w:rsidRPr="002E25C6">
              <w:t>0.992</w:t>
            </w:r>
          </w:p>
          <w:p w14:paraId="454C930D" w14:textId="77777777" w:rsidR="00960BBC" w:rsidRPr="002E25C6" w:rsidRDefault="00960BBC" w:rsidP="002933BC">
            <w:r w:rsidRPr="002E25C6">
              <w:t>0.019</w:t>
            </w:r>
          </w:p>
        </w:tc>
        <w:tc>
          <w:tcPr>
            <w:tcW w:w="1843" w:type="dxa"/>
          </w:tcPr>
          <w:p w14:paraId="25B24433" w14:textId="77777777" w:rsidR="00960BBC" w:rsidRPr="002E25C6" w:rsidRDefault="00960BBC" w:rsidP="002933BC">
            <w:r w:rsidRPr="002E25C6">
              <w:t>0.99 (0.29,3.43)</w:t>
            </w:r>
          </w:p>
          <w:p w14:paraId="42EF1046" w14:textId="77777777" w:rsidR="00960BBC" w:rsidRPr="002E25C6" w:rsidRDefault="00960BBC" w:rsidP="002933BC">
            <w:r w:rsidRPr="002E25C6">
              <w:t>0.59 (0.38,0.92)</w:t>
            </w:r>
          </w:p>
        </w:tc>
      </w:tr>
      <w:tr w:rsidR="00960BBC" w:rsidRPr="002E25C6" w14:paraId="130A1B2E" w14:textId="77777777" w:rsidTr="00F17DC3">
        <w:tc>
          <w:tcPr>
            <w:tcW w:w="8193" w:type="dxa"/>
            <w:gridSpan w:val="5"/>
          </w:tcPr>
          <w:p w14:paraId="66CE4A6D" w14:textId="77777777" w:rsidR="00960BBC" w:rsidRPr="002E25C6" w:rsidRDefault="00960BBC" w:rsidP="002933BC">
            <w:r w:rsidRPr="002E25C6">
              <w:t>Freedom from stroke</w:t>
            </w:r>
          </w:p>
        </w:tc>
      </w:tr>
      <w:tr w:rsidR="002E25C6" w:rsidRPr="002E25C6" w14:paraId="05B35044" w14:textId="77777777" w:rsidTr="00F17DC3">
        <w:tc>
          <w:tcPr>
            <w:tcW w:w="1792" w:type="dxa"/>
          </w:tcPr>
          <w:p w14:paraId="05C1768D" w14:textId="77777777" w:rsidR="00960BBC" w:rsidRPr="002E25C6" w:rsidRDefault="00960BBC" w:rsidP="002933BC">
            <w:r w:rsidRPr="002E25C6">
              <w:t>1-year</w:t>
            </w:r>
          </w:p>
        </w:tc>
        <w:tc>
          <w:tcPr>
            <w:tcW w:w="1723" w:type="dxa"/>
            <w:vAlign w:val="center"/>
          </w:tcPr>
          <w:p w14:paraId="69EDB398" w14:textId="77777777" w:rsidR="00960BBC" w:rsidRPr="002E25C6" w:rsidRDefault="00960BBC" w:rsidP="002933BC">
            <w:r w:rsidRPr="002E25C6">
              <w:t>396 (98.0)</w:t>
            </w:r>
          </w:p>
        </w:tc>
        <w:tc>
          <w:tcPr>
            <w:tcW w:w="1701" w:type="dxa"/>
            <w:vAlign w:val="center"/>
          </w:tcPr>
          <w:p w14:paraId="5F0FCD25" w14:textId="77777777" w:rsidR="00960BBC" w:rsidRPr="002E25C6" w:rsidRDefault="00960BBC" w:rsidP="002933BC">
            <w:r w:rsidRPr="002E25C6">
              <w:t>397 (99.0)</w:t>
            </w:r>
          </w:p>
        </w:tc>
        <w:tc>
          <w:tcPr>
            <w:tcW w:w="1134" w:type="dxa"/>
          </w:tcPr>
          <w:p w14:paraId="7C3DF91A" w14:textId="77777777" w:rsidR="00960BBC" w:rsidRPr="002E25C6" w:rsidRDefault="00960BBC" w:rsidP="002933BC">
            <w:r w:rsidRPr="002E25C6">
              <w:t>0.659</w:t>
            </w:r>
          </w:p>
        </w:tc>
        <w:tc>
          <w:tcPr>
            <w:tcW w:w="1843" w:type="dxa"/>
          </w:tcPr>
          <w:p w14:paraId="708A5387" w14:textId="77777777" w:rsidR="00960BBC" w:rsidRPr="002E25C6" w:rsidRDefault="00960BBC" w:rsidP="002933BC">
            <w:r w:rsidRPr="002E25C6">
              <w:t>1.49 (0.25,8.92)</w:t>
            </w:r>
          </w:p>
        </w:tc>
      </w:tr>
      <w:tr w:rsidR="002E25C6" w:rsidRPr="002E25C6" w14:paraId="1DD7EE3D" w14:textId="77777777" w:rsidTr="00F17DC3">
        <w:tc>
          <w:tcPr>
            <w:tcW w:w="1792" w:type="dxa"/>
          </w:tcPr>
          <w:p w14:paraId="4B1AFBAC" w14:textId="77777777" w:rsidR="00960BBC" w:rsidRPr="002E25C6" w:rsidRDefault="00960BBC" w:rsidP="002933BC">
            <w:r w:rsidRPr="002E25C6">
              <w:t>5-year</w:t>
            </w:r>
          </w:p>
        </w:tc>
        <w:tc>
          <w:tcPr>
            <w:tcW w:w="1723" w:type="dxa"/>
            <w:vAlign w:val="center"/>
          </w:tcPr>
          <w:p w14:paraId="6535CD73" w14:textId="77777777" w:rsidR="00960BBC" w:rsidRPr="002E25C6" w:rsidRDefault="00960BBC" w:rsidP="002933BC">
            <w:r w:rsidRPr="002E25C6">
              <w:t>367 (86.7)</w:t>
            </w:r>
          </w:p>
        </w:tc>
        <w:tc>
          <w:tcPr>
            <w:tcW w:w="1701" w:type="dxa"/>
            <w:vAlign w:val="center"/>
          </w:tcPr>
          <w:p w14:paraId="5C17980E" w14:textId="77777777" w:rsidR="00960BBC" w:rsidRPr="002E25C6" w:rsidRDefault="00960BBC" w:rsidP="002933BC">
            <w:r w:rsidRPr="002E25C6">
              <w:t>363 (91.3)</w:t>
            </w:r>
          </w:p>
        </w:tc>
        <w:tc>
          <w:tcPr>
            <w:tcW w:w="1134" w:type="dxa"/>
          </w:tcPr>
          <w:p w14:paraId="103144C7" w14:textId="77777777" w:rsidR="00960BBC" w:rsidRPr="002E25C6" w:rsidRDefault="00960BBC" w:rsidP="002933BC">
            <w:r w:rsidRPr="002E25C6">
              <w:t>0.608</w:t>
            </w:r>
          </w:p>
        </w:tc>
        <w:tc>
          <w:tcPr>
            <w:tcW w:w="1843" w:type="dxa"/>
          </w:tcPr>
          <w:p w14:paraId="4D284B27" w14:textId="77777777" w:rsidR="00960BBC" w:rsidRPr="002E25C6" w:rsidRDefault="00960BBC" w:rsidP="002933BC">
            <w:r w:rsidRPr="002E25C6">
              <w:rPr>
                <w:rFonts w:hint="eastAsia"/>
              </w:rPr>
              <w:t>1.13</w:t>
            </w:r>
            <w:r w:rsidRPr="002E25C6">
              <w:t xml:space="preserve"> (0.</w:t>
            </w:r>
            <w:r w:rsidRPr="002E25C6">
              <w:rPr>
                <w:rFonts w:hint="eastAsia"/>
              </w:rPr>
              <w:t>71</w:t>
            </w:r>
            <w:r w:rsidRPr="002E25C6">
              <w:t>,</w:t>
            </w:r>
            <w:r w:rsidRPr="002E25C6">
              <w:rPr>
                <w:rFonts w:hint="eastAsia"/>
              </w:rPr>
              <w:t>1.81</w:t>
            </w:r>
            <w:r w:rsidRPr="002E25C6">
              <w:t>)</w:t>
            </w:r>
          </w:p>
        </w:tc>
      </w:tr>
      <w:tr w:rsidR="00960BBC" w:rsidRPr="002E25C6" w14:paraId="1B9FF37E" w14:textId="77777777" w:rsidTr="00F17DC3">
        <w:tc>
          <w:tcPr>
            <w:tcW w:w="8193" w:type="dxa"/>
            <w:gridSpan w:val="5"/>
          </w:tcPr>
          <w:p w14:paraId="7FDB502E" w14:textId="77777777" w:rsidR="00960BBC" w:rsidRPr="002E25C6" w:rsidRDefault="00960BBC" w:rsidP="002933BC">
            <w:r w:rsidRPr="002E25C6">
              <w:t>Freedom from repeat revascularization</w:t>
            </w:r>
          </w:p>
        </w:tc>
      </w:tr>
      <w:tr w:rsidR="002E25C6" w:rsidRPr="002E25C6" w14:paraId="6877D029" w14:textId="77777777" w:rsidTr="00F17DC3">
        <w:tc>
          <w:tcPr>
            <w:tcW w:w="1792" w:type="dxa"/>
          </w:tcPr>
          <w:p w14:paraId="624CE923" w14:textId="77777777" w:rsidR="00960BBC" w:rsidRPr="002E25C6" w:rsidRDefault="00960BBC" w:rsidP="002933BC">
            <w:r w:rsidRPr="002E25C6">
              <w:t>1-year</w:t>
            </w:r>
          </w:p>
        </w:tc>
        <w:tc>
          <w:tcPr>
            <w:tcW w:w="1723" w:type="dxa"/>
            <w:vAlign w:val="center"/>
          </w:tcPr>
          <w:p w14:paraId="3B98BEAE" w14:textId="77777777" w:rsidR="00960BBC" w:rsidRPr="002E25C6" w:rsidRDefault="00960BBC" w:rsidP="002933BC">
            <w:r w:rsidRPr="002E25C6">
              <w:t>395 (98.7)</w:t>
            </w:r>
          </w:p>
        </w:tc>
        <w:tc>
          <w:tcPr>
            <w:tcW w:w="1701" w:type="dxa"/>
            <w:vAlign w:val="center"/>
          </w:tcPr>
          <w:p w14:paraId="6DD7E051" w14:textId="77777777" w:rsidR="00960BBC" w:rsidRPr="002E25C6" w:rsidRDefault="00960BBC" w:rsidP="002933BC">
            <w:r w:rsidRPr="002E25C6">
              <w:t>391 (97.4)</w:t>
            </w:r>
          </w:p>
        </w:tc>
        <w:tc>
          <w:tcPr>
            <w:tcW w:w="1134" w:type="dxa"/>
          </w:tcPr>
          <w:p w14:paraId="0DC56BBB" w14:textId="77777777" w:rsidR="00960BBC" w:rsidRPr="002E25C6" w:rsidRDefault="00960BBC" w:rsidP="002933BC">
            <w:r w:rsidRPr="002E25C6">
              <w:t>0.239</w:t>
            </w:r>
          </w:p>
        </w:tc>
        <w:tc>
          <w:tcPr>
            <w:tcW w:w="1843" w:type="dxa"/>
          </w:tcPr>
          <w:p w14:paraId="69C2926A" w14:textId="77777777" w:rsidR="00960BBC" w:rsidRPr="002E25C6" w:rsidRDefault="00960BBC" w:rsidP="002933BC">
            <w:r w:rsidRPr="002E25C6">
              <w:t>0.49 (0.15,1.64)</w:t>
            </w:r>
          </w:p>
        </w:tc>
      </w:tr>
      <w:tr w:rsidR="002E25C6" w:rsidRPr="002E25C6" w14:paraId="12CF7511" w14:textId="77777777" w:rsidTr="00F17DC3">
        <w:tc>
          <w:tcPr>
            <w:tcW w:w="1792" w:type="dxa"/>
          </w:tcPr>
          <w:p w14:paraId="5779A510" w14:textId="77777777" w:rsidR="00960BBC" w:rsidRPr="002E25C6" w:rsidRDefault="00960BBC" w:rsidP="002933BC">
            <w:r w:rsidRPr="002E25C6">
              <w:t>5-year</w:t>
            </w:r>
          </w:p>
        </w:tc>
        <w:tc>
          <w:tcPr>
            <w:tcW w:w="1723" w:type="dxa"/>
            <w:vAlign w:val="center"/>
          </w:tcPr>
          <w:p w14:paraId="70BE2D6D" w14:textId="77777777" w:rsidR="00960BBC" w:rsidRPr="002E25C6" w:rsidRDefault="00960BBC" w:rsidP="002933BC">
            <w:r w:rsidRPr="002E25C6">
              <w:t>363 (86.9)</w:t>
            </w:r>
          </w:p>
        </w:tc>
        <w:tc>
          <w:tcPr>
            <w:tcW w:w="1701" w:type="dxa"/>
            <w:vAlign w:val="center"/>
          </w:tcPr>
          <w:p w14:paraId="4AE1ADE7" w14:textId="77777777" w:rsidR="00960BBC" w:rsidRPr="002E25C6" w:rsidRDefault="00960BBC" w:rsidP="002933BC">
            <w:r w:rsidRPr="002E25C6">
              <w:t>338 (73.8)</w:t>
            </w:r>
          </w:p>
        </w:tc>
        <w:tc>
          <w:tcPr>
            <w:tcW w:w="1134" w:type="dxa"/>
          </w:tcPr>
          <w:p w14:paraId="4ED941C5" w14:textId="77777777" w:rsidR="00960BBC" w:rsidRPr="002E25C6" w:rsidRDefault="00960BBC" w:rsidP="002933BC">
            <w:r w:rsidRPr="002E25C6">
              <w:t>0.0</w:t>
            </w:r>
            <w:r w:rsidRPr="002E25C6">
              <w:rPr>
                <w:rFonts w:hint="eastAsia"/>
              </w:rPr>
              <w:t>03</w:t>
            </w:r>
          </w:p>
        </w:tc>
        <w:tc>
          <w:tcPr>
            <w:tcW w:w="1843" w:type="dxa"/>
          </w:tcPr>
          <w:p w14:paraId="7FBD0E03" w14:textId="77777777" w:rsidR="00960BBC" w:rsidRPr="002E25C6" w:rsidRDefault="00960BBC" w:rsidP="002933BC">
            <w:r w:rsidRPr="002E25C6">
              <w:t>0.54 (0.36,0.81)</w:t>
            </w:r>
          </w:p>
        </w:tc>
      </w:tr>
      <w:tr w:rsidR="00960BBC" w:rsidRPr="002E25C6" w14:paraId="6AD7E926" w14:textId="77777777" w:rsidTr="00F17DC3">
        <w:trPr>
          <w:trHeight w:val="287"/>
        </w:trPr>
        <w:tc>
          <w:tcPr>
            <w:tcW w:w="8193" w:type="dxa"/>
            <w:gridSpan w:val="5"/>
          </w:tcPr>
          <w:p w14:paraId="3BCAB6E9" w14:textId="77777777" w:rsidR="00960BBC" w:rsidRPr="002E25C6" w:rsidRDefault="00960BBC" w:rsidP="002933BC">
            <w:r w:rsidRPr="002E25C6">
              <w:t>Freedom from MACCEs</w:t>
            </w:r>
          </w:p>
        </w:tc>
      </w:tr>
      <w:tr w:rsidR="002E25C6" w:rsidRPr="002E25C6" w14:paraId="517CDBAC" w14:textId="77777777" w:rsidTr="00F17DC3">
        <w:trPr>
          <w:trHeight w:val="353"/>
        </w:trPr>
        <w:tc>
          <w:tcPr>
            <w:tcW w:w="1792" w:type="dxa"/>
          </w:tcPr>
          <w:p w14:paraId="78185535" w14:textId="77777777" w:rsidR="00960BBC" w:rsidRPr="002E25C6" w:rsidRDefault="00960BBC" w:rsidP="002933BC">
            <w:r w:rsidRPr="002E25C6">
              <w:t>1-year</w:t>
            </w:r>
          </w:p>
        </w:tc>
        <w:tc>
          <w:tcPr>
            <w:tcW w:w="1723" w:type="dxa"/>
            <w:vAlign w:val="center"/>
          </w:tcPr>
          <w:p w14:paraId="5889BC93" w14:textId="77777777" w:rsidR="00960BBC" w:rsidRPr="002E25C6" w:rsidRDefault="00960BBC" w:rsidP="002933BC">
            <w:r w:rsidRPr="002E25C6">
              <w:t>379 (92.8)</w:t>
            </w:r>
          </w:p>
        </w:tc>
        <w:tc>
          <w:tcPr>
            <w:tcW w:w="1701" w:type="dxa"/>
            <w:vAlign w:val="center"/>
          </w:tcPr>
          <w:p w14:paraId="37144A04" w14:textId="77777777" w:rsidR="00960BBC" w:rsidRPr="002E25C6" w:rsidRDefault="00960BBC" w:rsidP="002933BC">
            <w:r w:rsidRPr="002E25C6">
              <w:t>387 (95.9)</w:t>
            </w:r>
          </w:p>
        </w:tc>
        <w:tc>
          <w:tcPr>
            <w:tcW w:w="1134" w:type="dxa"/>
          </w:tcPr>
          <w:p w14:paraId="20684389" w14:textId="77777777" w:rsidR="00960BBC" w:rsidRPr="002E25C6" w:rsidRDefault="00960BBC" w:rsidP="002933BC">
            <w:r w:rsidRPr="002E25C6">
              <w:t>0.112</w:t>
            </w:r>
          </w:p>
        </w:tc>
        <w:tc>
          <w:tcPr>
            <w:tcW w:w="1843" w:type="dxa"/>
          </w:tcPr>
          <w:p w14:paraId="5AF3AE91" w14:textId="77777777" w:rsidR="00960BBC" w:rsidRPr="002E25C6" w:rsidRDefault="00960BBC" w:rsidP="002933BC">
            <w:r w:rsidRPr="002E25C6">
              <w:t>1.76 (0.87,3.58)</w:t>
            </w:r>
          </w:p>
        </w:tc>
      </w:tr>
      <w:tr w:rsidR="002E25C6" w:rsidRPr="002933BC" w14:paraId="05B1F283" w14:textId="77777777" w:rsidTr="00F17DC3">
        <w:tc>
          <w:tcPr>
            <w:tcW w:w="1792" w:type="dxa"/>
          </w:tcPr>
          <w:p w14:paraId="3E043E03" w14:textId="77777777" w:rsidR="00960BBC" w:rsidRPr="002E25C6" w:rsidRDefault="00960BBC" w:rsidP="002933BC">
            <w:r w:rsidRPr="002E25C6">
              <w:t>5-year</w:t>
            </w:r>
          </w:p>
        </w:tc>
        <w:tc>
          <w:tcPr>
            <w:tcW w:w="1723" w:type="dxa"/>
            <w:vAlign w:val="center"/>
          </w:tcPr>
          <w:p w14:paraId="43CBBB7A" w14:textId="77777777" w:rsidR="00960BBC" w:rsidRPr="002E25C6" w:rsidRDefault="00960BBC" w:rsidP="002933BC">
            <w:r w:rsidRPr="002E25C6">
              <w:t>324 (58.5)</w:t>
            </w:r>
          </w:p>
        </w:tc>
        <w:tc>
          <w:tcPr>
            <w:tcW w:w="1701" w:type="dxa"/>
            <w:vAlign w:val="center"/>
          </w:tcPr>
          <w:p w14:paraId="79E40E9C" w14:textId="77777777" w:rsidR="00960BBC" w:rsidRPr="002E25C6" w:rsidRDefault="00960BBC" w:rsidP="002933BC">
            <w:r w:rsidRPr="002E25C6">
              <w:t>307 (51.3)</w:t>
            </w:r>
          </w:p>
        </w:tc>
        <w:tc>
          <w:tcPr>
            <w:tcW w:w="1134" w:type="dxa"/>
          </w:tcPr>
          <w:p w14:paraId="3D1167F7" w14:textId="77777777" w:rsidR="00960BBC" w:rsidRPr="002E25C6" w:rsidRDefault="00960BBC" w:rsidP="002933BC">
            <w:r w:rsidRPr="002E25C6">
              <w:t>0.0</w:t>
            </w:r>
            <w:r w:rsidRPr="002E25C6">
              <w:rPr>
                <w:rFonts w:hint="eastAsia"/>
              </w:rPr>
              <w:t>30</w:t>
            </w:r>
          </w:p>
        </w:tc>
        <w:tc>
          <w:tcPr>
            <w:tcW w:w="1843" w:type="dxa"/>
          </w:tcPr>
          <w:p w14:paraId="5FCE3AC8" w14:textId="77777777" w:rsidR="00960BBC" w:rsidRPr="007C3CE7" w:rsidRDefault="00960BBC" w:rsidP="002933BC">
            <w:r w:rsidRPr="002E25C6">
              <w:t>0.71 (0.55,0.91)</w:t>
            </w:r>
          </w:p>
        </w:tc>
      </w:tr>
    </w:tbl>
    <w:p w14:paraId="16B135A1" w14:textId="77777777" w:rsidR="00960BBC" w:rsidRPr="008D72D9" w:rsidRDefault="00960BBC" w:rsidP="00453AE5">
      <w:pPr>
        <w:ind w:firstLineChars="650" w:firstLine="1560"/>
        <w:rPr>
          <w:rFonts w:ascii="Times New Roman" w:hAnsi="Times New Roman" w:cs="Times New Roman"/>
          <w:b/>
          <w:sz w:val="24"/>
          <w:szCs w:val="24"/>
        </w:rPr>
      </w:pPr>
    </w:p>
    <w:p w14:paraId="27631125" w14:textId="77777777" w:rsidR="00C2606A" w:rsidRDefault="00AD2189" w:rsidP="00D074B5">
      <w:pPr>
        <w:rPr>
          <w:rFonts w:ascii="Times New Roman" w:hAnsi="Times New Roman" w:cs="Times New Roman"/>
          <w:sz w:val="24"/>
          <w:szCs w:val="24"/>
        </w:rPr>
      </w:pPr>
      <w:r w:rsidRPr="008D72D9">
        <w:rPr>
          <w:rFonts w:ascii="Times New Roman" w:hAnsi="Times New Roman" w:cs="Times New Roman"/>
          <w:sz w:val="24"/>
          <w:szCs w:val="24"/>
        </w:rPr>
        <w:t>CABG: Coronary artery bypass grafting; PCI: Percutaneous coronary intervention; MACCEs: Main adverse cardiovascular and cerebrovascular events.</w:t>
      </w:r>
    </w:p>
    <w:p w14:paraId="1E958000" w14:textId="77777777" w:rsidR="002933BC" w:rsidRPr="003E4A59" w:rsidRDefault="002933BC" w:rsidP="00D074B5">
      <w:pPr>
        <w:rPr>
          <w:rFonts w:ascii="Times New Roman" w:hAnsi="Times New Roman" w:cs="Times New Roman"/>
          <w:sz w:val="24"/>
          <w:szCs w:val="24"/>
        </w:rPr>
      </w:pPr>
    </w:p>
    <w:sectPr w:rsidR="002933BC" w:rsidRPr="003E4A59" w:rsidSect="00CB7781"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A6135" w14:textId="77777777" w:rsidR="0026006E" w:rsidRDefault="0026006E" w:rsidP="00CB7781">
      <w:r>
        <w:separator/>
      </w:r>
    </w:p>
  </w:endnote>
  <w:endnote w:type="continuationSeparator" w:id="0">
    <w:p w14:paraId="27293241" w14:textId="77777777" w:rsidR="0026006E" w:rsidRDefault="0026006E" w:rsidP="00CB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57F0F" w14:textId="77777777" w:rsidR="0026006E" w:rsidRDefault="0026006E" w:rsidP="00CB7781">
      <w:r>
        <w:separator/>
      </w:r>
    </w:p>
  </w:footnote>
  <w:footnote w:type="continuationSeparator" w:id="0">
    <w:p w14:paraId="01115860" w14:textId="77777777" w:rsidR="0026006E" w:rsidRDefault="0026006E" w:rsidP="00CB7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Y_MEDREF_DOCUID" w:val="{2700DF8E-0361-4233-8FF6-D84984C2DFE3}"/>
    <w:docVar w:name="KY_MEDREF_VERSION" w:val="3"/>
  </w:docVars>
  <w:rsids>
    <w:rsidRoot w:val="00CB7781"/>
    <w:rsid w:val="00002FCA"/>
    <w:rsid w:val="00005E65"/>
    <w:rsid w:val="0001599D"/>
    <w:rsid w:val="000164C8"/>
    <w:rsid w:val="00016927"/>
    <w:rsid w:val="00024812"/>
    <w:rsid w:val="0003234F"/>
    <w:rsid w:val="000327B1"/>
    <w:rsid w:val="000419F6"/>
    <w:rsid w:val="0005179D"/>
    <w:rsid w:val="00052AB3"/>
    <w:rsid w:val="000574A9"/>
    <w:rsid w:val="00091524"/>
    <w:rsid w:val="0011521D"/>
    <w:rsid w:val="001A3387"/>
    <w:rsid w:val="001A5583"/>
    <w:rsid w:val="001C0D2C"/>
    <w:rsid w:val="001C0F2F"/>
    <w:rsid w:val="001C6D8D"/>
    <w:rsid w:val="0021409F"/>
    <w:rsid w:val="00233FBB"/>
    <w:rsid w:val="00247CB7"/>
    <w:rsid w:val="0026006E"/>
    <w:rsid w:val="002611D6"/>
    <w:rsid w:val="00285CA0"/>
    <w:rsid w:val="00290F78"/>
    <w:rsid w:val="002933BC"/>
    <w:rsid w:val="00296550"/>
    <w:rsid w:val="002A7BDF"/>
    <w:rsid w:val="002B4422"/>
    <w:rsid w:val="002C7A15"/>
    <w:rsid w:val="002E25C6"/>
    <w:rsid w:val="00345579"/>
    <w:rsid w:val="003534AF"/>
    <w:rsid w:val="003579C9"/>
    <w:rsid w:val="00364838"/>
    <w:rsid w:val="00364D1A"/>
    <w:rsid w:val="003A6B9B"/>
    <w:rsid w:val="003A72F3"/>
    <w:rsid w:val="003C3386"/>
    <w:rsid w:val="003E4A59"/>
    <w:rsid w:val="003F1C62"/>
    <w:rsid w:val="00405D0E"/>
    <w:rsid w:val="00413F89"/>
    <w:rsid w:val="004349AB"/>
    <w:rsid w:val="00453AE5"/>
    <w:rsid w:val="0045577D"/>
    <w:rsid w:val="00474EB7"/>
    <w:rsid w:val="0048562E"/>
    <w:rsid w:val="004972F4"/>
    <w:rsid w:val="004B2005"/>
    <w:rsid w:val="004B30AF"/>
    <w:rsid w:val="004D6D4C"/>
    <w:rsid w:val="00501247"/>
    <w:rsid w:val="0052528E"/>
    <w:rsid w:val="00527192"/>
    <w:rsid w:val="00530D45"/>
    <w:rsid w:val="005533C0"/>
    <w:rsid w:val="00557A1A"/>
    <w:rsid w:val="005650DC"/>
    <w:rsid w:val="00565339"/>
    <w:rsid w:val="00573542"/>
    <w:rsid w:val="00575E00"/>
    <w:rsid w:val="00585E1A"/>
    <w:rsid w:val="00586D61"/>
    <w:rsid w:val="005A0047"/>
    <w:rsid w:val="005D3F14"/>
    <w:rsid w:val="005E46BD"/>
    <w:rsid w:val="00603371"/>
    <w:rsid w:val="006159EB"/>
    <w:rsid w:val="00621340"/>
    <w:rsid w:val="006254DE"/>
    <w:rsid w:val="00630CF6"/>
    <w:rsid w:val="006319A0"/>
    <w:rsid w:val="006339C1"/>
    <w:rsid w:val="00670E8E"/>
    <w:rsid w:val="00680923"/>
    <w:rsid w:val="006B66D2"/>
    <w:rsid w:val="006C7C48"/>
    <w:rsid w:val="006F610D"/>
    <w:rsid w:val="00715146"/>
    <w:rsid w:val="0072013B"/>
    <w:rsid w:val="007239D8"/>
    <w:rsid w:val="007431F5"/>
    <w:rsid w:val="007447BD"/>
    <w:rsid w:val="0079358D"/>
    <w:rsid w:val="007943A8"/>
    <w:rsid w:val="00795C64"/>
    <w:rsid w:val="007A2EA4"/>
    <w:rsid w:val="007C3CE7"/>
    <w:rsid w:val="007E0F02"/>
    <w:rsid w:val="007E784E"/>
    <w:rsid w:val="007F1EAD"/>
    <w:rsid w:val="007F7451"/>
    <w:rsid w:val="00816088"/>
    <w:rsid w:val="00843673"/>
    <w:rsid w:val="008448A8"/>
    <w:rsid w:val="008645EC"/>
    <w:rsid w:val="00884894"/>
    <w:rsid w:val="0088570A"/>
    <w:rsid w:val="008D2048"/>
    <w:rsid w:val="008D4145"/>
    <w:rsid w:val="008D688C"/>
    <w:rsid w:val="008D72D9"/>
    <w:rsid w:val="008F47A0"/>
    <w:rsid w:val="00901BAD"/>
    <w:rsid w:val="009066FD"/>
    <w:rsid w:val="00907C56"/>
    <w:rsid w:val="00960BBC"/>
    <w:rsid w:val="00984898"/>
    <w:rsid w:val="009B644A"/>
    <w:rsid w:val="009D43CB"/>
    <w:rsid w:val="009E4AF5"/>
    <w:rsid w:val="009F0478"/>
    <w:rsid w:val="00A0100F"/>
    <w:rsid w:val="00A028E8"/>
    <w:rsid w:val="00A126C2"/>
    <w:rsid w:val="00A31C4A"/>
    <w:rsid w:val="00A53F76"/>
    <w:rsid w:val="00A8294C"/>
    <w:rsid w:val="00A84EDC"/>
    <w:rsid w:val="00A90E46"/>
    <w:rsid w:val="00AA04D1"/>
    <w:rsid w:val="00AB40F7"/>
    <w:rsid w:val="00AB4BCD"/>
    <w:rsid w:val="00AD2189"/>
    <w:rsid w:val="00AD21B6"/>
    <w:rsid w:val="00AF2B77"/>
    <w:rsid w:val="00AF7264"/>
    <w:rsid w:val="00B159CF"/>
    <w:rsid w:val="00B55D8C"/>
    <w:rsid w:val="00B85C54"/>
    <w:rsid w:val="00BE0D57"/>
    <w:rsid w:val="00BE5312"/>
    <w:rsid w:val="00C2606A"/>
    <w:rsid w:val="00C43342"/>
    <w:rsid w:val="00C51898"/>
    <w:rsid w:val="00C52138"/>
    <w:rsid w:val="00C64777"/>
    <w:rsid w:val="00C76B28"/>
    <w:rsid w:val="00CA0A22"/>
    <w:rsid w:val="00CB51B2"/>
    <w:rsid w:val="00CB7781"/>
    <w:rsid w:val="00CC7142"/>
    <w:rsid w:val="00CC7B86"/>
    <w:rsid w:val="00D01EED"/>
    <w:rsid w:val="00D074B5"/>
    <w:rsid w:val="00D25A55"/>
    <w:rsid w:val="00D45D64"/>
    <w:rsid w:val="00D47830"/>
    <w:rsid w:val="00D50932"/>
    <w:rsid w:val="00D644E0"/>
    <w:rsid w:val="00D71CB5"/>
    <w:rsid w:val="00D80ADC"/>
    <w:rsid w:val="00D83EF9"/>
    <w:rsid w:val="00D91145"/>
    <w:rsid w:val="00D91CB0"/>
    <w:rsid w:val="00D92F9F"/>
    <w:rsid w:val="00DA7F8D"/>
    <w:rsid w:val="00DD3FBB"/>
    <w:rsid w:val="00DD48E2"/>
    <w:rsid w:val="00DD6FFF"/>
    <w:rsid w:val="00E13EF6"/>
    <w:rsid w:val="00E144B4"/>
    <w:rsid w:val="00E318CB"/>
    <w:rsid w:val="00E347B4"/>
    <w:rsid w:val="00E54A62"/>
    <w:rsid w:val="00EA22F8"/>
    <w:rsid w:val="00EC26C0"/>
    <w:rsid w:val="00EC7E19"/>
    <w:rsid w:val="00ED468B"/>
    <w:rsid w:val="00EE3D39"/>
    <w:rsid w:val="00EF1914"/>
    <w:rsid w:val="00EF3949"/>
    <w:rsid w:val="00F11036"/>
    <w:rsid w:val="00F1622C"/>
    <w:rsid w:val="00F17DC3"/>
    <w:rsid w:val="00F61E1B"/>
    <w:rsid w:val="00F660BB"/>
    <w:rsid w:val="00F71B14"/>
    <w:rsid w:val="00F90B68"/>
    <w:rsid w:val="00FA34A7"/>
    <w:rsid w:val="00FA34F7"/>
    <w:rsid w:val="00FB7FD6"/>
    <w:rsid w:val="00FC7928"/>
    <w:rsid w:val="00FE1266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F09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A72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CB77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7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CB7781"/>
    <w:rPr>
      <w:sz w:val="18"/>
      <w:szCs w:val="18"/>
    </w:rPr>
  </w:style>
  <w:style w:type="table" w:styleId="a7">
    <w:name w:val="Table Grid"/>
    <w:basedOn w:val="a1"/>
    <w:uiPriority w:val="39"/>
    <w:rsid w:val="00CB7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91CB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Pa32">
    <w:name w:val="Pa32"/>
    <w:basedOn w:val="a"/>
    <w:next w:val="a"/>
    <w:uiPriority w:val="99"/>
    <w:rsid w:val="00D91CB0"/>
    <w:pPr>
      <w:autoSpaceDE w:val="0"/>
      <w:autoSpaceDN w:val="0"/>
      <w:adjustRightInd w:val="0"/>
      <w:spacing w:line="161" w:lineRule="atLeast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805</Words>
  <Characters>4589</Characters>
  <Application>Microsoft Macintosh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 Ray</dc:creator>
  <cp:lastModifiedBy>Microsoft Office 用户</cp:lastModifiedBy>
  <cp:revision>11</cp:revision>
  <dcterms:created xsi:type="dcterms:W3CDTF">2021-12-19T08:13:00Z</dcterms:created>
  <dcterms:modified xsi:type="dcterms:W3CDTF">2021-12-21T12:34:00Z</dcterms:modified>
</cp:coreProperties>
</file>