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1BB36" w14:textId="77777777" w:rsidR="00DC2026" w:rsidRPr="00E64760" w:rsidRDefault="00DC2026" w:rsidP="00DC2026">
      <w:pPr>
        <w:keepNext/>
        <w:pBdr>
          <w:top w:val="nil"/>
          <w:left w:val="nil"/>
          <w:bottom w:val="nil"/>
          <w:right w:val="nil"/>
          <w:between w:val="nil"/>
        </w:pBdr>
        <w:spacing w:after="200" w:line="240" w:lineRule="auto"/>
        <w:rPr>
          <w:rFonts w:asciiTheme="minorHAnsi" w:hAnsiTheme="minorHAnsi" w:cstheme="minorHAnsi"/>
          <w:lang w:val="en-US"/>
        </w:rPr>
      </w:pPr>
      <w:r w:rsidRPr="00E64760">
        <w:rPr>
          <w:rFonts w:asciiTheme="minorHAnsi" w:eastAsia="Calibri" w:hAnsiTheme="minorHAnsi" w:cstheme="minorHAnsi"/>
          <w:b/>
          <w:i/>
          <w:color w:val="000000"/>
          <w:lang w:val="en-US"/>
        </w:rPr>
        <w:t>Table 1: Demographic characteristics of patients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431"/>
        <w:gridCol w:w="3291"/>
        <w:gridCol w:w="2294"/>
      </w:tblGrid>
      <w:tr w:rsidR="00DC2026" w:rsidRPr="00E64760" w14:paraId="7D7A1D46" w14:textId="77777777" w:rsidTr="00CE6758">
        <w:trPr>
          <w:trHeight w:val="300"/>
        </w:trPr>
        <w:tc>
          <w:tcPr>
            <w:tcW w:w="1903" w:type="pct"/>
          </w:tcPr>
          <w:p w14:paraId="5427BFB6" w14:textId="77777777" w:rsidR="00DC2026" w:rsidRPr="00E64760" w:rsidRDefault="00DC2026" w:rsidP="00CE6758">
            <w:pPr>
              <w:spacing w:after="0"/>
              <w:rPr>
                <w:rFonts w:asciiTheme="minorHAnsi" w:eastAsia="Calibri" w:hAnsiTheme="minorHAnsi" w:cstheme="minorHAnsi"/>
                <w:b/>
                <w:lang w:val="en-US"/>
              </w:rPr>
            </w:pPr>
            <w:r w:rsidRPr="00E64760">
              <w:rPr>
                <w:rFonts w:asciiTheme="minorHAnsi" w:eastAsia="Calibri" w:hAnsiTheme="minorHAnsi" w:cstheme="minorHAnsi"/>
                <w:b/>
                <w:lang w:val="en-US"/>
              </w:rPr>
              <w:t>Characteristic</w:t>
            </w:r>
          </w:p>
        </w:tc>
        <w:tc>
          <w:tcPr>
            <w:tcW w:w="1825" w:type="pct"/>
          </w:tcPr>
          <w:p w14:paraId="13F292B2" w14:textId="77777777" w:rsidR="00DC2026" w:rsidRPr="00E64760" w:rsidRDefault="00DC2026" w:rsidP="00D079BC">
            <w:pPr>
              <w:spacing w:after="0"/>
              <w:jc w:val="center"/>
              <w:rPr>
                <w:rFonts w:asciiTheme="minorHAnsi" w:eastAsia="Calibri" w:hAnsiTheme="minorHAnsi" w:cstheme="minorHAnsi"/>
                <w:b/>
                <w:lang w:val="en-US"/>
              </w:rPr>
            </w:pPr>
            <w:r w:rsidRPr="00E64760">
              <w:rPr>
                <w:rFonts w:asciiTheme="minorHAnsi" w:eastAsia="Calibri" w:hAnsiTheme="minorHAnsi" w:cstheme="minorHAnsi"/>
                <w:b/>
                <w:lang w:val="en-US"/>
              </w:rPr>
              <w:t>Frequency</w:t>
            </w:r>
          </w:p>
        </w:tc>
        <w:tc>
          <w:tcPr>
            <w:tcW w:w="1272" w:type="pct"/>
          </w:tcPr>
          <w:p w14:paraId="5BF26784" w14:textId="77777777" w:rsidR="00DC2026" w:rsidRPr="00E64760" w:rsidRDefault="00DC2026" w:rsidP="00D079BC">
            <w:pPr>
              <w:spacing w:after="0"/>
              <w:jc w:val="center"/>
              <w:rPr>
                <w:rFonts w:asciiTheme="minorHAnsi" w:eastAsia="Calibri" w:hAnsiTheme="minorHAnsi" w:cstheme="minorHAnsi"/>
                <w:b/>
                <w:lang w:val="en-US"/>
              </w:rPr>
            </w:pPr>
            <w:r w:rsidRPr="00E64760">
              <w:rPr>
                <w:rFonts w:asciiTheme="minorHAnsi" w:eastAsia="Calibri" w:hAnsiTheme="minorHAnsi" w:cstheme="minorHAnsi"/>
                <w:b/>
                <w:lang w:val="en-US"/>
              </w:rPr>
              <w:t>Percentage</w:t>
            </w:r>
          </w:p>
        </w:tc>
      </w:tr>
      <w:tr w:rsidR="00DC2026" w:rsidRPr="00E64760" w14:paraId="41C45664" w14:textId="77777777" w:rsidTr="00CE6758">
        <w:trPr>
          <w:trHeight w:val="300"/>
        </w:trPr>
        <w:tc>
          <w:tcPr>
            <w:tcW w:w="1903" w:type="pct"/>
          </w:tcPr>
          <w:p w14:paraId="50C1FCF7" w14:textId="77777777" w:rsidR="00DC2026" w:rsidRPr="00E64760" w:rsidRDefault="00DC2026" w:rsidP="00CE6758">
            <w:pPr>
              <w:spacing w:after="0"/>
              <w:rPr>
                <w:rFonts w:asciiTheme="minorHAnsi" w:eastAsia="Calibri" w:hAnsiTheme="minorHAnsi" w:cstheme="minorHAnsi"/>
                <w:lang w:val="en-US"/>
              </w:rPr>
            </w:pPr>
            <w:r w:rsidRPr="00E64760">
              <w:rPr>
                <w:rFonts w:asciiTheme="minorHAnsi" w:eastAsia="Calibri" w:hAnsiTheme="minorHAnsi" w:cstheme="minorHAnsi"/>
                <w:lang w:val="en-US"/>
              </w:rPr>
              <w:t xml:space="preserve">Sex </w:t>
            </w:r>
          </w:p>
        </w:tc>
        <w:tc>
          <w:tcPr>
            <w:tcW w:w="1825" w:type="pct"/>
          </w:tcPr>
          <w:p w14:paraId="3D12775B" w14:textId="721BF272" w:rsidR="00DC2026" w:rsidRPr="00E64760" w:rsidRDefault="00DC2026" w:rsidP="00D079BC">
            <w:pPr>
              <w:spacing w:after="0"/>
              <w:jc w:val="center"/>
              <w:rPr>
                <w:rFonts w:asciiTheme="minorHAnsi" w:eastAsia="Calibri" w:hAnsiTheme="minorHAnsi" w:cstheme="minorHAnsi"/>
                <w:lang w:val="en-US"/>
              </w:rPr>
            </w:pPr>
          </w:p>
        </w:tc>
        <w:tc>
          <w:tcPr>
            <w:tcW w:w="1272" w:type="pct"/>
          </w:tcPr>
          <w:p w14:paraId="0879BFEB" w14:textId="3530F4D4" w:rsidR="00DC2026" w:rsidRPr="00E64760" w:rsidRDefault="00DC2026" w:rsidP="00D079BC">
            <w:pPr>
              <w:spacing w:after="0"/>
              <w:jc w:val="center"/>
              <w:rPr>
                <w:rFonts w:asciiTheme="minorHAnsi" w:eastAsia="Calibri" w:hAnsiTheme="minorHAnsi" w:cstheme="minorHAnsi"/>
                <w:lang w:val="en-US"/>
              </w:rPr>
            </w:pPr>
          </w:p>
        </w:tc>
      </w:tr>
      <w:tr w:rsidR="00DC2026" w:rsidRPr="00E64760" w14:paraId="402A13EC" w14:textId="77777777" w:rsidTr="00CE6758">
        <w:trPr>
          <w:trHeight w:val="300"/>
        </w:trPr>
        <w:tc>
          <w:tcPr>
            <w:tcW w:w="1903" w:type="pct"/>
          </w:tcPr>
          <w:p w14:paraId="243300C3" w14:textId="77777777" w:rsidR="00DC2026" w:rsidRPr="00E64760" w:rsidRDefault="00DC2026" w:rsidP="00CE6758">
            <w:pPr>
              <w:spacing w:after="0"/>
              <w:rPr>
                <w:rFonts w:asciiTheme="minorHAnsi" w:eastAsia="Calibri" w:hAnsiTheme="minorHAnsi" w:cstheme="minorHAnsi"/>
                <w:lang w:val="en-US"/>
              </w:rPr>
            </w:pPr>
            <w:r w:rsidRPr="00E64760">
              <w:rPr>
                <w:rFonts w:asciiTheme="minorHAnsi" w:eastAsia="Calibri" w:hAnsiTheme="minorHAnsi" w:cstheme="minorHAnsi"/>
                <w:lang w:val="en-US"/>
              </w:rPr>
              <w:t xml:space="preserve">    Female</w:t>
            </w:r>
          </w:p>
        </w:tc>
        <w:tc>
          <w:tcPr>
            <w:tcW w:w="1825" w:type="pct"/>
          </w:tcPr>
          <w:p w14:paraId="53B108CA" w14:textId="322D34C5" w:rsidR="00DC2026" w:rsidRPr="00E64760" w:rsidRDefault="00DC2026" w:rsidP="00D079BC">
            <w:pPr>
              <w:spacing w:after="0"/>
              <w:jc w:val="center"/>
              <w:rPr>
                <w:rFonts w:asciiTheme="minorHAnsi" w:hAnsiTheme="minorHAnsi" w:cstheme="minorHAnsi"/>
                <w:lang w:val="en-US"/>
              </w:rPr>
            </w:pPr>
            <w:r w:rsidRPr="00E64760">
              <w:rPr>
                <w:rFonts w:asciiTheme="minorHAnsi" w:eastAsia="Calibri" w:hAnsiTheme="minorHAnsi" w:cstheme="minorHAnsi"/>
                <w:lang w:val="en-US"/>
              </w:rPr>
              <w:t>1,483</w:t>
            </w:r>
          </w:p>
        </w:tc>
        <w:tc>
          <w:tcPr>
            <w:tcW w:w="1272" w:type="pct"/>
          </w:tcPr>
          <w:p w14:paraId="49AAFFF4" w14:textId="77777777" w:rsidR="00DC2026" w:rsidRPr="00E64760" w:rsidRDefault="00DC2026" w:rsidP="00D079BC">
            <w:pPr>
              <w:spacing w:after="0"/>
              <w:jc w:val="center"/>
              <w:rPr>
                <w:rFonts w:asciiTheme="minorHAnsi" w:hAnsiTheme="minorHAnsi" w:cstheme="minorHAnsi"/>
                <w:lang w:val="en-US"/>
              </w:rPr>
            </w:pPr>
            <w:r w:rsidRPr="00E64760">
              <w:rPr>
                <w:rFonts w:asciiTheme="minorHAnsi" w:eastAsia="Calibri" w:hAnsiTheme="minorHAnsi" w:cstheme="minorHAnsi"/>
                <w:lang w:val="en-US"/>
              </w:rPr>
              <w:t>47.1</w:t>
            </w:r>
          </w:p>
        </w:tc>
      </w:tr>
      <w:tr w:rsidR="00DC2026" w:rsidRPr="00E64760" w14:paraId="1CFE26DA" w14:textId="77777777" w:rsidTr="00CE6758">
        <w:trPr>
          <w:trHeight w:val="300"/>
        </w:trPr>
        <w:tc>
          <w:tcPr>
            <w:tcW w:w="1903" w:type="pct"/>
          </w:tcPr>
          <w:p w14:paraId="294B2E3C" w14:textId="77777777" w:rsidR="00DC2026" w:rsidRPr="00E64760" w:rsidRDefault="00DC2026" w:rsidP="00CE6758">
            <w:pPr>
              <w:spacing w:after="0"/>
              <w:rPr>
                <w:rFonts w:asciiTheme="minorHAnsi" w:eastAsia="Calibri" w:hAnsiTheme="minorHAnsi" w:cstheme="minorHAnsi"/>
                <w:lang w:val="en-US"/>
              </w:rPr>
            </w:pPr>
            <w:r w:rsidRPr="00E64760">
              <w:rPr>
                <w:rFonts w:asciiTheme="minorHAnsi" w:eastAsia="Calibri" w:hAnsiTheme="minorHAnsi" w:cstheme="minorHAnsi"/>
                <w:lang w:val="en-US"/>
              </w:rPr>
              <w:t xml:space="preserve">    Male</w:t>
            </w:r>
          </w:p>
        </w:tc>
        <w:tc>
          <w:tcPr>
            <w:tcW w:w="1825" w:type="pct"/>
          </w:tcPr>
          <w:p w14:paraId="4439840C" w14:textId="0B4E358C" w:rsidR="00DC2026" w:rsidRPr="00E64760" w:rsidRDefault="00DC2026" w:rsidP="00D079BC">
            <w:pPr>
              <w:spacing w:after="0"/>
              <w:jc w:val="center"/>
              <w:rPr>
                <w:rFonts w:asciiTheme="minorHAnsi" w:hAnsiTheme="minorHAnsi" w:cstheme="minorHAnsi"/>
                <w:lang w:val="en-US"/>
              </w:rPr>
            </w:pPr>
            <w:r w:rsidRPr="00E64760">
              <w:rPr>
                <w:rFonts w:asciiTheme="minorHAnsi" w:eastAsia="Calibri" w:hAnsiTheme="minorHAnsi" w:cstheme="minorHAnsi"/>
                <w:lang w:val="en-US"/>
              </w:rPr>
              <w:t>1,665</w:t>
            </w:r>
          </w:p>
        </w:tc>
        <w:tc>
          <w:tcPr>
            <w:tcW w:w="1272" w:type="pct"/>
          </w:tcPr>
          <w:p w14:paraId="6D8B8870" w14:textId="77777777" w:rsidR="00DC2026" w:rsidRPr="00E64760" w:rsidRDefault="00DC2026" w:rsidP="00D079BC">
            <w:pPr>
              <w:spacing w:after="0"/>
              <w:jc w:val="center"/>
              <w:rPr>
                <w:rFonts w:asciiTheme="minorHAnsi" w:hAnsiTheme="minorHAnsi" w:cstheme="minorHAnsi"/>
                <w:lang w:val="en-US"/>
              </w:rPr>
            </w:pPr>
            <w:r w:rsidRPr="00E64760">
              <w:rPr>
                <w:rFonts w:asciiTheme="minorHAnsi" w:eastAsia="Calibri" w:hAnsiTheme="minorHAnsi" w:cstheme="minorHAnsi"/>
                <w:lang w:val="en-US"/>
              </w:rPr>
              <w:t>52.9</w:t>
            </w:r>
          </w:p>
        </w:tc>
      </w:tr>
      <w:tr w:rsidR="00DC2026" w:rsidRPr="00E64760" w14:paraId="0B2189AD" w14:textId="77777777" w:rsidTr="00CE6758">
        <w:trPr>
          <w:trHeight w:val="300"/>
        </w:trPr>
        <w:tc>
          <w:tcPr>
            <w:tcW w:w="1903" w:type="pct"/>
          </w:tcPr>
          <w:p w14:paraId="5D253DE7" w14:textId="77777777" w:rsidR="00DC2026" w:rsidRPr="00E64760" w:rsidRDefault="00DC2026" w:rsidP="00CE6758">
            <w:pPr>
              <w:spacing w:after="0"/>
              <w:rPr>
                <w:rFonts w:asciiTheme="minorHAnsi" w:eastAsia="Calibri" w:hAnsiTheme="minorHAnsi" w:cstheme="minorHAnsi"/>
                <w:lang w:val="en-US"/>
              </w:rPr>
            </w:pPr>
            <w:r w:rsidRPr="00E64760">
              <w:rPr>
                <w:rFonts w:asciiTheme="minorHAnsi" w:eastAsia="Calibri" w:hAnsiTheme="minorHAnsi" w:cstheme="minorHAnsi"/>
                <w:lang w:val="en-US"/>
              </w:rPr>
              <w:t xml:space="preserve">Age category </w:t>
            </w:r>
          </w:p>
        </w:tc>
        <w:tc>
          <w:tcPr>
            <w:tcW w:w="1825" w:type="pct"/>
          </w:tcPr>
          <w:p w14:paraId="78C4B668" w14:textId="5268F661" w:rsidR="00DC2026" w:rsidRPr="00E64760" w:rsidRDefault="00DC2026" w:rsidP="00D079BC">
            <w:pPr>
              <w:spacing w:after="0"/>
              <w:jc w:val="center"/>
              <w:rPr>
                <w:rFonts w:asciiTheme="minorHAnsi" w:hAnsiTheme="minorHAnsi" w:cstheme="minorHAnsi"/>
                <w:lang w:val="en-US"/>
              </w:rPr>
            </w:pPr>
          </w:p>
        </w:tc>
        <w:tc>
          <w:tcPr>
            <w:tcW w:w="1272" w:type="pct"/>
          </w:tcPr>
          <w:p w14:paraId="2D96BEC6" w14:textId="1FC0BBC2" w:rsidR="00DC2026" w:rsidRPr="00E64760" w:rsidRDefault="00DC2026" w:rsidP="00D079BC">
            <w:pPr>
              <w:spacing w:after="0"/>
              <w:jc w:val="center"/>
              <w:rPr>
                <w:rFonts w:asciiTheme="minorHAnsi" w:hAnsiTheme="minorHAnsi" w:cstheme="minorHAnsi"/>
                <w:lang w:val="en-US"/>
              </w:rPr>
            </w:pPr>
          </w:p>
        </w:tc>
      </w:tr>
      <w:tr w:rsidR="00DC2026" w:rsidRPr="00E64760" w14:paraId="4F7C1F33" w14:textId="77777777" w:rsidTr="00CE6758">
        <w:trPr>
          <w:trHeight w:val="300"/>
        </w:trPr>
        <w:tc>
          <w:tcPr>
            <w:tcW w:w="1903" w:type="pct"/>
          </w:tcPr>
          <w:p w14:paraId="20AB59DD" w14:textId="77777777" w:rsidR="00DC2026" w:rsidRPr="00E64760" w:rsidRDefault="00DC2026" w:rsidP="00CE6758">
            <w:pPr>
              <w:spacing w:after="0"/>
              <w:rPr>
                <w:rFonts w:asciiTheme="minorHAnsi" w:eastAsia="Calibri" w:hAnsiTheme="minorHAnsi" w:cstheme="minorHAnsi"/>
                <w:lang w:val="en-US"/>
              </w:rPr>
            </w:pPr>
            <w:r w:rsidRPr="00E64760">
              <w:rPr>
                <w:rFonts w:asciiTheme="minorHAnsi" w:eastAsia="Calibri" w:hAnsiTheme="minorHAnsi" w:cstheme="minorHAnsi"/>
                <w:lang w:val="en-US"/>
              </w:rPr>
              <w:t xml:space="preserve">    0 – 4+ years</w:t>
            </w:r>
          </w:p>
        </w:tc>
        <w:tc>
          <w:tcPr>
            <w:tcW w:w="1825" w:type="pct"/>
          </w:tcPr>
          <w:p w14:paraId="68A3269C" w14:textId="3FEFD71F" w:rsidR="00DC2026" w:rsidRPr="00E64760" w:rsidRDefault="00DC2026" w:rsidP="00D079BC">
            <w:pPr>
              <w:spacing w:after="0"/>
              <w:jc w:val="center"/>
              <w:rPr>
                <w:rFonts w:asciiTheme="minorHAnsi" w:hAnsiTheme="minorHAnsi" w:cstheme="minorHAnsi"/>
                <w:lang w:val="en-US"/>
              </w:rPr>
            </w:pPr>
            <w:r w:rsidRPr="00E64760">
              <w:rPr>
                <w:rFonts w:asciiTheme="minorHAnsi" w:eastAsia="Calibri" w:hAnsiTheme="minorHAnsi" w:cstheme="minorHAnsi"/>
                <w:lang w:val="en-US"/>
              </w:rPr>
              <w:t>869</w:t>
            </w:r>
          </w:p>
        </w:tc>
        <w:tc>
          <w:tcPr>
            <w:tcW w:w="1272" w:type="pct"/>
          </w:tcPr>
          <w:p w14:paraId="560D18C5" w14:textId="77777777" w:rsidR="00DC2026" w:rsidRPr="00E64760" w:rsidRDefault="00DC2026" w:rsidP="00D079BC">
            <w:pPr>
              <w:spacing w:after="0"/>
              <w:jc w:val="center"/>
              <w:rPr>
                <w:rFonts w:asciiTheme="minorHAnsi" w:hAnsiTheme="minorHAnsi" w:cstheme="minorHAnsi"/>
                <w:lang w:val="en-US"/>
              </w:rPr>
            </w:pPr>
            <w:r w:rsidRPr="00E64760">
              <w:rPr>
                <w:rFonts w:asciiTheme="minorHAnsi" w:eastAsia="Calibri" w:hAnsiTheme="minorHAnsi" w:cstheme="minorHAnsi"/>
                <w:lang w:val="en-US"/>
              </w:rPr>
              <w:t>27.6</w:t>
            </w:r>
          </w:p>
        </w:tc>
      </w:tr>
      <w:tr w:rsidR="00DC2026" w:rsidRPr="00E64760" w14:paraId="0465C0FC" w14:textId="77777777" w:rsidTr="00CE6758">
        <w:trPr>
          <w:trHeight w:val="300"/>
        </w:trPr>
        <w:tc>
          <w:tcPr>
            <w:tcW w:w="1903" w:type="pct"/>
          </w:tcPr>
          <w:p w14:paraId="67C5B500" w14:textId="77777777" w:rsidR="00DC2026" w:rsidRPr="00E64760" w:rsidRDefault="00DC2026" w:rsidP="00CE6758">
            <w:pPr>
              <w:spacing w:after="0"/>
              <w:rPr>
                <w:rFonts w:asciiTheme="minorHAnsi" w:eastAsia="Calibri" w:hAnsiTheme="minorHAnsi" w:cstheme="minorHAnsi"/>
                <w:lang w:val="en-US"/>
              </w:rPr>
            </w:pPr>
            <w:r w:rsidRPr="00E64760">
              <w:rPr>
                <w:rFonts w:asciiTheme="minorHAnsi" w:eastAsia="Calibri" w:hAnsiTheme="minorHAnsi" w:cstheme="minorHAnsi"/>
                <w:lang w:val="en-US"/>
              </w:rPr>
              <w:t xml:space="preserve">    5-9+ years</w:t>
            </w:r>
          </w:p>
        </w:tc>
        <w:tc>
          <w:tcPr>
            <w:tcW w:w="1825" w:type="pct"/>
          </w:tcPr>
          <w:p w14:paraId="26BDBA29" w14:textId="6F1C8B56" w:rsidR="00DC2026" w:rsidRPr="00E64760" w:rsidRDefault="00DC2026" w:rsidP="00D079BC">
            <w:pPr>
              <w:spacing w:after="0"/>
              <w:jc w:val="center"/>
              <w:rPr>
                <w:rFonts w:asciiTheme="minorHAnsi" w:hAnsiTheme="minorHAnsi" w:cstheme="minorHAnsi"/>
                <w:lang w:val="en-US"/>
              </w:rPr>
            </w:pPr>
            <w:r w:rsidRPr="00E64760">
              <w:rPr>
                <w:rFonts w:asciiTheme="minorHAnsi" w:eastAsia="Calibri" w:hAnsiTheme="minorHAnsi" w:cstheme="minorHAnsi"/>
                <w:lang w:val="en-US"/>
              </w:rPr>
              <w:t>915</w:t>
            </w:r>
          </w:p>
        </w:tc>
        <w:tc>
          <w:tcPr>
            <w:tcW w:w="1272" w:type="pct"/>
          </w:tcPr>
          <w:p w14:paraId="579B85B8" w14:textId="77777777" w:rsidR="00DC2026" w:rsidRPr="00E64760" w:rsidRDefault="00DC2026" w:rsidP="00D079BC">
            <w:pPr>
              <w:spacing w:after="0"/>
              <w:jc w:val="center"/>
              <w:rPr>
                <w:rFonts w:asciiTheme="minorHAnsi" w:hAnsiTheme="minorHAnsi" w:cstheme="minorHAnsi"/>
                <w:lang w:val="en-US"/>
              </w:rPr>
            </w:pPr>
            <w:r w:rsidRPr="00E64760">
              <w:rPr>
                <w:rFonts w:asciiTheme="minorHAnsi" w:eastAsia="Calibri" w:hAnsiTheme="minorHAnsi" w:cstheme="minorHAnsi"/>
                <w:lang w:val="en-US"/>
              </w:rPr>
              <w:t>29.1</w:t>
            </w:r>
          </w:p>
        </w:tc>
      </w:tr>
      <w:tr w:rsidR="00DC2026" w:rsidRPr="00E64760" w14:paraId="3FBA97CE" w14:textId="77777777" w:rsidTr="00CE6758">
        <w:trPr>
          <w:trHeight w:val="300"/>
        </w:trPr>
        <w:tc>
          <w:tcPr>
            <w:tcW w:w="1903" w:type="pct"/>
          </w:tcPr>
          <w:p w14:paraId="4EA92E8E" w14:textId="77777777" w:rsidR="00DC2026" w:rsidRPr="00E64760" w:rsidRDefault="00DC2026" w:rsidP="00CE6758">
            <w:pPr>
              <w:spacing w:after="0"/>
              <w:rPr>
                <w:rFonts w:asciiTheme="minorHAnsi" w:eastAsia="Calibri" w:hAnsiTheme="minorHAnsi" w:cstheme="minorHAnsi"/>
                <w:lang w:val="en-US"/>
              </w:rPr>
            </w:pPr>
            <w:r w:rsidRPr="00E64760">
              <w:rPr>
                <w:rFonts w:asciiTheme="minorHAnsi" w:eastAsia="Calibri" w:hAnsiTheme="minorHAnsi" w:cstheme="minorHAnsi"/>
                <w:lang w:val="en-US"/>
              </w:rPr>
              <w:t xml:space="preserve">    10-14+ years</w:t>
            </w:r>
          </w:p>
        </w:tc>
        <w:tc>
          <w:tcPr>
            <w:tcW w:w="1825" w:type="pct"/>
          </w:tcPr>
          <w:p w14:paraId="4B6BE177" w14:textId="351A6298" w:rsidR="00DC2026" w:rsidRPr="00E64760" w:rsidRDefault="00DC2026" w:rsidP="00D079BC">
            <w:pPr>
              <w:spacing w:after="0"/>
              <w:jc w:val="center"/>
              <w:rPr>
                <w:rFonts w:asciiTheme="minorHAnsi" w:hAnsiTheme="minorHAnsi" w:cstheme="minorHAnsi"/>
                <w:lang w:val="en-US"/>
              </w:rPr>
            </w:pPr>
            <w:r w:rsidRPr="00E64760">
              <w:rPr>
                <w:rFonts w:asciiTheme="minorHAnsi" w:eastAsia="Calibri" w:hAnsiTheme="minorHAnsi" w:cstheme="minorHAnsi"/>
                <w:lang w:val="en-US"/>
              </w:rPr>
              <w:t>821</w:t>
            </w:r>
          </w:p>
        </w:tc>
        <w:tc>
          <w:tcPr>
            <w:tcW w:w="1272" w:type="pct"/>
          </w:tcPr>
          <w:p w14:paraId="04B570F2" w14:textId="77777777" w:rsidR="00DC2026" w:rsidRPr="00E64760" w:rsidRDefault="00DC2026" w:rsidP="00D079BC">
            <w:pPr>
              <w:spacing w:after="0"/>
              <w:jc w:val="center"/>
              <w:rPr>
                <w:rFonts w:asciiTheme="minorHAnsi" w:hAnsiTheme="minorHAnsi" w:cstheme="minorHAnsi"/>
                <w:lang w:val="en-US"/>
              </w:rPr>
            </w:pPr>
            <w:r w:rsidRPr="00E64760">
              <w:rPr>
                <w:rFonts w:asciiTheme="minorHAnsi" w:eastAsia="Calibri" w:hAnsiTheme="minorHAnsi" w:cstheme="minorHAnsi"/>
                <w:lang w:val="en-US"/>
              </w:rPr>
              <w:t>26.1</w:t>
            </w:r>
          </w:p>
        </w:tc>
      </w:tr>
      <w:tr w:rsidR="00DC2026" w:rsidRPr="00E64760" w14:paraId="5CE41688" w14:textId="77777777" w:rsidTr="00CE6758">
        <w:trPr>
          <w:trHeight w:val="300"/>
        </w:trPr>
        <w:tc>
          <w:tcPr>
            <w:tcW w:w="1903" w:type="pct"/>
          </w:tcPr>
          <w:p w14:paraId="745E93E6" w14:textId="77777777" w:rsidR="00DC2026" w:rsidRPr="00E64760" w:rsidRDefault="00DC2026" w:rsidP="00CE6758">
            <w:pPr>
              <w:spacing w:after="0"/>
              <w:rPr>
                <w:rFonts w:asciiTheme="minorHAnsi" w:eastAsia="Calibri" w:hAnsiTheme="minorHAnsi" w:cstheme="minorHAnsi"/>
                <w:lang w:val="en-US"/>
              </w:rPr>
            </w:pPr>
            <w:r w:rsidRPr="00E64760">
              <w:rPr>
                <w:rFonts w:asciiTheme="minorHAnsi" w:eastAsia="Calibri" w:hAnsiTheme="minorHAnsi" w:cstheme="minorHAnsi"/>
                <w:lang w:val="en-US"/>
              </w:rPr>
              <w:t xml:space="preserve">    15-17+ years</w:t>
            </w:r>
          </w:p>
        </w:tc>
        <w:tc>
          <w:tcPr>
            <w:tcW w:w="1825" w:type="pct"/>
          </w:tcPr>
          <w:p w14:paraId="6B5CC521" w14:textId="504540E7" w:rsidR="00DC2026" w:rsidRPr="00E64760" w:rsidRDefault="00DC2026" w:rsidP="00D079BC">
            <w:pPr>
              <w:spacing w:after="0"/>
              <w:jc w:val="center"/>
              <w:rPr>
                <w:rFonts w:asciiTheme="minorHAnsi" w:hAnsiTheme="minorHAnsi" w:cstheme="minorHAnsi"/>
                <w:lang w:val="en-US"/>
              </w:rPr>
            </w:pPr>
            <w:r w:rsidRPr="00E64760">
              <w:rPr>
                <w:rFonts w:asciiTheme="minorHAnsi" w:eastAsia="Calibri" w:hAnsiTheme="minorHAnsi" w:cstheme="minorHAnsi"/>
                <w:lang w:val="en-US"/>
              </w:rPr>
              <w:t>258</w:t>
            </w:r>
          </w:p>
        </w:tc>
        <w:tc>
          <w:tcPr>
            <w:tcW w:w="1272" w:type="pct"/>
          </w:tcPr>
          <w:p w14:paraId="61037673" w14:textId="77777777" w:rsidR="00DC2026" w:rsidRPr="00E64760" w:rsidRDefault="00DC2026" w:rsidP="00D079BC">
            <w:pPr>
              <w:spacing w:after="0"/>
              <w:jc w:val="center"/>
              <w:rPr>
                <w:rFonts w:asciiTheme="minorHAnsi" w:hAnsiTheme="minorHAnsi" w:cstheme="minorHAnsi"/>
                <w:lang w:val="en-US"/>
              </w:rPr>
            </w:pPr>
            <w:r w:rsidRPr="00E64760">
              <w:rPr>
                <w:rFonts w:asciiTheme="minorHAnsi" w:eastAsia="Calibri" w:hAnsiTheme="minorHAnsi" w:cstheme="minorHAnsi"/>
                <w:lang w:val="en-US"/>
              </w:rPr>
              <w:t>8.2</w:t>
            </w:r>
          </w:p>
        </w:tc>
      </w:tr>
      <w:tr w:rsidR="00DC2026" w:rsidRPr="00E64760" w14:paraId="50FACEA4" w14:textId="77777777" w:rsidTr="00CE6758">
        <w:trPr>
          <w:trHeight w:val="300"/>
        </w:trPr>
        <w:tc>
          <w:tcPr>
            <w:tcW w:w="1903" w:type="pct"/>
          </w:tcPr>
          <w:p w14:paraId="354149CE" w14:textId="77777777" w:rsidR="00DC2026" w:rsidRPr="00E64760" w:rsidRDefault="00DC2026" w:rsidP="00CE6758">
            <w:pPr>
              <w:spacing w:after="0"/>
              <w:rPr>
                <w:rFonts w:asciiTheme="minorHAnsi" w:eastAsia="Calibri" w:hAnsiTheme="minorHAnsi" w:cstheme="minorHAnsi"/>
                <w:lang w:val="en-US"/>
              </w:rPr>
            </w:pPr>
            <w:r w:rsidRPr="00E64760">
              <w:rPr>
                <w:rFonts w:asciiTheme="minorHAnsi" w:eastAsia="Calibri" w:hAnsiTheme="minorHAnsi" w:cstheme="minorHAnsi"/>
                <w:lang w:val="en-US"/>
              </w:rPr>
              <w:t xml:space="preserve">    &gt;=18 years</w:t>
            </w:r>
          </w:p>
        </w:tc>
        <w:tc>
          <w:tcPr>
            <w:tcW w:w="1825" w:type="pct"/>
          </w:tcPr>
          <w:p w14:paraId="24B93AFB" w14:textId="0BD7B60A" w:rsidR="00DC2026" w:rsidRPr="00E64760" w:rsidRDefault="00DC2026" w:rsidP="00D079BC">
            <w:pPr>
              <w:spacing w:after="0"/>
              <w:jc w:val="center"/>
              <w:rPr>
                <w:rFonts w:asciiTheme="minorHAnsi" w:hAnsiTheme="minorHAnsi" w:cstheme="minorHAnsi"/>
                <w:lang w:val="en-US"/>
              </w:rPr>
            </w:pPr>
            <w:r w:rsidRPr="00E64760">
              <w:rPr>
                <w:rFonts w:asciiTheme="minorHAnsi" w:eastAsia="Calibri" w:hAnsiTheme="minorHAnsi" w:cstheme="minorHAnsi"/>
                <w:lang w:val="en-US"/>
              </w:rPr>
              <w:t>285</w:t>
            </w:r>
          </w:p>
        </w:tc>
        <w:tc>
          <w:tcPr>
            <w:tcW w:w="1272" w:type="pct"/>
          </w:tcPr>
          <w:p w14:paraId="71186C2C" w14:textId="77777777" w:rsidR="00DC2026" w:rsidRPr="00E64760" w:rsidRDefault="00DC2026" w:rsidP="00D079BC">
            <w:pPr>
              <w:spacing w:after="0"/>
              <w:jc w:val="center"/>
              <w:rPr>
                <w:rFonts w:asciiTheme="minorHAnsi" w:hAnsiTheme="minorHAnsi" w:cstheme="minorHAnsi"/>
                <w:lang w:val="en-US"/>
              </w:rPr>
            </w:pPr>
            <w:r w:rsidRPr="00E64760">
              <w:rPr>
                <w:rFonts w:asciiTheme="minorHAnsi" w:eastAsia="Calibri" w:hAnsiTheme="minorHAnsi" w:cstheme="minorHAnsi"/>
                <w:lang w:val="en-US"/>
              </w:rPr>
              <w:t>9.1</w:t>
            </w:r>
          </w:p>
        </w:tc>
      </w:tr>
      <w:tr w:rsidR="00DC2026" w:rsidRPr="00E64760" w14:paraId="5F48E8DB" w14:textId="77777777" w:rsidTr="00CE6758">
        <w:trPr>
          <w:trHeight w:val="300"/>
        </w:trPr>
        <w:tc>
          <w:tcPr>
            <w:tcW w:w="1903" w:type="pct"/>
          </w:tcPr>
          <w:p w14:paraId="40D650C1" w14:textId="0F13A1BD" w:rsidR="00DC2026" w:rsidRPr="00E64760" w:rsidRDefault="00503FEB" w:rsidP="00CE6758">
            <w:pPr>
              <w:spacing w:after="0"/>
              <w:rPr>
                <w:rFonts w:asciiTheme="minorHAnsi" w:eastAsia="Calibri" w:hAnsiTheme="minorHAnsi" w:cstheme="minorHAnsi"/>
                <w:lang w:val="en-US"/>
              </w:rPr>
            </w:pPr>
            <w:r w:rsidRPr="00E64760">
              <w:rPr>
                <w:rFonts w:asciiTheme="minorHAnsi" w:eastAsia="Calibri" w:hAnsiTheme="minorHAnsi" w:cstheme="minorHAnsi"/>
                <w:lang w:val="en-US"/>
              </w:rPr>
              <w:t>SCD Ph</w:t>
            </w:r>
            <w:r w:rsidR="00DC2026" w:rsidRPr="00E64760">
              <w:rPr>
                <w:rFonts w:asciiTheme="minorHAnsi" w:eastAsia="Calibri" w:hAnsiTheme="minorHAnsi" w:cstheme="minorHAnsi"/>
                <w:lang w:val="en-US"/>
              </w:rPr>
              <w:t>enotype</w:t>
            </w:r>
          </w:p>
        </w:tc>
        <w:tc>
          <w:tcPr>
            <w:tcW w:w="1825" w:type="pct"/>
          </w:tcPr>
          <w:p w14:paraId="78E4DA85" w14:textId="6D6F421F" w:rsidR="00DC2026" w:rsidRPr="00E64760" w:rsidRDefault="00DC2026" w:rsidP="00D079BC">
            <w:pPr>
              <w:spacing w:after="0"/>
              <w:jc w:val="center"/>
              <w:rPr>
                <w:rFonts w:asciiTheme="minorHAnsi" w:hAnsiTheme="minorHAnsi" w:cstheme="minorHAnsi"/>
                <w:lang w:val="en-US"/>
              </w:rPr>
            </w:pPr>
          </w:p>
        </w:tc>
        <w:tc>
          <w:tcPr>
            <w:tcW w:w="1272" w:type="pct"/>
          </w:tcPr>
          <w:p w14:paraId="7EA01B6C" w14:textId="60488AB5" w:rsidR="00DC2026" w:rsidRPr="00E64760" w:rsidRDefault="00DC2026" w:rsidP="00D079BC">
            <w:pPr>
              <w:spacing w:after="0"/>
              <w:jc w:val="center"/>
              <w:rPr>
                <w:rFonts w:asciiTheme="minorHAnsi" w:hAnsiTheme="minorHAnsi" w:cstheme="minorHAnsi"/>
                <w:lang w:val="en-US"/>
              </w:rPr>
            </w:pPr>
          </w:p>
        </w:tc>
      </w:tr>
      <w:tr w:rsidR="00DC2026" w:rsidRPr="00E64760" w14:paraId="5DA51E11" w14:textId="77777777" w:rsidTr="00CE6758">
        <w:trPr>
          <w:trHeight w:val="300"/>
        </w:trPr>
        <w:tc>
          <w:tcPr>
            <w:tcW w:w="1903" w:type="pct"/>
          </w:tcPr>
          <w:p w14:paraId="0B1A05AF" w14:textId="77777777" w:rsidR="00DC2026" w:rsidRPr="00E64760" w:rsidRDefault="00DC2026" w:rsidP="00CE6758">
            <w:pPr>
              <w:spacing w:after="0"/>
              <w:rPr>
                <w:rFonts w:asciiTheme="minorHAnsi" w:eastAsia="Calibri" w:hAnsiTheme="minorHAnsi" w:cstheme="minorHAnsi"/>
                <w:lang w:val="en-US"/>
              </w:rPr>
            </w:pPr>
            <w:r w:rsidRPr="00E64760">
              <w:rPr>
                <w:rFonts w:asciiTheme="minorHAnsi" w:eastAsia="Calibri" w:hAnsiTheme="minorHAnsi" w:cstheme="minorHAnsi"/>
                <w:lang w:val="en-US"/>
              </w:rPr>
              <w:t xml:space="preserve">    SCD-SS</w:t>
            </w:r>
          </w:p>
        </w:tc>
        <w:tc>
          <w:tcPr>
            <w:tcW w:w="1825" w:type="pct"/>
          </w:tcPr>
          <w:p w14:paraId="0058C22D" w14:textId="59FE2DE0" w:rsidR="00DC2026" w:rsidRPr="00E64760" w:rsidRDefault="00DC2026" w:rsidP="00D079BC">
            <w:pPr>
              <w:spacing w:after="0"/>
              <w:jc w:val="center"/>
              <w:rPr>
                <w:rFonts w:asciiTheme="minorHAnsi" w:hAnsiTheme="minorHAnsi" w:cstheme="minorHAnsi"/>
                <w:lang w:val="en-US"/>
              </w:rPr>
            </w:pPr>
            <w:r w:rsidRPr="00E64760">
              <w:rPr>
                <w:rFonts w:asciiTheme="minorHAnsi" w:eastAsia="Calibri" w:hAnsiTheme="minorHAnsi" w:cstheme="minorHAnsi"/>
                <w:lang w:val="en-US"/>
              </w:rPr>
              <w:t>2,116</w:t>
            </w:r>
          </w:p>
        </w:tc>
        <w:tc>
          <w:tcPr>
            <w:tcW w:w="1272" w:type="pct"/>
          </w:tcPr>
          <w:p w14:paraId="681DE348" w14:textId="77777777" w:rsidR="00DC2026" w:rsidRPr="00E64760" w:rsidRDefault="00DC2026" w:rsidP="00D079BC">
            <w:pPr>
              <w:spacing w:after="0"/>
              <w:jc w:val="center"/>
              <w:rPr>
                <w:rFonts w:asciiTheme="minorHAnsi" w:hAnsiTheme="minorHAnsi" w:cstheme="minorHAnsi"/>
                <w:lang w:val="en-US"/>
              </w:rPr>
            </w:pPr>
            <w:r w:rsidRPr="00E64760">
              <w:rPr>
                <w:rFonts w:asciiTheme="minorHAnsi" w:eastAsia="Calibri" w:hAnsiTheme="minorHAnsi" w:cstheme="minorHAnsi"/>
                <w:lang w:val="en-US"/>
              </w:rPr>
              <w:t>67.2</w:t>
            </w:r>
          </w:p>
        </w:tc>
      </w:tr>
      <w:tr w:rsidR="00DC2026" w:rsidRPr="00E64760" w14:paraId="525A96F1" w14:textId="77777777" w:rsidTr="00CE6758">
        <w:trPr>
          <w:trHeight w:val="300"/>
        </w:trPr>
        <w:tc>
          <w:tcPr>
            <w:tcW w:w="1903" w:type="pct"/>
          </w:tcPr>
          <w:p w14:paraId="227F6365" w14:textId="77777777" w:rsidR="00DC2026" w:rsidRPr="00E64760" w:rsidRDefault="00DC2026" w:rsidP="00CE6758">
            <w:pPr>
              <w:spacing w:after="0"/>
              <w:rPr>
                <w:rFonts w:asciiTheme="minorHAnsi" w:eastAsia="Calibri" w:hAnsiTheme="minorHAnsi" w:cstheme="minorHAnsi"/>
                <w:lang w:val="en-US"/>
              </w:rPr>
            </w:pPr>
            <w:r w:rsidRPr="00E64760">
              <w:rPr>
                <w:rFonts w:asciiTheme="minorHAnsi" w:eastAsia="Calibri" w:hAnsiTheme="minorHAnsi" w:cstheme="minorHAnsi"/>
                <w:lang w:val="en-US"/>
              </w:rPr>
              <w:t xml:space="preserve">    SCD-SC</w:t>
            </w:r>
          </w:p>
        </w:tc>
        <w:tc>
          <w:tcPr>
            <w:tcW w:w="1825" w:type="pct"/>
          </w:tcPr>
          <w:p w14:paraId="0C14DEC7" w14:textId="0732C857" w:rsidR="00DC2026" w:rsidRPr="00E64760" w:rsidRDefault="00DC2026" w:rsidP="00D079BC">
            <w:pPr>
              <w:spacing w:after="0"/>
              <w:jc w:val="center"/>
              <w:rPr>
                <w:rFonts w:asciiTheme="minorHAnsi" w:hAnsiTheme="minorHAnsi" w:cstheme="minorHAnsi"/>
                <w:lang w:val="en-US"/>
              </w:rPr>
            </w:pPr>
            <w:r w:rsidRPr="00E64760">
              <w:rPr>
                <w:rFonts w:asciiTheme="minorHAnsi" w:eastAsia="Calibri" w:hAnsiTheme="minorHAnsi" w:cstheme="minorHAnsi"/>
                <w:lang w:val="en-US"/>
              </w:rPr>
              <w:t>1,023</w:t>
            </w:r>
          </w:p>
        </w:tc>
        <w:tc>
          <w:tcPr>
            <w:tcW w:w="1272" w:type="pct"/>
          </w:tcPr>
          <w:p w14:paraId="17B33DE7" w14:textId="77777777" w:rsidR="00DC2026" w:rsidRPr="00E64760" w:rsidRDefault="00DC2026" w:rsidP="00D079BC">
            <w:pPr>
              <w:spacing w:after="0"/>
              <w:jc w:val="center"/>
              <w:rPr>
                <w:rFonts w:asciiTheme="minorHAnsi" w:hAnsiTheme="minorHAnsi" w:cstheme="minorHAnsi"/>
                <w:lang w:val="en-US"/>
              </w:rPr>
            </w:pPr>
            <w:r w:rsidRPr="00E64760">
              <w:rPr>
                <w:rFonts w:asciiTheme="minorHAnsi" w:eastAsia="Calibri" w:hAnsiTheme="minorHAnsi" w:cstheme="minorHAnsi"/>
                <w:lang w:val="en-US"/>
              </w:rPr>
              <w:t>32.5</w:t>
            </w:r>
          </w:p>
        </w:tc>
      </w:tr>
      <w:tr w:rsidR="00DC2026" w:rsidRPr="00E64760" w14:paraId="17F7257C" w14:textId="77777777" w:rsidTr="00CE6758">
        <w:trPr>
          <w:trHeight w:val="300"/>
        </w:trPr>
        <w:tc>
          <w:tcPr>
            <w:tcW w:w="1903" w:type="pct"/>
          </w:tcPr>
          <w:p w14:paraId="785D7516" w14:textId="620B80A8" w:rsidR="00DC2026" w:rsidRPr="00E64760" w:rsidRDefault="00DC2026" w:rsidP="00CE6758">
            <w:pPr>
              <w:spacing w:after="0"/>
              <w:rPr>
                <w:rFonts w:asciiTheme="minorHAnsi" w:eastAsia="Calibri" w:hAnsiTheme="minorHAnsi" w:cstheme="minorHAnsi"/>
                <w:lang w:val="en-US"/>
              </w:rPr>
            </w:pPr>
            <w:r w:rsidRPr="00E64760">
              <w:rPr>
                <w:rFonts w:asciiTheme="minorHAnsi" w:eastAsia="Calibri" w:hAnsiTheme="minorHAnsi" w:cstheme="minorHAnsi"/>
                <w:lang w:val="en-US"/>
              </w:rPr>
              <w:t xml:space="preserve">    Sβ</w:t>
            </w:r>
            <w:r w:rsidR="007F761F">
              <w:rPr>
                <w:rFonts w:asciiTheme="minorHAnsi" w:eastAsia="Calibri" w:hAnsiTheme="minorHAnsi" w:cstheme="minorHAnsi"/>
                <w:lang w:val="en-US"/>
              </w:rPr>
              <w:t>+</w:t>
            </w:r>
            <w:r w:rsidRPr="00E64760">
              <w:rPr>
                <w:rFonts w:asciiTheme="minorHAnsi" w:eastAsia="Calibri" w:hAnsiTheme="minorHAnsi" w:cstheme="minorHAnsi"/>
                <w:lang w:val="en-US"/>
              </w:rPr>
              <w:t>Thal</w:t>
            </w:r>
            <w:r w:rsidR="006A7DC5" w:rsidRPr="00E64760">
              <w:rPr>
                <w:rFonts w:asciiTheme="minorHAnsi" w:eastAsia="Calibri" w:hAnsiTheme="minorHAnsi" w:cstheme="minorHAnsi"/>
                <w:lang w:val="en-US"/>
              </w:rPr>
              <w:t xml:space="preserve"> </w:t>
            </w:r>
          </w:p>
        </w:tc>
        <w:tc>
          <w:tcPr>
            <w:tcW w:w="1825" w:type="pct"/>
          </w:tcPr>
          <w:p w14:paraId="3461CF85" w14:textId="423C5C8A" w:rsidR="00DC2026" w:rsidRPr="00E64760" w:rsidRDefault="00DC2026" w:rsidP="00D079BC">
            <w:pPr>
              <w:spacing w:after="0"/>
              <w:jc w:val="center"/>
              <w:rPr>
                <w:rFonts w:asciiTheme="minorHAnsi" w:hAnsiTheme="minorHAnsi" w:cstheme="minorHAnsi"/>
                <w:lang w:val="en-US"/>
              </w:rPr>
            </w:pPr>
            <w:r w:rsidRPr="00E64760">
              <w:rPr>
                <w:rFonts w:asciiTheme="minorHAnsi" w:eastAsia="Calibri" w:hAnsiTheme="minorHAnsi" w:cstheme="minorHAnsi"/>
                <w:lang w:val="en-US"/>
              </w:rPr>
              <w:t>9</w:t>
            </w:r>
          </w:p>
        </w:tc>
        <w:tc>
          <w:tcPr>
            <w:tcW w:w="1272" w:type="pct"/>
          </w:tcPr>
          <w:p w14:paraId="2762E4FA" w14:textId="77777777" w:rsidR="00DC2026" w:rsidRPr="00E64760" w:rsidRDefault="00DC2026" w:rsidP="00D079BC">
            <w:pPr>
              <w:spacing w:after="0"/>
              <w:jc w:val="center"/>
              <w:rPr>
                <w:rFonts w:asciiTheme="minorHAnsi" w:hAnsiTheme="minorHAnsi" w:cstheme="minorHAnsi"/>
                <w:lang w:val="en-US"/>
              </w:rPr>
            </w:pPr>
            <w:r w:rsidRPr="00E64760">
              <w:rPr>
                <w:rFonts w:asciiTheme="minorHAnsi" w:eastAsia="Calibri" w:hAnsiTheme="minorHAnsi" w:cstheme="minorHAnsi"/>
                <w:lang w:val="en-US"/>
              </w:rPr>
              <w:t>0.3</w:t>
            </w:r>
          </w:p>
        </w:tc>
      </w:tr>
    </w:tbl>
    <w:p w14:paraId="7F65D7A4" w14:textId="77777777" w:rsidR="00DC2026" w:rsidRPr="00E64760" w:rsidRDefault="00DC2026" w:rsidP="00DC2026">
      <w:pPr>
        <w:rPr>
          <w:rFonts w:asciiTheme="minorHAnsi" w:eastAsia="Calibri" w:hAnsiTheme="minorHAnsi" w:cstheme="minorHAnsi"/>
          <w:lang w:val="en-US"/>
        </w:rPr>
      </w:pPr>
    </w:p>
    <w:p w14:paraId="38423759" w14:textId="77777777" w:rsidR="00D27E2F" w:rsidRPr="00E64760" w:rsidRDefault="00DC2026" w:rsidP="00DC2026">
      <w:pPr>
        <w:keepNext/>
        <w:pBdr>
          <w:top w:val="nil"/>
          <w:left w:val="nil"/>
          <w:bottom w:val="nil"/>
          <w:right w:val="nil"/>
          <w:between w:val="nil"/>
        </w:pBdr>
        <w:spacing w:after="200" w:line="240" w:lineRule="auto"/>
        <w:rPr>
          <w:rFonts w:asciiTheme="minorHAnsi" w:eastAsia="Calibri" w:hAnsiTheme="minorHAnsi" w:cstheme="minorHAnsi"/>
          <w:b/>
          <w:i/>
          <w:color w:val="000000"/>
          <w:lang w:val="en-US"/>
        </w:rPr>
      </w:pPr>
      <w:bookmarkStart w:id="0" w:name="_heading=h.3znysh7" w:colFirst="0" w:colLast="0"/>
      <w:bookmarkEnd w:id="0"/>
      <w:r w:rsidRPr="00E64760">
        <w:rPr>
          <w:rFonts w:asciiTheme="minorHAnsi" w:eastAsia="Calibri" w:hAnsiTheme="minorHAnsi" w:cstheme="minorHAnsi"/>
          <w:b/>
          <w:i/>
          <w:color w:val="000000"/>
          <w:lang w:val="en-US"/>
        </w:rPr>
        <w:t>Table 2: SCD-related diagnosis</w:t>
      </w:r>
    </w:p>
    <w:p w14:paraId="010EA75E" w14:textId="1203D655" w:rsidR="00DC2026" w:rsidRPr="00E64760" w:rsidRDefault="00DC2026" w:rsidP="00DC2026">
      <w:pPr>
        <w:keepNext/>
        <w:pBdr>
          <w:top w:val="nil"/>
          <w:left w:val="nil"/>
          <w:bottom w:val="nil"/>
          <w:right w:val="nil"/>
          <w:between w:val="nil"/>
        </w:pBdr>
        <w:spacing w:after="200" w:line="240" w:lineRule="auto"/>
        <w:rPr>
          <w:rFonts w:asciiTheme="minorHAnsi" w:hAnsiTheme="minorHAnsi" w:cstheme="minorHAnsi"/>
          <w:lang w:val="en-US"/>
        </w:rPr>
      </w:pPr>
      <w:r w:rsidRPr="00E64760">
        <w:rPr>
          <w:rFonts w:asciiTheme="minorHAnsi" w:eastAsia="Calibri" w:hAnsiTheme="minorHAnsi" w:cstheme="minorHAnsi"/>
          <w:b/>
          <w:i/>
          <w:color w:val="000000"/>
          <w:lang w:val="en-US"/>
        </w:rPr>
        <w:t xml:space="preserve"> </w:t>
      </w:r>
    </w:p>
    <w:tbl>
      <w:tblPr>
        <w:tblW w:w="10774" w:type="dxa"/>
        <w:tblInd w:w="-851" w:type="dxa"/>
        <w:tblLook w:val="04A0" w:firstRow="1" w:lastRow="0" w:firstColumn="1" w:lastColumn="0" w:noHBand="0" w:noVBand="1"/>
      </w:tblPr>
      <w:tblGrid>
        <w:gridCol w:w="4194"/>
        <w:gridCol w:w="2295"/>
        <w:gridCol w:w="2176"/>
        <w:gridCol w:w="2109"/>
      </w:tblGrid>
      <w:tr w:rsidR="00AD087B" w:rsidRPr="00E64760" w14:paraId="0BB7F70C" w14:textId="77777777" w:rsidTr="009F09B8">
        <w:trPr>
          <w:trHeight w:val="280"/>
        </w:trPr>
        <w:tc>
          <w:tcPr>
            <w:tcW w:w="4194" w:type="dxa"/>
            <w:vMerge w:val="restart"/>
            <w:tcBorders>
              <w:top w:val="single" w:sz="8" w:space="0" w:color="auto"/>
              <w:left w:val="nil"/>
              <w:bottom w:val="single" w:sz="8" w:space="0" w:color="000000"/>
              <w:right w:val="nil"/>
            </w:tcBorders>
            <w:shd w:val="clear" w:color="auto" w:fill="auto"/>
            <w:noWrap/>
            <w:vAlign w:val="center"/>
            <w:hideMark/>
          </w:tcPr>
          <w:p w14:paraId="599E7450" w14:textId="77777777" w:rsidR="00AD087B" w:rsidRPr="00E64760" w:rsidRDefault="00AD087B" w:rsidP="00AD087B">
            <w:pPr>
              <w:spacing w:after="0" w:line="240" w:lineRule="auto"/>
              <w:jc w:val="left"/>
              <w:rPr>
                <w:rFonts w:asciiTheme="minorHAnsi" w:hAnsiTheme="minorHAnsi" w:cstheme="minorHAnsi"/>
                <w:b/>
                <w:bCs/>
                <w:color w:val="000000"/>
              </w:rPr>
            </w:pPr>
            <w:r w:rsidRPr="00E64760">
              <w:rPr>
                <w:rFonts w:asciiTheme="minorHAnsi" w:hAnsiTheme="minorHAnsi" w:cstheme="minorHAnsi"/>
                <w:b/>
                <w:bCs/>
                <w:color w:val="000000"/>
              </w:rPr>
              <w:t>Diagnosis</w:t>
            </w:r>
          </w:p>
        </w:tc>
        <w:tc>
          <w:tcPr>
            <w:tcW w:w="6580" w:type="dxa"/>
            <w:gridSpan w:val="3"/>
            <w:tcBorders>
              <w:top w:val="single" w:sz="8" w:space="0" w:color="auto"/>
              <w:left w:val="nil"/>
              <w:bottom w:val="nil"/>
              <w:right w:val="nil"/>
            </w:tcBorders>
            <w:shd w:val="clear" w:color="auto" w:fill="auto"/>
            <w:noWrap/>
            <w:vAlign w:val="bottom"/>
            <w:hideMark/>
          </w:tcPr>
          <w:p w14:paraId="2EE1138E" w14:textId="77777777" w:rsidR="00AD087B" w:rsidRPr="00E64760" w:rsidRDefault="00AD087B" w:rsidP="00AD087B">
            <w:pPr>
              <w:spacing w:after="0" w:line="240" w:lineRule="auto"/>
              <w:jc w:val="center"/>
              <w:rPr>
                <w:rFonts w:asciiTheme="minorHAnsi" w:hAnsiTheme="minorHAnsi" w:cstheme="minorHAnsi"/>
                <w:b/>
                <w:bCs/>
                <w:color w:val="000000"/>
              </w:rPr>
            </w:pPr>
            <w:r w:rsidRPr="00E64760">
              <w:rPr>
                <w:rFonts w:asciiTheme="minorHAnsi" w:hAnsiTheme="minorHAnsi" w:cstheme="minorHAnsi"/>
                <w:b/>
                <w:bCs/>
                <w:color w:val="000000"/>
              </w:rPr>
              <w:t>Incidence Rate per 10,000 person months (95% CI)</w:t>
            </w:r>
          </w:p>
        </w:tc>
      </w:tr>
      <w:tr w:rsidR="00AD087B" w:rsidRPr="00E64760" w14:paraId="27552B9F" w14:textId="77777777" w:rsidTr="009F09B8">
        <w:trPr>
          <w:trHeight w:val="280"/>
        </w:trPr>
        <w:tc>
          <w:tcPr>
            <w:tcW w:w="4194" w:type="dxa"/>
            <w:vMerge/>
            <w:tcBorders>
              <w:top w:val="single" w:sz="8" w:space="0" w:color="auto"/>
              <w:left w:val="nil"/>
              <w:bottom w:val="single" w:sz="8" w:space="0" w:color="000000"/>
              <w:right w:val="nil"/>
            </w:tcBorders>
            <w:vAlign w:val="center"/>
            <w:hideMark/>
          </w:tcPr>
          <w:p w14:paraId="2B8D2D46" w14:textId="77777777" w:rsidR="00AD087B" w:rsidRPr="00E64760" w:rsidRDefault="00AD087B" w:rsidP="00AD087B">
            <w:pPr>
              <w:spacing w:after="0" w:line="240" w:lineRule="auto"/>
              <w:jc w:val="left"/>
              <w:rPr>
                <w:rFonts w:asciiTheme="minorHAnsi" w:hAnsiTheme="minorHAnsi" w:cstheme="minorHAnsi"/>
                <w:b/>
                <w:bCs/>
                <w:color w:val="000000"/>
              </w:rPr>
            </w:pPr>
          </w:p>
        </w:tc>
        <w:tc>
          <w:tcPr>
            <w:tcW w:w="2295" w:type="dxa"/>
            <w:tcBorders>
              <w:top w:val="single" w:sz="4" w:space="0" w:color="auto"/>
              <w:left w:val="nil"/>
              <w:bottom w:val="nil"/>
              <w:right w:val="nil"/>
            </w:tcBorders>
            <w:shd w:val="clear" w:color="auto" w:fill="auto"/>
            <w:noWrap/>
            <w:vAlign w:val="bottom"/>
            <w:hideMark/>
          </w:tcPr>
          <w:p w14:paraId="620EACD2" w14:textId="77777777" w:rsidR="00AD087B" w:rsidRPr="00E64760" w:rsidRDefault="00AD087B" w:rsidP="00AD087B">
            <w:pPr>
              <w:spacing w:after="0" w:line="240" w:lineRule="auto"/>
              <w:jc w:val="center"/>
              <w:rPr>
                <w:rFonts w:asciiTheme="minorHAnsi" w:hAnsiTheme="minorHAnsi" w:cstheme="minorHAnsi"/>
                <w:b/>
                <w:bCs/>
                <w:color w:val="000000"/>
              </w:rPr>
            </w:pPr>
            <w:r w:rsidRPr="00E64760">
              <w:rPr>
                <w:rFonts w:asciiTheme="minorHAnsi" w:hAnsiTheme="minorHAnsi" w:cstheme="minorHAnsi"/>
                <w:b/>
                <w:bCs/>
                <w:color w:val="000000"/>
              </w:rPr>
              <w:t>SCD-SS</w:t>
            </w:r>
          </w:p>
        </w:tc>
        <w:tc>
          <w:tcPr>
            <w:tcW w:w="2176" w:type="dxa"/>
            <w:tcBorders>
              <w:top w:val="single" w:sz="4" w:space="0" w:color="auto"/>
              <w:left w:val="nil"/>
              <w:bottom w:val="nil"/>
              <w:right w:val="nil"/>
            </w:tcBorders>
            <w:shd w:val="clear" w:color="auto" w:fill="auto"/>
            <w:noWrap/>
            <w:vAlign w:val="bottom"/>
            <w:hideMark/>
          </w:tcPr>
          <w:p w14:paraId="6808DEAF" w14:textId="77777777" w:rsidR="00AD087B" w:rsidRPr="00E64760" w:rsidRDefault="00AD087B" w:rsidP="00AD087B">
            <w:pPr>
              <w:spacing w:after="0" w:line="240" w:lineRule="auto"/>
              <w:jc w:val="center"/>
              <w:rPr>
                <w:rFonts w:asciiTheme="minorHAnsi" w:hAnsiTheme="minorHAnsi" w:cstheme="minorHAnsi"/>
                <w:b/>
                <w:bCs/>
                <w:color w:val="000000"/>
              </w:rPr>
            </w:pPr>
            <w:r w:rsidRPr="00E64760">
              <w:rPr>
                <w:rFonts w:asciiTheme="minorHAnsi" w:hAnsiTheme="minorHAnsi" w:cstheme="minorHAnsi"/>
                <w:b/>
                <w:bCs/>
                <w:color w:val="000000"/>
              </w:rPr>
              <w:t>SCD-SC</w:t>
            </w:r>
          </w:p>
        </w:tc>
        <w:tc>
          <w:tcPr>
            <w:tcW w:w="2109" w:type="dxa"/>
            <w:tcBorders>
              <w:top w:val="single" w:sz="4" w:space="0" w:color="auto"/>
              <w:left w:val="nil"/>
              <w:bottom w:val="nil"/>
              <w:right w:val="nil"/>
            </w:tcBorders>
            <w:shd w:val="clear" w:color="auto" w:fill="auto"/>
            <w:noWrap/>
            <w:vAlign w:val="bottom"/>
            <w:hideMark/>
          </w:tcPr>
          <w:p w14:paraId="3753DD14" w14:textId="5925244E" w:rsidR="00AD087B" w:rsidRPr="00E64760" w:rsidRDefault="005F16B9" w:rsidP="00AD087B">
            <w:pPr>
              <w:spacing w:after="0" w:line="240" w:lineRule="auto"/>
              <w:jc w:val="center"/>
              <w:rPr>
                <w:rFonts w:asciiTheme="minorHAnsi" w:hAnsiTheme="minorHAnsi" w:cstheme="minorHAnsi"/>
                <w:b/>
                <w:color w:val="000000"/>
              </w:rPr>
            </w:pPr>
            <w:r w:rsidRPr="00E64760">
              <w:rPr>
                <w:rFonts w:asciiTheme="minorHAnsi" w:eastAsia="Calibri" w:hAnsiTheme="minorHAnsi" w:cstheme="minorHAnsi"/>
                <w:b/>
                <w:lang w:val="en-US"/>
              </w:rPr>
              <w:t>SCD S Beta-</w:t>
            </w:r>
            <w:r w:rsidR="007F761F" w:rsidRPr="003A4261">
              <w:rPr>
                <w:rFonts w:asciiTheme="minorHAnsi" w:eastAsia="Calibri" w:hAnsiTheme="minorHAnsi" w:cstheme="minorHAnsi"/>
                <w:b/>
                <w:color w:val="FF0000"/>
                <w:lang w:val="en-US"/>
              </w:rPr>
              <w:t>plus</w:t>
            </w:r>
            <w:r w:rsidRPr="00E64760">
              <w:rPr>
                <w:rFonts w:asciiTheme="minorHAnsi" w:eastAsia="Calibri" w:hAnsiTheme="minorHAnsi" w:cstheme="minorHAnsi"/>
                <w:b/>
                <w:lang w:val="en-US"/>
              </w:rPr>
              <w:t xml:space="preserve"> thalassemia</w:t>
            </w:r>
          </w:p>
        </w:tc>
      </w:tr>
      <w:tr w:rsidR="00AD087B" w:rsidRPr="00E64760" w14:paraId="404D8D1E" w14:textId="77777777" w:rsidTr="009F09B8">
        <w:trPr>
          <w:trHeight w:val="294"/>
        </w:trPr>
        <w:tc>
          <w:tcPr>
            <w:tcW w:w="4194" w:type="dxa"/>
            <w:vMerge/>
            <w:tcBorders>
              <w:top w:val="single" w:sz="8" w:space="0" w:color="auto"/>
              <w:left w:val="nil"/>
              <w:bottom w:val="single" w:sz="8" w:space="0" w:color="000000"/>
              <w:right w:val="nil"/>
            </w:tcBorders>
            <w:vAlign w:val="center"/>
            <w:hideMark/>
          </w:tcPr>
          <w:p w14:paraId="0977470F" w14:textId="77777777" w:rsidR="00AD087B" w:rsidRPr="00E64760" w:rsidRDefault="00AD087B" w:rsidP="00AD087B">
            <w:pPr>
              <w:spacing w:after="0" w:line="240" w:lineRule="auto"/>
              <w:jc w:val="left"/>
              <w:rPr>
                <w:rFonts w:asciiTheme="minorHAnsi" w:hAnsiTheme="minorHAnsi" w:cstheme="minorHAnsi"/>
                <w:b/>
                <w:bCs/>
                <w:color w:val="000000"/>
              </w:rPr>
            </w:pPr>
          </w:p>
        </w:tc>
        <w:tc>
          <w:tcPr>
            <w:tcW w:w="2295" w:type="dxa"/>
            <w:tcBorders>
              <w:top w:val="nil"/>
              <w:left w:val="nil"/>
              <w:bottom w:val="single" w:sz="8" w:space="0" w:color="auto"/>
              <w:right w:val="nil"/>
            </w:tcBorders>
            <w:shd w:val="clear" w:color="auto" w:fill="auto"/>
            <w:noWrap/>
            <w:vAlign w:val="bottom"/>
            <w:hideMark/>
          </w:tcPr>
          <w:p w14:paraId="3FEDCB30" w14:textId="2F1B2496" w:rsidR="00AD087B" w:rsidRPr="00E64760" w:rsidRDefault="00AD087B" w:rsidP="00AD087B">
            <w:pPr>
              <w:spacing w:after="0" w:line="240" w:lineRule="auto"/>
              <w:jc w:val="center"/>
              <w:rPr>
                <w:rFonts w:asciiTheme="minorHAnsi" w:hAnsiTheme="minorHAnsi" w:cstheme="minorHAnsi"/>
                <w:b/>
                <w:bCs/>
                <w:color w:val="000000"/>
              </w:rPr>
            </w:pPr>
            <w:r w:rsidRPr="00E64760">
              <w:rPr>
                <w:rFonts w:asciiTheme="minorHAnsi" w:hAnsiTheme="minorHAnsi" w:cstheme="minorHAnsi"/>
                <w:b/>
                <w:bCs/>
                <w:color w:val="000000"/>
              </w:rPr>
              <w:t xml:space="preserve"> (Total Person months = 18, 328.14)</w:t>
            </w:r>
          </w:p>
        </w:tc>
        <w:tc>
          <w:tcPr>
            <w:tcW w:w="2176" w:type="dxa"/>
            <w:tcBorders>
              <w:top w:val="nil"/>
              <w:left w:val="nil"/>
              <w:bottom w:val="nil"/>
              <w:right w:val="nil"/>
            </w:tcBorders>
            <w:shd w:val="clear" w:color="auto" w:fill="auto"/>
            <w:noWrap/>
            <w:vAlign w:val="bottom"/>
            <w:hideMark/>
          </w:tcPr>
          <w:p w14:paraId="2098C7E2" w14:textId="14F75153" w:rsidR="00AD087B" w:rsidRPr="00E64760" w:rsidRDefault="00AD087B" w:rsidP="00AD087B">
            <w:pPr>
              <w:spacing w:after="0" w:line="240" w:lineRule="auto"/>
              <w:jc w:val="center"/>
              <w:rPr>
                <w:rFonts w:asciiTheme="minorHAnsi" w:hAnsiTheme="minorHAnsi" w:cstheme="minorHAnsi"/>
                <w:b/>
                <w:bCs/>
                <w:color w:val="000000"/>
              </w:rPr>
            </w:pPr>
            <w:r w:rsidRPr="00E64760">
              <w:rPr>
                <w:rFonts w:asciiTheme="minorHAnsi" w:hAnsiTheme="minorHAnsi" w:cstheme="minorHAnsi"/>
                <w:b/>
                <w:bCs/>
                <w:color w:val="000000"/>
              </w:rPr>
              <w:t>(Total Person months = 5, 662.55)</w:t>
            </w:r>
          </w:p>
        </w:tc>
        <w:tc>
          <w:tcPr>
            <w:tcW w:w="2109" w:type="dxa"/>
            <w:tcBorders>
              <w:top w:val="nil"/>
              <w:left w:val="nil"/>
              <w:bottom w:val="nil"/>
              <w:right w:val="nil"/>
            </w:tcBorders>
            <w:shd w:val="clear" w:color="auto" w:fill="auto"/>
            <w:noWrap/>
            <w:vAlign w:val="bottom"/>
            <w:hideMark/>
          </w:tcPr>
          <w:p w14:paraId="2038DB9B" w14:textId="77777777" w:rsidR="00AD087B" w:rsidRPr="00E64760" w:rsidRDefault="00AD087B" w:rsidP="00AD087B">
            <w:pPr>
              <w:spacing w:after="0" w:line="240" w:lineRule="auto"/>
              <w:jc w:val="center"/>
              <w:rPr>
                <w:rFonts w:asciiTheme="minorHAnsi" w:hAnsiTheme="minorHAnsi" w:cstheme="minorHAnsi"/>
                <w:b/>
                <w:bCs/>
                <w:color w:val="000000"/>
              </w:rPr>
            </w:pPr>
            <w:r w:rsidRPr="00E64760">
              <w:rPr>
                <w:rFonts w:asciiTheme="minorHAnsi" w:hAnsiTheme="minorHAnsi" w:cstheme="minorHAnsi"/>
                <w:b/>
                <w:bCs/>
                <w:color w:val="000000"/>
              </w:rPr>
              <w:t xml:space="preserve"> (Total Person months = 125.52)</w:t>
            </w:r>
          </w:p>
        </w:tc>
      </w:tr>
      <w:tr w:rsidR="00AD087B" w:rsidRPr="00E64760" w14:paraId="3BB85A74" w14:textId="77777777" w:rsidTr="009F09B8">
        <w:trPr>
          <w:trHeight w:val="280"/>
        </w:trPr>
        <w:tc>
          <w:tcPr>
            <w:tcW w:w="4194" w:type="dxa"/>
            <w:tcBorders>
              <w:top w:val="nil"/>
              <w:left w:val="nil"/>
              <w:bottom w:val="nil"/>
              <w:right w:val="nil"/>
            </w:tcBorders>
            <w:shd w:val="clear" w:color="auto" w:fill="auto"/>
            <w:vAlign w:val="center"/>
            <w:hideMark/>
          </w:tcPr>
          <w:p w14:paraId="7A2BA07F" w14:textId="77777777" w:rsidR="00AD087B" w:rsidRPr="00E64760" w:rsidRDefault="00AD087B" w:rsidP="00AD087B">
            <w:pPr>
              <w:spacing w:after="0" w:line="240" w:lineRule="auto"/>
              <w:rPr>
                <w:rFonts w:asciiTheme="minorHAnsi" w:hAnsiTheme="minorHAnsi" w:cstheme="minorHAnsi"/>
                <w:color w:val="000000"/>
              </w:rPr>
            </w:pPr>
            <w:r w:rsidRPr="00E64760">
              <w:rPr>
                <w:rFonts w:asciiTheme="minorHAnsi" w:hAnsiTheme="minorHAnsi" w:cstheme="minorHAnsi"/>
                <w:color w:val="000000"/>
              </w:rPr>
              <w:t>Sickle cell painful event</w:t>
            </w:r>
          </w:p>
        </w:tc>
        <w:tc>
          <w:tcPr>
            <w:tcW w:w="2295" w:type="dxa"/>
            <w:tcBorders>
              <w:top w:val="nil"/>
              <w:left w:val="nil"/>
              <w:bottom w:val="nil"/>
              <w:right w:val="nil"/>
            </w:tcBorders>
            <w:shd w:val="clear" w:color="auto" w:fill="auto"/>
            <w:noWrap/>
            <w:vAlign w:val="bottom"/>
            <w:hideMark/>
          </w:tcPr>
          <w:p w14:paraId="76B917DA" w14:textId="77777777" w:rsidR="00AD087B" w:rsidRPr="00E64760" w:rsidRDefault="00AD087B" w:rsidP="00AD087B">
            <w:pPr>
              <w:spacing w:after="0" w:line="240" w:lineRule="auto"/>
              <w:jc w:val="center"/>
              <w:rPr>
                <w:rFonts w:asciiTheme="minorHAnsi" w:hAnsiTheme="minorHAnsi" w:cstheme="minorHAnsi"/>
                <w:color w:val="000000"/>
              </w:rPr>
            </w:pPr>
            <w:r w:rsidRPr="00E64760">
              <w:rPr>
                <w:rFonts w:asciiTheme="minorHAnsi" w:hAnsiTheme="minorHAnsi" w:cstheme="minorHAnsi"/>
                <w:color w:val="000000"/>
              </w:rPr>
              <w:t>141.86 (125.73, 160.06)</w:t>
            </w:r>
          </w:p>
        </w:tc>
        <w:tc>
          <w:tcPr>
            <w:tcW w:w="2176" w:type="dxa"/>
            <w:tcBorders>
              <w:top w:val="single" w:sz="8" w:space="0" w:color="auto"/>
              <w:left w:val="nil"/>
              <w:bottom w:val="nil"/>
              <w:right w:val="nil"/>
            </w:tcBorders>
            <w:shd w:val="clear" w:color="auto" w:fill="auto"/>
            <w:noWrap/>
            <w:vAlign w:val="bottom"/>
            <w:hideMark/>
          </w:tcPr>
          <w:p w14:paraId="35D4FFCE" w14:textId="77777777" w:rsidR="00AD087B" w:rsidRPr="00E64760" w:rsidRDefault="00AD087B" w:rsidP="00AD087B">
            <w:pPr>
              <w:spacing w:after="0" w:line="240" w:lineRule="auto"/>
              <w:jc w:val="center"/>
              <w:rPr>
                <w:rFonts w:asciiTheme="minorHAnsi" w:hAnsiTheme="minorHAnsi" w:cstheme="minorHAnsi"/>
                <w:color w:val="000000"/>
              </w:rPr>
            </w:pPr>
            <w:r w:rsidRPr="00E64760">
              <w:rPr>
                <w:rFonts w:asciiTheme="minorHAnsi" w:hAnsiTheme="minorHAnsi" w:cstheme="minorHAnsi"/>
                <w:color w:val="000000"/>
              </w:rPr>
              <w:t>203.09 (169.48, 243.36)</w:t>
            </w:r>
          </w:p>
        </w:tc>
        <w:tc>
          <w:tcPr>
            <w:tcW w:w="2109" w:type="dxa"/>
            <w:tcBorders>
              <w:top w:val="single" w:sz="8" w:space="0" w:color="auto"/>
              <w:left w:val="nil"/>
              <w:bottom w:val="nil"/>
              <w:right w:val="nil"/>
            </w:tcBorders>
            <w:shd w:val="clear" w:color="auto" w:fill="auto"/>
            <w:noWrap/>
            <w:vAlign w:val="bottom"/>
            <w:hideMark/>
          </w:tcPr>
          <w:p w14:paraId="4766542F" w14:textId="77777777" w:rsidR="00AD087B" w:rsidRPr="00E64760" w:rsidRDefault="00AD087B" w:rsidP="00AD087B">
            <w:pPr>
              <w:spacing w:after="0" w:line="240" w:lineRule="auto"/>
              <w:jc w:val="center"/>
              <w:rPr>
                <w:rFonts w:asciiTheme="minorHAnsi" w:hAnsiTheme="minorHAnsi" w:cstheme="minorHAnsi"/>
                <w:color w:val="000000"/>
              </w:rPr>
            </w:pPr>
            <w:r w:rsidRPr="00E64760">
              <w:rPr>
                <w:rFonts w:asciiTheme="minorHAnsi" w:hAnsiTheme="minorHAnsi" w:cstheme="minorHAnsi"/>
                <w:color w:val="000000"/>
              </w:rPr>
              <w:t>159.34 (40.29, 630.08)</w:t>
            </w:r>
          </w:p>
        </w:tc>
      </w:tr>
      <w:tr w:rsidR="00AD087B" w:rsidRPr="00E64760" w14:paraId="38147CB2" w14:textId="77777777" w:rsidTr="009F09B8">
        <w:trPr>
          <w:trHeight w:val="280"/>
        </w:trPr>
        <w:tc>
          <w:tcPr>
            <w:tcW w:w="4194" w:type="dxa"/>
            <w:tcBorders>
              <w:top w:val="nil"/>
              <w:left w:val="nil"/>
              <w:bottom w:val="nil"/>
              <w:right w:val="nil"/>
            </w:tcBorders>
            <w:shd w:val="clear" w:color="auto" w:fill="auto"/>
            <w:vAlign w:val="center"/>
            <w:hideMark/>
          </w:tcPr>
          <w:p w14:paraId="2A72E3A4" w14:textId="77777777" w:rsidR="00AD087B" w:rsidRPr="00E64760" w:rsidRDefault="00AD087B" w:rsidP="00AD087B">
            <w:pPr>
              <w:spacing w:after="0" w:line="240" w:lineRule="auto"/>
              <w:rPr>
                <w:rFonts w:asciiTheme="minorHAnsi" w:hAnsiTheme="minorHAnsi" w:cstheme="minorHAnsi"/>
                <w:color w:val="000000"/>
              </w:rPr>
            </w:pPr>
            <w:r w:rsidRPr="00E64760">
              <w:rPr>
                <w:rFonts w:asciiTheme="minorHAnsi" w:hAnsiTheme="minorHAnsi" w:cstheme="minorHAnsi"/>
                <w:color w:val="000000"/>
              </w:rPr>
              <w:t xml:space="preserve">Severe </w:t>
            </w:r>
            <w:proofErr w:type="spellStart"/>
            <w:r w:rsidRPr="00E64760">
              <w:rPr>
                <w:rFonts w:asciiTheme="minorHAnsi" w:hAnsiTheme="minorHAnsi" w:cstheme="minorHAnsi"/>
                <w:color w:val="000000"/>
              </w:rPr>
              <w:t>anemia</w:t>
            </w:r>
            <w:proofErr w:type="spellEnd"/>
            <w:r w:rsidRPr="00E64760">
              <w:rPr>
                <w:rFonts w:asciiTheme="minorHAnsi" w:hAnsiTheme="minorHAnsi" w:cstheme="minorHAnsi"/>
                <w:color w:val="000000"/>
              </w:rPr>
              <w:t xml:space="preserve"> secondary to hyper </w:t>
            </w:r>
            <w:proofErr w:type="spellStart"/>
            <w:r w:rsidRPr="00E64760">
              <w:rPr>
                <w:rFonts w:asciiTheme="minorHAnsi" w:hAnsiTheme="minorHAnsi" w:cstheme="minorHAnsi"/>
                <w:color w:val="000000"/>
              </w:rPr>
              <w:t>hemolysis</w:t>
            </w:r>
            <w:proofErr w:type="spellEnd"/>
          </w:p>
        </w:tc>
        <w:tc>
          <w:tcPr>
            <w:tcW w:w="2295" w:type="dxa"/>
            <w:tcBorders>
              <w:top w:val="nil"/>
              <w:left w:val="nil"/>
              <w:bottom w:val="nil"/>
              <w:right w:val="nil"/>
            </w:tcBorders>
            <w:shd w:val="clear" w:color="auto" w:fill="auto"/>
            <w:noWrap/>
            <w:vAlign w:val="bottom"/>
            <w:hideMark/>
          </w:tcPr>
          <w:p w14:paraId="1493D9B5" w14:textId="77777777" w:rsidR="00AD087B" w:rsidRPr="00E64760" w:rsidRDefault="00AD087B" w:rsidP="00AD087B">
            <w:pPr>
              <w:spacing w:after="0" w:line="240" w:lineRule="auto"/>
              <w:jc w:val="center"/>
              <w:rPr>
                <w:rFonts w:asciiTheme="minorHAnsi" w:hAnsiTheme="minorHAnsi" w:cstheme="minorHAnsi"/>
                <w:color w:val="000000"/>
              </w:rPr>
            </w:pPr>
            <w:r w:rsidRPr="00E64760">
              <w:rPr>
                <w:rFonts w:asciiTheme="minorHAnsi" w:hAnsiTheme="minorHAnsi" w:cstheme="minorHAnsi"/>
                <w:color w:val="000000"/>
              </w:rPr>
              <w:t>32.74 (25.43, 42.15)</w:t>
            </w:r>
          </w:p>
        </w:tc>
        <w:tc>
          <w:tcPr>
            <w:tcW w:w="2176" w:type="dxa"/>
            <w:tcBorders>
              <w:top w:val="nil"/>
              <w:left w:val="nil"/>
              <w:bottom w:val="nil"/>
              <w:right w:val="nil"/>
            </w:tcBorders>
            <w:shd w:val="clear" w:color="auto" w:fill="auto"/>
            <w:noWrap/>
            <w:vAlign w:val="bottom"/>
            <w:hideMark/>
          </w:tcPr>
          <w:p w14:paraId="0713A10A" w14:textId="77777777" w:rsidR="00AD087B" w:rsidRPr="00E64760" w:rsidRDefault="00AD087B" w:rsidP="00AD087B">
            <w:pPr>
              <w:spacing w:after="0" w:line="240" w:lineRule="auto"/>
              <w:jc w:val="center"/>
              <w:rPr>
                <w:rFonts w:asciiTheme="minorHAnsi" w:hAnsiTheme="minorHAnsi" w:cstheme="minorHAnsi"/>
                <w:color w:val="000000"/>
              </w:rPr>
            </w:pPr>
            <w:r w:rsidRPr="00E64760">
              <w:rPr>
                <w:rFonts w:asciiTheme="minorHAnsi" w:hAnsiTheme="minorHAnsi" w:cstheme="minorHAnsi"/>
                <w:color w:val="000000"/>
              </w:rPr>
              <w:t>14.23 (7.07, 28.24)</w:t>
            </w:r>
          </w:p>
        </w:tc>
        <w:tc>
          <w:tcPr>
            <w:tcW w:w="2109" w:type="dxa"/>
            <w:tcBorders>
              <w:top w:val="nil"/>
              <w:left w:val="nil"/>
              <w:bottom w:val="nil"/>
              <w:right w:val="nil"/>
            </w:tcBorders>
            <w:shd w:val="clear" w:color="auto" w:fill="auto"/>
            <w:noWrap/>
            <w:vAlign w:val="bottom"/>
            <w:hideMark/>
          </w:tcPr>
          <w:p w14:paraId="1715BD86" w14:textId="77777777" w:rsidR="00AD087B" w:rsidRPr="00E64760" w:rsidRDefault="00AD087B" w:rsidP="00AD087B">
            <w:pPr>
              <w:spacing w:after="0" w:line="240" w:lineRule="auto"/>
              <w:jc w:val="center"/>
              <w:rPr>
                <w:rFonts w:asciiTheme="minorHAnsi" w:hAnsiTheme="minorHAnsi" w:cstheme="minorHAnsi"/>
                <w:color w:val="000000"/>
              </w:rPr>
            </w:pPr>
            <w:r w:rsidRPr="00E64760">
              <w:rPr>
                <w:rFonts w:asciiTheme="minorHAnsi" w:hAnsiTheme="minorHAnsi" w:cstheme="minorHAnsi"/>
                <w:color w:val="000000"/>
              </w:rPr>
              <w:t>0</w:t>
            </w:r>
          </w:p>
        </w:tc>
      </w:tr>
      <w:tr w:rsidR="00AD087B" w:rsidRPr="00E64760" w14:paraId="6A166221" w14:textId="77777777" w:rsidTr="009F09B8">
        <w:trPr>
          <w:trHeight w:val="280"/>
        </w:trPr>
        <w:tc>
          <w:tcPr>
            <w:tcW w:w="4194" w:type="dxa"/>
            <w:tcBorders>
              <w:top w:val="nil"/>
              <w:left w:val="nil"/>
              <w:bottom w:val="nil"/>
              <w:right w:val="nil"/>
            </w:tcBorders>
            <w:shd w:val="clear" w:color="auto" w:fill="auto"/>
            <w:vAlign w:val="center"/>
            <w:hideMark/>
          </w:tcPr>
          <w:p w14:paraId="0500894A" w14:textId="77777777" w:rsidR="00AD087B" w:rsidRPr="00E64760" w:rsidRDefault="00AD087B" w:rsidP="00AD087B">
            <w:pPr>
              <w:spacing w:after="0" w:line="240" w:lineRule="auto"/>
              <w:rPr>
                <w:rFonts w:asciiTheme="minorHAnsi" w:hAnsiTheme="minorHAnsi" w:cstheme="minorHAnsi"/>
                <w:color w:val="000000"/>
              </w:rPr>
            </w:pPr>
            <w:r w:rsidRPr="00E64760">
              <w:rPr>
                <w:rFonts w:asciiTheme="minorHAnsi" w:hAnsiTheme="minorHAnsi" w:cstheme="minorHAnsi"/>
                <w:color w:val="000000"/>
              </w:rPr>
              <w:t>Acute malaria</w:t>
            </w:r>
          </w:p>
        </w:tc>
        <w:tc>
          <w:tcPr>
            <w:tcW w:w="2295" w:type="dxa"/>
            <w:tcBorders>
              <w:top w:val="nil"/>
              <w:left w:val="nil"/>
              <w:bottom w:val="nil"/>
              <w:right w:val="nil"/>
            </w:tcBorders>
            <w:shd w:val="clear" w:color="auto" w:fill="auto"/>
            <w:noWrap/>
            <w:vAlign w:val="bottom"/>
            <w:hideMark/>
          </w:tcPr>
          <w:p w14:paraId="009FA072" w14:textId="77777777" w:rsidR="00AD087B" w:rsidRPr="00E64760" w:rsidRDefault="00AD087B" w:rsidP="00AD087B">
            <w:pPr>
              <w:spacing w:after="0" w:line="240" w:lineRule="auto"/>
              <w:jc w:val="center"/>
              <w:rPr>
                <w:rFonts w:asciiTheme="minorHAnsi" w:hAnsiTheme="minorHAnsi" w:cstheme="minorHAnsi"/>
                <w:color w:val="000000"/>
              </w:rPr>
            </w:pPr>
            <w:r w:rsidRPr="00E64760">
              <w:rPr>
                <w:rFonts w:asciiTheme="minorHAnsi" w:hAnsiTheme="minorHAnsi" w:cstheme="minorHAnsi"/>
                <w:color w:val="000000"/>
              </w:rPr>
              <w:t>17.46 (12.35, 24.68)</w:t>
            </w:r>
          </w:p>
        </w:tc>
        <w:tc>
          <w:tcPr>
            <w:tcW w:w="2176" w:type="dxa"/>
            <w:tcBorders>
              <w:top w:val="nil"/>
              <w:left w:val="nil"/>
              <w:bottom w:val="nil"/>
              <w:right w:val="nil"/>
            </w:tcBorders>
            <w:shd w:val="clear" w:color="auto" w:fill="auto"/>
            <w:noWrap/>
            <w:vAlign w:val="bottom"/>
            <w:hideMark/>
          </w:tcPr>
          <w:p w14:paraId="06DAF09C" w14:textId="77777777" w:rsidR="00AD087B" w:rsidRPr="00E64760" w:rsidRDefault="00AD087B" w:rsidP="00AD087B">
            <w:pPr>
              <w:spacing w:after="0" w:line="240" w:lineRule="auto"/>
              <w:jc w:val="center"/>
              <w:rPr>
                <w:rFonts w:asciiTheme="minorHAnsi" w:hAnsiTheme="minorHAnsi" w:cstheme="minorHAnsi"/>
                <w:color w:val="000000"/>
              </w:rPr>
            </w:pPr>
            <w:r w:rsidRPr="00E64760">
              <w:rPr>
                <w:rFonts w:asciiTheme="minorHAnsi" w:hAnsiTheme="minorHAnsi" w:cstheme="minorHAnsi"/>
                <w:color w:val="000000"/>
              </w:rPr>
              <w:t>12.36 (5.90, 25.92)</w:t>
            </w:r>
          </w:p>
        </w:tc>
        <w:tc>
          <w:tcPr>
            <w:tcW w:w="2109" w:type="dxa"/>
            <w:tcBorders>
              <w:top w:val="nil"/>
              <w:left w:val="nil"/>
              <w:bottom w:val="nil"/>
              <w:right w:val="nil"/>
            </w:tcBorders>
            <w:shd w:val="clear" w:color="auto" w:fill="auto"/>
            <w:noWrap/>
            <w:vAlign w:val="bottom"/>
            <w:hideMark/>
          </w:tcPr>
          <w:p w14:paraId="184D572F" w14:textId="77777777" w:rsidR="00AD087B" w:rsidRPr="00E64760" w:rsidRDefault="00AD087B" w:rsidP="00AD087B">
            <w:pPr>
              <w:spacing w:after="0" w:line="240" w:lineRule="auto"/>
              <w:jc w:val="center"/>
              <w:rPr>
                <w:rFonts w:asciiTheme="minorHAnsi" w:hAnsiTheme="minorHAnsi" w:cstheme="minorHAnsi"/>
                <w:color w:val="000000"/>
              </w:rPr>
            </w:pPr>
            <w:r w:rsidRPr="00E64760">
              <w:rPr>
                <w:rFonts w:asciiTheme="minorHAnsi" w:hAnsiTheme="minorHAnsi" w:cstheme="minorHAnsi"/>
                <w:color w:val="000000"/>
              </w:rPr>
              <w:t>0</w:t>
            </w:r>
          </w:p>
        </w:tc>
      </w:tr>
      <w:tr w:rsidR="00AD087B" w:rsidRPr="00E64760" w14:paraId="4C097D6E" w14:textId="77777777" w:rsidTr="009F09B8">
        <w:trPr>
          <w:trHeight w:val="280"/>
        </w:trPr>
        <w:tc>
          <w:tcPr>
            <w:tcW w:w="4194" w:type="dxa"/>
            <w:tcBorders>
              <w:top w:val="nil"/>
              <w:left w:val="nil"/>
              <w:bottom w:val="nil"/>
              <w:right w:val="nil"/>
            </w:tcBorders>
            <w:shd w:val="clear" w:color="auto" w:fill="auto"/>
            <w:vAlign w:val="center"/>
            <w:hideMark/>
          </w:tcPr>
          <w:p w14:paraId="77BF6915" w14:textId="77777777" w:rsidR="00AD087B" w:rsidRPr="00E64760" w:rsidRDefault="00AD087B" w:rsidP="00AD087B">
            <w:pPr>
              <w:spacing w:after="0" w:line="240" w:lineRule="auto"/>
              <w:rPr>
                <w:rFonts w:asciiTheme="minorHAnsi" w:hAnsiTheme="minorHAnsi" w:cstheme="minorHAnsi"/>
                <w:color w:val="000000"/>
              </w:rPr>
            </w:pPr>
            <w:r w:rsidRPr="00E64760">
              <w:rPr>
                <w:rFonts w:asciiTheme="minorHAnsi" w:hAnsiTheme="minorHAnsi" w:cstheme="minorHAnsi"/>
                <w:color w:val="000000"/>
              </w:rPr>
              <w:t>Cerebrovascular accident (CVA)</w:t>
            </w:r>
          </w:p>
        </w:tc>
        <w:tc>
          <w:tcPr>
            <w:tcW w:w="2295" w:type="dxa"/>
            <w:tcBorders>
              <w:top w:val="nil"/>
              <w:left w:val="nil"/>
              <w:bottom w:val="nil"/>
              <w:right w:val="nil"/>
            </w:tcBorders>
            <w:shd w:val="clear" w:color="auto" w:fill="auto"/>
            <w:noWrap/>
            <w:vAlign w:val="bottom"/>
            <w:hideMark/>
          </w:tcPr>
          <w:p w14:paraId="052F521A" w14:textId="77777777" w:rsidR="00AD087B" w:rsidRPr="00E64760" w:rsidRDefault="00AD087B" w:rsidP="00AD087B">
            <w:pPr>
              <w:spacing w:after="0" w:line="240" w:lineRule="auto"/>
              <w:jc w:val="center"/>
              <w:rPr>
                <w:rFonts w:asciiTheme="minorHAnsi" w:hAnsiTheme="minorHAnsi" w:cstheme="minorHAnsi"/>
                <w:color w:val="000000"/>
              </w:rPr>
            </w:pPr>
            <w:r w:rsidRPr="00E64760">
              <w:rPr>
                <w:rFonts w:asciiTheme="minorHAnsi" w:hAnsiTheme="minorHAnsi" w:cstheme="minorHAnsi"/>
                <w:color w:val="000000"/>
              </w:rPr>
              <w:t>12.55 (8.34, 18.88)</w:t>
            </w:r>
          </w:p>
        </w:tc>
        <w:tc>
          <w:tcPr>
            <w:tcW w:w="2176" w:type="dxa"/>
            <w:tcBorders>
              <w:top w:val="nil"/>
              <w:left w:val="nil"/>
              <w:bottom w:val="nil"/>
              <w:right w:val="nil"/>
            </w:tcBorders>
            <w:shd w:val="clear" w:color="auto" w:fill="auto"/>
            <w:noWrap/>
            <w:vAlign w:val="bottom"/>
            <w:hideMark/>
          </w:tcPr>
          <w:p w14:paraId="036D7283" w14:textId="77777777" w:rsidR="00AD087B" w:rsidRPr="00E64760" w:rsidRDefault="00AD087B" w:rsidP="00AD087B">
            <w:pPr>
              <w:spacing w:after="0" w:line="240" w:lineRule="auto"/>
              <w:jc w:val="center"/>
              <w:rPr>
                <w:rFonts w:asciiTheme="minorHAnsi" w:hAnsiTheme="minorHAnsi" w:cstheme="minorHAnsi"/>
                <w:color w:val="000000"/>
              </w:rPr>
            </w:pPr>
            <w:r w:rsidRPr="00E64760">
              <w:rPr>
                <w:rFonts w:asciiTheme="minorHAnsi" w:hAnsiTheme="minorHAnsi" w:cstheme="minorHAnsi"/>
                <w:color w:val="000000"/>
              </w:rPr>
              <w:t>3.53 (0.88, 14.12)</w:t>
            </w:r>
          </w:p>
        </w:tc>
        <w:tc>
          <w:tcPr>
            <w:tcW w:w="2109" w:type="dxa"/>
            <w:tcBorders>
              <w:top w:val="nil"/>
              <w:left w:val="nil"/>
              <w:bottom w:val="nil"/>
              <w:right w:val="nil"/>
            </w:tcBorders>
            <w:shd w:val="clear" w:color="auto" w:fill="auto"/>
            <w:noWrap/>
            <w:vAlign w:val="bottom"/>
            <w:hideMark/>
          </w:tcPr>
          <w:p w14:paraId="18CEAE82" w14:textId="77777777" w:rsidR="00AD087B" w:rsidRPr="00E64760" w:rsidRDefault="00AD087B" w:rsidP="00AD087B">
            <w:pPr>
              <w:spacing w:after="0" w:line="240" w:lineRule="auto"/>
              <w:jc w:val="center"/>
              <w:rPr>
                <w:rFonts w:asciiTheme="minorHAnsi" w:hAnsiTheme="minorHAnsi" w:cstheme="minorHAnsi"/>
                <w:color w:val="000000"/>
              </w:rPr>
            </w:pPr>
            <w:r w:rsidRPr="00E64760">
              <w:rPr>
                <w:rFonts w:asciiTheme="minorHAnsi" w:hAnsiTheme="minorHAnsi" w:cstheme="minorHAnsi"/>
                <w:color w:val="000000"/>
              </w:rPr>
              <w:t>0</w:t>
            </w:r>
          </w:p>
        </w:tc>
      </w:tr>
      <w:tr w:rsidR="00AD087B" w:rsidRPr="00E64760" w14:paraId="222C9EC6" w14:textId="77777777" w:rsidTr="009F09B8">
        <w:trPr>
          <w:trHeight w:val="280"/>
        </w:trPr>
        <w:tc>
          <w:tcPr>
            <w:tcW w:w="4194" w:type="dxa"/>
            <w:tcBorders>
              <w:top w:val="nil"/>
              <w:left w:val="nil"/>
              <w:bottom w:val="nil"/>
              <w:right w:val="nil"/>
            </w:tcBorders>
            <w:shd w:val="clear" w:color="auto" w:fill="auto"/>
            <w:vAlign w:val="center"/>
            <w:hideMark/>
          </w:tcPr>
          <w:p w14:paraId="231DB463" w14:textId="77777777" w:rsidR="00AD087B" w:rsidRPr="00E64760" w:rsidRDefault="00AD087B" w:rsidP="00AD087B">
            <w:pPr>
              <w:spacing w:after="0" w:line="240" w:lineRule="auto"/>
              <w:rPr>
                <w:rFonts w:asciiTheme="minorHAnsi" w:hAnsiTheme="minorHAnsi" w:cstheme="minorHAnsi"/>
                <w:color w:val="000000"/>
              </w:rPr>
            </w:pPr>
            <w:r w:rsidRPr="00E64760">
              <w:rPr>
                <w:rFonts w:asciiTheme="minorHAnsi" w:hAnsiTheme="minorHAnsi" w:cstheme="minorHAnsi"/>
                <w:color w:val="000000"/>
              </w:rPr>
              <w:t>Acute chest syndrome (ACS)</w:t>
            </w:r>
          </w:p>
        </w:tc>
        <w:tc>
          <w:tcPr>
            <w:tcW w:w="2295" w:type="dxa"/>
            <w:tcBorders>
              <w:top w:val="nil"/>
              <w:left w:val="nil"/>
              <w:bottom w:val="nil"/>
              <w:right w:val="nil"/>
            </w:tcBorders>
            <w:shd w:val="clear" w:color="auto" w:fill="auto"/>
            <w:noWrap/>
            <w:vAlign w:val="bottom"/>
            <w:hideMark/>
          </w:tcPr>
          <w:p w14:paraId="459E021F" w14:textId="77777777" w:rsidR="00AD087B" w:rsidRPr="00E64760" w:rsidRDefault="00AD087B" w:rsidP="00AD087B">
            <w:pPr>
              <w:spacing w:after="0" w:line="240" w:lineRule="auto"/>
              <w:jc w:val="center"/>
              <w:rPr>
                <w:rFonts w:asciiTheme="minorHAnsi" w:hAnsiTheme="minorHAnsi" w:cstheme="minorHAnsi"/>
                <w:color w:val="000000"/>
              </w:rPr>
            </w:pPr>
            <w:r w:rsidRPr="00E64760">
              <w:rPr>
                <w:rFonts w:asciiTheme="minorHAnsi" w:hAnsiTheme="minorHAnsi" w:cstheme="minorHAnsi"/>
                <w:color w:val="000000"/>
              </w:rPr>
              <w:t>7.64 (4.53, 12.90)</w:t>
            </w:r>
          </w:p>
        </w:tc>
        <w:tc>
          <w:tcPr>
            <w:tcW w:w="2176" w:type="dxa"/>
            <w:tcBorders>
              <w:top w:val="nil"/>
              <w:left w:val="nil"/>
              <w:bottom w:val="nil"/>
              <w:right w:val="nil"/>
            </w:tcBorders>
            <w:shd w:val="clear" w:color="auto" w:fill="auto"/>
            <w:noWrap/>
            <w:vAlign w:val="bottom"/>
            <w:hideMark/>
          </w:tcPr>
          <w:p w14:paraId="59C43607" w14:textId="77777777" w:rsidR="00AD087B" w:rsidRPr="00E64760" w:rsidRDefault="00AD087B" w:rsidP="00AD087B">
            <w:pPr>
              <w:spacing w:after="0" w:line="240" w:lineRule="auto"/>
              <w:jc w:val="center"/>
              <w:rPr>
                <w:rFonts w:asciiTheme="minorHAnsi" w:hAnsiTheme="minorHAnsi" w:cstheme="minorHAnsi"/>
                <w:color w:val="000000"/>
              </w:rPr>
            </w:pPr>
            <w:r w:rsidRPr="00E64760">
              <w:rPr>
                <w:rFonts w:asciiTheme="minorHAnsi" w:hAnsiTheme="minorHAnsi" w:cstheme="minorHAnsi"/>
                <w:color w:val="000000"/>
              </w:rPr>
              <w:t>5.30 (1.71, 16.42)</w:t>
            </w:r>
          </w:p>
        </w:tc>
        <w:tc>
          <w:tcPr>
            <w:tcW w:w="2109" w:type="dxa"/>
            <w:tcBorders>
              <w:top w:val="nil"/>
              <w:left w:val="nil"/>
              <w:bottom w:val="nil"/>
              <w:right w:val="nil"/>
            </w:tcBorders>
            <w:shd w:val="clear" w:color="auto" w:fill="auto"/>
            <w:noWrap/>
            <w:vAlign w:val="bottom"/>
            <w:hideMark/>
          </w:tcPr>
          <w:p w14:paraId="5759916B" w14:textId="77777777" w:rsidR="00AD087B" w:rsidRPr="00E64760" w:rsidRDefault="00AD087B" w:rsidP="00AD087B">
            <w:pPr>
              <w:spacing w:after="0" w:line="240" w:lineRule="auto"/>
              <w:jc w:val="center"/>
              <w:rPr>
                <w:rFonts w:asciiTheme="minorHAnsi" w:hAnsiTheme="minorHAnsi" w:cstheme="minorHAnsi"/>
                <w:color w:val="000000"/>
              </w:rPr>
            </w:pPr>
            <w:r w:rsidRPr="00E64760">
              <w:rPr>
                <w:rFonts w:asciiTheme="minorHAnsi" w:hAnsiTheme="minorHAnsi" w:cstheme="minorHAnsi"/>
                <w:color w:val="000000"/>
              </w:rPr>
              <w:t>0</w:t>
            </w:r>
          </w:p>
        </w:tc>
      </w:tr>
      <w:tr w:rsidR="00AD087B" w:rsidRPr="00E64760" w14:paraId="7628108F" w14:textId="77777777" w:rsidTr="009F09B8">
        <w:trPr>
          <w:trHeight w:val="280"/>
        </w:trPr>
        <w:tc>
          <w:tcPr>
            <w:tcW w:w="4194" w:type="dxa"/>
            <w:tcBorders>
              <w:top w:val="nil"/>
              <w:left w:val="nil"/>
              <w:bottom w:val="nil"/>
              <w:right w:val="nil"/>
            </w:tcBorders>
            <w:shd w:val="clear" w:color="auto" w:fill="auto"/>
            <w:vAlign w:val="center"/>
            <w:hideMark/>
          </w:tcPr>
          <w:p w14:paraId="24D3D0CC" w14:textId="77777777" w:rsidR="00AD087B" w:rsidRPr="00E64760" w:rsidRDefault="00AD087B" w:rsidP="00AD087B">
            <w:pPr>
              <w:spacing w:after="0" w:line="240" w:lineRule="auto"/>
              <w:rPr>
                <w:rFonts w:asciiTheme="minorHAnsi" w:hAnsiTheme="minorHAnsi" w:cstheme="minorHAnsi"/>
                <w:color w:val="000000"/>
              </w:rPr>
            </w:pPr>
            <w:r w:rsidRPr="00E64760">
              <w:rPr>
                <w:rFonts w:asciiTheme="minorHAnsi" w:hAnsiTheme="minorHAnsi" w:cstheme="minorHAnsi"/>
                <w:color w:val="000000"/>
              </w:rPr>
              <w:t>Avascular necrosis (AVN)</w:t>
            </w:r>
          </w:p>
        </w:tc>
        <w:tc>
          <w:tcPr>
            <w:tcW w:w="2295" w:type="dxa"/>
            <w:tcBorders>
              <w:top w:val="nil"/>
              <w:left w:val="nil"/>
              <w:bottom w:val="nil"/>
              <w:right w:val="nil"/>
            </w:tcBorders>
            <w:shd w:val="clear" w:color="auto" w:fill="auto"/>
            <w:noWrap/>
            <w:vAlign w:val="bottom"/>
            <w:hideMark/>
          </w:tcPr>
          <w:p w14:paraId="6CFDE4CB" w14:textId="77777777" w:rsidR="00AD087B" w:rsidRPr="00E64760" w:rsidRDefault="00AD087B" w:rsidP="00AD087B">
            <w:pPr>
              <w:spacing w:after="0" w:line="240" w:lineRule="auto"/>
              <w:jc w:val="center"/>
              <w:rPr>
                <w:rFonts w:asciiTheme="minorHAnsi" w:hAnsiTheme="minorHAnsi" w:cstheme="minorHAnsi"/>
                <w:color w:val="000000"/>
              </w:rPr>
            </w:pPr>
            <w:r w:rsidRPr="00E64760">
              <w:rPr>
                <w:rFonts w:asciiTheme="minorHAnsi" w:hAnsiTheme="minorHAnsi" w:cstheme="minorHAnsi"/>
                <w:color w:val="000000"/>
              </w:rPr>
              <w:t>7.09 (4.12, 12.21)</w:t>
            </w:r>
          </w:p>
        </w:tc>
        <w:tc>
          <w:tcPr>
            <w:tcW w:w="2176" w:type="dxa"/>
            <w:tcBorders>
              <w:top w:val="nil"/>
              <w:left w:val="nil"/>
              <w:bottom w:val="nil"/>
              <w:right w:val="nil"/>
            </w:tcBorders>
            <w:shd w:val="clear" w:color="auto" w:fill="auto"/>
            <w:noWrap/>
            <w:vAlign w:val="bottom"/>
            <w:hideMark/>
          </w:tcPr>
          <w:p w14:paraId="633F32E9" w14:textId="77777777" w:rsidR="00AD087B" w:rsidRPr="00E64760" w:rsidRDefault="00AD087B" w:rsidP="00AD087B">
            <w:pPr>
              <w:spacing w:after="0" w:line="240" w:lineRule="auto"/>
              <w:jc w:val="center"/>
              <w:rPr>
                <w:rFonts w:asciiTheme="minorHAnsi" w:hAnsiTheme="minorHAnsi" w:cstheme="minorHAnsi"/>
                <w:color w:val="000000"/>
              </w:rPr>
            </w:pPr>
            <w:r w:rsidRPr="00E64760">
              <w:rPr>
                <w:rFonts w:asciiTheme="minorHAnsi" w:hAnsiTheme="minorHAnsi" w:cstheme="minorHAnsi"/>
                <w:color w:val="000000"/>
              </w:rPr>
              <w:t>21.19 (12.04, 37.29)</w:t>
            </w:r>
          </w:p>
        </w:tc>
        <w:tc>
          <w:tcPr>
            <w:tcW w:w="2109" w:type="dxa"/>
            <w:tcBorders>
              <w:top w:val="nil"/>
              <w:left w:val="nil"/>
              <w:bottom w:val="nil"/>
              <w:right w:val="nil"/>
            </w:tcBorders>
            <w:shd w:val="clear" w:color="auto" w:fill="auto"/>
            <w:noWrap/>
            <w:vAlign w:val="bottom"/>
            <w:hideMark/>
          </w:tcPr>
          <w:p w14:paraId="0A90F588" w14:textId="77777777" w:rsidR="00AD087B" w:rsidRPr="00E64760" w:rsidRDefault="00AD087B" w:rsidP="00AD087B">
            <w:pPr>
              <w:spacing w:after="0" w:line="240" w:lineRule="auto"/>
              <w:jc w:val="center"/>
              <w:rPr>
                <w:rFonts w:asciiTheme="minorHAnsi" w:hAnsiTheme="minorHAnsi" w:cstheme="minorHAnsi"/>
                <w:color w:val="000000"/>
              </w:rPr>
            </w:pPr>
            <w:r w:rsidRPr="00E64760">
              <w:rPr>
                <w:rFonts w:asciiTheme="minorHAnsi" w:hAnsiTheme="minorHAnsi" w:cstheme="minorHAnsi"/>
                <w:color w:val="000000"/>
              </w:rPr>
              <w:t>0</w:t>
            </w:r>
          </w:p>
        </w:tc>
      </w:tr>
      <w:tr w:rsidR="00AD087B" w:rsidRPr="00E64760" w14:paraId="4F5C5AF7" w14:textId="77777777" w:rsidTr="009F09B8">
        <w:trPr>
          <w:trHeight w:val="280"/>
        </w:trPr>
        <w:tc>
          <w:tcPr>
            <w:tcW w:w="4194" w:type="dxa"/>
            <w:tcBorders>
              <w:top w:val="nil"/>
              <w:left w:val="nil"/>
              <w:bottom w:val="nil"/>
              <w:right w:val="nil"/>
            </w:tcBorders>
            <w:shd w:val="clear" w:color="auto" w:fill="auto"/>
            <w:vAlign w:val="center"/>
            <w:hideMark/>
          </w:tcPr>
          <w:p w14:paraId="7A1039F4" w14:textId="77777777" w:rsidR="00AD087B" w:rsidRPr="00E64760" w:rsidRDefault="00AD087B" w:rsidP="00AD087B">
            <w:pPr>
              <w:spacing w:after="0" w:line="240" w:lineRule="auto"/>
              <w:rPr>
                <w:rFonts w:asciiTheme="minorHAnsi" w:hAnsiTheme="minorHAnsi" w:cstheme="minorHAnsi"/>
                <w:color w:val="000000"/>
              </w:rPr>
            </w:pPr>
            <w:r w:rsidRPr="00E64760">
              <w:rPr>
                <w:rFonts w:asciiTheme="minorHAnsi" w:hAnsiTheme="minorHAnsi" w:cstheme="minorHAnsi"/>
                <w:color w:val="000000"/>
              </w:rPr>
              <w:t>Dactylitis</w:t>
            </w:r>
          </w:p>
        </w:tc>
        <w:tc>
          <w:tcPr>
            <w:tcW w:w="2295" w:type="dxa"/>
            <w:tcBorders>
              <w:top w:val="nil"/>
              <w:left w:val="nil"/>
              <w:bottom w:val="nil"/>
              <w:right w:val="nil"/>
            </w:tcBorders>
            <w:shd w:val="clear" w:color="auto" w:fill="auto"/>
            <w:noWrap/>
            <w:vAlign w:val="bottom"/>
            <w:hideMark/>
          </w:tcPr>
          <w:p w14:paraId="5B8C3728" w14:textId="77777777" w:rsidR="00AD087B" w:rsidRPr="00E64760" w:rsidRDefault="00AD087B" w:rsidP="00AD087B">
            <w:pPr>
              <w:spacing w:after="0" w:line="240" w:lineRule="auto"/>
              <w:jc w:val="center"/>
              <w:rPr>
                <w:rFonts w:asciiTheme="minorHAnsi" w:hAnsiTheme="minorHAnsi" w:cstheme="minorHAnsi"/>
                <w:color w:val="000000"/>
              </w:rPr>
            </w:pPr>
            <w:r w:rsidRPr="00E64760">
              <w:rPr>
                <w:rFonts w:asciiTheme="minorHAnsi" w:hAnsiTheme="minorHAnsi" w:cstheme="minorHAnsi"/>
                <w:color w:val="000000"/>
              </w:rPr>
              <w:t>5.46 (2.94, 10.14)</w:t>
            </w:r>
          </w:p>
        </w:tc>
        <w:tc>
          <w:tcPr>
            <w:tcW w:w="2176" w:type="dxa"/>
            <w:tcBorders>
              <w:top w:val="nil"/>
              <w:left w:val="nil"/>
              <w:bottom w:val="nil"/>
              <w:right w:val="nil"/>
            </w:tcBorders>
            <w:shd w:val="clear" w:color="auto" w:fill="auto"/>
            <w:noWrap/>
            <w:vAlign w:val="bottom"/>
            <w:hideMark/>
          </w:tcPr>
          <w:p w14:paraId="2D2CDA91" w14:textId="77777777" w:rsidR="00AD087B" w:rsidRPr="00E64760" w:rsidRDefault="00AD087B" w:rsidP="00AD087B">
            <w:pPr>
              <w:spacing w:after="0" w:line="240" w:lineRule="auto"/>
              <w:jc w:val="center"/>
              <w:rPr>
                <w:rFonts w:asciiTheme="minorHAnsi" w:hAnsiTheme="minorHAnsi" w:cstheme="minorHAnsi"/>
                <w:color w:val="000000"/>
              </w:rPr>
            </w:pPr>
            <w:r w:rsidRPr="00E64760">
              <w:rPr>
                <w:rFonts w:asciiTheme="minorHAnsi" w:hAnsiTheme="minorHAnsi" w:cstheme="minorHAnsi"/>
                <w:color w:val="000000"/>
              </w:rPr>
              <w:t>3.53 (0.88, 14.12)</w:t>
            </w:r>
          </w:p>
        </w:tc>
        <w:tc>
          <w:tcPr>
            <w:tcW w:w="2109" w:type="dxa"/>
            <w:tcBorders>
              <w:top w:val="nil"/>
              <w:left w:val="nil"/>
              <w:bottom w:val="nil"/>
              <w:right w:val="nil"/>
            </w:tcBorders>
            <w:shd w:val="clear" w:color="auto" w:fill="auto"/>
            <w:noWrap/>
            <w:vAlign w:val="bottom"/>
            <w:hideMark/>
          </w:tcPr>
          <w:p w14:paraId="2CC9A8C5" w14:textId="77777777" w:rsidR="00AD087B" w:rsidRPr="00E64760" w:rsidRDefault="00AD087B" w:rsidP="00AD087B">
            <w:pPr>
              <w:spacing w:after="0" w:line="240" w:lineRule="auto"/>
              <w:jc w:val="center"/>
              <w:rPr>
                <w:rFonts w:asciiTheme="minorHAnsi" w:hAnsiTheme="minorHAnsi" w:cstheme="minorHAnsi"/>
                <w:color w:val="000000"/>
              </w:rPr>
            </w:pPr>
            <w:r w:rsidRPr="00E64760">
              <w:rPr>
                <w:rFonts w:asciiTheme="minorHAnsi" w:hAnsiTheme="minorHAnsi" w:cstheme="minorHAnsi"/>
                <w:color w:val="000000"/>
              </w:rPr>
              <w:t>79.67 (11.31, 561.17)</w:t>
            </w:r>
          </w:p>
        </w:tc>
      </w:tr>
      <w:tr w:rsidR="00AD087B" w:rsidRPr="00E64760" w14:paraId="7038ADD0" w14:textId="77777777" w:rsidTr="009F09B8">
        <w:trPr>
          <w:trHeight w:val="280"/>
        </w:trPr>
        <w:tc>
          <w:tcPr>
            <w:tcW w:w="4194" w:type="dxa"/>
            <w:tcBorders>
              <w:top w:val="nil"/>
              <w:left w:val="nil"/>
              <w:bottom w:val="nil"/>
              <w:right w:val="nil"/>
            </w:tcBorders>
            <w:shd w:val="clear" w:color="auto" w:fill="auto"/>
            <w:vAlign w:val="center"/>
            <w:hideMark/>
          </w:tcPr>
          <w:p w14:paraId="251AA7EC" w14:textId="77777777" w:rsidR="00AD087B" w:rsidRPr="00E64760" w:rsidRDefault="00AD087B" w:rsidP="00AD087B">
            <w:pPr>
              <w:spacing w:after="0" w:line="240" w:lineRule="auto"/>
              <w:rPr>
                <w:rFonts w:asciiTheme="minorHAnsi" w:hAnsiTheme="minorHAnsi" w:cstheme="minorHAnsi"/>
                <w:color w:val="000000"/>
              </w:rPr>
            </w:pPr>
            <w:r w:rsidRPr="00E64760">
              <w:rPr>
                <w:rFonts w:asciiTheme="minorHAnsi" w:hAnsiTheme="minorHAnsi" w:cstheme="minorHAnsi"/>
                <w:color w:val="000000"/>
              </w:rPr>
              <w:t>Sepsis</w:t>
            </w:r>
          </w:p>
        </w:tc>
        <w:tc>
          <w:tcPr>
            <w:tcW w:w="2295" w:type="dxa"/>
            <w:tcBorders>
              <w:top w:val="nil"/>
              <w:left w:val="nil"/>
              <w:bottom w:val="nil"/>
              <w:right w:val="nil"/>
            </w:tcBorders>
            <w:shd w:val="clear" w:color="auto" w:fill="auto"/>
            <w:noWrap/>
            <w:vAlign w:val="bottom"/>
            <w:hideMark/>
          </w:tcPr>
          <w:p w14:paraId="0AA8DBAF" w14:textId="77777777" w:rsidR="00AD087B" w:rsidRPr="00E64760" w:rsidRDefault="00AD087B" w:rsidP="00AD087B">
            <w:pPr>
              <w:spacing w:after="0" w:line="240" w:lineRule="auto"/>
              <w:jc w:val="center"/>
              <w:rPr>
                <w:rFonts w:asciiTheme="minorHAnsi" w:hAnsiTheme="minorHAnsi" w:cstheme="minorHAnsi"/>
                <w:color w:val="000000"/>
              </w:rPr>
            </w:pPr>
            <w:r w:rsidRPr="00E64760">
              <w:rPr>
                <w:rFonts w:asciiTheme="minorHAnsi" w:hAnsiTheme="minorHAnsi" w:cstheme="minorHAnsi"/>
                <w:color w:val="000000"/>
              </w:rPr>
              <w:t>3.82 (1.82, 8.01)</w:t>
            </w:r>
          </w:p>
        </w:tc>
        <w:tc>
          <w:tcPr>
            <w:tcW w:w="2176" w:type="dxa"/>
            <w:tcBorders>
              <w:top w:val="nil"/>
              <w:left w:val="nil"/>
              <w:bottom w:val="nil"/>
              <w:right w:val="nil"/>
            </w:tcBorders>
            <w:shd w:val="clear" w:color="auto" w:fill="auto"/>
            <w:noWrap/>
            <w:vAlign w:val="bottom"/>
            <w:hideMark/>
          </w:tcPr>
          <w:p w14:paraId="0B007EFA" w14:textId="77777777" w:rsidR="00AD087B" w:rsidRPr="00E64760" w:rsidRDefault="00AD087B" w:rsidP="00AD087B">
            <w:pPr>
              <w:spacing w:after="0" w:line="240" w:lineRule="auto"/>
              <w:jc w:val="center"/>
              <w:rPr>
                <w:rFonts w:asciiTheme="minorHAnsi" w:hAnsiTheme="minorHAnsi" w:cstheme="minorHAnsi"/>
                <w:color w:val="000000"/>
              </w:rPr>
            </w:pPr>
            <w:r w:rsidRPr="00E64760">
              <w:rPr>
                <w:rFonts w:asciiTheme="minorHAnsi" w:hAnsiTheme="minorHAnsi" w:cstheme="minorHAnsi"/>
                <w:color w:val="000000"/>
              </w:rPr>
              <w:t>7.06 (2.65, 18.82)</w:t>
            </w:r>
          </w:p>
        </w:tc>
        <w:tc>
          <w:tcPr>
            <w:tcW w:w="2109" w:type="dxa"/>
            <w:tcBorders>
              <w:top w:val="nil"/>
              <w:left w:val="nil"/>
              <w:bottom w:val="nil"/>
              <w:right w:val="nil"/>
            </w:tcBorders>
            <w:shd w:val="clear" w:color="auto" w:fill="auto"/>
            <w:noWrap/>
            <w:vAlign w:val="bottom"/>
            <w:hideMark/>
          </w:tcPr>
          <w:p w14:paraId="2D13EB5A" w14:textId="77777777" w:rsidR="00AD087B" w:rsidRPr="00E64760" w:rsidRDefault="00AD087B" w:rsidP="00AD087B">
            <w:pPr>
              <w:spacing w:after="0" w:line="240" w:lineRule="auto"/>
              <w:jc w:val="center"/>
              <w:rPr>
                <w:rFonts w:asciiTheme="minorHAnsi" w:hAnsiTheme="minorHAnsi" w:cstheme="minorHAnsi"/>
                <w:color w:val="000000"/>
              </w:rPr>
            </w:pPr>
            <w:r w:rsidRPr="00E64760">
              <w:rPr>
                <w:rFonts w:asciiTheme="minorHAnsi" w:hAnsiTheme="minorHAnsi" w:cstheme="minorHAnsi"/>
                <w:color w:val="000000"/>
              </w:rPr>
              <w:t>0</w:t>
            </w:r>
          </w:p>
        </w:tc>
      </w:tr>
      <w:tr w:rsidR="00AD087B" w:rsidRPr="00E64760" w14:paraId="757205AC" w14:textId="77777777" w:rsidTr="009F09B8">
        <w:trPr>
          <w:trHeight w:val="280"/>
        </w:trPr>
        <w:tc>
          <w:tcPr>
            <w:tcW w:w="4194" w:type="dxa"/>
            <w:tcBorders>
              <w:top w:val="nil"/>
              <w:left w:val="nil"/>
              <w:bottom w:val="nil"/>
              <w:right w:val="nil"/>
            </w:tcBorders>
            <w:shd w:val="clear" w:color="auto" w:fill="auto"/>
            <w:vAlign w:val="center"/>
            <w:hideMark/>
          </w:tcPr>
          <w:p w14:paraId="497107C3" w14:textId="77777777" w:rsidR="00AD087B" w:rsidRPr="00E64760" w:rsidRDefault="00AD087B" w:rsidP="00AD087B">
            <w:pPr>
              <w:spacing w:after="0" w:line="240" w:lineRule="auto"/>
              <w:rPr>
                <w:rFonts w:asciiTheme="minorHAnsi" w:hAnsiTheme="minorHAnsi" w:cstheme="minorHAnsi"/>
                <w:color w:val="000000"/>
              </w:rPr>
            </w:pPr>
            <w:r w:rsidRPr="00E64760">
              <w:rPr>
                <w:rFonts w:asciiTheme="minorHAnsi" w:hAnsiTheme="minorHAnsi" w:cstheme="minorHAnsi"/>
                <w:color w:val="000000"/>
              </w:rPr>
              <w:t>Priapism</w:t>
            </w:r>
          </w:p>
        </w:tc>
        <w:tc>
          <w:tcPr>
            <w:tcW w:w="2295" w:type="dxa"/>
            <w:tcBorders>
              <w:top w:val="nil"/>
              <w:left w:val="nil"/>
              <w:bottom w:val="nil"/>
              <w:right w:val="nil"/>
            </w:tcBorders>
            <w:shd w:val="clear" w:color="auto" w:fill="auto"/>
            <w:noWrap/>
            <w:vAlign w:val="bottom"/>
            <w:hideMark/>
          </w:tcPr>
          <w:p w14:paraId="10439FC8" w14:textId="77777777" w:rsidR="00AD087B" w:rsidRPr="00E64760" w:rsidRDefault="00AD087B" w:rsidP="00AD087B">
            <w:pPr>
              <w:spacing w:after="0" w:line="240" w:lineRule="auto"/>
              <w:jc w:val="center"/>
              <w:rPr>
                <w:rFonts w:asciiTheme="minorHAnsi" w:hAnsiTheme="minorHAnsi" w:cstheme="minorHAnsi"/>
                <w:color w:val="000000"/>
              </w:rPr>
            </w:pPr>
            <w:r w:rsidRPr="00E64760">
              <w:rPr>
                <w:rFonts w:asciiTheme="minorHAnsi" w:hAnsiTheme="minorHAnsi" w:cstheme="minorHAnsi"/>
                <w:color w:val="000000"/>
              </w:rPr>
              <w:t>2.73 (1.14, 6.56)</w:t>
            </w:r>
          </w:p>
        </w:tc>
        <w:tc>
          <w:tcPr>
            <w:tcW w:w="2176" w:type="dxa"/>
            <w:tcBorders>
              <w:top w:val="nil"/>
              <w:left w:val="nil"/>
              <w:bottom w:val="nil"/>
              <w:right w:val="nil"/>
            </w:tcBorders>
            <w:shd w:val="clear" w:color="auto" w:fill="auto"/>
            <w:noWrap/>
            <w:vAlign w:val="bottom"/>
            <w:hideMark/>
          </w:tcPr>
          <w:p w14:paraId="0D556A44" w14:textId="77777777" w:rsidR="00AD087B" w:rsidRPr="00E64760" w:rsidRDefault="00AD087B" w:rsidP="00AD087B">
            <w:pPr>
              <w:spacing w:after="0" w:line="240" w:lineRule="auto"/>
              <w:jc w:val="center"/>
              <w:rPr>
                <w:rFonts w:asciiTheme="minorHAnsi" w:hAnsiTheme="minorHAnsi" w:cstheme="minorHAnsi"/>
                <w:color w:val="000000"/>
              </w:rPr>
            </w:pPr>
            <w:r w:rsidRPr="00E64760">
              <w:rPr>
                <w:rFonts w:asciiTheme="minorHAnsi" w:hAnsiTheme="minorHAnsi" w:cstheme="minorHAnsi"/>
                <w:color w:val="000000"/>
              </w:rPr>
              <w:t>1.77 (0.25, 12.54)</w:t>
            </w:r>
          </w:p>
        </w:tc>
        <w:tc>
          <w:tcPr>
            <w:tcW w:w="2109" w:type="dxa"/>
            <w:tcBorders>
              <w:top w:val="nil"/>
              <w:left w:val="nil"/>
              <w:bottom w:val="nil"/>
              <w:right w:val="nil"/>
            </w:tcBorders>
            <w:shd w:val="clear" w:color="auto" w:fill="auto"/>
            <w:noWrap/>
            <w:vAlign w:val="bottom"/>
            <w:hideMark/>
          </w:tcPr>
          <w:p w14:paraId="20DA656F" w14:textId="77777777" w:rsidR="00AD087B" w:rsidRPr="00E64760" w:rsidRDefault="00AD087B" w:rsidP="00AD087B">
            <w:pPr>
              <w:spacing w:after="0" w:line="240" w:lineRule="auto"/>
              <w:jc w:val="center"/>
              <w:rPr>
                <w:rFonts w:asciiTheme="minorHAnsi" w:hAnsiTheme="minorHAnsi" w:cstheme="minorHAnsi"/>
                <w:color w:val="000000"/>
              </w:rPr>
            </w:pPr>
            <w:r w:rsidRPr="00E64760">
              <w:rPr>
                <w:rFonts w:asciiTheme="minorHAnsi" w:hAnsiTheme="minorHAnsi" w:cstheme="minorHAnsi"/>
                <w:color w:val="000000"/>
              </w:rPr>
              <w:t>0</w:t>
            </w:r>
          </w:p>
        </w:tc>
      </w:tr>
      <w:tr w:rsidR="00AD087B" w:rsidRPr="00E64760" w14:paraId="468F3165" w14:textId="77777777" w:rsidTr="009F09B8">
        <w:trPr>
          <w:trHeight w:val="294"/>
        </w:trPr>
        <w:tc>
          <w:tcPr>
            <w:tcW w:w="4194" w:type="dxa"/>
            <w:tcBorders>
              <w:top w:val="nil"/>
              <w:left w:val="nil"/>
              <w:bottom w:val="single" w:sz="8" w:space="0" w:color="auto"/>
              <w:right w:val="nil"/>
            </w:tcBorders>
            <w:shd w:val="clear" w:color="auto" w:fill="auto"/>
            <w:vAlign w:val="center"/>
            <w:hideMark/>
          </w:tcPr>
          <w:p w14:paraId="32509A16" w14:textId="77777777" w:rsidR="00AD087B" w:rsidRPr="00E64760" w:rsidRDefault="00AD087B" w:rsidP="00AD087B">
            <w:pPr>
              <w:spacing w:after="0" w:line="240" w:lineRule="auto"/>
              <w:rPr>
                <w:rFonts w:asciiTheme="minorHAnsi" w:hAnsiTheme="minorHAnsi" w:cstheme="minorHAnsi"/>
                <w:color w:val="000000"/>
              </w:rPr>
            </w:pPr>
            <w:r w:rsidRPr="00E64760">
              <w:rPr>
                <w:rFonts w:asciiTheme="minorHAnsi" w:hAnsiTheme="minorHAnsi" w:cstheme="minorHAnsi"/>
                <w:color w:val="000000"/>
              </w:rPr>
              <w:t>Osteomyelitis</w:t>
            </w:r>
          </w:p>
        </w:tc>
        <w:tc>
          <w:tcPr>
            <w:tcW w:w="2295" w:type="dxa"/>
            <w:tcBorders>
              <w:top w:val="nil"/>
              <w:left w:val="nil"/>
              <w:bottom w:val="single" w:sz="8" w:space="0" w:color="auto"/>
              <w:right w:val="nil"/>
            </w:tcBorders>
            <w:shd w:val="clear" w:color="auto" w:fill="auto"/>
            <w:noWrap/>
            <w:vAlign w:val="bottom"/>
            <w:hideMark/>
          </w:tcPr>
          <w:p w14:paraId="5934088B" w14:textId="77777777" w:rsidR="00AD087B" w:rsidRPr="00E64760" w:rsidRDefault="00AD087B" w:rsidP="00AD087B">
            <w:pPr>
              <w:spacing w:after="0" w:line="240" w:lineRule="auto"/>
              <w:jc w:val="center"/>
              <w:rPr>
                <w:rFonts w:asciiTheme="minorHAnsi" w:hAnsiTheme="minorHAnsi" w:cstheme="minorHAnsi"/>
                <w:color w:val="000000"/>
              </w:rPr>
            </w:pPr>
            <w:r w:rsidRPr="00E64760">
              <w:rPr>
                <w:rFonts w:asciiTheme="minorHAnsi" w:hAnsiTheme="minorHAnsi" w:cstheme="minorHAnsi"/>
                <w:color w:val="000000"/>
              </w:rPr>
              <w:t>2.18 (0.82, 5.81)</w:t>
            </w:r>
          </w:p>
        </w:tc>
        <w:tc>
          <w:tcPr>
            <w:tcW w:w="2176" w:type="dxa"/>
            <w:tcBorders>
              <w:top w:val="nil"/>
              <w:left w:val="nil"/>
              <w:bottom w:val="single" w:sz="8" w:space="0" w:color="auto"/>
              <w:right w:val="nil"/>
            </w:tcBorders>
            <w:shd w:val="clear" w:color="auto" w:fill="auto"/>
            <w:noWrap/>
            <w:vAlign w:val="bottom"/>
            <w:hideMark/>
          </w:tcPr>
          <w:p w14:paraId="3C38B26F" w14:textId="77777777" w:rsidR="00AD087B" w:rsidRPr="00E64760" w:rsidRDefault="00AD087B" w:rsidP="00AD087B">
            <w:pPr>
              <w:spacing w:after="0" w:line="240" w:lineRule="auto"/>
              <w:jc w:val="center"/>
              <w:rPr>
                <w:rFonts w:asciiTheme="minorHAnsi" w:hAnsiTheme="minorHAnsi" w:cstheme="minorHAnsi"/>
                <w:color w:val="000000"/>
              </w:rPr>
            </w:pPr>
            <w:r w:rsidRPr="00E64760">
              <w:rPr>
                <w:rFonts w:asciiTheme="minorHAnsi" w:hAnsiTheme="minorHAnsi" w:cstheme="minorHAnsi"/>
                <w:color w:val="000000"/>
              </w:rPr>
              <w:t>1.77 (0.25, 12.54)</w:t>
            </w:r>
          </w:p>
        </w:tc>
        <w:tc>
          <w:tcPr>
            <w:tcW w:w="2109" w:type="dxa"/>
            <w:tcBorders>
              <w:top w:val="nil"/>
              <w:left w:val="nil"/>
              <w:bottom w:val="single" w:sz="8" w:space="0" w:color="auto"/>
              <w:right w:val="nil"/>
            </w:tcBorders>
            <w:shd w:val="clear" w:color="auto" w:fill="auto"/>
            <w:noWrap/>
            <w:vAlign w:val="bottom"/>
            <w:hideMark/>
          </w:tcPr>
          <w:p w14:paraId="6622226A" w14:textId="77777777" w:rsidR="00AD087B" w:rsidRPr="00E64760" w:rsidRDefault="00AD087B" w:rsidP="00AD087B">
            <w:pPr>
              <w:spacing w:after="0" w:line="240" w:lineRule="auto"/>
              <w:jc w:val="center"/>
              <w:rPr>
                <w:rFonts w:asciiTheme="minorHAnsi" w:hAnsiTheme="minorHAnsi" w:cstheme="minorHAnsi"/>
                <w:color w:val="000000"/>
              </w:rPr>
            </w:pPr>
            <w:r w:rsidRPr="00E64760">
              <w:rPr>
                <w:rFonts w:asciiTheme="minorHAnsi" w:hAnsiTheme="minorHAnsi" w:cstheme="minorHAnsi"/>
                <w:color w:val="000000"/>
              </w:rPr>
              <w:t>0</w:t>
            </w:r>
          </w:p>
        </w:tc>
      </w:tr>
    </w:tbl>
    <w:p w14:paraId="0EC06CC6" w14:textId="28264100" w:rsidR="00953033" w:rsidRPr="00E64760" w:rsidRDefault="001E6B5D">
      <w:pPr>
        <w:rPr>
          <w:rFonts w:asciiTheme="minorHAnsi" w:hAnsiTheme="minorHAnsi" w:cstheme="minorHAnsi"/>
          <w:b/>
        </w:rPr>
      </w:pPr>
      <w:r w:rsidRPr="00E64760">
        <w:rPr>
          <w:rFonts w:asciiTheme="minorHAnsi" w:hAnsiTheme="minorHAnsi" w:cstheme="minorHAnsi"/>
          <w:b/>
        </w:rPr>
        <w:t>SCD-SS – Sickle Cell Disease SS;            SCD –SC – Sickle Cell Disease SC</w:t>
      </w:r>
    </w:p>
    <w:p w14:paraId="3E1D614B" w14:textId="082A4F98" w:rsidR="00161D29" w:rsidRPr="00E64760" w:rsidRDefault="00161D29">
      <w:pPr>
        <w:rPr>
          <w:rFonts w:asciiTheme="minorHAnsi" w:hAnsiTheme="minorHAnsi" w:cstheme="minorHAnsi"/>
        </w:rPr>
      </w:pPr>
    </w:p>
    <w:p w14:paraId="6006BF52" w14:textId="77777777" w:rsidR="00E64760" w:rsidRDefault="00E64760">
      <w:pPr>
        <w:jc w:val="left"/>
        <w:rPr>
          <w:rFonts w:asciiTheme="minorHAnsi" w:eastAsia="Calibri" w:hAnsiTheme="minorHAnsi" w:cstheme="minorHAnsi"/>
          <w:bCs/>
          <w:lang w:val="en-US"/>
        </w:rPr>
      </w:pPr>
      <w:r>
        <w:rPr>
          <w:rFonts w:asciiTheme="minorHAnsi" w:eastAsia="Calibri" w:hAnsiTheme="minorHAnsi" w:cstheme="minorHAnsi"/>
          <w:bCs/>
          <w:lang w:val="en-US"/>
        </w:rPr>
        <w:br w:type="page"/>
      </w:r>
    </w:p>
    <w:p w14:paraId="7F8EC709" w14:textId="75237B67" w:rsidR="001E6B5D" w:rsidRPr="00E64760" w:rsidRDefault="001E6B5D" w:rsidP="001E6B5D">
      <w:pPr>
        <w:rPr>
          <w:rFonts w:asciiTheme="minorHAnsi" w:hAnsiTheme="minorHAnsi" w:cstheme="minorHAnsi"/>
        </w:rPr>
      </w:pPr>
      <w:r w:rsidRPr="00E64760">
        <w:rPr>
          <w:rFonts w:asciiTheme="minorHAnsi" w:hAnsiTheme="minorHAnsi" w:cstheme="minorHAnsi"/>
          <w:b/>
        </w:rPr>
        <w:lastRenderedPageBreak/>
        <w:t>Table 3:</w:t>
      </w:r>
      <w:r w:rsidRPr="00E64760">
        <w:rPr>
          <w:rFonts w:asciiTheme="minorHAnsi" w:hAnsiTheme="minorHAnsi" w:cstheme="minorHAnsi"/>
        </w:rPr>
        <w:t xml:space="preserve"> </w:t>
      </w:r>
      <w:r w:rsidR="00E64760">
        <w:rPr>
          <w:rFonts w:asciiTheme="minorHAnsi" w:hAnsiTheme="minorHAnsi" w:cstheme="minorHAnsi"/>
          <w:b/>
        </w:rPr>
        <w:t>Definition of SCD terms</w:t>
      </w:r>
      <w:r w:rsidRPr="00E64760">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2405"/>
        <w:gridCol w:w="6611"/>
      </w:tblGrid>
      <w:tr w:rsidR="001E6B5D" w:rsidRPr="00E64760" w14:paraId="4D498C5D" w14:textId="77777777" w:rsidTr="006E026D">
        <w:tc>
          <w:tcPr>
            <w:tcW w:w="2405" w:type="dxa"/>
          </w:tcPr>
          <w:p w14:paraId="2376944A" w14:textId="18C397CC" w:rsidR="001E6B5D" w:rsidRPr="00E64760" w:rsidRDefault="00E64760" w:rsidP="006E026D">
            <w:pPr>
              <w:rPr>
                <w:rFonts w:asciiTheme="minorHAnsi" w:hAnsiTheme="minorHAnsi" w:cstheme="minorHAnsi"/>
                <w:b/>
                <w:bCs/>
              </w:rPr>
            </w:pPr>
            <w:r w:rsidRPr="00E64760">
              <w:rPr>
                <w:rFonts w:asciiTheme="minorHAnsi" w:hAnsiTheme="minorHAnsi" w:cstheme="minorHAnsi"/>
                <w:b/>
                <w:bCs/>
              </w:rPr>
              <w:t>Name</w:t>
            </w:r>
          </w:p>
        </w:tc>
        <w:tc>
          <w:tcPr>
            <w:tcW w:w="6611" w:type="dxa"/>
          </w:tcPr>
          <w:p w14:paraId="1723A3A4" w14:textId="66347707" w:rsidR="001E6B5D" w:rsidRPr="00E64760" w:rsidRDefault="00E64760" w:rsidP="006E026D">
            <w:pPr>
              <w:rPr>
                <w:rFonts w:asciiTheme="minorHAnsi" w:hAnsiTheme="minorHAnsi" w:cstheme="minorHAnsi"/>
                <w:b/>
                <w:bCs/>
              </w:rPr>
            </w:pPr>
            <w:r w:rsidRPr="00E64760">
              <w:rPr>
                <w:rFonts w:asciiTheme="minorHAnsi" w:hAnsiTheme="minorHAnsi" w:cstheme="minorHAnsi"/>
                <w:b/>
                <w:bCs/>
              </w:rPr>
              <w:t>Definition</w:t>
            </w:r>
          </w:p>
        </w:tc>
      </w:tr>
      <w:tr w:rsidR="001E6B5D" w:rsidRPr="00E64760" w14:paraId="4691789A" w14:textId="77777777" w:rsidTr="006E026D">
        <w:tc>
          <w:tcPr>
            <w:tcW w:w="2405" w:type="dxa"/>
          </w:tcPr>
          <w:p w14:paraId="199AB80F" w14:textId="77777777" w:rsidR="001E6B5D" w:rsidRPr="00E64760" w:rsidRDefault="001E6B5D" w:rsidP="006E026D">
            <w:pPr>
              <w:rPr>
                <w:rFonts w:asciiTheme="minorHAnsi" w:hAnsiTheme="minorHAnsi" w:cstheme="minorHAnsi"/>
              </w:rPr>
            </w:pPr>
            <w:r w:rsidRPr="00E64760">
              <w:rPr>
                <w:rFonts w:asciiTheme="minorHAnsi" w:hAnsiTheme="minorHAnsi" w:cstheme="minorHAnsi"/>
              </w:rPr>
              <w:t>SCD-SS</w:t>
            </w:r>
          </w:p>
        </w:tc>
        <w:tc>
          <w:tcPr>
            <w:tcW w:w="6611" w:type="dxa"/>
          </w:tcPr>
          <w:p w14:paraId="5F93DCFB" w14:textId="37668DCF" w:rsidR="001E6B5D" w:rsidRPr="00E64760" w:rsidRDefault="001E6B5D" w:rsidP="006E026D">
            <w:pPr>
              <w:rPr>
                <w:rFonts w:asciiTheme="minorHAnsi" w:eastAsia="Calibri" w:hAnsiTheme="minorHAnsi" w:cstheme="minorHAnsi"/>
                <w:lang w:val="en-US" w:eastAsia="en-US"/>
              </w:rPr>
            </w:pPr>
            <w:r w:rsidRPr="00E64760">
              <w:rPr>
                <w:rFonts w:asciiTheme="minorHAnsi" w:eastAsia="Calibri" w:hAnsiTheme="minorHAnsi" w:cstheme="minorHAnsi"/>
                <w:lang w:val="en-US"/>
              </w:rPr>
              <w:t xml:space="preserve">A variant of SCD due to homozygosity of the E6V mutation, amino acid substitution of valine for glutamic acid in the sixth position of the beta </w:t>
            </w:r>
            <w:r w:rsidR="00020381" w:rsidRPr="00E64760">
              <w:rPr>
                <w:rFonts w:asciiTheme="minorHAnsi" w:eastAsia="Calibri" w:hAnsiTheme="minorHAnsi" w:cstheme="minorHAnsi"/>
                <w:lang w:val="en-US"/>
              </w:rPr>
              <w:t xml:space="preserve">globin </w:t>
            </w:r>
            <w:r w:rsidRPr="00E64760">
              <w:rPr>
                <w:rFonts w:asciiTheme="minorHAnsi" w:eastAsia="Calibri" w:hAnsiTheme="minorHAnsi" w:cstheme="minorHAnsi"/>
                <w:lang w:val="en-US"/>
              </w:rPr>
              <w:t>chain, resulting in the production of hemoglobin S from both alleles.</w:t>
            </w:r>
          </w:p>
        </w:tc>
      </w:tr>
      <w:tr w:rsidR="001E6B5D" w:rsidRPr="00E64760" w14:paraId="682D151D" w14:textId="77777777" w:rsidTr="006E026D">
        <w:tc>
          <w:tcPr>
            <w:tcW w:w="2405" w:type="dxa"/>
          </w:tcPr>
          <w:p w14:paraId="55CC899B" w14:textId="77777777" w:rsidR="001E6B5D" w:rsidRPr="00E64760" w:rsidRDefault="001E6B5D" w:rsidP="006E026D">
            <w:pPr>
              <w:rPr>
                <w:rFonts w:asciiTheme="minorHAnsi" w:hAnsiTheme="minorHAnsi" w:cstheme="minorHAnsi"/>
              </w:rPr>
            </w:pPr>
            <w:r w:rsidRPr="00E64760">
              <w:rPr>
                <w:rFonts w:asciiTheme="minorHAnsi" w:eastAsia="Calibri" w:hAnsiTheme="minorHAnsi" w:cstheme="minorHAnsi"/>
                <w:b/>
                <w:lang w:val="en-US"/>
              </w:rPr>
              <w:t>SCD- S beta-zero thalassemia</w:t>
            </w:r>
          </w:p>
        </w:tc>
        <w:tc>
          <w:tcPr>
            <w:tcW w:w="6611" w:type="dxa"/>
          </w:tcPr>
          <w:p w14:paraId="22C7DB19" w14:textId="77777777" w:rsidR="001E6B5D" w:rsidRPr="00E64760" w:rsidRDefault="001E6B5D" w:rsidP="006E026D">
            <w:pPr>
              <w:rPr>
                <w:rFonts w:asciiTheme="minorHAnsi" w:eastAsiaTheme="minorHAnsi" w:hAnsiTheme="minorHAnsi" w:cstheme="minorHAnsi"/>
                <w:i/>
                <w:iCs/>
                <w:lang w:eastAsia="en-US"/>
              </w:rPr>
            </w:pPr>
            <w:r w:rsidRPr="00DA04C0">
              <w:rPr>
                <w:rStyle w:val="search-results-description"/>
                <w:rFonts w:asciiTheme="minorHAnsi" w:hAnsiTheme="minorHAnsi" w:cstheme="minorHAnsi"/>
                <w:color w:val="FF0000"/>
              </w:rPr>
              <w:t xml:space="preserve">A form of sickle cell thalassemia characterized by the absence of </w:t>
            </w:r>
            <w:proofErr w:type="spellStart"/>
            <w:r w:rsidRPr="00DA04C0">
              <w:rPr>
                <w:rStyle w:val="search-results-description"/>
                <w:rFonts w:asciiTheme="minorHAnsi" w:hAnsiTheme="minorHAnsi" w:cstheme="minorHAnsi"/>
                <w:color w:val="FF0000"/>
              </w:rPr>
              <w:t>hemoglobin</w:t>
            </w:r>
            <w:proofErr w:type="spellEnd"/>
            <w:r w:rsidRPr="00DA04C0">
              <w:rPr>
                <w:rStyle w:val="search-results-description"/>
                <w:rFonts w:asciiTheme="minorHAnsi" w:hAnsiTheme="minorHAnsi" w:cstheme="minorHAnsi"/>
                <w:color w:val="FF0000"/>
              </w:rPr>
              <w:t xml:space="preserve"> A. Patients usually have severe </w:t>
            </w:r>
            <w:proofErr w:type="spellStart"/>
            <w:r w:rsidRPr="00DA04C0">
              <w:rPr>
                <w:rStyle w:val="search-results-description"/>
                <w:rFonts w:asciiTheme="minorHAnsi" w:hAnsiTheme="minorHAnsi" w:cstheme="minorHAnsi"/>
                <w:color w:val="FF0000"/>
              </w:rPr>
              <w:t>anemia</w:t>
            </w:r>
            <w:proofErr w:type="spellEnd"/>
            <w:r w:rsidRPr="00DA04C0">
              <w:rPr>
                <w:rStyle w:val="search-results-description"/>
                <w:rFonts w:asciiTheme="minorHAnsi" w:hAnsiTheme="minorHAnsi" w:cstheme="minorHAnsi"/>
                <w:color w:val="FF0000"/>
              </w:rPr>
              <w:t xml:space="preserve"> identical to that seen in sickle cell disease.</w:t>
            </w:r>
            <w:r w:rsidRPr="00E64760" w:rsidDel="00F405C7">
              <w:rPr>
                <w:rFonts w:asciiTheme="minorHAnsi" w:eastAsia="Calibri" w:hAnsiTheme="minorHAnsi" w:cstheme="minorHAnsi"/>
                <w:i/>
                <w:iCs/>
                <w:lang w:val="en-US"/>
              </w:rPr>
              <w:t xml:space="preserve"> </w:t>
            </w:r>
          </w:p>
        </w:tc>
      </w:tr>
      <w:tr w:rsidR="001E6B5D" w:rsidRPr="00E64760" w14:paraId="61F0C050" w14:textId="77777777" w:rsidTr="006E026D">
        <w:tc>
          <w:tcPr>
            <w:tcW w:w="2405" w:type="dxa"/>
          </w:tcPr>
          <w:p w14:paraId="248FDADE" w14:textId="63CC9072" w:rsidR="001E6B5D" w:rsidRPr="00E64760" w:rsidRDefault="003A4261" w:rsidP="006E026D">
            <w:pPr>
              <w:rPr>
                <w:rFonts w:asciiTheme="minorHAnsi" w:hAnsiTheme="minorHAnsi" w:cstheme="minorHAnsi"/>
              </w:rPr>
            </w:pPr>
            <w:r>
              <w:rPr>
                <w:rFonts w:asciiTheme="minorHAnsi" w:eastAsia="Calibri" w:hAnsiTheme="minorHAnsi" w:cstheme="minorHAnsi"/>
                <w:b/>
                <w:lang w:val="en-US"/>
              </w:rPr>
              <w:t>SCD S Beta-</w:t>
            </w:r>
            <w:r w:rsidRPr="003A4261">
              <w:rPr>
                <w:rFonts w:asciiTheme="minorHAnsi" w:eastAsia="Calibri" w:hAnsiTheme="minorHAnsi" w:cstheme="minorHAnsi"/>
                <w:b/>
                <w:color w:val="FF0000"/>
                <w:lang w:val="en-US"/>
              </w:rPr>
              <w:t>plus</w:t>
            </w:r>
            <w:r w:rsidR="001E6B5D" w:rsidRPr="00E64760">
              <w:rPr>
                <w:rFonts w:asciiTheme="minorHAnsi" w:eastAsia="Calibri" w:hAnsiTheme="minorHAnsi" w:cstheme="minorHAnsi"/>
                <w:b/>
                <w:lang w:val="en-US"/>
              </w:rPr>
              <w:t xml:space="preserve"> thalassemia</w:t>
            </w:r>
          </w:p>
        </w:tc>
        <w:tc>
          <w:tcPr>
            <w:tcW w:w="6611" w:type="dxa"/>
          </w:tcPr>
          <w:p w14:paraId="3DCC4E9D" w14:textId="77036589" w:rsidR="001E6B5D" w:rsidRPr="00E64760" w:rsidRDefault="001E6B5D" w:rsidP="006E026D">
            <w:pPr>
              <w:rPr>
                <w:rFonts w:asciiTheme="minorHAnsi" w:eastAsiaTheme="minorHAnsi" w:hAnsiTheme="minorHAnsi" w:cstheme="minorHAnsi"/>
                <w:lang w:eastAsia="en-US"/>
              </w:rPr>
            </w:pPr>
            <w:r w:rsidRPr="00E64760">
              <w:rPr>
                <w:rFonts w:asciiTheme="minorHAnsi" w:hAnsiTheme="minorHAnsi" w:cstheme="minorHAnsi"/>
              </w:rPr>
              <w:t xml:space="preserve">A mild form of sickle cell thalassemia characterized by the presence of </w:t>
            </w:r>
            <w:proofErr w:type="spellStart"/>
            <w:r w:rsidRPr="00E64760">
              <w:rPr>
                <w:rFonts w:asciiTheme="minorHAnsi" w:hAnsiTheme="minorHAnsi" w:cstheme="minorHAnsi"/>
              </w:rPr>
              <w:t>hemoglobin</w:t>
            </w:r>
            <w:proofErr w:type="spellEnd"/>
            <w:r w:rsidRPr="00E64760">
              <w:rPr>
                <w:rFonts w:asciiTheme="minorHAnsi" w:hAnsiTheme="minorHAnsi" w:cstheme="minorHAnsi"/>
              </w:rPr>
              <w:t xml:space="preserve"> S and a reduced amount of </w:t>
            </w:r>
            <w:proofErr w:type="spellStart"/>
            <w:r w:rsidRPr="00E64760">
              <w:rPr>
                <w:rFonts w:asciiTheme="minorHAnsi" w:hAnsiTheme="minorHAnsi" w:cstheme="minorHAnsi"/>
              </w:rPr>
              <w:t>hemoglobin</w:t>
            </w:r>
            <w:proofErr w:type="spellEnd"/>
            <w:r w:rsidRPr="00E64760">
              <w:rPr>
                <w:rFonts w:asciiTheme="minorHAnsi" w:hAnsiTheme="minorHAnsi" w:cstheme="minorHAnsi"/>
              </w:rPr>
              <w:t xml:space="preserve"> A in the red blood cells. It is characterized by the presence of small red blood cells and mild </w:t>
            </w:r>
            <w:proofErr w:type="spellStart"/>
            <w:r w:rsidRPr="00E64760">
              <w:rPr>
                <w:rFonts w:asciiTheme="minorHAnsi" w:hAnsiTheme="minorHAnsi" w:cstheme="minorHAnsi"/>
              </w:rPr>
              <w:t>anemia</w:t>
            </w:r>
            <w:proofErr w:type="spellEnd"/>
            <w:r w:rsidRPr="00E64760">
              <w:rPr>
                <w:rFonts w:asciiTheme="minorHAnsi" w:hAnsiTheme="minorHAnsi" w:cstheme="minorHAnsi"/>
              </w:rPr>
              <w:t>.</w:t>
            </w:r>
            <w:r w:rsidR="00020381" w:rsidRPr="00E64760">
              <w:rPr>
                <w:rFonts w:asciiTheme="minorHAnsi" w:hAnsiTheme="minorHAnsi" w:cstheme="minorHAnsi"/>
              </w:rPr>
              <w:t xml:space="preserve"> </w:t>
            </w:r>
          </w:p>
        </w:tc>
        <w:bookmarkStart w:id="1" w:name="_GoBack"/>
        <w:bookmarkEnd w:id="1"/>
      </w:tr>
      <w:tr w:rsidR="001E6B5D" w:rsidRPr="00E64760" w14:paraId="7E9A9BEF" w14:textId="77777777" w:rsidTr="006E026D">
        <w:tc>
          <w:tcPr>
            <w:tcW w:w="2405" w:type="dxa"/>
          </w:tcPr>
          <w:p w14:paraId="6C0EB0C0" w14:textId="77777777" w:rsidR="001E6B5D" w:rsidRPr="00E64760" w:rsidRDefault="001E6B5D" w:rsidP="006E026D">
            <w:pPr>
              <w:rPr>
                <w:rFonts w:asciiTheme="minorHAnsi" w:hAnsiTheme="minorHAnsi" w:cstheme="minorHAnsi"/>
              </w:rPr>
            </w:pPr>
            <w:r w:rsidRPr="00E64760">
              <w:rPr>
                <w:rFonts w:asciiTheme="minorHAnsi" w:eastAsia="Calibri" w:hAnsiTheme="minorHAnsi" w:cstheme="minorHAnsi"/>
                <w:b/>
                <w:lang w:val="en-US"/>
              </w:rPr>
              <w:t>SCD- SC</w:t>
            </w:r>
          </w:p>
        </w:tc>
        <w:tc>
          <w:tcPr>
            <w:tcW w:w="6611" w:type="dxa"/>
          </w:tcPr>
          <w:p w14:paraId="28EF479A" w14:textId="403C1F79" w:rsidR="001E6B5D" w:rsidRPr="00E64760" w:rsidRDefault="001E6B5D" w:rsidP="00E64760">
            <w:pPr>
              <w:rPr>
                <w:rFonts w:asciiTheme="minorHAnsi" w:hAnsiTheme="minorHAnsi" w:cstheme="minorHAnsi"/>
                <w:i/>
                <w:u w:val="single"/>
              </w:rPr>
            </w:pPr>
            <w:r w:rsidRPr="00E64760">
              <w:rPr>
                <w:rFonts w:asciiTheme="minorHAnsi" w:eastAsia="Calibri" w:hAnsiTheme="minorHAnsi" w:cstheme="minorHAnsi"/>
                <w:lang w:val="en-US"/>
              </w:rPr>
              <w:t xml:space="preserve">A type of sickle cell disease characterized by the presence of both hemoglobin S and hemoglobin C. It is similar to, but less severe than </w:t>
            </w:r>
            <w:r w:rsidR="00F356F6" w:rsidRPr="00E64760">
              <w:rPr>
                <w:rFonts w:asciiTheme="minorHAnsi" w:eastAsia="Calibri" w:hAnsiTheme="minorHAnsi" w:cstheme="minorHAnsi"/>
                <w:lang w:val="en-US"/>
              </w:rPr>
              <w:t>SCD-SS</w:t>
            </w:r>
            <w:r w:rsidR="00E64760">
              <w:rPr>
                <w:rFonts w:asciiTheme="minorHAnsi" w:eastAsia="Calibri" w:hAnsiTheme="minorHAnsi" w:cstheme="minorHAnsi"/>
                <w:lang w:val="en-US"/>
              </w:rPr>
              <w:t>.</w:t>
            </w:r>
          </w:p>
        </w:tc>
      </w:tr>
      <w:tr w:rsidR="001E6B5D" w:rsidRPr="00E64760" w14:paraId="73792154" w14:textId="77777777" w:rsidTr="006E026D">
        <w:tc>
          <w:tcPr>
            <w:tcW w:w="2405" w:type="dxa"/>
          </w:tcPr>
          <w:p w14:paraId="0C5D1A7C" w14:textId="77777777" w:rsidR="001E6B5D" w:rsidRPr="00E64760" w:rsidRDefault="001E6B5D" w:rsidP="006E026D">
            <w:pPr>
              <w:rPr>
                <w:rFonts w:asciiTheme="minorHAnsi" w:hAnsiTheme="minorHAnsi" w:cstheme="minorHAnsi"/>
                <w:b/>
              </w:rPr>
            </w:pPr>
            <w:r w:rsidRPr="00E64760">
              <w:rPr>
                <w:rFonts w:asciiTheme="minorHAnsi" w:hAnsiTheme="minorHAnsi" w:cstheme="minorHAnsi"/>
                <w:b/>
              </w:rPr>
              <w:t>Steady State</w:t>
            </w:r>
          </w:p>
        </w:tc>
        <w:tc>
          <w:tcPr>
            <w:tcW w:w="6611" w:type="dxa"/>
          </w:tcPr>
          <w:p w14:paraId="6ACDC7DC" w14:textId="77777777" w:rsidR="001E6B5D" w:rsidRPr="00E64760" w:rsidRDefault="001E6B5D" w:rsidP="006E026D">
            <w:pPr>
              <w:rPr>
                <w:rFonts w:asciiTheme="minorHAnsi" w:eastAsia="Calibri" w:hAnsiTheme="minorHAnsi" w:cstheme="minorHAnsi"/>
                <w:lang w:val="en-US" w:eastAsia="en-US"/>
              </w:rPr>
            </w:pPr>
            <w:r w:rsidRPr="00E64760">
              <w:rPr>
                <w:rFonts w:asciiTheme="minorHAnsi" w:eastAsia="Calibri" w:hAnsiTheme="minorHAnsi" w:cstheme="minorHAnsi"/>
                <w:lang w:val="en-US"/>
              </w:rPr>
              <w:t>That period when the patient with sickle cell disease is not experiencing infections, pain, or other acute disease complications</w:t>
            </w:r>
          </w:p>
        </w:tc>
      </w:tr>
      <w:tr w:rsidR="001E6B5D" w:rsidRPr="00E64760" w14:paraId="57EE1FA6" w14:textId="77777777" w:rsidTr="006E026D">
        <w:tc>
          <w:tcPr>
            <w:tcW w:w="2405" w:type="dxa"/>
          </w:tcPr>
          <w:p w14:paraId="09008EA0" w14:textId="77777777" w:rsidR="001E6B5D" w:rsidRPr="00E64760" w:rsidRDefault="001E6B5D" w:rsidP="006E026D">
            <w:pPr>
              <w:rPr>
                <w:rFonts w:asciiTheme="minorHAnsi" w:hAnsiTheme="minorHAnsi" w:cstheme="minorHAnsi"/>
              </w:rPr>
            </w:pPr>
            <w:r w:rsidRPr="00E64760">
              <w:rPr>
                <w:rFonts w:asciiTheme="minorHAnsi" w:eastAsia="Calibri" w:hAnsiTheme="minorHAnsi" w:cstheme="minorHAnsi"/>
                <w:b/>
                <w:lang w:val="en-US"/>
              </w:rPr>
              <w:t>Sickle cell painful event</w:t>
            </w:r>
          </w:p>
        </w:tc>
        <w:tc>
          <w:tcPr>
            <w:tcW w:w="6611" w:type="dxa"/>
          </w:tcPr>
          <w:p w14:paraId="756C5462" w14:textId="77777777" w:rsidR="001E6B5D" w:rsidRPr="00E64760" w:rsidRDefault="001E6B5D" w:rsidP="006E026D">
            <w:pPr>
              <w:rPr>
                <w:rFonts w:asciiTheme="minorHAnsi" w:eastAsia="Calibri" w:hAnsiTheme="minorHAnsi" w:cstheme="minorHAnsi"/>
                <w:lang w:val="en-US" w:eastAsia="en-US"/>
              </w:rPr>
            </w:pPr>
            <w:r w:rsidRPr="00E64760">
              <w:rPr>
                <w:rFonts w:asciiTheme="minorHAnsi" w:eastAsia="Calibri" w:hAnsiTheme="minorHAnsi" w:cstheme="minorHAnsi"/>
                <w:lang w:val="en-US"/>
              </w:rPr>
              <w:t>Pain lasting at least two hours that requires an unscheduled emergency room visit or hospitalization or that disrupts daily activities</w:t>
            </w:r>
          </w:p>
        </w:tc>
      </w:tr>
      <w:tr w:rsidR="001E6B5D" w:rsidRPr="00E64760" w14:paraId="6673BBDC" w14:textId="77777777" w:rsidTr="006E026D">
        <w:tc>
          <w:tcPr>
            <w:tcW w:w="2405" w:type="dxa"/>
          </w:tcPr>
          <w:p w14:paraId="6540FA72" w14:textId="77777777" w:rsidR="001E6B5D" w:rsidRPr="00E64760" w:rsidRDefault="001E6B5D" w:rsidP="006E026D">
            <w:pPr>
              <w:rPr>
                <w:rFonts w:asciiTheme="minorHAnsi" w:hAnsiTheme="minorHAnsi" w:cstheme="minorHAnsi"/>
              </w:rPr>
            </w:pPr>
            <w:r w:rsidRPr="00E64760">
              <w:rPr>
                <w:rFonts w:asciiTheme="minorHAnsi" w:eastAsia="Calibri" w:hAnsiTheme="minorHAnsi" w:cstheme="minorHAnsi"/>
                <w:b/>
                <w:lang w:val="en-US"/>
              </w:rPr>
              <w:t>Acute Chest Syndrome (ACS)</w:t>
            </w:r>
          </w:p>
        </w:tc>
        <w:tc>
          <w:tcPr>
            <w:tcW w:w="6611" w:type="dxa"/>
          </w:tcPr>
          <w:p w14:paraId="08D4CAC6" w14:textId="1E387594" w:rsidR="001E6B5D" w:rsidRPr="00E64760" w:rsidRDefault="001E6B5D" w:rsidP="006E026D">
            <w:pPr>
              <w:rPr>
                <w:rFonts w:asciiTheme="minorHAnsi" w:eastAsiaTheme="minorHAnsi" w:hAnsiTheme="minorHAnsi" w:cstheme="minorHAnsi"/>
                <w:lang w:eastAsia="en-US"/>
              </w:rPr>
            </w:pPr>
            <w:r w:rsidRPr="00E64760">
              <w:rPr>
                <w:rStyle w:val="search-results-description"/>
                <w:rFonts w:asciiTheme="minorHAnsi" w:hAnsiTheme="minorHAnsi" w:cstheme="minorHAnsi"/>
              </w:rPr>
              <w:t xml:space="preserve">A lung disease that involves a vasoocclusive crisis of the pulmonary vasculature seen in patients with sickle cell </w:t>
            </w:r>
            <w:r w:rsidR="00D52CAF" w:rsidRPr="00E64760">
              <w:rPr>
                <w:rStyle w:val="search-results-description"/>
                <w:rFonts w:asciiTheme="minorHAnsi" w:hAnsiTheme="minorHAnsi" w:cstheme="minorHAnsi"/>
              </w:rPr>
              <w:t>disease</w:t>
            </w:r>
            <w:r w:rsidRPr="00E64760">
              <w:rPr>
                <w:rStyle w:val="search-results-description"/>
                <w:rFonts w:asciiTheme="minorHAnsi" w:hAnsiTheme="minorHAnsi" w:cstheme="minorHAnsi"/>
              </w:rPr>
              <w:t xml:space="preserve">. </w:t>
            </w:r>
            <w:r w:rsidR="00D52CAF" w:rsidRPr="00E64760">
              <w:rPr>
                <w:rStyle w:val="search-results-description"/>
                <w:rFonts w:asciiTheme="minorHAnsi" w:hAnsiTheme="minorHAnsi" w:cstheme="minorHAnsi"/>
              </w:rPr>
              <w:t xml:space="preserve">  </w:t>
            </w:r>
          </w:p>
        </w:tc>
      </w:tr>
      <w:tr w:rsidR="001E6B5D" w:rsidRPr="00E64760" w14:paraId="0E27D6CE" w14:textId="77777777" w:rsidTr="006E026D">
        <w:tc>
          <w:tcPr>
            <w:tcW w:w="2405" w:type="dxa"/>
          </w:tcPr>
          <w:p w14:paraId="00FACE07" w14:textId="77777777" w:rsidR="001E6B5D" w:rsidRPr="00E64760" w:rsidRDefault="001E6B5D" w:rsidP="006E026D">
            <w:pPr>
              <w:jc w:val="center"/>
              <w:rPr>
                <w:rFonts w:asciiTheme="minorHAnsi" w:hAnsiTheme="minorHAnsi" w:cstheme="minorHAnsi"/>
              </w:rPr>
            </w:pPr>
            <w:r w:rsidRPr="00E64760">
              <w:rPr>
                <w:rFonts w:asciiTheme="minorHAnsi" w:eastAsia="Calibri" w:hAnsiTheme="minorHAnsi" w:cstheme="minorHAnsi"/>
                <w:b/>
                <w:lang w:val="en-US"/>
              </w:rPr>
              <w:t>Non-specific acute lower respiratory tract episodes</w:t>
            </w:r>
          </w:p>
        </w:tc>
        <w:tc>
          <w:tcPr>
            <w:tcW w:w="6611" w:type="dxa"/>
          </w:tcPr>
          <w:p w14:paraId="1A3213A1" w14:textId="2D069CEC" w:rsidR="001E6B5D" w:rsidRPr="00E64760" w:rsidRDefault="001E6B5D" w:rsidP="00E64760">
            <w:pPr>
              <w:rPr>
                <w:rFonts w:asciiTheme="minorHAnsi" w:hAnsiTheme="minorHAnsi" w:cstheme="minorHAnsi"/>
                <w:i/>
                <w:u w:val="single"/>
              </w:rPr>
            </w:pPr>
            <w:r w:rsidRPr="00E64760">
              <w:rPr>
                <w:rFonts w:asciiTheme="minorHAnsi" w:eastAsia="Calibri" w:hAnsiTheme="minorHAnsi" w:cstheme="minorHAnsi"/>
                <w:lang w:val="en-US"/>
              </w:rPr>
              <w:t>Includes acute respiratory episodes with lower respiratory tract signs that do not meet the criteria for other diagnoses. May include episodes which would have been diagnosed as ACS were radiographic facilities available</w:t>
            </w:r>
            <w:r w:rsidR="00E64760">
              <w:rPr>
                <w:rFonts w:asciiTheme="minorHAnsi" w:eastAsia="Calibri" w:hAnsiTheme="minorHAnsi" w:cstheme="minorHAnsi"/>
                <w:lang w:val="en-US"/>
              </w:rPr>
              <w:t>.</w:t>
            </w:r>
          </w:p>
        </w:tc>
      </w:tr>
      <w:tr w:rsidR="001E6B5D" w:rsidRPr="00E64760" w14:paraId="5DD83DC0" w14:textId="77777777" w:rsidTr="006E026D">
        <w:tc>
          <w:tcPr>
            <w:tcW w:w="2405" w:type="dxa"/>
          </w:tcPr>
          <w:p w14:paraId="2968475C" w14:textId="77777777" w:rsidR="001E6B5D" w:rsidRPr="00E64760" w:rsidRDefault="001E6B5D" w:rsidP="006E026D">
            <w:pPr>
              <w:rPr>
                <w:rFonts w:asciiTheme="minorHAnsi" w:hAnsiTheme="minorHAnsi" w:cstheme="minorHAnsi"/>
              </w:rPr>
            </w:pPr>
            <w:r w:rsidRPr="00E64760">
              <w:rPr>
                <w:rFonts w:asciiTheme="minorHAnsi" w:eastAsia="Calibri" w:hAnsiTheme="minorHAnsi" w:cstheme="minorHAnsi"/>
                <w:b/>
                <w:lang w:val="en-US"/>
              </w:rPr>
              <w:t>Acute anemia</w:t>
            </w:r>
          </w:p>
        </w:tc>
        <w:tc>
          <w:tcPr>
            <w:tcW w:w="6611" w:type="dxa"/>
          </w:tcPr>
          <w:p w14:paraId="20865E31" w14:textId="77777777" w:rsidR="001E6B5D" w:rsidRPr="00E64760" w:rsidRDefault="001E6B5D" w:rsidP="006E026D">
            <w:pPr>
              <w:rPr>
                <w:rFonts w:asciiTheme="minorHAnsi" w:hAnsiTheme="minorHAnsi" w:cstheme="minorHAnsi"/>
              </w:rPr>
            </w:pPr>
            <w:r w:rsidRPr="00E64760">
              <w:rPr>
                <w:rFonts w:asciiTheme="minorHAnsi" w:eastAsia="Calibri" w:hAnsiTheme="minorHAnsi" w:cstheme="minorHAnsi"/>
                <w:lang w:val="en-US"/>
              </w:rPr>
              <w:t>A “generic” term for a sudden drop (often defined as 20% or more) in Hb level beyond the baseline and divided into three common pathophysiologic types: “Acute splenic sequestration”, “Transient erythroid aplasia” (most commonly due to parvovirus B19 infection, and “Acute hemolysis” of various causes,)</w:t>
            </w:r>
          </w:p>
        </w:tc>
      </w:tr>
      <w:tr w:rsidR="001E6B5D" w:rsidRPr="00E64760" w14:paraId="688E43AE" w14:textId="77777777" w:rsidTr="006E026D">
        <w:tc>
          <w:tcPr>
            <w:tcW w:w="2405" w:type="dxa"/>
          </w:tcPr>
          <w:p w14:paraId="4BC5DCEF" w14:textId="77777777" w:rsidR="001E6B5D" w:rsidRPr="00E64760" w:rsidRDefault="001E6B5D" w:rsidP="006E026D">
            <w:pPr>
              <w:rPr>
                <w:rFonts w:asciiTheme="minorHAnsi" w:hAnsiTheme="minorHAnsi" w:cstheme="minorHAnsi"/>
              </w:rPr>
            </w:pPr>
            <w:r w:rsidRPr="00E64760">
              <w:rPr>
                <w:rFonts w:asciiTheme="minorHAnsi" w:eastAsia="Calibri" w:hAnsiTheme="minorHAnsi" w:cstheme="minorHAnsi"/>
                <w:b/>
                <w:lang w:val="en-US"/>
              </w:rPr>
              <w:t>Hyperhaemolysis</w:t>
            </w:r>
          </w:p>
        </w:tc>
        <w:tc>
          <w:tcPr>
            <w:tcW w:w="6611" w:type="dxa"/>
          </w:tcPr>
          <w:p w14:paraId="00B98775" w14:textId="77777777" w:rsidR="001E6B5D" w:rsidRPr="00E64760" w:rsidRDefault="001E6B5D" w:rsidP="006E026D">
            <w:pPr>
              <w:rPr>
                <w:rFonts w:asciiTheme="minorHAnsi" w:hAnsiTheme="minorHAnsi" w:cstheme="minorHAnsi"/>
              </w:rPr>
            </w:pPr>
            <w:r w:rsidRPr="00E64760">
              <w:rPr>
                <w:rFonts w:asciiTheme="minorHAnsi" w:eastAsia="Calibri" w:hAnsiTheme="minorHAnsi" w:cstheme="minorHAnsi"/>
                <w:lang w:val="en-US"/>
              </w:rPr>
              <w:t xml:space="preserve">Significant change in blood picture characterized by a precipitous fall in the hemoglobin level associated with jaundice, marked </w:t>
            </w:r>
            <w:proofErr w:type="spellStart"/>
            <w:r w:rsidRPr="00E64760">
              <w:rPr>
                <w:rFonts w:asciiTheme="minorHAnsi" w:eastAsia="Calibri" w:hAnsiTheme="minorHAnsi" w:cstheme="minorHAnsi"/>
                <w:lang w:val="en-US"/>
              </w:rPr>
              <w:t>reticulocytosis</w:t>
            </w:r>
            <w:proofErr w:type="spellEnd"/>
            <w:r w:rsidRPr="00E64760">
              <w:rPr>
                <w:rFonts w:asciiTheme="minorHAnsi" w:eastAsia="Calibri" w:hAnsiTheme="minorHAnsi" w:cstheme="minorHAnsi"/>
                <w:lang w:val="en-US"/>
              </w:rPr>
              <w:t xml:space="preserve">, and </w:t>
            </w:r>
            <w:proofErr w:type="spellStart"/>
            <w:r w:rsidRPr="00E64760">
              <w:rPr>
                <w:rFonts w:asciiTheme="minorHAnsi" w:eastAsia="Calibri" w:hAnsiTheme="minorHAnsi" w:cstheme="minorHAnsi"/>
                <w:lang w:val="en-US"/>
              </w:rPr>
              <w:t>polychromasia</w:t>
            </w:r>
            <w:proofErr w:type="spellEnd"/>
            <w:r w:rsidRPr="00E64760">
              <w:rPr>
                <w:rFonts w:asciiTheme="minorHAnsi" w:eastAsia="Calibri" w:hAnsiTheme="minorHAnsi" w:cstheme="minorHAnsi"/>
                <w:lang w:val="en-US"/>
              </w:rPr>
              <w:t xml:space="preserve"> on the blood smear, increased unconjugated hyperbilirubinemia, and increased urobilinogen content in urine above the steady state level for each individual patient.</w:t>
            </w:r>
          </w:p>
        </w:tc>
      </w:tr>
      <w:tr w:rsidR="001E6B5D" w:rsidRPr="00E64760" w14:paraId="3DE3B9CB" w14:textId="77777777" w:rsidTr="006E026D">
        <w:tc>
          <w:tcPr>
            <w:tcW w:w="2405" w:type="dxa"/>
          </w:tcPr>
          <w:p w14:paraId="34C7628C" w14:textId="77777777" w:rsidR="001E6B5D" w:rsidRPr="00E64760" w:rsidRDefault="001E6B5D" w:rsidP="006E026D">
            <w:pPr>
              <w:rPr>
                <w:rFonts w:asciiTheme="minorHAnsi" w:hAnsiTheme="minorHAnsi" w:cstheme="minorHAnsi"/>
              </w:rPr>
            </w:pPr>
            <w:r w:rsidRPr="00E64760">
              <w:rPr>
                <w:rFonts w:asciiTheme="minorHAnsi" w:eastAsia="Calibri" w:hAnsiTheme="minorHAnsi" w:cstheme="minorHAnsi"/>
                <w:b/>
                <w:lang w:val="en-US"/>
              </w:rPr>
              <w:t>Malaria</w:t>
            </w:r>
          </w:p>
        </w:tc>
        <w:tc>
          <w:tcPr>
            <w:tcW w:w="6611" w:type="dxa"/>
          </w:tcPr>
          <w:p w14:paraId="601C6F39" w14:textId="77777777" w:rsidR="001E6B5D" w:rsidRPr="00E64760" w:rsidRDefault="001E6B5D" w:rsidP="006E026D">
            <w:pPr>
              <w:rPr>
                <w:rFonts w:asciiTheme="minorHAnsi" w:hAnsiTheme="minorHAnsi" w:cstheme="minorHAnsi"/>
              </w:rPr>
            </w:pPr>
            <w:r w:rsidRPr="00E64760">
              <w:rPr>
                <w:rFonts w:asciiTheme="minorHAnsi" w:eastAsia="Calibri" w:hAnsiTheme="minorHAnsi" w:cstheme="minorHAnsi"/>
                <w:lang w:val="en-US"/>
              </w:rPr>
              <w:t xml:space="preserve">An individual with malaria-related symptoms (fever -axillary temperature ≥ 37.5°C, chills, severe malaise, headache or vomiting) at the time of examination or 1–2 days prior to the examination in the presence of a </w:t>
            </w:r>
            <w:r w:rsidRPr="00E64760">
              <w:rPr>
                <w:rFonts w:asciiTheme="minorHAnsi" w:eastAsia="Calibri" w:hAnsiTheme="minorHAnsi" w:cstheme="minorHAnsi"/>
                <w:i/>
                <w:lang w:val="en-US"/>
              </w:rPr>
              <w:t xml:space="preserve">Plasmodium </w:t>
            </w:r>
            <w:r w:rsidRPr="00E64760">
              <w:rPr>
                <w:rFonts w:asciiTheme="minorHAnsi" w:eastAsia="Calibri" w:hAnsiTheme="minorHAnsi" w:cstheme="minorHAnsi"/>
                <w:lang w:val="en-US"/>
              </w:rPr>
              <w:t>positive blood smear or a positive Malaria Rapid Diagnostic Test</w:t>
            </w:r>
          </w:p>
        </w:tc>
      </w:tr>
      <w:tr w:rsidR="001E6B5D" w:rsidRPr="00E64760" w14:paraId="2E5A976B" w14:textId="77777777" w:rsidTr="006E026D">
        <w:tc>
          <w:tcPr>
            <w:tcW w:w="2405" w:type="dxa"/>
          </w:tcPr>
          <w:p w14:paraId="645B83A6" w14:textId="77777777" w:rsidR="001E6B5D" w:rsidRPr="00E64760" w:rsidRDefault="001E6B5D" w:rsidP="006E026D">
            <w:pPr>
              <w:rPr>
                <w:rFonts w:asciiTheme="minorHAnsi" w:hAnsiTheme="minorHAnsi" w:cstheme="minorHAnsi"/>
              </w:rPr>
            </w:pPr>
            <w:r w:rsidRPr="00E64760">
              <w:rPr>
                <w:rFonts w:asciiTheme="minorHAnsi" w:eastAsia="Calibri" w:hAnsiTheme="minorHAnsi" w:cstheme="minorHAnsi"/>
                <w:b/>
                <w:lang w:val="en-US"/>
              </w:rPr>
              <w:t>Cerebrovascular accident (CVA)</w:t>
            </w:r>
          </w:p>
        </w:tc>
        <w:tc>
          <w:tcPr>
            <w:tcW w:w="6611" w:type="dxa"/>
          </w:tcPr>
          <w:p w14:paraId="25D66E84" w14:textId="77777777" w:rsidR="001E6B5D" w:rsidRPr="00E64760" w:rsidRDefault="001E6B5D" w:rsidP="006E026D">
            <w:pPr>
              <w:rPr>
                <w:rFonts w:asciiTheme="minorHAnsi" w:hAnsiTheme="minorHAnsi" w:cstheme="minorHAnsi"/>
              </w:rPr>
            </w:pPr>
            <w:r w:rsidRPr="00E64760">
              <w:rPr>
                <w:rFonts w:asciiTheme="minorHAnsi" w:eastAsia="Calibri" w:hAnsiTheme="minorHAnsi" w:cstheme="minorHAnsi"/>
                <w:lang w:val="en-US"/>
              </w:rPr>
              <w:t>Characterized by sudden loss of neurological function due to brain ischemia or intracranial hemorrhages. Presents with sudden onset of weakness, aphasia and sometimes seizures or coma and results in adverse motor and cognitive sequelae</w:t>
            </w:r>
          </w:p>
        </w:tc>
      </w:tr>
      <w:tr w:rsidR="001E6B5D" w:rsidRPr="00E64760" w14:paraId="145C398E" w14:textId="77777777" w:rsidTr="006E026D">
        <w:tc>
          <w:tcPr>
            <w:tcW w:w="2405" w:type="dxa"/>
          </w:tcPr>
          <w:p w14:paraId="646FB910" w14:textId="77777777" w:rsidR="001E6B5D" w:rsidRPr="00E64760" w:rsidRDefault="001E6B5D" w:rsidP="006E026D">
            <w:pPr>
              <w:rPr>
                <w:rFonts w:asciiTheme="minorHAnsi" w:hAnsiTheme="minorHAnsi" w:cstheme="minorHAnsi"/>
              </w:rPr>
            </w:pPr>
            <w:r w:rsidRPr="00E64760">
              <w:rPr>
                <w:rFonts w:asciiTheme="minorHAnsi" w:eastAsia="Calibri" w:hAnsiTheme="minorHAnsi" w:cstheme="minorHAnsi"/>
                <w:b/>
                <w:lang w:val="en-US"/>
              </w:rPr>
              <w:t>Avascular necrosis (AVN)</w:t>
            </w:r>
          </w:p>
        </w:tc>
        <w:tc>
          <w:tcPr>
            <w:tcW w:w="6611" w:type="dxa"/>
          </w:tcPr>
          <w:p w14:paraId="2D1B88CF" w14:textId="77777777" w:rsidR="001E6B5D" w:rsidRPr="00E64760" w:rsidRDefault="001E6B5D" w:rsidP="006E026D">
            <w:pPr>
              <w:rPr>
                <w:rFonts w:asciiTheme="minorHAnsi" w:hAnsiTheme="minorHAnsi" w:cstheme="minorHAnsi"/>
              </w:rPr>
            </w:pPr>
            <w:r w:rsidRPr="00E64760">
              <w:rPr>
                <w:rFonts w:asciiTheme="minorHAnsi" w:eastAsia="Calibri" w:hAnsiTheme="minorHAnsi" w:cstheme="minorHAnsi"/>
                <w:lang w:val="en-US"/>
              </w:rPr>
              <w:t>Also known as aseptic necrosis, osteonecrosis or ischemic necrosis is bone death due to compromised blood supply. The hip joint is the most common site of AVN.</w:t>
            </w:r>
          </w:p>
        </w:tc>
      </w:tr>
      <w:tr w:rsidR="001E6B5D" w:rsidRPr="00E64760" w14:paraId="07100A4D" w14:textId="77777777" w:rsidTr="006E026D">
        <w:tc>
          <w:tcPr>
            <w:tcW w:w="2405" w:type="dxa"/>
          </w:tcPr>
          <w:p w14:paraId="3118B396" w14:textId="77777777" w:rsidR="001E6B5D" w:rsidRPr="00E64760" w:rsidRDefault="001E6B5D" w:rsidP="006E026D">
            <w:pPr>
              <w:rPr>
                <w:rFonts w:asciiTheme="minorHAnsi" w:hAnsiTheme="minorHAnsi" w:cstheme="minorHAnsi"/>
              </w:rPr>
            </w:pPr>
            <w:r w:rsidRPr="00E64760">
              <w:rPr>
                <w:rFonts w:asciiTheme="minorHAnsi" w:eastAsia="Calibri" w:hAnsiTheme="minorHAnsi" w:cstheme="minorHAnsi"/>
                <w:b/>
                <w:lang w:val="en-US"/>
              </w:rPr>
              <w:t>Dactylitis</w:t>
            </w:r>
          </w:p>
        </w:tc>
        <w:tc>
          <w:tcPr>
            <w:tcW w:w="6611" w:type="dxa"/>
          </w:tcPr>
          <w:p w14:paraId="1BAE4169" w14:textId="77777777" w:rsidR="001E6B5D" w:rsidRPr="00E64760" w:rsidRDefault="001E6B5D" w:rsidP="006E026D">
            <w:pPr>
              <w:rPr>
                <w:rFonts w:asciiTheme="minorHAnsi" w:hAnsiTheme="minorHAnsi" w:cstheme="minorHAnsi"/>
              </w:rPr>
            </w:pPr>
            <w:r w:rsidRPr="00E64760">
              <w:rPr>
                <w:rFonts w:asciiTheme="minorHAnsi" w:eastAsia="Calibri" w:hAnsiTheme="minorHAnsi" w:cstheme="minorHAnsi"/>
                <w:lang w:val="en-US"/>
              </w:rPr>
              <w:t xml:space="preserve">A severe acute inflammatory response affecting the hands and feet of individuals with sickle cell disease. It is caused by vaso-occlusive </w:t>
            </w:r>
            <w:r w:rsidRPr="00E64760">
              <w:rPr>
                <w:rFonts w:asciiTheme="minorHAnsi" w:eastAsia="Calibri" w:hAnsiTheme="minorHAnsi" w:cstheme="minorHAnsi"/>
                <w:lang w:val="en-US"/>
              </w:rPr>
              <w:lastRenderedPageBreak/>
              <w:t>episodes leading to ischemia and finally infarction of the distal portions of the extremities. Clinical signs of pain, swelling and tenderness of digits usually begin in early childhood and may be the initial manifestations of sickle cell anemia</w:t>
            </w:r>
          </w:p>
        </w:tc>
      </w:tr>
      <w:tr w:rsidR="001E6B5D" w:rsidRPr="00E64760" w14:paraId="7828FC6B" w14:textId="77777777" w:rsidTr="006E026D">
        <w:tc>
          <w:tcPr>
            <w:tcW w:w="2405" w:type="dxa"/>
          </w:tcPr>
          <w:p w14:paraId="0D67E572" w14:textId="77777777" w:rsidR="001E6B5D" w:rsidRPr="00E64760" w:rsidRDefault="001E6B5D" w:rsidP="006E026D">
            <w:pPr>
              <w:rPr>
                <w:rFonts w:asciiTheme="minorHAnsi" w:hAnsiTheme="minorHAnsi" w:cstheme="minorHAnsi"/>
              </w:rPr>
            </w:pPr>
            <w:r w:rsidRPr="00E64760">
              <w:rPr>
                <w:rFonts w:asciiTheme="minorHAnsi" w:eastAsia="Calibri" w:hAnsiTheme="minorHAnsi" w:cstheme="minorHAnsi"/>
                <w:b/>
                <w:lang w:val="en-US"/>
              </w:rPr>
              <w:lastRenderedPageBreak/>
              <w:t>Sepsis</w:t>
            </w:r>
          </w:p>
        </w:tc>
        <w:tc>
          <w:tcPr>
            <w:tcW w:w="6611" w:type="dxa"/>
          </w:tcPr>
          <w:p w14:paraId="65DA061A" w14:textId="77777777" w:rsidR="001E6B5D" w:rsidRPr="00E64760" w:rsidRDefault="001E6B5D" w:rsidP="006E026D">
            <w:pPr>
              <w:rPr>
                <w:rFonts w:asciiTheme="minorHAnsi" w:hAnsiTheme="minorHAnsi" w:cstheme="minorHAnsi"/>
              </w:rPr>
            </w:pPr>
            <w:r w:rsidRPr="00E64760">
              <w:rPr>
                <w:rFonts w:asciiTheme="minorHAnsi" w:eastAsia="Calibri" w:hAnsiTheme="minorHAnsi" w:cstheme="minorHAnsi"/>
                <w:lang w:val="en-US"/>
              </w:rPr>
              <w:t>The body’s severe inflammatory response to infection and mostly presents with fever. Infections that lead to sepsis most often start in the lung, urinary tract, skin or gastrointestinal tract.</w:t>
            </w:r>
          </w:p>
        </w:tc>
      </w:tr>
      <w:tr w:rsidR="001E6B5D" w:rsidRPr="00E64760" w14:paraId="41BD2EFC" w14:textId="77777777" w:rsidTr="006E026D">
        <w:tc>
          <w:tcPr>
            <w:tcW w:w="2405" w:type="dxa"/>
          </w:tcPr>
          <w:p w14:paraId="57688111" w14:textId="77777777" w:rsidR="001E6B5D" w:rsidRPr="00E64760" w:rsidRDefault="001E6B5D" w:rsidP="006E026D">
            <w:pPr>
              <w:rPr>
                <w:rFonts w:asciiTheme="minorHAnsi" w:hAnsiTheme="minorHAnsi" w:cstheme="minorHAnsi"/>
              </w:rPr>
            </w:pPr>
            <w:r w:rsidRPr="00E64760">
              <w:rPr>
                <w:rFonts w:asciiTheme="minorHAnsi" w:eastAsia="Calibri" w:hAnsiTheme="minorHAnsi" w:cstheme="minorHAnsi"/>
                <w:b/>
                <w:lang w:val="en-US"/>
              </w:rPr>
              <w:t>Priapism</w:t>
            </w:r>
          </w:p>
        </w:tc>
        <w:tc>
          <w:tcPr>
            <w:tcW w:w="6611" w:type="dxa"/>
          </w:tcPr>
          <w:p w14:paraId="5F2C4E1A" w14:textId="77777777" w:rsidR="001E6B5D" w:rsidRPr="00E64760" w:rsidRDefault="001E6B5D" w:rsidP="006E026D">
            <w:pPr>
              <w:rPr>
                <w:rFonts w:asciiTheme="minorHAnsi" w:eastAsia="Calibri" w:hAnsiTheme="minorHAnsi" w:cstheme="minorHAnsi"/>
                <w:lang w:val="en-US" w:eastAsia="en-US"/>
              </w:rPr>
            </w:pPr>
            <w:r w:rsidRPr="00E64760">
              <w:rPr>
                <w:rFonts w:asciiTheme="minorHAnsi" w:eastAsia="Calibri" w:hAnsiTheme="minorHAnsi" w:cstheme="minorHAnsi"/>
                <w:lang w:val="en-US"/>
              </w:rPr>
              <w:t>A sustained unwanted painful erection lasting 4 or more hours and not associated with sexual activity</w:t>
            </w:r>
          </w:p>
        </w:tc>
      </w:tr>
      <w:tr w:rsidR="001E6B5D" w:rsidRPr="00E64760" w14:paraId="39EA2393" w14:textId="77777777" w:rsidTr="006E026D">
        <w:tc>
          <w:tcPr>
            <w:tcW w:w="2405" w:type="dxa"/>
          </w:tcPr>
          <w:p w14:paraId="11C056D6" w14:textId="77777777" w:rsidR="001E6B5D" w:rsidRPr="00E64760" w:rsidRDefault="001E6B5D" w:rsidP="006E026D">
            <w:pPr>
              <w:rPr>
                <w:rFonts w:asciiTheme="minorHAnsi" w:hAnsiTheme="minorHAnsi" w:cstheme="minorHAnsi"/>
              </w:rPr>
            </w:pPr>
            <w:r w:rsidRPr="00E64760">
              <w:rPr>
                <w:rFonts w:asciiTheme="minorHAnsi" w:eastAsia="Calibri" w:hAnsiTheme="minorHAnsi" w:cstheme="minorHAnsi"/>
                <w:b/>
                <w:lang w:val="en-US"/>
              </w:rPr>
              <w:t>Osteomyelitis</w:t>
            </w:r>
          </w:p>
        </w:tc>
        <w:tc>
          <w:tcPr>
            <w:tcW w:w="6611" w:type="dxa"/>
          </w:tcPr>
          <w:p w14:paraId="1AD008B1" w14:textId="77777777" w:rsidR="001E6B5D" w:rsidRPr="00E64760" w:rsidRDefault="001E6B5D" w:rsidP="006E026D">
            <w:pPr>
              <w:spacing w:line="360" w:lineRule="auto"/>
              <w:rPr>
                <w:rFonts w:asciiTheme="minorHAnsi" w:eastAsia="Calibri" w:hAnsiTheme="minorHAnsi" w:cstheme="minorHAnsi"/>
                <w:lang w:val="en-US"/>
              </w:rPr>
            </w:pPr>
            <w:r w:rsidRPr="00E64760">
              <w:rPr>
                <w:rFonts w:asciiTheme="minorHAnsi" w:eastAsia="Calibri" w:hAnsiTheme="minorHAnsi" w:cstheme="minorHAnsi"/>
                <w:lang w:val="en-US"/>
              </w:rPr>
              <w:t>An inflammatory process accompanied by bone destruction and caused by an infecting microorganism</w:t>
            </w:r>
          </w:p>
        </w:tc>
      </w:tr>
    </w:tbl>
    <w:p w14:paraId="66639DDC" w14:textId="77777777" w:rsidR="001E6B5D" w:rsidRPr="00E64760" w:rsidRDefault="001E6B5D" w:rsidP="001E6B5D">
      <w:pPr>
        <w:rPr>
          <w:rFonts w:asciiTheme="minorHAnsi" w:hAnsiTheme="minorHAnsi" w:cstheme="minorHAnsi"/>
        </w:rPr>
      </w:pPr>
    </w:p>
    <w:p w14:paraId="16ABEA80" w14:textId="77777777" w:rsidR="001E6B5D" w:rsidRPr="00E64760" w:rsidRDefault="001E6B5D" w:rsidP="001E6B5D">
      <w:pPr>
        <w:rPr>
          <w:rFonts w:asciiTheme="minorHAnsi" w:hAnsiTheme="minorHAnsi" w:cstheme="minorHAnsi"/>
        </w:rPr>
      </w:pPr>
    </w:p>
    <w:p w14:paraId="2A6854ED" w14:textId="7FBFD565" w:rsidR="00E64760" w:rsidRPr="00E64760" w:rsidRDefault="00E64760">
      <w:pPr>
        <w:jc w:val="left"/>
        <w:rPr>
          <w:rFonts w:asciiTheme="minorHAnsi" w:hAnsiTheme="minorHAnsi" w:cstheme="minorHAnsi"/>
        </w:rPr>
      </w:pPr>
      <w:r w:rsidRPr="00E64760">
        <w:rPr>
          <w:rFonts w:asciiTheme="minorHAnsi" w:hAnsiTheme="minorHAnsi" w:cstheme="minorHAnsi"/>
        </w:rPr>
        <w:br w:type="page"/>
      </w:r>
    </w:p>
    <w:p w14:paraId="7D6A77C0" w14:textId="2CC22693" w:rsidR="001E6B5D" w:rsidRPr="00E64760" w:rsidRDefault="00E64760">
      <w:pPr>
        <w:rPr>
          <w:rFonts w:asciiTheme="minorHAnsi" w:hAnsiTheme="minorHAnsi" w:cstheme="minorHAnsi"/>
        </w:rPr>
      </w:pPr>
      <w:r w:rsidRPr="00E64760">
        <w:rPr>
          <w:rFonts w:asciiTheme="minorHAnsi" w:hAnsiTheme="minorHAnsi" w:cstheme="minorHAnsi"/>
        </w:rPr>
        <w:lastRenderedPageBreak/>
        <w:t>Table 4: List of database parameters</w:t>
      </w:r>
    </w:p>
    <w:tbl>
      <w:tblPr>
        <w:tblW w:w="100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4"/>
        <w:gridCol w:w="5953"/>
      </w:tblGrid>
      <w:tr w:rsidR="00E64760" w:rsidRPr="00E64760" w14:paraId="54C55D74" w14:textId="77777777" w:rsidTr="00F3715A">
        <w:trPr>
          <w:trHeight w:val="288"/>
          <w:tblHeader/>
        </w:trPr>
        <w:tc>
          <w:tcPr>
            <w:tcW w:w="4054" w:type="dxa"/>
            <w:shd w:val="clear" w:color="auto" w:fill="auto"/>
            <w:noWrap/>
            <w:vAlign w:val="bottom"/>
            <w:hideMark/>
          </w:tcPr>
          <w:p w14:paraId="73A3A8DF" w14:textId="77777777" w:rsidR="00E64760" w:rsidRPr="00E64760" w:rsidRDefault="00E64760" w:rsidP="00F3715A">
            <w:pPr>
              <w:spacing w:after="0" w:line="240" w:lineRule="auto"/>
              <w:rPr>
                <w:rFonts w:asciiTheme="minorHAnsi" w:hAnsiTheme="minorHAnsi" w:cstheme="minorHAnsi"/>
                <w:b/>
                <w:bCs/>
                <w:color w:val="000000"/>
                <w:lang w:eastAsia="aa-ET"/>
              </w:rPr>
            </w:pPr>
            <w:r w:rsidRPr="00E64760">
              <w:rPr>
                <w:rFonts w:asciiTheme="minorHAnsi" w:hAnsiTheme="minorHAnsi" w:cstheme="minorHAnsi"/>
                <w:b/>
                <w:bCs/>
                <w:color w:val="000000"/>
                <w:lang w:val="aa-ET" w:eastAsia="aa-ET"/>
              </w:rPr>
              <w:t>Field Label</w:t>
            </w:r>
          </w:p>
        </w:tc>
        <w:tc>
          <w:tcPr>
            <w:tcW w:w="5953" w:type="dxa"/>
            <w:shd w:val="clear" w:color="auto" w:fill="auto"/>
            <w:noWrap/>
            <w:vAlign w:val="bottom"/>
            <w:hideMark/>
          </w:tcPr>
          <w:p w14:paraId="68926F51" w14:textId="77777777" w:rsidR="00E64760" w:rsidRPr="00E64760" w:rsidRDefault="00E64760" w:rsidP="00F3715A">
            <w:pPr>
              <w:spacing w:after="0" w:line="240" w:lineRule="auto"/>
              <w:rPr>
                <w:rFonts w:asciiTheme="minorHAnsi" w:hAnsiTheme="minorHAnsi" w:cstheme="minorHAnsi"/>
                <w:b/>
                <w:bCs/>
                <w:color w:val="000000"/>
                <w:lang w:eastAsia="aa-ET"/>
              </w:rPr>
            </w:pPr>
            <w:r w:rsidRPr="00E64760">
              <w:rPr>
                <w:rFonts w:asciiTheme="minorHAnsi" w:hAnsiTheme="minorHAnsi" w:cstheme="minorHAnsi"/>
                <w:b/>
                <w:bCs/>
                <w:color w:val="000000"/>
                <w:lang w:val="aa-ET" w:eastAsia="aa-ET"/>
              </w:rPr>
              <w:t>Choices, Calculations, OR Slider Labels</w:t>
            </w:r>
          </w:p>
        </w:tc>
      </w:tr>
      <w:tr w:rsidR="00E64760" w:rsidRPr="00E64760" w14:paraId="4140109E" w14:textId="77777777" w:rsidTr="00F3715A">
        <w:trPr>
          <w:trHeight w:val="288"/>
        </w:trPr>
        <w:tc>
          <w:tcPr>
            <w:tcW w:w="4054" w:type="dxa"/>
            <w:shd w:val="clear" w:color="auto" w:fill="auto"/>
            <w:noWrap/>
            <w:vAlign w:val="bottom"/>
            <w:hideMark/>
          </w:tcPr>
          <w:p w14:paraId="329EFB9D"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Record ID</w:t>
            </w:r>
          </w:p>
        </w:tc>
        <w:tc>
          <w:tcPr>
            <w:tcW w:w="5953" w:type="dxa"/>
            <w:shd w:val="clear" w:color="auto" w:fill="auto"/>
            <w:noWrap/>
            <w:vAlign w:val="bottom"/>
            <w:hideMark/>
          </w:tcPr>
          <w:p w14:paraId="18279306"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45E73A12" w14:textId="77777777" w:rsidTr="00F3715A">
        <w:trPr>
          <w:trHeight w:val="288"/>
        </w:trPr>
        <w:tc>
          <w:tcPr>
            <w:tcW w:w="4054" w:type="dxa"/>
            <w:shd w:val="clear" w:color="auto" w:fill="auto"/>
            <w:noWrap/>
            <w:vAlign w:val="bottom"/>
            <w:hideMark/>
          </w:tcPr>
          <w:p w14:paraId="51CA4328"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Enrollment pathway</w:t>
            </w:r>
          </w:p>
        </w:tc>
        <w:tc>
          <w:tcPr>
            <w:tcW w:w="5953" w:type="dxa"/>
            <w:shd w:val="clear" w:color="auto" w:fill="auto"/>
            <w:noWrap/>
            <w:vAlign w:val="bottom"/>
            <w:hideMark/>
          </w:tcPr>
          <w:p w14:paraId="577F337D"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Clinic | 1, Mass registration | 2, Home visit</w:t>
            </w:r>
          </w:p>
        </w:tc>
      </w:tr>
      <w:tr w:rsidR="00E64760" w:rsidRPr="00E64760" w14:paraId="2B27798E" w14:textId="77777777" w:rsidTr="00F3715A">
        <w:trPr>
          <w:trHeight w:val="288"/>
        </w:trPr>
        <w:tc>
          <w:tcPr>
            <w:tcW w:w="4054" w:type="dxa"/>
            <w:shd w:val="clear" w:color="auto" w:fill="auto"/>
            <w:noWrap/>
            <w:vAlign w:val="bottom"/>
            <w:hideMark/>
          </w:tcPr>
          <w:p w14:paraId="52ABA173"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Name of person signing consent</w:t>
            </w:r>
          </w:p>
        </w:tc>
        <w:tc>
          <w:tcPr>
            <w:tcW w:w="5953" w:type="dxa"/>
            <w:shd w:val="clear" w:color="auto" w:fill="auto"/>
            <w:noWrap/>
            <w:vAlign w:val="bottom"/>
            <w:hideMark/>
          </w:tcPr>
          <w:p w14:paraId="1D5D9B9C"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4DDB87F8" w14:textId="77777777" w:rsidTr="00F3715A">
        <w:trPr>
          <w:trHeight w:val="288"/>
        </w:trPr>
        <w:tc>
          <w:tcPr>
            <w:tcW w:w="4054" w:type="dxa"/>
            <w:shd w:val="clear" w:color="auto" w:fill="auto"/>
            <w:noWrap/>
            <w:vAlign w:val="bottom"/>
            <w:hideMark/>
          </w:tcPr>
          <w:p w14:paraId="246EF3CF"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Relationship to participant</w:t>
            </w:r>
          </w:p>
        </w:tc>
        <w:tc>
          <w:tcPr>
            <w:tcW w:w="5953" w:type="dxa"/>
            <w:shd w:val="clear" w:color="auto" w:fill="auto"/>
            <w:noWrap/>
            <w:vAlign w:val="bottom"/>
            <w:hideMark/>
          </w:tcPr>
          <w:p w14:paraId="4F8C2104"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Biological Mother | 1, Biological Father | 2, Grandparent | 3, Aunt/Uncle | 4, Self | 5, Other</w:t>
            </w:r>
          </w:p>
        </w:tc>
      </w:tr>
      <w:tr w:rsidR="00E64760" w:rsidRPr="00E64760" w14:paraId="6F350536" w14:textId="77777777" w:rsidTr="00F3715A">
        <w:trPr>
          <w:trHeight w:val="288"/>
        </w:trPr>
        <w:tc>
          <w:tcPr>
            <w:tcW w:w="4054" w:type="dxa"/>
            <w:shd w:val="clear" w:color="auto" w:fill="auto"/>
            <w:noWrap/>
            <w:vAlign w:val="bottom"/>
            <w:hideMark/>
          </w:tcPr>
          <w:p w14:paraId="79FC160C"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Other relation</w:t>
            </w:r>
          </w:p>
        </w:tc>
        <w:tc>
          <w:tcPr>
            <w:tcW w:w="5953" w:type="dxa"/>
            <w:shd w:val="clear" w:color="auto" w:fill="auto"/>
            <w:noWrap/>
            <w:vAlign w:val="bottom"/>
            <w:hideMark/>
          </w:tcPr>
          <w:p w14:paraId="56E6CC36"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1D5E7095" w14:textId="77777777" w:rsidTr="00F3715A">
        <w:trPr>
          <w:trHeight w:val="288"/>
        </w:trPr>
        <w:tc>
          <w:tcPr>
            <w:tcW w:w="4054" w:type="dxa"/>
            <w:shd w:val="clear" w:color="auto" w:fill="auto"/>
            <w:noWrap/>
            <w:vAlign w:val="bottom"/>
            <w:hideMark/>
          </w:tcPr>
          <w:p w14:paraId="6015E166"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Name of Participant/Child</w:t>
            </w:r>
          </w:p>
        </w:tc>
        <w:tc>
          <w:tcPr>
            <w:tcW w:w="5953" w:type="dxa"/>
            <w:shd w:val="clear" w:color="auto" w:fill="auto"/>
            <w:noWrap/>
            <w:vAlign w:val="bottom"/>
            <w:hideMark/>
          </w:tcPr>
          <w:p w14:paraId="4274FEC4"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79CED7AE" w14:textId="77777777" w:rsidTr="00F3715A">
        <w:trPr>
          <w:trHeight w:val="288"/>
        </w:trPr>
        <w:tc>
          <w:tcPr>
            <w:tcW w:w="4054" w:type="dxa"/>
            <w:shd w:val="clear" w:color="auto" w:fill="auto"/>
            <w:noWrap/>
            <w:vAlign w:val="bottom"/>
            <w:hideMark/>
          </w:tcPr>
          <w:p w14:paraId="4B11D3A1"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Consent indication</w:t>
            </w:r>
          </w:p>
        </w:tc>
        <w:tc>
          <w:tcPr>
            <w:tcW w:w="5953" w:type="dxa"/>
            <w:shd w:val="clear" w:color="auto" w:fill="auto"/>
            <w:noWrap/>
            <w:vAlign w:val="bottom"/>
            <w:hideMark/>
          </w:tcPr>
          <w:p w14:paraId="05F0969E"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Thumbprint|1, Signature</w:t>
            </w:r>
          </w:p>
        </w:tc>
      </w:tr>
      <w:tr w:rsidR="00E64760" w:rsidRPr="00E64760" w14:paraId="4B5E4240" w14:textId="77777777" w:rsidTr="00F3715A">
        <w:trPr>
          <w:trHeight w:val="288"/>
        </w:trPr>
        <w:tc>
          <w:tcPr>
            <w:tcW w:w="4054" w:type="dxa"/>
            <w:shd w:val="clear" w:color="auto" w:fill="auto"/>
            <w:noWrap/>
            <w:vAlign w:val="bottom"/>
            <w:hideMark/>
          </w:tcPr>
          <w:p w14:paraId="0F351577"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Consent Date</w:t>
            </w:r>
          </w:p>
        </w:tc>
        <w:tc>
          <w:tcPr>
            <w:tcW w:w="5953" w:type="dxa"/>
            <w:shd w:val="clear" w:color="auto" w:fill="auto"/>
            <w:noWrap/>
            <w:vAlign w:val="bottom"/>
            <w:hideMark/>
          </w:tcPr>
          <w:p w14:paraId="02853566"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5968E467" w14:textId="77777777" w:rsidTr="00F3715A">
        <w:trPr>
          <w:trHeight w:val="288"/>
        </w:trPr>
        <w:tc>
          <w:tcPr>
            <w:tcW w:w="4054" w:type="dxa"/>
            <w:shd w:val="clear" w:color="auto" w:fill="auto"/>
            <w:noWrap/>
            <w:vAlign w:val="bottom"/>
            <w:hideMark/>
          </w:tcPr>
          <w:p w14:paraId="7A2073EE"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Person Obtaining Consent</w:t>
            </w:r>
          </w:p>
        </w:tc>
        <w:tc>
          <w:tcPr>
            <w:tcW w:w="5953" w:type="dxa"/>
            <w:shd w:val="clear" w:color="auto" w:fill="auto"/>
            <w:noWrap/>
            <w:vAlign w:val="bottom"/>
            <w:hideMark/>
          </w:tcPr>
          <w:p w14:paraId="4A0C6AC5"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31F76ABE" w14:textId="77777777" w:rsidTr="00F3715A">
        <w:trPr>
          <w:trHeight w:val="288"/>
        </w:trPr>
        <w:tc>
          <w:tcPr>
            <w:tcW w:w="4054" w:type="dxa"/>
            <w:shd w:val="clear" w:color="auto" w:fill="auto"/>
            <w:noWrap/>
            <w:vAlign w:val="bottom"/>
            <w:hideMark/>
          </w:tcPr>
          <w:p w14:paraId="280F1F48"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OP Unit Number</w:t>
            </w:r>
          </w:p>
        </w:tc>
        <w:tc>
          <w:tcPr>
            <w:tcW w:w="5953" w:type="dxa"/>
            <w:shd w:val="clear" w:color="auto" w:fill="auto"/>
            <w:noWrap/>
            <w:vAlign w:val="bottom"/>
            <w:hideMark/>
          </w:tcPr>
          <w:p w14:paraId="672FDB28"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547B91BB" w14:textId="77777777" w:rsidTr="00F3715A">
        <w:trPr>
          <w:trHeight w:val="288"/>
        </w:trPr>
        <w:tc>
          <w:tcPr>
            <w:tcW w:w="4054" w:type="dxa"/>
            <w:shd w:val="clear" w:color="auto" w:fill="auto"/>
            <w:noWrap/>
            <w:vAlign w:val="bottom"/>
            <w:hideMark/>
          </w:tcPr>
          <w:p w14:paraId="7BC6D35C"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Patient ID/ LHIMS Number</w:t>
            </w:r>
          </w:p>
        </w:tc>
        <w:tc>
          <w:tcPr>
            <w:tcW w:w="5953" w:type="dxa"/>
            <w:shd w:val="clear" w:color="auto" w:fill="auto"/>
            <w:noWrap/>
            <w:vAlign w:val="bottom"/>
            <w:hideMark/>
          </w:tcPr>
          <w:p w14:paraId="15A7768C"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2292B7E2" w14:textId="77777777" w:rsidTr="00F3715A">
        <w:trPr>
          <w:trHeight w:val="288"/>
        </w:trPr>
        <w:tc>
          <w:tcPr>
            <w:tcW w:w="4054" w:type="dxa"/>
            <w:shd w:val="clear" w:color="auto" w:fill="auto"/>
            <w:noWrap/>
            <w:vAlign w:val="bottom"/>
            <w:hideMark/>
          </w:tcPr>
          <w:p w14:paraId="2392879B"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Visit Date (dd/mm/yyyy)</w:t>
            </w:r>
          </w:p>
        </w:tc>
        <w:tc>
          <w:tcPr>
            <w:tcW w:w="5953" w:type="dxa"/>
            <w:shd w:val="clear" w:color="auto" w:fill="auto"/>
            <w:noWrap/>
            <w:vAlign w:val="bottom"/>
            <w:hideMark/>
          </w:tcPr>
          <w:p w14:paraId="47690286"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5C6DA7EA" w14:textId="77777777" w:rsidTr="00F3715A">
        <w:trPr>
          <w:trHeight w:val="288"/>
        </w:trPr>
        <w:tc>
          <w:tcPr>
            <w:tcW w:w="4054" w:type="dxa"/>
            <w:shd w:val="clear" w:color="auto" w:fill="auto"/>
            <w:noWrap/>
            <w:vAlign w:val="bottom"/>
            <w:hideMark/>
          </w:tcPr>
          <w:p w14:paraId="71A50D79"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Hospital Name</w:t>
            </w:r>
          </w:p>
        </w:tc>
        <w:tc>
          <w:tcPr>
            <w:tcW w:w="5953" w:type="dxa"/>
            <w:shd w:val="clear" w:color="auto" w:fill="auto"/>
            <w:noWrap/>
            <w:vAlign w:val="bottom"/>
            <w:hideMark/>
          </w:tcPr>
          <w:p w14:paraId="6402D9E2"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KATH | 1, KNUST | 3, Kumasi South</w:t>
            </w:r>
          </w:p>
        </w:tc>
      </w:tr>
      <w:tr w:rsidR="00E64760" w:rsidRPr="00E64760" w14:paraId="54610D61" w14:textId="77777777" w:rsidTr="00F3715A">
        <w:trPr>
          <w:trHeight w:val="288"/>
        </w:trPr>
        <w:tc>
          <w:tcPr>
            <w:tcW w:w="4054" w:type="dxa"/>
            <w:shd w:val="clear" w:color="auto" w:fill="auto"/>
            <w:noWrap/>
            <w:vAlign w:val="bottom"/>
            <w:hideMark/>
          </w:tcPr>
          <w:p w14:paraId="75CF9CAA"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Diagnosis Pathway</w:t>
            </w:r>
          </w:p>
        </w:tc>
        <w:tc>
          <w:tcPr>
            <w:tcW w:w="5953" w:type="dxa"/>
            <w:shd w:val="clear" w:color="auto" w:fill="auto"/>
            <w:noWrap/>
            <w:vAlign w:val="bottom"/>
            <w:hideMark/>
          </w:tcPr>
          <w:p w14:paraId="38BA0BBC"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Non-NSP|1, NSP</w:t>
            </w:r>
          </w:p>
        </w:tc>
      </w:tr>
      <w:tr w:rsidR="00E64760" w:rsidRPr="00E64760" w14:paraId="12B92397" w14:textId="77777777" w:rsidTr="00F3715A">
        <w:trPr>
          <w:trHeight w:val="288"/>
        </w:trPr>
        <w:tc>
          <w:tcPr>
            <w:tcW w:w="4054" w:type="dxa"/>
            <w:shd w:val="clear" w:color="auto" w:fill="auto"/>
            <w:noWrap/>
            <w:vAlign w:val="bottom"/>
            <w:hideMark/>
          </w:tcPr>
          <w:p w14:paraId="2A4B132A"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NSP Number</w:t>
            </w:r>
          </w:p>
        </w:tc>
        <w:tc>
          <w:tcPr>
            <w:tcW w:w="5953" w:type="dxa"/>
            <w:shd w:val="clear" w:color="auto" w:fill="auto"/>
            <w:noWrap/>
            <w:vAlign w:val="bottom"/>
            <w:hideMark/>
          </w:tcPr>
          <w:p w14:paraId="1D2AEC54"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2F9289A8" w14:textId="77777777" w:rsidTr="00F3715A">
        <w:trPr>
          <w:trHeight w:val="288"/>
        </w:trPr>
        <w:tc>
          <w:tcPr>
            <w:tcW w:w="4054" w:type="dxa"/>
            <w:shd w:val="clear" w:color="auto" w:fill="auto"/>
            <w:noWrap/>
            <w:vAlign w:val="bottom"/>
            <w:hideMark/>
          </w:tcPr>
          <w:p w14:paraId="63971FDC"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First Name</w:t>
            </w:r>
          </w:p>
        </w:tc>
        <w:tc>
          <w:tcPr>
            <w:tcW w:w="5953" w:type="dxa"/>
            <w:shd w:val="clear" w:color="auto" w:fill="auto"/>
            <w:noWrap/>
            <w:vAlign w:val="bottom"/>
            <w:hideMark/>
          </w:tcPr>
          <w:p w14:paraId="37AE2A1E"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42BD7B10" w14:textId="77777777" w:rsidTr="00F3715A">
        <w:trPr>
          <w:trHeight w:val="288"/>
        </w:trPr>
        <w:tc>
          <w:tcPr>
            <w:tcW w:w="4054" w:type="dxa"/>
            <w:shd w:val="clear" w:color="auto" w:fill="auto"/>
            <w:noWrap/>
            <w:vAlign w:val="bottom"/>
            <w:hideMark/>
          </w:tcPr>
          <w:p w14:paraId="23B7B3D2"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Middle Name</w:t>
            </w:r>
          </w:p>
        </w:tc>
        <w:tc>
          <w:tcPr>
            <w:tcW w:w="5953" w:type="dxa"/>
            <w:shd w:val="clear" w:color="auto" w:fill="auto"/>
            <w:noWrap/>
            <w:vAlign w:val="bottom"/>
            <w:hideMark/>
          </w:tcPr>
          <w:p w14:paraId="597A4532"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509391A3" w14:textId="77777777" w:rsidTr="00F3715A">
        <w:trPr>
          <w:trHeight w:val="288"/>
        </w:trPr>
        <w:tc>
          <w:tcPr>
            <w:tcW w:w="4054" w:type="dxa"/>
            <w:shd w:val="clear" w:color="auto" w:fill="auto"/>
            <w:noWrap/>
            <w:vAlign w:val="bottom"/>
            <w:hideMark/>
          </w:tcPr>
          <w:p w14:paraId="7A26DDDD"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Last Name</w:t>
            </w:r>
          </w:p>
        </w:tc>
        <w:tc>
          <w:tcPr>
            <w:tcW w:w="5953" w:type="dxa"/>
            <w:shd w:val="clear" w:color="auto" w:fill="auto"/>
            <w:noWrap/>
            <w:vAlign w:val="bottom"/>
            <w:hideMark/>
          </w:tcPr>
          <w:p w14:paraId="401A6B4F"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54499EF9" w14:textId="77777777" w:rsidTr="00F3715A">
        <w:trPr>
          <w:trHeight w:val="288"/>
        </w:trPr>
        <w:tc>
          <w:tcPr>
            <w:tcW w:w="4054" w:type="dxa"/>
            <w:shd w:val="clear" w:color="auto" w:fill="auto"/>
            <w:noWrap/>
            <w:vAlign w:val="bottom"/>
            <w:hideMark/>
          </w:tcPr>
          <w:p w14:paraId="4846EF2F"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Date of Birth (dd/mm/yyyy)</w:t>
            </w:r>
          </w:p>
        </w:tc>
        <w:tc>
          <w:tcPr>
            <w:tcW w:w="5953" w:type="dxa"/>
            <w:shd w:val="clear" w:color="auto" w:fill="auto"/>
            <w:noWrap/>
            <w:vAlign w:val="bottom"/>
            <w:hideMark/>
          </w:tcPr>
          <w:p w14:paraId="6452B729"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6FD3310B" w14:textId="77777777" w:rsidTr="00F3715A">
        <w:trPr>
          <w:trHeight w:val="288"/>
        </w:trPr>
        <w:tc>
          <w:tcPr>
            <w:tcW w:w="4054" w:type="dxa"/>
            <w:shd w:val="clear" w:color="auto" w:fill="auto"/>
            <w:noWrap/>
            <w:vAlign w:val="bottom"/>
            <w:hideMark/>
          </w:tcPr>
          <w:p w14:paraId="276492B2"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Date of Birth Correctness</w:t>
            </w:r>
          </w:p>
        </w:tc>
        <w:tc>
          <w:tcPr>
            <w:tcW w:w="5953" w:type="dxa"/>
            <w:shd w:val="clear" w:color="auto" w:fill="auto"/>
            <w:noWrap/>
            <w:vAlign w:val="bottom"/>
            <w:hideMark/>
          </w:tcPr>
          <w:p w14:paraId="585C8124"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1, exact date | 2, exact day | 3, month and year | 4, year only | 5, unknown</w:t>
            </w:r>
          </w:p>
        </w:tc>
      </w:tr>
      <w:tr w:rsidR="00E64760" w:rsidRPr="00E64760" w14:paraId="1BDDB85F" w14:textId="77777777" w:rsidTr="00F3715A">
        <w:trPr>
          <w:trHeight w:val="288"/>
        </w:trPr>
        <w:tc>
          <w:tcPr>
            <w:tcW w:w="4054" w:type="dxa"/>
            <w:shd w:val="clear" w:color="auto" w:fill="auto"/>
            <w:noWrap/>
            <w:vAlign w:val="bottom"/>
            <w:hideMark/>
          </w:tcPr>
          <w:p w14:paraId="140D7393"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Calculated age at recruitment (yr)</w:t>
            </w:r>
          </w:p>
        </w:tc>
        <w:tc>
          <w:tcPr>
            <w:tcW w:w="5953" w:type="dxa"/>
            <w:shd w:val="clear" w:color="auto" w:fill="auto"/>
            <w:noWrap/>
            <w:vAlign w:val="bottom"/>
            <w:hideMark/>
          </w:tcPr>
          <w:p w14:paraId="63179C8D"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rounddown(datediff ([date_of_birth], [consent_date], "y", "dmy"),0)</w:t>
            </w:r>
          </w:p>
        </w:tc>
      </w:tr>
      <w:tr w:rsidR="00E64760" w:rsidRPr="00E64760" w14:paraId="78125DC0" w14:textId="77777777" w:rsidTr="00F3715A">
        <w:trPr>
          <w:trHeight w:val="288"/>
        </w:trPr>
        <w:tc>
          <w:tcPr>
            <w:tcW w:w="4054" w:type="dxa"/>
            <w:shd w:val="clear" w:color="auto" w:fill="auto"/>
            <w:noWrap/>
            <w:vAlign w:val="bottom"/>
            <w:hideMark/>
          </w:tcPr>
          <w:p w14:paraId="23F6E49D"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Calculated age at recruitment (mths)</w:t>
            </w:r>
          </w:p>
        </w:tc>
        <w:tc>
          <w:tcPr>
            <w:tcW w:w="5953" w:type="dxa"/>
            <w:shd w:val="clear" w:color="auto" w:fill="auto"/>
            <w:noWrap/>
            <w:vAlign w:val="bottom"/>
            <w:hideMark/>
          </w:tcPr>
          <w:p w14:paraId="51AD152E"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rounddown(datediff ([date_of_birth], [consent_date], "M", "dmy"),0)</w:t>
            </w:r>
          </w:p>
        </w:tc>
      </w:tr>
      <w:tr w:rsidR="00E64760" w:rsidRPr="00E64760" w14:paraId="17447C4F" w14:textId="77777777" w:rsidTr="00F3715A">
        <w:trPr>
          <w:trHeight w:val="288"/>
        </w:trPr>
        <w:tc>
          <w:tcPr>
            <w:tcW w:w="4054" w:type="dxa"/>
            <w:shd w:val="clear" w:color="auto" w:fill="auto"/>
            <w:vAlign w:val="bottom"/>
            <w:hideMark/>
          </w:tcPr>
          <w:p w14:paraId="73A378FF"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xml:space="preserve">Age at registration (months) </w:t>
            </w:r>
            <w:r w:rsidRPr="00E64760">
              <w:rPr>
                <w:rFonts w:asciiTheme="minorHAnsi" w:hAnsiTheme="minorHAnsi" w:cstheme="minorHAnsi"/>
                <w:color w:val="000000"/>
                <w:lang w:val="aa-ET" w:eastAsia="aa-ET"/>
              </w:rPr>
              <w:br/>
              <w:t>{Participant less than 5 years}</w:t>
            </w:r>
          </w:p>
        </w:tc>
        <w:tc>
          <w:tcPr>
            <w:tcW w:w="5953" w:type="dxa"/>
            <w:shd w:val="clear" w:color="auto" w:fill="auto"/>
            <w:noWrap/>
            <w:vAlign w:val="bottom"/>
            <w:hideMark/>
          </w:tcPr>
          <w:p w14:paraId="6165BE5A"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5A1DE83F" w14:textId="77777777" w:rsidTr="00F3715A">
        <w:trPr>
          <w:trHeight w:val="288"/>
        </w:trPr>
        <w:tc>
          <w:tcPr>
            <w:tcW w:w="4054" w:type="dxa"/>
            <w:shd w:val="clear" w:color="auto" w:fill="auto"/>
            <w:vAlign w:val="bottom"/>
            <w:hideMark/>
          </w:tcPr>
          <w:p w14:paraId="39618E9C"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xml:space="preserve">Age at registration (completed years) </w:t>
            </w:r>
            <w:r w:rsidRPr="00E64760">
              <w:rPr>
                <w:rFonts w:asciiTheme="minorHAnsi" w:hAnsiTheme="minorHAnsi" w:cstheme="minorHAnsi"/>
                <w:color w:val="000000"/>
                <w:lang w:val="aa-ET" w:eastAsia="aa-ET"/>
              </w:rPr>
              <w:br/>
              <w:t>{Participant more than 5 years}</w:t>
            </w:r>
          </w:p>
        </w:tc>
        <w:tc>
          <w:tcPr>
            <w:tcW w:w="5953" w:type="dxa"/>
            <w:shd w:val="clear" w:color="auto" w:fill="auto"/>
            <w:noWrap/>
            <w:vAlign w:val="bottom"/>
            <w:hideMark/>
          </w:tcPr>
          <w:p w14:paraId="6EA8BB14"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163AA31E" w14:textId="77777777" w:rsidTr="00F3715A">
        <w:trPr>
          <w:trHeight w:val="288"/>
        </w:trPr>
        <w:tc>
          <w:tcPr>
            <w:tcW w:w="4054" w:type="dxa"/>
            <w:shd w:val="clear" w:color="auto" w:fill="auto"/>
            <w:noWrap/>
            <w:vAlign w:val="bottom"/>
            <w:hideMark/>
          </w:tcPr>
          <w:p w14:paraId="4863AE00"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Marital Status</w:t>
            </w:r>
          </w:p>
        </w:tc>
        <w:tc>
          <w:tcPr>
            <w:tcW w:w="5953" w:type="dxa"/>
            <w:shd w:val="clear" w:color="auto" w:fill="auto"/>
            <w:noWrap/>
            <w:vAlign w:val="bottom"/>
            <w:hideMark/>
          </w:tcPr>
          <w:p w14:paraId="33170C2B"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1, Single|2, Married|3, Other|4, Cohabiting|5, Divorced|6, Widowed</w:t>
            </w:r>
          </w:p>
        </w:tc>
      </w:tr>
      <w:tr w:rsidR="00E64760" w:rsidRPr="00E64760" w14:paraId="671E8524" w14:textId="77777777" w:rsidTr="00F3715A">
        <w:trPr>
          <w:trHeight w:val="288"/>
        </w:trPr>
        <w:tc>
          <w:tcPr>
            <w:tcW w:w="4054" w:type="dxa"/>
            <w:shd w:val="clear" w:color="auto" w:fill="auto"/>
            <w:noWrap/>
            <w:vAlign w:val="bottom"/>
            <w:hideMark/>
          </w:tcPr>
          <w:p w14:paraId="6290730A"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Sex</w:t>
            </w:r>
          </w:p>
        </w:tc>
        <w:tc>
          <w:tcPr>
            <w:tcW w:w="5953" w:type="dxa"/>
            <w:shd w:val="clear" w:color="auto" w:fill="auto"/>
            <w:noWrap/>
            <w:vAlign w:val="bottom"/>
            <w:hideMark/>
          </w:tcPr>
          <w:p w14:paraId="5A9A28DD"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1, Male | 0, Female</w:t>
            </w:r>
          </w:p>
        </w:tc>
      </w:tr>
      <w:tr w:rsidR="00E64760" w:rsidRPr="00E64760" w14:paraId="2537B9D0" w14:textId="77777777" w:rsidTr="00F3715A">
        <w:trPr>
          <w:trHeight w:val="288"/>
        </w:trPr>
        <w:tc>
          <w:tcPr>
            <w:tcW w:w="4054" w:type="dxa"/>
            <w:shd w:val="clear" w:color="auto" w:fill="auto"/>
            <w:noWrap/>
            <w:vAlign w:val="bottom"/>
            <w:hideMark/>
          </w:tcPr>
          <w:p w14:paraId="18E6B4A2"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Occupation</w:t>
            </w:r>
          </w:p>
        </w:tc>
        <w:tc>
          <w:tcPr>
            <w:tcW w:w="5953" w:type="dxa"/>
            <w:shd w:val="clear" w:color="auto" w:fill="auto"/>
            <w:noWrap/>
            <w:vAlign w:val="bottom"/>
            <w:hideMark/>
          </w:tcPr>
          <w:p w14:paraId="65AC7CAC"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4CF5D5B8" w14:textId="77777777" w:rsidTr="00F3715A">
        <w:trPr>
          <w:trHeight w:val="288"/>
        </w:trPr>
        <w:tc>
          <w:tcPr>
            <w:tcW w:w="4054" w:type="dxa"/>
            <w:shd w:val="clear" w:color="auto" w:fill="auto"/>
            <w:noWrap/>
            <w:vAlign w:val="bottom"/>
            <w:hideMark/>
          </w:tcPr>
          <w:p w14:paraId="65E0268B"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Religion</w:t>
            </w:r>
          </w:p>
        </w:tc>
        <w:tc>
          <w:tcPr>
            <w:tcW w:w="5953" w:type="dxa"/>
            <w:shd w:val="clear" w:color="auto" w:fill="auto"/>
            <w:noWrap/>
            <w:vAlign w:val="bottom"/>
            <w:hideMark/>
          </w:tcPr>
          <w:p w14:paraId="6333955C"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None|1, Christian|2, Muslim|3, Traditionalist|4, Other</w:t>
            </w:r>
          </w:p>
        </w:tc>
      </w:tr>
      <w:tr w:rsidR="00E64760" w:rsidRPr="00E64760" w14:paraId="3FFC6827" w14:textId="77777777" w:rsidTr="00F3715A">
        <w:trPr>
          <w:trHeight w:val="288"/>
        </w:trPr>
        <w:tc>
          <w:tcPr>
            <w:tcW w:w="4054" w:type="dxa"/>
            <w:shd w:val="clear" w:color="auto" w:fill="auto"/>
            <w:noWrap/>
            <w:vAlign w:val="bottom"/>
            <w:hideMark/>
          </w:tcPr>
          <w:p w14:paraId="0E14D1E2"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Other religion</w:t>
            </w:r>
          </w:p>
        </w:tc>
        <w:tc>
          <w:tcPr>
            <w:tcW w:w="5953" w:type="dxa"/>
            <w:shd w:val="clear" w:color="auto" w:fill="auto"/>
            <w:noWrap/>
            <w:vAlign w:val="bottom"/>
            <w:hideMark/>
          </w:tcPr>
          <w:p w14:paraId="4FC47D01"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3FFB86C7" w14:textId="77777777" w:rsidTr="00F3715A">
        <w:trPr>
          <w:trHeight w:val="288"/>
        </w:trPr>
        <w:tc>
          <w:tcPr>
            <w:tcW w:w="4054" w:type="dxa"/>
            <w:shd w:val="clear" w:color="auto" w:fill="auto"/>
            <w:noWrap/>
            <w:vAlign w:val="bottom"/>
            <w:hideMark/>
          </w:tcPr>
          <w:p w14:paraId="5134835F"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Educational Status</w:t>
            </w:r>
          </w:p>
        </w:tc>
        <w:tc>
          <w:tcPr>
            <w:tcW w:w="5953" w:type="dxa"/>
            <w:shd w:val="clear" w:color="auto" w:fill="auto"/>
            <w:noWrap/>
            <w:vAlign w:val="bottom"/>
            <w:hideMark/>
          </w:tcPr>
          <w:p w14:paraId="66A0C03B"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None | 1, Basic | 2, JHS | 3, SHS/Vocational | 4, Tertiary</w:t>
            </w:r>
          </w:p>
        </w:tc>
      </w:tr>
      <w:tr w:rsidR="00E64760" w:rsidRPr="00E64760" w14:paraId="5DD50C29" w14:textId="77777777" w:rsidTr="00F3715A">
        <w:trPr>
          <w:trHeight w:val="288"/>
        </w:trPr>
        <w:tc>
          <w:tcPr>
            <w:tcW w:w="4054" w:type="dxa"/>
            <w:shd w:val="clear" w:color="auto" w:fill="auto"/>
            <w:noWrap/>
            <w:vAlign w:val="bottom"/>
            <w:hideMark/>
          </w:tcPr>
          <w:p w14:paraId="2F6E56FD"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Region</w:t>
            </w:r>
          </w:p>
        </w:tc>
        <w:tc>
          <w:tcPr>
            <w:tcW w:w="5953" w:type="dxa"/>
            <w:shd w:val="clear" w:color="auto" w:fill="auto"/>
            <w:noWrap/>
            <w:vAlign w:val="bottom"/>
            <w:hideMark/>
          </w:tcPr>
          <w:p w14:paraId="370BE175"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550B6469" w14:textId="77777777" w:rsidTr="00F3715A">
        <w:trPr>
          <w:trHeight w:val="288"/>
        </w:trPr>
        <w:tc>
          <w:tcPr>
            <w:tcW w:w="4054" w:type="dxa"/>
            <w:shd w:val="clear" w:color="auto" w:fill="auto"/>
            <w:noWrap/>
            <w:vAlign w:val="bottom"/>
            <w:hideMark/>
          </w:tcPr>
          <w:p w14:paraId="514065BF"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Residence</w:t>
            </w:r>
          </w:p>
        </w:tc>
        <w:tc>
          <w:tcPr>
            <w:tcW w:w="5953" w:type="dxa"/>
            <w:shd w:val="clear" w:color="auto" w:fill="auto"/>
            <w:noWrap/>
            <w:vAlign w:val="bottom"/>
            <w:hideMark/>
          </w:tcPr>
          <w:p w14:paraId="2E8C3CF6"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5312704C" w14:textId="77777777" w:rsidTr="00F3715A">
        <w:trPr>
          <w:trHeight w:val="288"/>
        </w:trPr>
        <w:tc>
          <w:tcPr>
            <w:tcW w:w="4054" w:type="dxa"/>
            <w:shd w:val="clear" w:color="auto" w:fill="auto"/>
            <w:noWrap/>
            <w:vAlign w:val="bottom"/>
            <w:hideMark/>
          </w:tcPr>
          <w:p w14:paraId="3117EF14"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Residential Status</w:t>
            </w:r>
          </w:p>
        </w:tc>
        <w:tc>
          <w:tcPr>
            <w:tcW w:w="5953" w:type="dxa"/>
            <w:shd w:val="clear" w:color="auto" w:fill="auto"/>
            <w:noWrap/>
            <w:vAlign w:val="bottom"/>
            <w:hideMark/>
          </w:tcPr>
          <w:p w14:paraId="7E3BB16C"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1, Rural | 2, Semi-urban | 3, Urban</w:t>
            </w:r>
          </w:p>
        </w:tc>
      </w:tr>
      <w:tr w:rsidR="00E64760" w:rsidRPr="00E64760" w14:paraId="0F0CD2D5" w14:textId="77777777" w:rsidTr="00F3715A">
        <w:trPr>
          <w:trHeight w:val="288"/>
        </w:trPr>
        <w:tc>
          <w:tcPr>
            <w:tcW w:w="4054" w:type="dxa"/>
            <w:shd w:val="clear" w:color="auto" w:fill="auto"/>
            <w:noWrap/>
            <w:vAlign w:val="bottom"/>
            <w:hideMark/>
          </w:tcPr>
          <w:p w14:paraId="056AFB64"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Digital Address System</w:t>
            </w:r>
          </w:p>
        </w:tc>
        <w:tc>
          <w:tcPr>
            <w:tcW w:w="5953" w:type="dxa"/>
            <w:shd w:val="clear" w:color="auto" w:fill="auto"/>
            <w:noWrap/>
            <w:vAlign w:val="bottom"/>
            <w:hideMark/>
          </w:tcPr>
          <w:p w14:paraId="743ACE64"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0777431D" w14:textId="77777777" w:rsidTr="00F3715A">
        <w:trPr>
          <w:trHeight w:val="288"/>
        </w:trPr>
        <w:tc>
          <w:tcPr>
            <w:tcW w:w="4054" w:type="dxa"/>
            <w:shd w:val="clear" w:color="auto" w:fill="auto"/>
            <w:noWrap/>
            <w:vAlign w:val="bottom"/>
            <w:hideMark/>
          </w:tcPr>
          <w:p w14:paraId="7A00FCA2"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Telephone1</w:t>
            </w:r>
          </w:p>
        </w:tc>
        <w:tc>
          <w:tcPr>
            <w:tcW w:w="5953" w:type="dxa"/>
            <w:shd w:val="clear" w:color="auto" w:fill="auto"/>
            <w:noWrap/>
            <w:vAlign w:val="bottom"/>
            <w:hideMark/>
          </w:tcPr>
          <w:p w14:paraId="12E8C917"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0B1BFB76" w14:textId="77777777" w:rsidTr="00F3715A">
        <w:trPr>
          <w:trHeight w:val="288"/>
        </w:trPr>
        <w:tc>
          <w:tcPr>
            <w:tcW w:w="4054" w:type="dxa"/>
            <w:shd w:val="clear" w:color="auto" w:fill="auto"/>
            <w:noWrap/>
            <w:vAlign w:val="bottom"/>
            <w:hideMark/>
          </w:tcPr>
          <w:p w14:paraId="05565527"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Telephone2</w:t>
            </w:r>
          </w:p>
        </w:tc>
        <w:tc>
          <w:tcPr>
            <w:tcW w:w="5953" w:type="dxa"/>
            <w:shd w:val="clear" w:color="auto" w:fill="auto"/>
            <w:noWrap/>
            <w:vAlign w:val="bottom"/>
            <w:hideMark/>
          </w:tcPr>
          <w:p w14:paraId="5C0D73B0"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7C2F7916" w14:textId="77777777" w:rsidTr="00F3715A">
        <w:trPr>
          <w:trHeight w:val="288"/>
        </w:trPr>
        <w:tc>
          <w:tcPr>
            <w:tcW w:w="4054" w:type="dxa"/>
            <w:shd w:val="clear" w:color="auto" w:fill="auto"/>
            <w:noWrap/>
            <w:vAlign w:val="bottom"/>
            <w:hideMark/>
          </w:tcPr>
          <w:p w14:paraId="4B8A8D26"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Year of Diagnosis</w:t>
            </w:r>
          </w:p>
        </w:tc>
        <w:tc>
          <w:tcPr>
            <w:tcW w:w="5953" w:type="dxa"/>
            <w:shd w:val="clear" w:color="auto" w:fill="auto"/>
            <w:noWrap/>
            <w:vAlign w:val="bottom"/>
            <w:hideMark/>
          </w:tcPr>
          <w:p w14:paraId="1D55B5E3"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5AD280B6" w14:textId="77777777" w:rsidTr="00F3715A">
        <w:trPr>
          <w:trHeight w:val="288"/>
        </w:trPr>
        <w:tc>
          <w:tcPr>
            <w:tcW w:w="4054" w:type="dxa"/>
            <w:shd w:val="clear" w:color="auto" w:fill="auto"/>
            <w:noWrap/>
            <w:vAlign w:val="bottom"/>
            <w:hideMark/>
          </w:tcPr>
          <w:p w14:paraId="444546F7"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lastRenderedPageBreak/>
              <w:t>SCD Test Result (SS/SBThal/SC)</w:t>
            </w:r>
          </w:p>
        </w:tc>
        <w:tc>
          <w:tcPr>
            <w:tcW w:w="5953" w:type="dxa"/>
            <w:shd w:val="clear" w:color="auto" w:fill="auto"/>
            <w:noWrap/>
            <w:vAlign w:val="bottom"/>
            <w:hideMark/>
          </w:tcPr>
          <w:p w14:paraId="30C042E1" w14:textId="3C3D25AB"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1, SS | 2, SBThal | 3, SC | 4, S-beta thal zero (nought) | 5, S-beta thal</w:t>
            </w:r>
            <w:r w:rsidR="003A4261">
              <w:rPr>
                <w:rFonts w:asciiTheme="minorHAnsi" w:hAnsiTheme="minorHAnsi" w:cstheme="minorHAnsi"/>
                <w:color w:val="000000"/>
                <w:lang w:val="aa-ET" w:eastAsia="aa-ET"/>
              </w:rPr>
              <w:t xml:space="preserve"> </w:t>
            </w:r>
            <w:r w:rsidR="003A4261" w:rsidRPr="003A4261">
              <w:rPr>
                <w:rFonts w:asciiTheme="minorHAnsi" w:hAnsiTheme="minorHAnsi" w:cstheme="minorHAnsi"/>
                <w:color w:val="FF0000"/>
                <w:lang w:val="aa-ET" w:eastAsia="aa-ET"/>
              </w:rPr>
              <w:t>plus</w:t>
            </w:r>
          </w:p>
        </w:tc>
      </w:tr>
      <w:tr w:rsidR="00E64760" w:rsidRPr="00E64760" w14:paraId="36182817" w14:textId="77777777" w:rsidTr="00F3715A">
        <w:trPr>
          <w:trHeight w:val="288"/>
        </w:trPr>
        <w:tc>
          <w:tcPr>
            <w:tcW w:w="4054" w:type="dxa"/>
            <w:shd w:val="clear" w:color="auto" w:fill="auto"/>
            <w:noWrap/>
            <w:vAlign w:val="bottom"/>
            <w:hideMark/>
          </w:tcPr>
          <w:p w14:paraId="58A0B130"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ABO Blood Group</w:t>
            </w:r>
          </w:p>
        </w:tc>
        <w:tc>
          <w:tcPr>
            <w:tcW w:w="5953" w:type="dxa"/>
            <w:shd w:val="clear" w:color="auto" w:fill="auto"/>
            <w:noWrap/>
            <w:vAlign w:val="bottom"/>
            <w:hideMark/>
          </w:tcPr>
          <w:p w14:paraId="27BA6DEF"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1, A+ | 2, A- | 3, B+ | 4, B- | 5, O+ | 6, O- | 7, AB+ | 8, AB- | 9, Unknown</w:t>
            </w:r>
          </w:p>
        </w:tc>
      </w:tr>
      <w:tr w:rsidR="00E64760" w:rsidRPr="00E64760" w14:paraId="58EE134D" w14:textId="77777777" w:rsidTr="00F3715A">
        <w:trPr>
          <w:trHeight w:val="288"/>
        </w:trPr>
        <w:tc>
          <w:tcPr>
            <w:tcW w:w="4054" w:type="dxa"/>
            <w:shd w:val="clear" w:color="auto" w:fill="auto"/>
            <w:noWrap/>
            <w:vAlign w:val="bottom"/>
            <w:hideMark/>
          </w:tcPr>
          <w:p w14:paraId="57C6D205"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Pneumococcal Vaccination up to date</w:t>
            </w:r>
          </w:p>
        </w:tc>
        <w:tc>
          <w:tcPr>
            <w:tcW w:w="5953" w:type="dxa"/>
            <w:shd w:val="clear" w:color="auto" w:fill="auto"/>
            <w:noWrap/>
            <w:vAlign w:val="bottom"/>
            <w:hideMark/>
          </w:tcPr>
          <w:p w14:paraId="0173F797"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No|1, Yes|9, Unknown</w:t>
            </w:r>
          </w:p>
        </w:tc>
      </w:tr>
      <w:tr w:rsidR="00E64760" w:rsidRPr="00E64760" w14:paraId="5E615738" w14:textId="77777777" w:rsidTr="00F3715A">
        <w:trPr>
          <w:trHeight w:val="288"/>
        </w:trPr>
        <w:tc>
          <w:tcPr>
            <w:tcW w:w="4054" w:type="dxa"/>
            <w:shd w:val="clear" w:color="auto" w:fill="auto"/>
            <w:noWrap/>
            <w:vAlign w:val="bottom"/>
            <w:hideMark/>
          </w:tcPr>
          <w:p w14:paraId="40675AB3"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Penicillin V(prophylaxis)</w:t>
            </w:r>
          </w:p>
        </w:tc>
        <w:tc>
          <w:tcPr>
            <w:tcW w:w="5953" w:type="dxa"/>
            <w:shd w:val="clear" w:color="auto" w:fill="auto"/>
            <w:noWrap/>
            <w:vAlign w:val="bottom"/>
            <w:hideMark/>
          </w:tcPr>
          <w:p w14:paraId="580F4F48"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1, Yes|0, No|3, NA|9, Unknown</w:t>
            </w:r>
          </w:p>
        </w:tc>
      </w:tr>
      <w:tr w:rsidR="00E64760" w:rsidRPr="00E64760" w14:paraId="6C1D1730" w14:textId="77777777" w:rsidTr="00F3715A">
        <w:trPr>
          <w:trHeight w:val="288"/>
        </w:trPr>
        <w:tc>
          <w:tcPr>
            <w:tcW w:w="4054" w:type="dxa"/>
            <w:shd w:val="clear" w:color="auto" w:fill="auto"/>
            <w:noWrap/>
            <w:vAlign w:val="bottom"/>
            <w:hideMark/>
          </w:tcPr>
          <w:p w14:paraId="575BE5EB"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Folic Acid</w:t>
            </w:r>
          </w:p>
        </w:tc>
        <w:tc>
          <w:tcPr>
            <w:tcW w:w="5953" w:type="dxa"/>
            <w:shd w:val="clear" w:color="auto" w:fill="auto"/>
            <w:noWrap/>
            <w:vAlign w:val="bottom"/>
            <w:hideMark/>
          </w:tcPr>
          <w:p w14:paraId="7B905BC2"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4006415F" w14:textId="77777777" w:rsidTr="00F3715A">
        <w:trPr>
          <w:trHeight w:val="288"/>
        </w:trPr>
        <w:tc>
          <w:tcPr>
            <w:tcW w:w="4054" w:type="dxa"/>
            <w:shd w:val="clear" w:color="auto" w:fill="auto"/>
            <w:noWrap/>
            <w:vAlign w:val="bottom"/>
            <w:hideMark/>
          </w:tcPr>
          <w:p w14:paraId="330F7410"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Using Hydroxyurea</w:t>
            </w:r>
          </w:p>
        </w:tc>
        <w:tc>
          <w:tcPr>
            <w:tcW w:w="5953" w:type="dxa"/>
            <w:shd w:val="clear" w:color="auto" w:fill="auto"/>
            <w:noWrap/>
            <w:vAlign w:val="bottom"/>
            <w:hideMark/>
          </w:tcPr>
          <w:p w14:paraId="72E46BBE"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69A98AAB" w14:textId="77777777" w:rsidTr="00F3715A">
        <w:trPr>
          <w:trHeight w:val="288"/>
        </w:trPr>
        <w:tc>
          <w:tcPr>
            <w:tcW w:w="4054" w:type="dxa"/>
            <w:shd w:val="clear" w:color="auto" w:fill="auto"/>
            <w:noWrap/>
            <w:vAlign w:val="bottom"/>
            <w:hideMark/>
          </w:tcPr>
          <w:p w14:paraId="4B06C256"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Date of Initiation of Hydroxyurea Therapy</w:t>
            </w:r>
          </w:p>
        </w:tc>
        <w:tc>
          <w:tcPr>
            <w:tcW w:w="5953" w:type="dxa"/>
            <w:shd w:val="clear" w:color="auto" w:fill="auto"/>
            <w:noWrap/>
            <w:vAlign w:val="bottom"/>
            <w:hideMark/>
          </w:tcPr>
          <w:p w14:paraId="5D5A3B80"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0F565C9E" w14:textId="77777777" w:rsidTr="00F3715A">
        <w:trPr>
          <w:trHeight w:val="288"/>
        </w:trPr>
        <w:tc>
          <w:tcPr>
            <w:tcW w:w="4054" w:type="dxa"/>
            <w:shd w:val="clear" w:color="auto" w:fill="auto"/>
            <w:noWrap/>
            <w:vAlign w:val="bottom"/>
            <w:hideMark/>
          </w:tcPr>
          <w:p w14:paraId="2839B4EA"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Anti Malaria Prophylaxis</w:t>
            </w:r>
          </w:p>
        </w:tc>
        <w:tc>
          <w:tcPr>
            <w:tcW w:w="5953" w:type="dxa"/>
            <w:shd w:val="clear" w:color="auto" w:fill="auto"/>
            <w:noWrap/>
            <w:vAlign w:val="bottom"/>
            <w:hideMark/>
          </w:tcPr>
          <w:p w14:paraId="48DE32F9"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1, Yes|0, No|3, NA|9, Unknown</w:t>
            </w:r>
          </w:p>
        </w:tc>
      </w:tr>
      <w:tr w:rsidR="00E64760" w:rsidRPr="00E64760" w14:paraId="0D730798" w14:textId="77777777" w:rsidTr="00F3715A">
        <w:trPr>
          <w:trHeight w:val="288"/>
        </w:trPr>
        <w:tc>
          <w:tcPr>
            <w:tcW w:w="4054" w:type="dxa"/>
            <w:shd w:val="clear" w:color="auto" w:fill="auto"/>
            <w:noWrap/>
            <w:vAlign w:val="bottom"/>
            <w:hideMark/>
          </w:tcPr>
          <w:p w14:paraId="7F2BCAEC"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Visit date (dd/mm/yyyy)</w:t>
            </w:r>
          </w:p>
        </w:tc>
        <w:tc>
          <w:tcPr>
            <w:tcW w:w="5953" w:type="dxa"/>
            <w:shd w:val="clear" w:color="auto" w:fill="auto"/>
            <w:noWrap/>
            <w:vAlign w:val="bottom"/>
            <w:hideMark/>
          </w:tcPr>
          <w:p w14:paraId="4E14C269"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093A54D1" w14:textId="77777777" w:rsidTr="00F3715A">
        <w:trPr>
          <w:trHeight w:val="288"/>
        </w:trPr>
        <w:tc>
          <w:tcPr>
            <w:tcW w:w="4054" w:type="dxa"/>
            <w:shd w:val="clear" w:color="auto" w:fill="auto"/>
            <w:noWrap/>
            <w:vAlign w:val="bottom"/>
            <w:hideMark/>
          </w:tcPr>
          <w:p w14:paraId="10F716B5"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Temperature</w:t>
            </w:r>
          </w:p>
        </w:tc>
        <w:tc>
          <w:tcPr>
            <w:tcW w:w="5953" w:type="dxa"/>
            <w:shd w:val="clear" w:color="auto" w:fill="auto"/>
            <w:noWrap/>
            <w:vAlign w:val="bottom"/>
            <w:hideMark/>
          </w:tcPr>
          <w:p w14:paraId="722ED1FA"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3DE4468E" w14:textId="77777777" w:rsidTr="00F3715A">
        <w:trPr>
          <w:trHeight w:val="288"/>
        </w:trPr>
        <w:tc>
          <w:tcPr>
            <w:tcW w:w="4054" w:type="dxa"/>
            <w:shd w:val="clear" w:color="auto" w:fill="auto"/>
            <w:noWrap/>
            <w:vAlign w:val="bottom"/>
            <w:hideMark/>
          </w:tcPr>
          <w:p w14:paraId="1DD4861B"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Weight (Kg)</w:t>
            </w:r>
          </w:p>
        </w:tc>
        <w:tc>
          <w:tcPr>
            <w:tcW w:w="5953" w:type="dxa"/>
            <w:shd w:val="clear" w:color="auto" w:fill="auto"/>
            <w:noWrap/>
            <w:vAlign w:val="bottom"/>
            <w:hideMark/>
          </w:tcPr>
          <w:p w14:paraId="7D298BC7"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17BBB75F" w14:textId="77777777" w:rsidTr="00F3715A">
        <w:trPr>
          <w:trHeight w:val="288"/>
        </w:trPr>
        <w:tc>
          <w:tcPr>
            <w:tcW w:w="4054" w:type="dxa"/>
            <w:shd w:val="clear" w:color="auto" w:fill="auto"/>
            <w:noWrap/>
            <w:vAlign w:val="bottom"/>
            <w:hideMark/>
          </w:tcPr>
          <w:p w14:paraId="797399C3"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Length/Height (cm)</w:t>
            </w:r>
          </w:p>
        </w:tc>
        <w:tc>
          <w:tcPr>
            <w:tcW w:w="5953" w:type="dxa"/>
            <w:shd w:val="clear" w:color="auto" w:fill="auto"/>
            <w:noWrap/>
            <w:vAlign w:val="bottom"/>
            <w:hideMark/>
          </w:tcPr>
          <w:p w14:paraId="62DEC86C"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5AE1DA01" w14:textId="77777777" w:rsidTr="00F3715A">
        <w:trPr>
          <w:trHeight w:val="288"/>
        </w:trPr>
        <w:tc>
          <w:tcPr>
            <w:tcW w:w="4054" w:type="dxa"/>
            <w:shd w:val="clear" w:color="auto" w:fill="auto"/>
            <w:noWrap/>
            <w:vAlign w:val="bottom"/>
            <w:hideMark/>
          </w:tcPr>
          <w:p w14:paraId="17766CB7"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Pulse Rate (bpm PULSE)</w:t>
            </w:r>
          </w:p>
        </w:tc>
        <w:tc>
          <w:tcPr>
            <w:tcW w:w="5953" w:type="dxa"/>
            <w:shd w:val="clear" w:color="auto" w:fill="auto"/>
            <w:noWrap/>
            <w:vAlign w:val="bottom"/>
            <w:hideMark/>
          </w:tcPr>
          <w:p w14:paraId="35355A9C"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02B4D014" w14:textId="77777777" w:rsidTr="00F3715A">
        <w:trPr>
          <w:trHeight w:val="288"/>
        </w:trPr>
        <w:tc>
          <w:tcPr>
            <w:tcW w:w="4054" w:type="dxa"/>
            <w:shd w:val="clear" w:color="auto" w:fill="auto"/>
            <w:noWrap/>
            <w:vAlign w:val="bottom"/>
            <w:hideMark/>
          </w:tcPr>
          <w:p w14:paraId="25752F35"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Respiratory Rate (cpm)</w:t>
            </w:r>
          </w:p>
        </w:tc>
        <w:tc>
          <w:tcPr>
            <w:tcW w:w="5953" w:type="dxa"/>
            <w:shd w:val="clear" w:color="auto" w:fill="auto"/>
            <w:noWrap/>
            <w:vAlign w:val="bottom"/>
            <w:hideMark/>
          </w:tcPr>
          <w:p w14:paraId="1BA0CBBD"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1F1741E5" w14:textId="77777777" w:rsidTr="00F3715A">
        <w:trPr>
          <w:trHeight w:val="288"/>
        </w:trPr>
        <w:tc>
          <w:tcPr>
            <w:tcW w:w="4054" w:type="dxa"/>
            <w:shd w:val="clear" w:color="auto" w:fill="auto"/>
            <w:noWrap/>
            <w:vAlign w:val="bottom"/>
            <w:hideMark/>
          </w:tcPr>
          <w:p w14:paraId="6D9F4E81"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Oxygen Saturation (%)</w:t>
            </w:r>
          </w:p>
        </w:tc>
        <w:tc>
          <w:tcPr>
            <w:tcW w:w="5953" w:type="dxa"/>
            <w:shd w:val="clear" w:color="auto" w:fill="auto"/>
            <w:noWrap/>
            <w:vAlign w:val="bottom"/>
            <w:hideMark/>
          </w:tcPr>
          <w:p w14:paraId="13939066"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452F7D77" w14:textId="77777777" w:rsidTr="00F3715A">
        <w:trPr>
          <w:trHeight w:val="288"/>
        </w:trPr>
        <w:tc>
          <w:tcPr>
            <w:tcW w:w="4054" w:type="dxa"/>
            <w:shd w:val="clear" w:color="auto" w:fill="auto"/>
            <w:noWrap/>
            <w:vAlign w:val="bottom"/>
            <w:hideMark/>
          </w:tcPr>
          <w:p w14:paraId="5A47A171"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Systolic Blood Pressure (mmHg SBP)</w:t>
            </w:r>
          </w:p>
        </w:tc>
        <w:tc>
          <w:tcPr>
            <w:tcW w:w="5953" w:type="dxa"/>
            <w:shd w:val="clear" w:color="auto" w:fill="auto"/>
            <w:noWrap/>
            <w:vAlign w:val="bottom"/>
            <w:hideMark/>
          </w:tcPr>
          <w:p w14:paraId="09094F2F"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006D6B99" w14:textId="77777777" w:rsidTr="00F3715A">
        <w:trPr>
          <w:trHeight w:val="288"/>
        </w:trPr>
        <w:tc>
          <w:tcPr>
            <w:tcW w:w="4054" w:type="dxa"/>
            <w:shd w:val="clear" w:color="auto" w:fill="auto"/>
            <w:noWrap/>
            <w:vAlign w:val="bottom"/>
            <w:hideMark/>
          </w:tcPr>
          <w:p w14:paraId="49ED0B55"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Diastolic blood Pressure (mmHg DBP)</w:t>
            </w:r>
          </w:p>
        </w:tc>
        <w:tc>
          <w:tcPr>
            <w:tcW w:w="5953" w:type="dxa"/>
            <w:shd w:val="clear" w:color="auto" w:fill="auto"/>
            <w:noWrap/>
            <w:vAlign w:val="bottom"/>
            <w:hideMark/>
          </w:tcPr>
          <w:p w14:paraId="25D89233"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45DC1313" w14:textId="77777777" w:rsidTr="00F3715A">
        <w:trPr>
          <w:trHeight w:val="288"/>
        </w:trPr>
        <w:tc>
          <w:tcPr>
            <w:tcW w:w="4054" w:type="dxa"/>
            <w:shd w:val="clear" w:color="auto" w:fill="auto"/>
            <w:noWrap/>
            <w:vAlign w:val="bottom"/>
            <w:hideMark/>
          </w:tcPr>
          <w:p w14:paraId="00C5817C"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Head Circumference (cm)</w:t>
            </w:r>
          </w:p>
        </w:tc>
        <w:tc>
          <w:tcPr>
            <w:tcW w:w="5953" w:type="dxa"/>
            <w:shd w:val="clear" w:color="auto" w:fill="auto"/>
            <w:noWrap/>
            <w:vAlign w:val="bottom"/>
            <w:hideMark/>
          </w:tcPr>
          <w:p w14:paraId="34052EAB"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52D728DE" w14:textId="77777777" w:rsidTr="00F3715A">
        <w:trPr>
          <w:trHeight w:val="288"/>
        </w:trPr>
        <w:tc>
          <w:tcPr>
            <w:tcW w:w="4054" w:type="dxa"/>
            <w:shd w:val="clear" w:color="auto" w:fill="auto"/>
            <w:noWrap/>
            <w:vAlign w:val="bottom"/>
            <w:hideMark/>
          </w:tcPr>
          <w:p w14:paraId="26D48CE5"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Reason for Visit</w:t>
            </w:r>
          </w:p>
        </w:tc>
        <w:tc>
          <w:tcPr>
            <w:tcW w:w="5953" w:type="dxa"/>
            <w:shd w:val="clear" w:color="auto" w:fill="auto"/>
            <w:noWrap/>
            <w:vAlign w:val="bottom"/>
            <w:hideMark/>
          </w:tcPr>
          <w:p w14:paraId="432DE5D6"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Routine|1, Acute|2, Review|3, First visit</w:t>
            </w:r>
          </w:p>
        </w:tc>
      </w:tr>
      <w:tr w:rsidR="00E64760" w:rsidRPr="00E64760" w14:paraId="2A6793C4" w14:textId="77777777" w:rsidTr="00F3715A">
        <w:trPr>
          <w:trHeight w:val="288"/>
        </w:trPr>
        <w:tc>
          <w:tcPr>
            <w:tcW w:w="4054" w:type="dxa"/>
            <w:shd w:val="clear" w:color="auto" w:fill="auto"/>
            <w:noWrap/>
            <w:vAlign w:val="bottom"/>
            <w:hideMark/>
          </w:tcPr>
          <w:p w14:paraId="2347BC98"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Admissions</w:t>
            </w:r>
          </w:p>
        </w:tc>
        <w:tc>
          <w:tcPr>
            <w:tcW w:w="5953" w:type="dxa"/>
            <w:shd w:val="clear" w:color="auto" w:fill="auto"/>
            <w:noWrap/>
            <w:vAlign w:val="bottom"/>
            <w:hideMark/>
          </w:tcPr>
          <w:p w14:paraId="121AD4EF"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1, Yes|0, No</w:t>
            </w:r>
          </w:p>
        </w:tc>
      </w:tr>
      <w:tr w:rsidR="00E64760" w:rsidRPr="00E64760" w14:paraId="78C1FC20" w14:textId="77777777" w:rsidTr="00F3715A">
        <w:trPr>
          <w:trHeight w:val="288"/>
        </w:trPr>
        <w:tc>
          <w:tcPr>
            <w:tcW w:w="4054" w:type="dxa"/>
            <w:shd w:val="clear" w:color="auto" w:fill="auto"/>
            <w:noWrap/>
            <w:vAlign w:val="bottom"/>
            <w:hideMark/>
          </w:tcPr>
          <w:p w14:paraId="629C8FDB"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Admission details</w:t>
            </w:r>
          </w:p>
        </w:tc>
        <w:tc>
          <w:tcPr>
            <w:tcW w:w="5953" w:type="dxa"/>
            <w:shd w:val="clear" w:color="auto" w:fill="auto"/>
            <w:noWrap/>
            <w:vAlign w:val="bottom"/>
            <w:hideMark/>
          </w:tcPr>
          <w:p w14:paraId="2B47B39B"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2A15BF66" w14:textId="77777777" w:rsidTr="00F3715A">
        <w:trPr>
          <w:trHeight w:val="288"/>
        </w:trPr>
        <w:tc>
          <w:tcPr>
            <w:tcW w:w="4054" w:type="dxa"/>
            <w:shd w:val="clear" w:color="auto" w:fill="auto"/>
            <w:noWrap/>
            <w:vAlign w:val="bottom"/>
            <w:hideMark/>
          </w:tcPr>
          <w:p w14:paraId="44F24804"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Transfusion</w:t>
            </w:r>
          </w:p>
        </w:tc>
        <w:tc>
          <w:tcPr>
            <w:tcW w:w="5953" w:type="dxa"/>
            <w:shd w:val="clear" w:color="auto" w:fill="auto"/>
            <w:noWrap/>
            <w:vAlign w:val="bottom"/>
            <w:hideMark/>
          </w:tcPr>
          <w:p w14:paraId="1DC1ACFA"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No|1, Yes|9, Not assessed</w:t>
            </w:r>
          </w:p>
        </w:tc>
      </w:tr>
      <w:tr w:rsidR="00E64760" w:rsidRPr="00E64760" w14:paraId="0405CF04" w14:textId="77777777" w:rsidTr="00F3715A">
        <w:trPr>
          <w:trHeight w:val="288"/>
        </w:trPr>
        <w:tc>
          <w:tcPr>
            <w:tcW w:w="4054" w:type="dxa"/>
            <w:shd w:val="clear" w:color="auto" w:fill="auto"/>
            <w:noWrap/>
            <w:vAlign w:val="bottom"/>
            <w:hideMark/>
          </w:tcPr>
          <w:p w14:paraId="1F5C77F6"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Units of Blood</w:t>
            </w:r>
          </w:p>
        </w:tc>
        <w:tc>
          <w:tcPr>
            <w:tcW w:w="5953" w:type="dxa"/>
            <w:shd w:val="clear" w:color="auto" w:fill="auto"/>
            <w:noWrap/>
            <w:vAlign w:val="bottom"/>
            <w:hideMark/>
          </w:tcPr>
          <w:p w14:paraId="3972CBEB"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64B1797C" w14:textId="77777777" w:rsidTr="00F3715A">
        <w:trPr>
          <w:trHeight w:val="288"/>
        </w:trPr>
        <w:tc>
          <w:tcPr>
            <w:tcW w:w="4054" w:type="dxa"/>
            <w:shd w:val="clear" w:color="auto" w:fill="auto"/>
            <w:noWrap/>
            <w:vAlign w:val="bottom"/>
            <w:hideMark/>
          </w:tcPr>
          <w:p w14:paraId="6DE37B5B"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Details of Transfusion</w:t>
            </w:r>
          </w:p>
        </w:tc>
        <w:tc>
          <w:tcPr>
            <w:tcW w:w="5953" w:type="dxa"/>
            <w:shd w:val="clear" w:color="auto" w:fill="auto"/>
            <w:noWrap/>
            <w:vAlign w:val="bottom"/>
            <w:hideMark/>
          </w:tcPr>
          <w:p w14:paraId="4B004705"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4F9E8B40" w14:textId="77777777" w:rsidTr="00F3715A">
        <w:trPr>
          <w:trHeight w:val="288"/>
        </w:trPr>
        <w:tc>
          <w:tcPr>
            <w:tcW w:w="4054" w:type="dxa"/>
            <w:shd w:val="clear" w:color="auto" w:fill="auto"/>
            <w:noWrap/>
            <w:vAlign w:val="bottom"/>
            <w:hideMark/>
          </w:tcPr>
          <w:p w14:paraId="078E6EC1"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Nutrition</w:t>
            </w:r>
          </w:p>
        </w:tc>
        <w:tc>
          <w:tcPr>
            <w:tcW w:w="5953" w:type="dxa"/>
            <w:shd w:val="clear" w:color="auto" w:fill="auto"/>
            <w:noWrap/>
            <w:vAlign w:val="bottom"/>
            <w:hideMark/>
          </w:tcPr>
          <w:p w14:paraId="7E3B9A62"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Normal|1, Abnormal|9, Not assessed</w:t>
            </w:r>
          </w:p>
        </w:tc>
      </w:tr>
      <w:tr w:rsidR="00E64760" w:rsidRPr="00E64760" w14:paraId="534BDB5F" w14:textId="77777777" w:rsidTr="00F3715A">
        <w:trPr>
          <w:trHeight w:val="288"/>
        </w:trPr>
        <w:tc>
          <w:tcPr>
            <w:tcW w:w="4054" w:type="dxa"/>
            <w:shd w:val="clear" w:color="auto" w:fill="auto"/>
            <w:noWrap/>
            <w:vAlign w:val="bottom"/>
            <w:hideMark/>
          </w:tcPr>
          <w:p w14:paraId="1050F497"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Details of Nutrition</w:t>
            </w:r>
          </w:p>
        </w:tc>
        <w:tc>
          <w:tcPr>
            <w:tcW w:w="5953" w:type="dxa"/>
            <w:shd w:val="clear" w:color="auto" w:fill="auto"/>
            <w:noWrap/>
            <w:vAlign w:val="bottom"/>
            <w:hideMark/>
          </w:tcPr>
          <w:p w14:paraId="0CC3EC45"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6734CCAF" w14:textId="77777777" w:rsidTr="00F3715A">
        <w:trPr>
          <w:trHeight w:val="288"/>
        </w:trPr>
        <w:tc>
          <w:tcPr>
            <w:tcW w:w="4054" w:type="dxa"/>
            <w:shd w:val="clear" w:color="auto" w:fill="auto"/>
            <w:noWrap/>
            <w:vAlign w:val="bottom"/>
            <w:hideMark/>
          </w:tcPr>
          <w:p w14:paraId="202BB038"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Growth</w:t>
            </w:r>
          </w:p>
        </w:tc>
        <w:tc>
          <w:tcPr>
            <w:tcW w:w="5953" w:type="dxa"/>
            <w:shd w:val="clear" w:color="auto" w:fill="auto"/>
            <w:noWrap/>
            <w:vAlign w:val="bottom"/>
            <w:hideMark/>
          </w:tcPr>
          <w:p w14:paraId="47140C9D"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Normal|1, Abnormal|9, Not assessed</w:t>
            </w:r>
          </w:p>
        </w:tc>
      </w:tr>
      <w:tr w:rsidR="00E64760" w:rsidRPr="00E64760" w14:paraId="724A06C2" w14:textId="77777777" w:rsidTr="00F3715A">
        <w:trPr>
          <w:trHeight w:val="288"/>
        </w:trPr>
        <w:tc>
          <w:tcPr>
            <w:tcW w:w="4054" w:type="dxa"/>
            <w:shd w:val="clear" w:color="auto" w:fill="auto"/>
            <w:noWrap/>
            <w:vAlign w:val="bottom"/>
            <w:hideMark/>
          </w:tcPr>
          <w:p w14:paraId="6F9D33C2"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Details of Growth</w:t>
            </w:r>
          </w:p>
        </w:tc>
        <w:tc>
          <w:tcPr>
            <w:tcW w:w="5953" w:type="dxa"/>
            <w:shd w:val="clear" w:color="auto" w:fill="auto"/>
            <w:noWrap/>
            <w:vAlign w:val="bottom"/>
            <w:hideMark/>
          </w:tcPr>
          <w:p w14:paraId="7CD77FAD"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1A33247A" w14:textId="77777777" w:rsidTr="00F3715A">
        <w:trPr>
          <w:trHeight w:val="288"/>
        </w:trPr>
        <w:tc>
          <w:tcPr>
            <w:tcW w:w="4054" w:type="dxa"/>
            <w:shd w:val="clear" w:color="auto" w:fill="auto"/>
            <w:noWrap/>
            <w:vAlign w:val="bottom"/>
            <w:hideMark/>
          </w:tcPr>
          <w:p w14:paraId="1CF22482"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Development</w:t>
            </w:r>
          </w:p>
        </w:tc>
        <w:tc>
          <w:tcPr>
            <w:tcW w:w="5953" w:type="dxa"/>
            <w:shd w:val="clear" w:color="auto" w:fill="auto"/>
            <w:noWrap/>
            <w:vAlign w:val="bottom"/>
            <w:hideMark/>
          </w:tcPr>
          <w:p w14:paraId="106F5596"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Normal|1, Abnormal|9, Not assessed</w:t>
            </w:r>
          </w:p>
        </w:tc>
      </w:tr>
      <w:tr w:rsidR="00E64760" w:rsidRPr="00E64760" w14:paraId="65D430A3" w14:textId="77777777" w:rsidTr="00F3715A">
        <w:trPr>
          <w:trHeight w:val="288"/>
        </w:trPr>
        <w:tc>
          <w:tcPr>
            <w:tcW w:w="4054" w:type="dxa"/>
            <w:shd w:val="clear" w:color="auto" w:fill="auto"/>
            <w:noWrap/>
            <w:vAlign w:val="bottom"/>
            <w:hideMark/>
          </w:tcPr>
          <w:p w14:paraId="370B0CA6"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Details of Development</w:t>
            </w:r>
          </w:p>
        </w:tc>
        <w:tc>
          <w:tcPr>
            <w:tcW w:w="5953" w:type="dxa"/>
            <w:shd w:val="clear" w:color="auto" w:fill="auto"/>
            <w:noWrap/>
            <w:vAlign w:val="bottom"/>
            <w:hideMark/>
          </w:tcPr>
          <w:p w14:paraId="3DF11C37"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1A146ACC" w14:textId="77777777" w:rsidTr="00F3715A">
        <w:trPr>
          <w:trHeight w:val="288"/>
        </w:trPr>
        <w:tc>
          <w:tcPr>
            <w:tcW w:w="4054" w:type="dxa"/>
            <w:shd w:val="clear" w:color="auto" w:fill="auto"/>
            <w:noWrap/>
            <w:vAlign w:val="bottom"/>
            <w:hideMark/>
          </w:tcPr>
          <w:p w14:paraId="185AC212"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Menstral/Sexual</w:t>
            </w:r>
          </w:p>
        </w:tc>
        <w:tc>
          <w:tcPr>
            <w:tcW w:w="5953" w:type="dxa"/>
            <w:shd w:val="clear" w:color="auto" w:fill="auto"/>
            <w:noWrap/>
            <w:vAlign w:val="bottom"/>
            <w:hideMark/>
          </w:tcPr>
          <w:p w14:paraId="6CD3F2BF"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Normal|1, Abnormal|9, Not assessed</w:t>
            </w:r>
          </w:p>
        </w:tc>
      </w:tr>
      <w:tr w:rsidR="00E64760" w:rsidRPr="00E64760" w14:paraId="14022037" w14:textId="77777777" w:rsidTr="00F3715A">
        <w:trPr>
          <w:trHeight w:val="288"/>
        </w:trPr>
        <w:tc>
          <w:tcPr>
            <w:tcW w:w="4054" w:type="dxa"/>
            <w:shd w:val="clear" w:color="auto" w:fill="auto"/>
            <w:noWrap/>
            <w:vAlign w:val="bottom"/>
            <w:hideMark/>
          </w:tcPr>
          <w:p w14:paraId="1C51CCAF"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Details Menstral/Sexual</w:t>
            </w:r>
          </w:p>
        </w:tc>
        <w:tc>
          <w:tcPr>
            <w:tcW w:w="5953" w:type="dxa"/>
            <w:shd w:val="clear" w:color="auto" w:fill="auto"/>
            <w:noWrap/>
            <w:vAlign w:val="bottom"/>
            <w:hideMark/>
          </w:tcPr>
          <w:p w14:paraId="09260E60"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1CC1A883" w14:textId="77777777" w:rsidTr="00F3715A">
        <w:trPr>
          <w:trHeight w:val="288"/>
        </w:trPr>
        <w:tc>
          <w:tcPr>
            <w:tcW w:w="4054" w:type="dxa"/>
            <w:shd w:val="clear" w:color="auto" w:fill="auto"/>
            <w:noWrap/>
            <w:vAlign w:val="bottom"/>
            <w:hideMark/>
          </w:tcPr>
          <w:p w14:paraId="309A9F52"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Ferile Illness</w:t>
            </w:r>
          </w:p>
        </w:tc>
        <w:tc>
          <w:tcPr>
            <w:tcW w:w="5953" w:type="dxa"/>
            <w:shd w:val="clear" w:color="auto" w:fill="auto"/>
            <w:noWrap/>
            <w:vAlign w:val="bottom"/>
            <w:hideMark/>
          </w:tcPr>
          <w:p w14:paraId="36DECF40"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None|1, Present|2, Past|9, Not assessed</w:t>
            </w:r>
          </w:p>
        </w:tc>
      </w:tr>
      <w:tr w:rsidR="00E64760" w:rsidRPr="00E64760" w14:paraId="43B2E403" w14:textId="77777777" w:rsidTr="00F3715A">
        <w:trPr>
          <w:trHeight w:val="288"/>
        </w:trPr>
        <w:tc>
          <w:tcPr>
            <w:tcW w:w="4054" w:type="dxa"/>
            <w:shd w:val="clear" w:color="auto" w:fill="auto"/>
            <w:noWrap/>
            <w:vAlign w:val="bottom"/>
            <w:hideMark/>
          </w:tcPr>
          <w:p w14:paraId="4C6A7066"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Details of Ferile illness</w:t>
            </w:r>
          </w:p>
        </w:tc>
        <w:tc>
          <w:tcPr>
            <w:tcW w:w="5953" w:type="dxa"/>
            <w:shd w:val="clear" w:color="auto" w:fill="auto"/>
            <w:noWrap/>
            <w:vAlign w:val="bottom"/>
            <w:hideMark/>
          </w:tcPr>
          <w:p w14:paraId="2A66C57C"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41CA079B" w14:textId="77777777" w:rsidTr="00F3715A">
        <w:trPr>
          <w:trHeight w:val="288"/>
        </w:trPr>
        <w:tc>
          <w:tcPr>
            <w:tcW w:w="4054" w:type="dxa"/>
            <w:shd w:val="clear" w:color="auto" w:fill="auto"/>
            <w:noWrap/>
            <w:vAlign w:val="bottom"/>
            <w:hideMark/>
          </w:tcPr>
          <w:p w14:paraId="40E2293F"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Pain</w:t>
            </w:r>
          </w:p>
        </w:tc>
        <w:tc>
          <w:tcPr>
            <w:tcW w:w="5953" w:type="dxa"/>
            <w:shd w:val="clear" w:color="auto" w:fill="auto"/>
            <w:noWrap/>
            <w:vAlign w:val="bottom"/>
            <w:hideMark/>
          </w:tcPr>
          <w:p w14:paraId="3F552DC7"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None|1, Present|2, Past|9, Not assessed</w:t>
            </w:r>
          </w:p>
        </w:tc>
      </w:tr>
      <w:tr w:rsidR="00E64760" w:rsidRPr="00E64760" w14:paraId="32FE3C1B" w14:textId="77777777" w:rsidTr="00F3715A">
        <w:trPr>
          <w:trHeight w:val="288"/>
        </w:trPr>
        <w:tc>
          <w:tcPr>
            <w:tcW w:w="4054" w:type="dxa"/>
            <w:shd w:val="clear" w:color="auto" w:fill="auto"/>
            <w:noWrap/>
            <w:vAlign w:val="bottom"/>
            <w:hideMark/>
          </w:tcPr>
          <w:p w14:paraId="7E9296C1"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Details of Pain</w:t>
            </w:r>
          </w:p>
        </w:tc>
        <w:tc>
          <w:tcPr>
            <w:tcW w:w="5953" w:type="dxa"/>
            <w:shd w:val="clear" w:color="auto" w:fill="auto"/>
            <w:noWrap/>
            <w:vAlign w:val="bottom"/>
            <w:hideMark/>
          </w:tcPr>
          <w:p w14:paraId="58AE54F6"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63A88E11" w14:textId="77777777" w:rsidTr="00F3715A">
        <w:trPr>
          <w:trHeight w:val="288"/>
        </w:trPr>
        <w:tc>
          <w:tcPr>
            <w:tcW w:w="4054" w:type="dxa"/>
            <w:shd w:val="clear" w:color="auto" w:fill="auto"/>
            <w:noWrap/>
            <w:vAlign w:val="bottom"/>
            <w:hideMark/>
          </w:tcPr>
          <w:p w14:paraId="5E54B05F"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Enuresis</w:t>
            </w:r>
          </w:p>
        </w:tc>
        <w:tc>
          <w:tcPr>
            <w:tcW w:w="5953" w:type="dxa"/>
            <w:shd w:val="clear" w:color="auto" w:fill="auto"/>
            <w:noWrap/>
            <w:vAlign w:val="bottom"/>
            <w:hideMark/>
          </w:tcPr>
          <w:p w14:paraId="71FF212C"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None|1, Present|2, Past|9, Not assessed</w:t>
            </w:r>
          </w:p>
        </w:tc>
      </w:tr>
      <w:tr w:rsidR="00E64760" w:rsidRPr="00E64760" w14:paraId="7A43E246" w14:textId="77777777" w:rsidTr="00F3715A">
        <w:trPr>
          <w:trHeight w:val="288"/>
        </w:trPr>
        <w:tc>
          <w:tcPr>
            <w:tcW w:w="4054" w:type="dxa"/>
            <w:shd w:val="clear" w:color="auto" w:fill="auto"/>
            <w:noWrap/>
            <w:vAlign w:val="bottom"/>
            <w:hideMark/>
          </w:tcPr>
          <w:p w14:paraId="545F1065"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Details of Enuresis</w:t>
            </w:r>
          </w:p>
        </w:tc>
        <w:tc>
          <w:tcPr>
            <w:tcW w:w="5953" w:type="dxa"/>
            <w:shd w:val="clear" w:color="auto" w:fill="auto"/>
            <w:noWrap/>
            <w:vAlign w:val="bottom"/>
            <w:hideMark/>
          </w:tcPr>
          <w:p w14:paraId="5E04D3F2"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75BD4B42" w14:textId="77777777" w:rsidTr="00F3715A">
        <w:trPr>
          <w:trHeight w:val="288"/>
        </w:trPr>
        <w:tc>
          <w:tcPr>
            <w:tcW w:w="4054" w:type="dxa"/>
            <w:shd w:val="clear" w:color="auto" w:fill="auto"/>
            <w:noWrap/>
            <w:vAlign w:val="bottom"/>
            <w:hideMark/>
          </w:tcPr>
          <w:p w14:paraId="194C7ED5"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Priaprism</w:t>
            </w:r>
          </w:p>
        </w:tc>
        <w:tc>
          <w:tcPr>
            <w:tcW w:w="5953" w:type="dxa"/>
            <w:shd w:val="clear" w:color="auto" w:fill="auto"/>
            <w:noWrap/>
            <w:vAlign w:val="bottom"/>
            <w:hideMark/>
          </w:tcPr>
          <w:p w14:paraId="26AA7E55"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None|1, Present|2, Past|9, Not assessed</w:t>
            </w:r>
          </w:p>
        </w:tc>
      </w:tr>
      <w:tr w:rsidR="00E64760" w:rsidRPr="00E64760" w14:paraId="1E85ABE6" w14:textId="77777777" w:rsidTr="00F3715A">
        <w:trPr>
          <w:trHeight w:val="288"/>
        </w:trPr>
        <w:tc>
          <w:tcPr>
            <w:tcW w:w="4054" w:type="dxa"/>
            <w:shd w:val="clear" w:color="auto" w:fill="auto"/>
            <w:noWrap/>
            <w:vAlign w:val="bottom"/>
            <w:hideMark/>
          </w:tcPr>
          <w:p w14:paraId="79FD0EA5"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Details of Priaprism</w:t>
            </w:r>
          </w:p>
        </w:tc>
        <w:tc>
          <w:tcPr>
            <w:tcW w:w="5953" w:type="dxa"/>
            <w:shd w:val="clear" w:color="auto" w:fill="auto"/>
            <w:noWrap/>
            <w:vAlign w:val="bottom"/>
            <w:hideMark/>
          </w:tcPr>
          <w:p w14:paraId="7C27D0E4"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448F43B0" w14:textId="77777777" w:rsidTr="00F3715A">
        <w:trPr>
          <w:trHeight w:val="288"/>
        </w:trPr>
        <w:tc>
          <w:tcPr>
            <w:tcW w:w="4054" w:type="dxa"/>
            <w:shd w:val="clear" w:color="auto" w:fill="auto"/>
            <w:noWrap/>
            <w:vAlign w:val="bottom"/>
            <w:hideMark/>
          </w:tcPr>
          <w:p w14:paraId="09204DC8"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CNS</w:t>
            </w:r>
          </w:p>
        </w:tc>
        <w:tc>
          <w:tcPr>
            <w:tcW w:w="5953" w:type="dxa"/>
            <w:shd w:val="clear" w:color="auto" w:fill="auto"/>
            <w:noWrap/>
            <w:vAlign w:val="bottom"/>
            <w:hideMark/>
          </w:tcPr>
          <w:p w14:paraId="3754A01D"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None|1, Present|2, Past|9, Not assessed</w:t>
            </w:r>
          </w:p>
        </w:tc>
      </w:tr>
      <w:tr w:rsidR="00E64760" w:rsidRPr="00E64760" w14:paraId="04076FBD" w14:textId="77777777" w:rsidTr="00F3715A">
        <w:trPr>
          <w:trHeight w:val="288"/>
        </w:trPr>
        <w:tc>
          <w:tcPr>
            <w:tcW w:w="4054" w:type="dxa"/>
            <w:shd w:val="clear" w:color="auto" w:fill="auto"/>
            <w:noWrap/>
            <w:vAlign w:val="bottom"/>
            <w:hideMark/>
          </w:tcPr>
          <w:p w14:paraId="472497E5"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xml:space="preserve">Details of CNS </w:t>
            </w:r>
          </w:p>
        </w:tc>
        <w:tc>
          <w:tcPr>
            <w:tcW w:w="5953" w:type="dxa"/>
            <w:shd w:val="clear" w:color="auto" w:fill="auto"/>
            <w:noWrap/>
            <w:vAlign w:val="bottom"/>
            <w:hideMark/>
          </w:tcPr>
          <w:p w14:paraId="61E407AD"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60BCF558" w14:textId="77777777" w:rsidTr="00F3715A">
        <w:trPr>
          <w:trHeight w:val="288"/>
        </w:trPr>
        <w:tc>
          <w:tcPr>
            <w:tcW w:w="4054" w:type="dxa"/>
            <w:shd w:val="clear" w:color="auto" w:fill="auto"/>
            <w:noWrap/>
            <w:vAlign w:val="bottom"/>
            <w:hideMark/>
          </w:tcPr>
          <w:p w14:paraId="2C564AC0"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Cough</w:t>
            </w:r>
          </w:p>
        </w:tc>
        <w:tc>
          <w:tcPr>
            <w:tcW w:w="5953" w:type="dxa"/>
            <w:shd w:val="clear" w:color="auto" w:fill="auto"/>
            <w:noWrap/>
            <w:vAlign w:val="bottom"/>
            <w:hideMark/>
          </w:tcPr>
          <w:p w14:paraId="057E7E39"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None|1, Present|2, Past|9, Not assessed</w:t>
            </w:r>
          </w:p>
        </w:tc>
      </w:tr>
      <w:tr w:rsidR="00E64760" w:rsidRPr="00E64760" w14:paraId="7EDA005E" w14:textId="77777777" w:rsidTr="00F3715A">
        <w:trPr>
          <w:trHeight w:val="288"/>
        </w:trPr>
        <w:tc>
          <w:tcPr>
            <w:tcW w:w="4054" w:type="dxa"/>
            <w:shd w:val="clear" w:color="auto" w:fill="auto"/>
            <w:noWrap/>
            <w:vAlign w:val="bottom"/>
            <w:hideMark/>
          </w:tcPr>
          <w:p w14:paraId="4C1D2A5A"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Details of Cough</w:t>
            </w:r>
          </w:p>
        </w:tc>
        <w:tc>
          <w:tcPr>
            <w:tcW w:w="5953" w:type="dxa"/>
            <w:shd w:val="clear" w:color="auto" w:fill="auto"/>
            <w:noWrap/>
            <w:vAlign w:val="bottom"/>
            <w:hideMark/>
          </w:tcPr>
          <w:p w14:paraId="15EEA26E"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200FE220" w14:textId="77777777" w:rsidTr="00F3715A">
        <w:trPr>
          <w:trHeight w:val="288"/>
        </w:trPr>
        <w:tc>
          <w:tcPr>
            <w:tcW w:w="4054" w:type="dxa"/>
            <w:shd w:val="clear" w:color="auto" w:fill="auto"/>
            <w:noWrap/>
            <w:vAlign w:val="bottom"/>
            <w:hideMark/>
          </w:tcPr>
          <w:p w14:paraId="0C4D0F03"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lastRenderedPageBreak/>
              <w:t>Difficult in Breathing</w:t>
            </w:r>
          </w:p>
        </w:tc>
        <w:tc>
          <w:tcPr>
            <w:tcW w:w="5953" w:type="dxa"/>
            <w:shd w:val="clear" w:color="auto" w:fill="auto"/>
            <w:noWrap/>
            <w:vAlign w:val="bottom"/>
            <w:hideMark/>
          </w:tcPr>
          <w:p w14:paraId="0345991F"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None|1, Present|2, Past|9, Not assessed</w:t>
            </w:r>
          </w:p>
        </w:tc>
      </w:tr>
      <w:tr w:rsidR="00E64760" w:rsidRPr="00E64760" w14:paraId="3B3D7129" w14:textId="77777777" w:rsidTr="00F3715A">
        <w:trPr>
          <w:trHeight w:val="288"/>
        </w:trPr>
        <w:tc>
          <w:tcPr>
            <w:tcW w:w="4054" w:type="dxa"/>
            <w:shd w:val="clear" w:color="auto" w:fill="auto"/>
            <w:noWrap/>
            <w:vAlign w:val="bottom"/>
            <w:hideMark/>
          </w:tcPr>
          <w:p w14:paraId="1C62B162"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Details of Difficult in Breathing</w:t>
            </w:r>
          </w:p>
        </w:tc>
        <w:tc>
          <w:tcPr>
            <w:tcW w:w="5953" w:type="dxa"/>
            <w:shd w:val="clear" w:color="auto" w:fill="auto"/>
            <w:noWrap/>
            <w:vAlign w:val="bottom"/>
            <w:hideMark/>
          </w:tcPr>
          <w:p w14:paraId="113BB939"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4B0DBE0B" w14:textId="77777777" w:rsidTr="00F3715A">
        <w:trPr>
          <w:trHeight w:val="288"/>
        </w:trPr>
        <w:tc>
          <w:tcPr>
            <w:tcW w:w="4054" w:type="dxa"/>
            <w:shd w:val="clear" w:color="auto" w:fill="auto"/>
            <w:noWrap/>
            <w:vAlign w:val="bottom"/>
            <w:hideMark/>
          </w:tcPr>
          <w:p w14:paraId="3F2B073D"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Other Symptoms</w:t>
            </w:r>
          </w:p>
        </w:tc>
        <w:tc>
          <w:tcPr>
            <w:tcW w:w="5953" w:type="dxa"/>
            <w:shd w:val="clear" w:color="auto" w:fill="auto"/>
            <w:noWrap/>
            <w:vAlign w:val="bottom"/>
            <w:hideMark/>
          </w:tcPr>
          <w:p w14:paraId="70C184BA"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None|1, Present|2, Past|9, Not assessed</w:t>
            </w:r>
          </w:p>
        </w:tc>
      </w:tr>
      <w:tr w:rsidR="00E64760" w:rsidRPr="00E64760" w14:paraId="20EA9D8F" w14:textId="77777777" w:rsidTr="00F3715A">
        <w:trPr>
          <w:trHeight w:val="288"/>
        </w:trPr>
        <w:tc>
          <w:tcPr>
            <w:tcW w:w="4054" w:type="dxa"/>
            <w:shd w:val="clear" w:color="auto" w:fill="auto"/>
            <w:noWrap/>
            <w:vAlign w:val="bottom"/>
            <w:hideMark/>
          </w:tcPr>
          <w:p w14:paraId="69408A2E"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State the details of other symptoms</w:t>
            </w:r>
          </w:p>
        </w:tc>
        <w:tc>
          <w:tcPr>
            <w:tcW w:w="5953" w:type="dxa"/>
            <w:shd w:val="clear" w:color="auto" w:fill="auto"/>
            <w:noWrap/>
            <w:vAlign w:val="bottom"/>
            <w:hideMark/>
          </w:tcPr>
          <w:p w14:paraId="6C01ECE9"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53469696" w14:textId="77777777" w:rsidTr="00F3715A">
        <w:trPr>
          <w:trHeight w:val="288"/>
        </w:trPr>
        <w:tc>
          <w:tcPr>
            <w:tcW w:w="4054" w:type="dxa"/>
            <w:shd w:val="clear" w:color="auto" w:fill="auto"/>
            <w:noWrap/>
            <w:vAlign w:val="bottom"/>
            <w:hideMark/>
          </w:tcPr>
          <w:p w14:paraId="63AB349D"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Are you Pregnant</w:t>
            </w:r>
          </w:p>
        </w:tc>
        <w:tc>
          <w:tcPr>
            <w:tcW w:w="5953" w:type="dxa"/>
            <w:shd w:val="clear" w:color="auto" w:fill="auto"/>
            <w:noWrap/>
            <w:vAlign w:val="bottom"/>
            <w:hideMark/>
          </w:tcPr>
          <w:p w14:paraId="3A0E57AF"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1, Yes|0, No|3, NA|9, Unknown</w:t>
            </w:r>
          </w:p>
        </w:tc>
      </w:tr>
      <w:tr w:rsidR="00E64760" w:rsidRPr="00E64760" w14:paraId="4F63D331" w14:textId="77777777" w:rsidTr="00F3715A">
        <w:trPr>
          <w:trHeight w:val="288"/>
        </w:trPr>
        <w:tc>
          <w:tcPr>
            <w:tcW w:w="4054" w:type="dxa"/>
            <w:shd w:val="clear" w:color="auto" w:fill="auto"/>
            <w:noWrap/>
            <w:vAlign w:val="bottom"/>
            <w:hideMark/>
          </w:tcPr>
          <w:p w14:paraId="560BD34E"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Date of EDD (dd/mm/yyyy)</w:t>
            </w:r>
          </w:p>
        </w:tc>
        <w:tc>
          <w:tcPr>
            <w:tcW w:w="5953" w:type="dxa"/>
            <w:shd w:val="clear" w:color="auto" w:fill="auto"/>
            <w:noWrap/>
            <w:vAlign w:val="bottom"/>
            <w:hideMark/>
          </w:tcPr>
          <w:p w14:paraId="1EB636DF"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6CBB7F7A" w14:textId="77777777" w:rsidTr="00F3715A">
        <w:trPr>
          <w:trHeight w:val="288"/>
        </w:trPr>
        <w:tc>
          <w:tcPr>
            <w:tcW w:w="4054" w:type="dxa"/>
            <w:shd w:val="clear" w:color="auto" w:fill="auto"/>
            <w:noWrap/>
            <w:vAlign w:val="bottom"/>
            <w:hideMark/>
          </w:tcPr>
          <w:p w14:paraId="43A9D1E5"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Additional Interim History</w:t>
            </w:r>
          </w:p>
        </w:tc>
        <w:tc>
          <w:tcPr>
            <w:tcW w:w="5953" w:type="dxa"/>
            <w:shd w:val="clear" w:color="auto" w:fill="auto"/>
            <w:noWrap/>
            <w:vAlign w:val="bottom"/>
            <w:hideMark/>
          </w:tcPr>
          <w:p w14:paraId="64E628E3"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2C3C2F12" w14:textId="77777777" w:rsidTr="00F3715A">
        <w:trPr>
          <w:trHeight w:val="288"/>
        </w:trPr>
        <w:tc>
          <w:tcPr>
            <w:tcW w:w="4054" w:type="dxa"/>
            <w:shd w:val="clear" w:color="auto" w:fill="auto"/>
            <w:noWrap/>
            <w:vAlign w:val="bottom"/>
            <w:hideMark/>
          </w:tcPr>
          <w:p w14:paraId="7016648D"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Social Family Relations</w:t>
            </w:r>
          </w:p>
        </w:tc>
        <w:tc>
          <w:tcPr>
            <w:tcW w:w="5953" w:type="dxa"/>
            <w:shd w:val="clear" w:color="auto" w:fill="auto"/>
            <w:noWrap/>
            <w:vAlign w:val="bottom"/>
            <w:hideMark/>
          </w:tcPr>
          <w:p w14:paraId="261C7188"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778F98B3" w14:textId="77777777" w:rsidTr="00F3715A">
        <w:trPr>
          <w:trHeight w:val="288"/>
        </w:trPr>
        <w:tc>
          <w:tcPr>
            <w:tcW w:w="4054" w:type="dxa"/>
            <w:shd w:val="clear" w:color="auto" w:fill="auto"/>
            <w:noWrap/>
            <w:vAlign w:val="bottom"/>
            <w:hideMark/>
          </w:tcPr>
          <w:p w14:paraId="1BE69604"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School Attendance/Performance</w:t>
            </w:r>
          </w:p>
        </w:tc>
        <w:tc>
          <w:tcPr>
            <w:tcW w:w="5953" w:type="dxa"/>
            <w:shd w:val="clear" w:color="auto" w:fill="auto"/>
            <w:noWrap/>
            <w:vAlign w:val="bottom"/>
            <w:hideMark/>
          </w:tcPr>
          <w:p w14:paraId="7815CE13"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29EAF25F" w14:textId="77777777" w:rsidTr="00F3715A">
        <w:trPr>
          <w:trHeight w:val="288"/>
        </w:trPr>
        <w:tc>
          <w:tcPr>
            <w:tcW w:w="4054" w:type="dxa"/>
            <w:shd w:val="clear" w:color="auto" w:fill="auto"/>
            <w:noWrap/>
            <w:vAlign w:val="bottom"/>
            <w:hideMark/>
          </w:tcPr>
          <w:p w14:paraId="5AE1F726"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Immunization Done</w:t>
            </w:r>
          </w:p>
        </w:tc>
        <w:tc>
          <w:tcPr>
            <w:tcW w:w="5953" w:type="dxa"/>
            <w:shd w:val="clear" w:color="auto" w:fill="auto"/>
            <w:noWrap/>
            <w:vAlign w:val="bottom"/>
            <w:hideMark/>
          </w:tcPr>
          <w:p w14:paraId="29D34AD7"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1, DPT/dT|2, Polio|3, Hib|4, Hep|5, MMR|6, Pneumo</w:t>
            </w:r>
          </w:p>
        </w:tc>
      </w:tr>
      <w:tr w:rsidR="00E64760" w:rsidRPr="00E64760" w14:paraId="598C7B11" w14:textId="77777777" w:rsidTr="00F3715A">
        <w:trPr>
          <w:trHeight w:val="288"/>
        </w:trPr>
        <w:tc>
          <w:tcPr>
            <w:tcW w:w="4054" w:type="dxa"/>
            <w:shd w:val="clear" w:color="auto" w:fill="auto"/>
            <w:noWrap/>
            <w:vAlign w:val="bottom"/>
            <w:hideMark/>
          </w:tcPr>
          <w:p w14:paraId="3560FF4D"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Skin</w:t>
            </w:r>
          </w:p>
        </w:tc>
        <w:tc>
          <w:tcPr>
            <w:tcW w:w="5953" w:type="dxa"/>
            <w:shd w:val="clear" w:color="auto" w:fill="auto"/>
            <w:noWrap/>
            <w:vAlign w:val="bottom"/>
            <w:hideMark/>
          </w:tcPr>
          <w:p w14:paraId="652F102D"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Normal|1, Abnormal|9, Not assessed</w:t>
            </w:r>
          </w:p>
        </w:tc>
      </w:tr>
      <w:tr w:rsidR="00E64760" w:rsidRPr="00E64760" w14:paraId="25FFB7B6" w14:textId="77777777" w:rsidTr="00F3715A">
        <w:trPr>
          <w:trHeight w:val="288"/>
        </w:trPr>
        <w:tc>
          <w:tcPr>
            <w:tcW w:w="4054" w:type="dxa"/>
            <w:shd w:val="clear" w:color="auto" w:fill="auto"/>
            <w:noWrap/>
            <w:vAlign w:val="bottom"/>
            <w:hideMark/>
          </w:tcPr>
          <w:p w14:paraId="7D5A2A84"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Abnormal skin details</w:t>
            </w:r>
          </w:p>
        </w:tc>
        <w:tc>
          <w:tcPr>
            <w:tcW w:w="5953" w:type="dxa"/>
            <w:shd w:val="clear" w:color="auto" w:fill="auto"/>
            <w:noWrap/>
            <w:vAlign w:val="bottom"/>
            <w:hideMark/>
          </w:tcPr>
          <w:p w14:paraId="071E0703"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0BD9AC10" w14:textId="77777777" w:rsidTr="00F3715A">
        <w:trPr>
          <w:trHeight w:val="288"/>
        </w:trPr>
        <w:tc>
          <w:tcPr>
            <w:tcW w:w="4054" w:type="dxa"/>
            <w:shd w:val="clear" w:color="auto" w:fill="auto"/>
            <w:noWrap/>
            <w:vAlign w:val="bottom"/>
            <w:hideMark/>
          </w:tcPr>
          <w:p w14:paraId="5E378EBE"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Pallor</w:t>
            </w:r>
          </w:p>
        </w:tc>
        <w:tc>
          <w:tcPr>
            <w:tcW w:w="5953" w:type="dxa"/>
            <w:shd w:val="clear" w:color="auto" w:fill="auto"/>
            <w:noWrap/>
            <w:vAlign w:val="bottom"/>
            <w:hideMark/>
          </w:tcPr>
          <w:p w14:paraId="146BEFC2"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1, Yes|0, No</w:t>
            </w:r>
          </w:p>
        </w:tc>
      </w:tr>
      <w:tr w:rsidR="00E64760" w:rsidRPr="00E64760" w14:paraId="5B0BBC12" w14:textId="77777777" w:rsidTr="00F3715A">
        <w:trPr>
          <w:trHeight w:val="288"/>
        </w:trPr>
        <w:tc>
          <w:tcPr>
            <w:tcW w:w="4054" w:type="dxa"/>
            <w:shd w:val="clear" w:color="auto" w:fill="auto"/>
            <w:noWrap/>
            <w:vAlign w:val="bottom"/>
            <w:hideMark/>
          </w:tcPr>
          <w:p w14:paraId="38AA9956"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Head</w:t>
            </w:r>
          </w:p>
        </w:tc>
        <w:tc>
          <w:tcPr>
            <w:tcW w:w="5953" w:type="dxa"/>
            <w:shd w:val="clear" w:color="auto" w:fill="auto"/>
            <w:noWrap/>
            <w:vAlign w:val="bottom"/>
            <w:hideMark/>
          </w:tcPr>
          <w:p w14:paraId="03C94293"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Normal|1, Abnormal|9, Not assessed</w:t>
            </w:r>
          </w:p>
        </w:tc>
      </w:tr>
      <w:tr w:rsidR="00E64760" w:rsidRPr="00E64760" w14:paraId="20C89F8A" w14:textId="77777777" w:rsidTr="00F3715A">
        <w:trPr>
          <w:trHeight w:val="288"/>
        </w:trPr>
        <w:tc>
          <w:tcPr>
            <w:tcW w:w="4054" w:type="dxa"/>
            <w:shd w:val="clear" w:color="auto" w:fill="auto"/>
            <w:noWrap/>
            <w:vAlign w:val="bottom"/>
            <w:hideMark/>
          </w:tcPr>
          <w:p w14:paraId="6C3AE0FE"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Abnormal head details</w:t>
            </w:r>
          </w:p>
        </w:tc>
        <w:tc>
          <w:tcPr>
            <w:tcW w:w="5953" w:type="dxa"/>
            <w:shd w:val="clear" w:color="auto" w:fill="auto"/>
            <w:noWrap/>
            <w:vAlign w:val="bottom"/>
            <w:hideMark/>
          </w:tcPr>
          <w:p w14:paraId="29D6640A"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02E7E141" w14:textId="77777777" w:rsidTr="00F3715A">
        <w:trPr>
          <w:trHeight w:val="288"/>
        </w:trPr>
        <w:tc>
          <w:tcPr>
            <w:tcW w:w="4054" w:type="dxa"/>
            <w:shd w:val="clear" w:color="auto" w:fill="auto"/>
            <w:noWrap/>
            <w:vAlign w:val="bottom"/>
            <w:hideMark/>
          </w:tcPr>
          <w:p w14:paraId="4B9D24AF"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Ears</w:t>
            </w:r>
          </w:p>
        </w:tc>
        <w:tc>
          <w:tcPr>
            <w:tcW w:w="5953" w:type="dxa"/>
            <w:shd w:val="clear" w:color="auto" w:fill="auto"/>
            <w:noWrap/>
            <w:vAlign w:val="bottom"/>
            <w:hideMark/>
          </w:tcPr>
          <w:p w14:paraId="66952636"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Normal|1, Abnormal|9, Not assessed</w:t>
            </w:r>
          </w:p>
        </w:tc>
      </w:tr>
      <w:tr w:rsidR="00E64760" w:rsidRPr="00E64760" w14:paraId="0B27C357" w14:textId="77777777" w:rsidTr="00F3715A">
        <w:trPr>
          <w:trHeight w:val="288"/>
        </w:trPr>
        <w:tc>
          <w:tcPr>
            <w:tcW w:w="4054" w:type="dxa"/>
            <w:shd w:val="clear" w:color="auto" w:fill="auto"/>
            <w:noWrap/>
            <w:vAlign w:val="bottom"/>
            <w:hideMark/>
          </w:tcPr>
          <w:p w14:paraId="14B922DA"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Abnormal ear details</w:t>
            </w:r>
          </w:p>
        </w:tc>
        <w:tc>
          <w:tcPr>
            <w:tcW w:w="5953" w:type="dxa"/>
            <w:shd w:val="clear" w:color="auto" w:fill="auto"/>
            <w:noWrap/>
            <w:vAlign w:val="bottom"/>
            <w:hideMark/>
          </w:tcPr>
          <w:p w14:paraId="1D7ACD6E"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3DDF7E95" w14:textId="77777777" w:rsidTr="00F3715A">
        <w:trPr>
          <w:trHeight w:val="288"/>
        </w:trPr>
        <w:tc>
          <w:tcPr>
            <w:tcW w:w="4054" w:type="dxa"/>
            <w:shd w:val="clear" w:color="auto" w:fill="auto"/>
            <w:noWrap/>
            <w:vAlign w:val="bottom"/>
            <w:hideMark/>
          </w:tcPr>
          <w:p w14:paraId="0F7D93EF"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Anaemic</w:t>
            </w:r>
          </w:p>
        </w:tc>
        <w:tc>
          <w:tcPr>
            <w:tcW w:w="5953" w:type="dxa"/>
            <w:shd w:val="clear" w:color="auto" w:fill="auto"/>
            <w:noWrap/>
            <w:vAlign w:val="bottom"/>
            <w:hideMark/>
          </w:tcPr>
          <w:p w14:paraId="5FA0FB8F"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1, Yes|0, No</w:t>
            </w:r>
          </w:p>
        </w:tc>
      </w:tr>
      <w:tr w:rsidR="00E64760" w:rsidRPr="00E64760" w14:paraId="57D6F2A2" w14:textId="77777777" w:rsidTr="00F3715A">
        <w:trPr>
          <w:trHeight w:val="288"/>
        </w:trPr>
        <w:tc>
          <w:tcPr>
            <w:tcW w:w="4054" w:type="dxa"/>
            <w:shd w:val="clear" w:color="auto" w:fill="auto"/>
            <w:noWrap/>
            <w:vAlign w:val="bottom"/>
            <w:hideMark/>
          </w:tcPr>
          <w:p w14:paraId="4207E79B"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Details of Anaemia</w:t>
            </w:r>
          </w:p>
        </w:tc>
        <w:tc>
          <w:tcPr>
            <w:tcW w:w="5953" w:type="dxa"/>
            <w:shd w:val="clear" w:color="auto" w:fill="auto"/>
            <w:noWrap/>
            <w:vAlign w:val="bottom"/>
            <w:hideMark/>
          </w:tcPr>
          <w:p w14:paraId="444CF81B"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7689D22F" w14:textId="77777777" w:rsidTr="00F3715A">
        <w:trPr>
          <w:trHeight w:val="288"/>
        </w:trPr>
        <w:tc>
          <w:tcPr>
            <w:tcW w:w="4054" w:type="dxa"/>
            <w:shd w:val="clear" w:color="auto" w:fill="auto"/>
            <w:noWrap/>
            <w:vAlign w:val="bottom"/>
            <w:hideMark/>
          </w:tcPr>
          <w:p w14:paraId="6C270DFC"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Jaundice</w:t>
            </w:r>
          </w:p>
        </w:tc>
        <w:tc>
          <w:tcPr>
            <w:tcW w:w="5953" w:type="dxa"/>
            <w:shd w:val="clear" w:color="auto" w:fill="auto"/>
            <w:noWrap/>
            <w:vAlign w:val="bottom"/>
            <w:hideMark/>
          </w:tcPr>
          <w:p w14:paraId="31507449"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Nil|2, Tinge|3, Moderate|4, Deep</w:t>
            </w:r>
          </w:p>
        </w:tc>
      </w:tr>
      <w:tr w:rsidR="00E64760" w:rsidRPr="00E64760" w14:paraId="56DAB6E6" w14:textId="77777777" w:rsidTr="00F3715A">
        <w:trPr>
          <w:trHeight w:val="288"/>
        </w:trPr>
        <w:tc>
          <w:tcPr>
            <w:tcW w:w="4054" w:type="dxa"/>
            <w:shd w:val="clear" w:color="auto" w:fill="auto"/>
            <w:noWrap/>
            <w:vAlign w:val="bottom"/>
            <w:hideMark/>
          </w:tcPr>
          <w:p w14:paraId="205141B9"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Details of Jaundice</w:t>
            </w:r>
          </w:p>
        </w:tc>
        <w:tc>
          <w:tcPr>
            <w:tcW w:w="5953" w:type="dxa"/>
            <w:shd w:val="clear" w:color="auto" w:fill="auto"/>
            <w:noWrap/>
            <w:vAlign w:val="bottom"/>
            <w:hideMark/>
          </w:tcPr>
          <w:p w14:paraId="6853185E"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3D8983E4" w14:textId="77777777" w:rsidTr="00F3715A">
        <w:trPr>
          <w:trHeight w:val="288"/>
        </w:trPr>
        <w:tc>
          <w:tcPr>
            <w:tcW w:w="4054" w:type="dxa"/>
            <w:shd w:val="clear" w:color="auto" w:fill="auto"/>
            <w:noWrap/>
            <w:vAlign w:val="bottom"/>
            <w:hideMark/>
          </w:tcPr>
          <w:p w14:paraId="1FA76CD9"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Eyes</w:t>
            </w:r>
          </w:p>
        </w:tc>
        <w:tc>
          <w:tcPr>
            <w:tcW w:w="5953" w:type="dxa"/>
            <w:shd w:val="clear" w:color="auto" w:fill="auto"/>
            <w:noWrap/>
            <w:vAlign w:val="bottom"/>
            <w:hideMark/>
          </w:tcPr>
          <w:p w14:paraId="75078BC2"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Normal|1, Abnormal|9, Not assessed</w:t>
            </w:r>
          </w:p>
        </w:tc>
      </w:tr>
      <w:tr w:rsidR="00E64760" w:rsidRPr="00E64760" w14:paraId="4D83C894" w14:textId="77777777" w:rsidTr="00F3715A">
        <w:trPr>
          <w:trHeight w:val="288"/>
        </w:trPr>
        <w:tc>
          <w:tcPr>
            <w:tcW w:w="4054" w:type="dxa"/>
            <w:shd w:val="clear" w:color="auto" w:fill="auto"/>
            <w:noWrap/>
            <w:vAlign w:val="bottom"/>
            <w:hideMark/>
          </w:tcPr>
          <w:p w14:paraId="5F95A9C1"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Other abnormal eye details</w:t>
            </w:r>
          </w:p>
        </w:tc>
        <w:tc>
          <w:tcPr>
            <w:tcW w:w="5953" w:type="dxa"/>
            <w:shd w:val="clear" w:color="auto" w:fill="auto"/>
            <w:noWrap/>
            <w:vAlign w:val="bottom"/>
            <w:hideMark/>
          </w:tcPr>
          <w:p w14:paraId="0B9E287C"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1D81C8BA" w14:textId="77777777" w:rsidTr="00F3715A">
        <w:trPr>
          <w:trHeight w:val="288"/>
        </w:trPr>
        <w:tc>
          <w:tcPr>
            <w:tcW w:w="4054" w:type="dxa"/>
            <w:shd w:val="clear" w:color="auto" w:fill="auto"/>
            <w:noWrap/>
            <w:vAlign w:val="bottom"/>
            <w:hideMark/>
          </w:tcPr>
          <w:p w14:paraId="53B2C40F"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Fundi</w:t>
            </w:r>
          </w:p>
        </w:tc>
        <w:tc>
          <w:tcPr>
            <w:tcW w:w="5953" w:type="dxa"/>
            <w:shd w:val="clear" w:color="auto" w:fill="auto"/>
            <w:noWrap/>
            <w:vAlign w:val="bottom"/>
            <w:hideMark/>
          </w:tcPr>
          <w:p w14:paraId="0C185BAE"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Normal|1, Abnormal|9, Not assessed</w:t>
            </w:r>
          </w:p>
        </w:tc>
      </w:tr>
      <w:tr w:rsidR="00E64760" w:rsidRPr="00E64760" w14:paraId="7E25B4F5" w14:textId="77777777" w:rsidTr="00F3715A">
        <w:trPr>
          <w:trHeight w:val="288"/>
        </w:trPr>
        <w:tc>
          <w:tcPr>
            <w:tcW w:w="4054" w:type="dxa"/>
            <w:shd w:val="clear" w:color="auto" w:fill="auto"/>
            <w:noWrap/>
            <w:vAlign w:val="bottom"/>
            <w:hideMark/>
          </w:tcPr>
          <w:p w14:paraId="16FE48FC"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Abnormal fundi details</w:t>
            </w:r>
          </w:p>
        </w:tc>
        <w:tc>
          <w:tcPr>
            <w:tcW w:w="5953" w:type="dxa"/>
            <w:shd w:val="clear" w:color="auto" w:fill="auto"/>
            <w:noWrap/>
            <w:vAlign w:val="bottom"/>
            <w:hideMark/>
          </w:tcPr>
          <w:p w14:paraId="3442B4FA"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228FCB75" w14:textId="77777777" w:rsidTr="00F3715A">
        <w:trPr>
          <w:trHeight w:val="288"/>
        </w:trPr>
        <w:tc>
          <w:tcPr>
            <w:tcW w:w="4054" w:type="dxa"/>
            <w:shd w:val="clear" w:color="auto" w:fill="auto"/>
            <w:noWrap/>
            <w:vAlign w:val="bottom"/>
            <w:hideMark/>
          </w:tcPr>
          <w:p w14:paraId="079C088E"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Nose</w:t>
            </w:r>
          </w:p>
        </w:tc>
        <w:tc>
          <w:tcPr>
            <w:tcW w:w="5953" w:type="dxa"/>
            <w:shd w:val="clear" w:color="auto" w:fill="auto"/>
            <w:noWrap/>
            <w:vAlign w:val="bottom"/>
            <w:hideMark/>
          </w:tcPr>
          <w:p w14:paraId="0800D248"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Normal|1, Abnormal|9, Not assessed</w:t>
            </w:r>
          </w:p>
        </w:tc>
      </w:tr>
      <w:tr w:rsidR="00E64760" w:rsidRPr="00E64760" w14:paraId="21ACAC1C" w14:textId="77777777" w:rsidTr="00F3715A">
        <w:trPr>
          <w:trHeight w:val="288"/>
        </w:trPr>
        <w:tc>
          <w:tcPr>
            <w:tcW w:w="4054" w:type="dxa"/>
            <w:shd w:val="clear" w:color="auto" w:fill="auto"/>
            <w:noWrap/>
            <w:vAlign w:val="bottom"/>
            <w:hideMark/>
          </w:tcPr>
          <w:p w14:paraId="017CFCEF"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Abnormal  nose details</w:t>
            </w:r>
          </w:p>
        </w:tc>
        <w:tc>
          <w:tcPr>
            <w:tcW w:w="5953" w:type="dxa"/>
            <w:shd w:val="clear" w:color="auto" w:fill="auto"/>
            <w:noWrap/>
            <w:vAlign w:val="bottom"/>
            <w:hideMark/>
          </w:tcPr>
          <w:p w14:paraId="32FFFD7E"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5195ED46" w14:textId="77777777" w:rsidTr="00F3715A">
        <w:trPr>
          <w:trHeight w:val="288"/>
        </w:trPr>
        <w:tc>
          <w:tcPr>
            <w:tcW w:w="4054" w:type="dxa"/>
            <w:shd w:val="clear" w:color="auto" w:fill="auto"/>
            <w:noWrap/>
            <w:vAlign w:val="bottom"/>
            <w:hideMark/>
          </w:tcPr>
          <w:p w14:paraId="78536B46"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Mouth</w:t>
            </w:r>
          </w:p>
        </w:tc>
        <w:tc>
          <w:tcPr>
            <w:tcW w:w="5953" w:type="dxa"/>
            <w:shd w:val="clear" w:color="auto" w:fill="auto"/>
            <w:noWrap/>
            <w:vAlign w:val="bottom"/>
            <w:hideMark/>
          </w:tcPr>
          <w:p w14:paraId="33474E5C"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Normal|1, Abnormal|9, Not assessed</w:t>
            </w:r>
          </w:p>
        </w:tc>
      </w:tr>
      <w:tr w:rsidR="00E64760" w:rsidRPr="00E64760" w14:paraId="1F5E518B" w14:textId="77777777" w:rsidTr="00F3715A">
        <w:trPr>
          <w:trHeight w:val="288"/>
        </w:trPr>
        <w:tc>
          <w:tcPr>
            <w:tcW w:w="4054" w:type="dxa"/>
            <w:shd w:val="clear" w:color="auto" w:fill="auto"/>
            <w:noWrap/>
            <w:vAlign w:val="bottom"/>
            <w:hideMark/>
          </w:tcPr>
          <w:p w14:paraId="7FBC65B3"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Abnormal mouth  details</w:t>
            </w:r>
          </w:p>
        </w:tc>
        <w:tc>
          <w:tcPr>
            <w:tcW w:w="5953" w:type="dxa"/>
            <w:shd w:val="clear" w:color="auto" w:fill="auto"/>
            <w:noWrap/>
            <w:vAlign w:val="bottom"/>
            <w:hideMark/>
          </w:tcPr>
          <w:p w14:paraId="79968AF8"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6668712B" w14:textId="77777777" w:rsidTr="00F3715A">
        <w:trPr>
          <w:trHeight w:val="288"/>
        </w:trPr>
        <w:tc>
          <w:tcPr>
            <w:tcW w:w="4054" w:type="dxa"/>
            <w:shd w:val="clear" w:color="auto" w:fill="auto"/>
            <w:noWrap/>
            <w:vAlign w:val="bottom"/>
            <w:hideMark/>
          </w:tcPr>
          <w:p w14:paraId="006B084F"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Teeth</w:t>
            </w:r>
          </w:p>
        </w:tc>
        <w:tc>
          <w:tcPr>
            <w:tcW w:w="5953" w:type="dxa"/>
            <w:shd w:val="clear" w:color="auto" w:fill="auto"/>
            <w:noWrap/>
            <w:vAlign w:val="bottom"/>
            <w:hideMark/>
          </w:tcPr>
          <w:p w14:paraId="252A64C4"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Normal|1, Abnormal|9, Not assessed</w:t>
            </w:r>
          </w:p>
        </w:tc>
      </w:tr>
      <w:tr w:rsidR="00E64760" w:rsidRPr="00E64760" w14:paraId="1CCC17AB" w14:textId="77777777" w:rsidTr="00F3715A">
        <w:trPr>
          <w:trHeight w:val="288"/>
        </w:trPr>
        <w:tc>
          <w:tcPr>
            <w:tcW w:w="4054" w:type="dxa"/>
            <w:shd w:val="clear" w:color="auto" w:fill="auto"/>
            <w:noWrap/>
            <w:vAlign w:val="bottom"/>
            <w:hideMark/>
          </w:tcPr>
          <w:p w14:paraId="4FCA6C47"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Abnormal teeth details</w:t>
            </w:r>
          </w:p>
        </w:tc>
        <w:tc>
          <w:tcPr>
            <w:tcW w:w="5953" w:type="dxa"/>
            <w:shd w:val="clear" w:color="auto" w:fill="auto"/>
            <w:noWrap/>
            <w:vAlign w:val="bottom"/>
            <w:hideMark/>
          </w:tcPr>
          <w:p w14:paraId="23A8C64C"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35323751" w14:textId="77777777" w:rsidTr="00F3715A">
        <w:trPr>
          <w:trHeight w:val="288"/>
        </w:trPr>
        <w:tc>
          <w:tcPr>
            <w:tcW w:w="4054" w:type="dxa"/>
            <w:shd w:val="clear" w:color="auto" w:fill="auto"/>
            <w:noWrap/>
            <w:vAlign w:val="bottom"/>
            <w:hideMark/>
          </w:tcPr>
          <w:p w14:paraId="5CB4CE97"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Throat</w:t>
            </w:r>
          </w:p>
        </w:tc>
        <w:tc>
          <w:tcPr>
            <w:tcW w:w="5953" w:type="dxa"/>
            <w:shd w:val="clear" w:color="auto" w:fill="auto"/>
            <w:noWrap/>
            <w:vAlign w:val="bottom"/>
            <w:hideMark/>
          </w:tcPr>
          <w:p w14:paraId="1F665E09"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Normal|1, Abnormal|9, Not assessed</w:t>
            </w:r>
          </w:p>
        </w:tc>
      </w:tr>
      <w:tr w:rsidR="00E64760" w:rsidRPr="00E64760" w14:paraId="28698DB3" w14:textId="77777777" w:rsidTr="00F3715A">
        <w:trPr>
          <w:trHeight w:val="288"/>
        </w:trPr>
        <w:tc>
          <w:tcPr>
            <w:tcW w:w="4054" w:type="dxa"/>
            <w:shd w:val="clear" w:color="auto" w:fill="auto"/>
            <w:noWrap/>
            <w:vAlign w:val="bottom"/>
            <w:hideMark/>
          </w:tcPr>
          <w:p w14:paraId="6280F32B"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Abnormal throat details</w:t>
            </w:r>
          </w:p>
        </w:tc>
        <w:tc>
          <w:tcPr>
            <w:tcW w:w="5953" w:type="dxa"/>
            <w:shd w:val="clear" w:color="auto" w:fill="auto"/>
            <w:noWrap/>
            <w:vAlign w:val="bottom"/>
            <w:hideMark/>
          </w:tcPr>
          <w:p w14:paraId="07FDA32C"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0C21F666" w14:textId="77777777" w:rsidTr="00F3715A">
        <w:trPr>
          <w:trHeight w:val="288"/>
        </w:trPr>
        <w:tc>
          <w:tcPr>
            <w:tcW w:w="4054" w:type="dxa"/>
            <w:shd w:val="clear" w:color="auto" w:fill="auto"/>
            <w:noWrap/>
            <w:vAlign w:val="bottom"/>
            <w:hideMark/>
          </w:tcPr>
          <w:p w14:paraId="746DE723"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Neck</w:t>
            </w:r>
          </w:p>
        </w:tc>
        <w:tc>
          <w:tcPr>
            <w:tcW w:w="5953" w:type="dxa"/>
            <w:shd w:val="clear" w:color="auto" w:fill="auto"/>
            <w:noWrap/>
            <w:vAlign w:val="bottom"/>
            <w:hideMark/>
          </w:tcPr>
          <w:p w14:paraId="3749251F"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Normal|1, Abnormal|9, Not assessed</w:t>
            </w:r>
          </w:p>
        </w:tc>
      </w:tr>
      <w:tr w:rsidR="00E64760" w:rsidRPr="00E64760" w14:paraId="48E38D24" w14:textId="77777777" w:rsidTr="00F3715A">
        <w:trPr>
          <w:trHeight w:val="288"/>
        </w:trPr>
        <w:tc>
          <w:tcPr>
            <w:tcW w:w="4054" w:type="dxa"/>
            <w:shd w:val="clear" w:color="auto" w:fill="auto"/>
            <w:noWrap/>
            <w:vAlign w:val="bottom"/>
            <w:hideMark/>
          </w:tcPr>
          <w:p w14:paraId="0DF65C42"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Abnormal neck details</w:t>
            </w:r>
          </w:p>
        </w:tc>
        <w:tc>
          <w:tcPr>
            <w:tcW w:w="5953" w:type="dxa"/>
            <w:shd w:val="clear" w:color="auto" w:fill="auto"/>
            <w:noWrap/>
            <w:vAlign w:val="bottom"/>
            <w:hideMark/>
          </w:tcPr>
          <w:p w14:paraId="3F3E021B"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4689A7C2" w14:textId="77777777" w:rsidTr="00F3715A">
        <w:trPr>
          <w:trHeight w:val="288"/>
        </w:trPr>
        <w:tc>
          <w:tcPr>
            <w:tcW w:w="4054" w:type="dxa"/>
            <w:shd w:val="clear" w:color="auto" w:fill="auto"/>
            <w:noWrap/>
            <w:vAlign w:val="bottom"/>
            <w:hideMark/>
          </w:tcPr>
          <w:p w14:paraId="5CAA74EB"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Nodes</w:t>
            </w:r>
          </w:p>
        </w:tc>
        <w:tc>
          <w:tcPr>
            <w:tcW w:w="5953" w:type="dxa"/>
            <w:shd w:val="clear" w:color="auto" w:fill="auto"/>
            <w:noWrap/>
            <w:vAlign w:val="bottom"/>
            <w:hideMark/>
          </w:tcPr>
          <w:p w14:paraId="12544938"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Normal|1, Abnormal|9, Not assessed</w:t>
            </w:r>
          </w:p>
        </w:tc>
      </w:tr>
      <w:tr w:rsidR="00E64760" w:rsidRPr="00E64760" w14:paraId="33FD194F" w14:textId="77777777" w:rsidTr="00F3715A">
        <w:trPr>
          <w:trHeight w:val="288"/>
        </w:trPr>
        <w:tc>
          <w:tcPr>
            <w:tcW w:w="4054" w:type="dxa"/>
            <w:shd w:val="clear" w:color="auto" w:fill="auto"/>
            <w:noWrap/>
            <w:vAlign w:val="bottom"/>
            <w:hideMark/>
          </w:tcPr>
          <w:p w14:paraId="29F5A315"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Abnormal nodes details</w:t>
            </w:r>
          </w:p>
        </w:tc>
        <w:tc>
          <w:tcPr>
            <w:tcW w:w="5953" w:type="dxa"/>
            <w:shd w:val="clear" w:color="auto" w:fill="auto"/>
            <w:noWrap/>
            <w:vAlign w:val="bottom"/>
            <w:hideMark/>
          </w:tcPr>
          <w:p w14:paraId="4F7E1BCB"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619D8F4D" w14:textId="77777777" w:rsidTr="00F3715A">
        <w:trPr>
          <w:trHeight w:val="288"/>
        </w:trPr>
        <w:tc>
          <w:tcPr>
            <w:tcW w:w="4054" w:type="dxa"/>
            <w:shd w:val="clear" w:color="auto" w:fill="auto"/>
            <w:noWrap/>
            <w:vAlign w:val="bottom"/>
            <w:hideMark/>
          </w:tcPr>
          <w:p w14:paraId="0FC0A805"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Chest</w:t>
            </w:r>
          </w:p>
        </w:tc>
        <w:tc>
          <w:tcPr>
            <w:tcW w:w="5953" w:type="dxa"/>
            <w:shd w:val="clear" w:color="auto" w:fill="auto"/>
            <w:noWrap/>
            <w:vAlign w:val="bottom"/>
            <w:hideMark/>
          </w:tcPr>
          <w:p w14:paraId="6CFA83C2"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Normal|1, Abnormal|9, Not assessed</w:t>
            </w:r>
          </w:p>
        </w:tc>
      </w:tr>
      <w:tr w:rsidR="00E64760" w:rsidRPr="00E64760" w14:paraId="52939EAA" w14:textId="77777777" w:rsidTr="00F3715A">
        <w:trPr>
          <w:trHeight w:val="288"/>
        </w:trPr>
        <w:tc>
          <w:tcPr>
            <w:tcW w:w="4054" w:type="dxa"/>
            <w:shd w:val="clear" w:color="auto" w:fill="auto"/>
            <w:noWrap/>
            <w:vAlign w:val="bottom"/>
            <w:hideMark/>
          </w:tcPr>
          <w:p w14:paraId="748F777A"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Abnormal chest details</w:t>
            </w:r>
          </w:p>
        </w:tc>
        <w:tc>
          <w:tcPr>
            <w:tcW w:w="5953" w:type="dxa"/>
            <w:shd w:val="clear" w:color="auto" w:fill="auto"/>
            <w:noWrap/>
            <w:vAlign w:val="bottom"/>
            <w:hideMark/>
          </w:tcPr>
          <w:p w14:paraId="3EE782D9"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2FF2A72F" w14:textId="77777777" w:rsidTr="00F3715A">
        <w:trPr>
          <w:trHeight w:val="288"/>
        </w:trPr>
        <w:tc>
          <w:tcPr>
            <w:tcW w:w="4054" w:type="dxa"/>
            <w:shd w:val="clear" w:color="auto" w:fill="auto"/>
            <w:noWrap/>
            <w:vAlign w:val="bottom"/>
            <w:hideMark/>
          </w:tcPr>
          <w:p w14:paraId="043AC5D0"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Lungs</w:t>
            </w:r>
          </w:p>
        </w:tc>
        <w:tc>
          <w:tcPr>
            <w:tcW w:w="5953" w:type="dxa"/>
            <w:shd w:val="clear" w:color="auto" w:fill="auto"/>
            <w:noWrap/>
            <w:vAlign w:val="bottom"/>
            <w:hideMark/>
          </w:tcPr>
          <w:p w14:paraId="5DC37F2C"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Normal|1, Abnormal|9, Not assessed</w:t>
            </w:r>
          </w:p>
        </w:tc>
      </w:tr>
      <w:tr w:rsidR="00E64760" w:rsidRPr="00E64760" w14:paraId="0020BD67" w14:textId="77777777" w:rsidTr="00F3715A">
        <w:trPr>
          <w:trHeight w:val="288"/>
        </w:trPr>
        <w:tc>
          <w:tcPr>
            <w:tcW w:w="4054" w:type="dxa"/>
            <w:shd w:val="clear" w:color="auto" w:fill="auto"/>
            <w:noWrap/>
            <w:vAlign w:val="bottom"/>
            <w:hideMark/>
          </w:tcPr>
          <w:p w14:paraId="0B0474A5"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Abnormal lungs details</w:t>
            </w:r>
          </w:p>
        </w:tc>
        <w:tc>
          <w:tcPr>
            <w:tcW w:w="5953" w:type="dxa"/>
            <w:shd w:val="clear" w:color="auto" w:fill="auto"/>
            <w:noWrap/>
            <w:vAlign w:val="bottom"/>
            <w:hideMark/>
          </w:tcPr>
          <w:p w14:paraId="44FB84C1"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33E9F512" w14:textId="77777777" w:rsidTr="00F3715A">
        <w:trPr>
          <w:trHeight w:val="288"/>
        </w:trPr>
        <w:tc>
          <w:tcPr>
            <w:tcW w:w="4054" w:type="dxa"/>
            <w:shd w:val="clear" w:color="auto" w:fill="auto"/>
            <w:noWrap/>
            <w:vAlign w:val="bottom"/>
            <w:hideMark/>
          </w:tcPr>
          <w:p w14:paraId="030ED15E"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Heart</w:t>
            </w:r>
          </w:p>
        </w:tc>
        <w:tc>
          <w:tcPr>
            <w:tcW w:w="5953" w:type="dxa"/>
            <w:shd w:val="clear" w:color="auto" w:fill="auto"/>
            <w:noWrap/>
            <w:vAlign w:val="bottom"/>
            <w:hideMark/>
          </w:tcPr>
          <w:p w14:paraId="6A82B86C"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Normal|1, Abnormal|9, Not assessed</w:t>
            </w:r>
          </w:p>
        </w:tc>
      </w:tr>
      <w:tr w:rsidR="00E64760" w:rsidRPr="00E64760" w14:paraId="30A130F1" w14:textId="77777777" w:rsidTr="00F3715A">
        <w:trPr>
          <w:trHeight w:val="288"/>
        </w:trPr>
        <w:tc>
          <w:tcPr>
            <w:tcW w:w="4054" w:type="dxa"/>
            <w:shd w:val="clear" w:color="auto" w:fill="auto"/>
            <w:noWrap/>
            <w:vAlign w:val="bottom"/>
            <w:hideMark/>
          </w:tcPr>
          <w:p w14:paraId="316B7208"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Abnormal heart details</w:t>
            </w:r>
          </w:p>
        </w:tc>
        <w:tc>
          <w:tcPr>
            <w:tcW w:w="5953" w:type="dxa"/>
            <w:shd w:val="clear" w:color="auto" w:fill="auto"/>
            <w:noWrap/>
            <w:vAlign w:val="bottom"/>
            <w:hideMark/>
          </w:tcPr>
          <w:p w14:paraId="0202631E"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1C542741" w14:textId="77777777" w:rsidTr="00F3715A">
        <w:trPr>
          <w:trHeight w:val="288"/>
        </w:trPr>
        <w:tc>
          <w:tcPr>
            <w:tcW w:w="4054" w:type="dxa"/>
            <w:shd w:val="clear" w:color="auto" w:fill="auto"/>
            <w:noWrap/>
            <w:vAlign w:val="bottom"/>
            <w:hideMark/>
          </w:tcPr>
          <w:p w14:paraId="32DF6C7D"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Abdomen</w:t>
            </w:r>
          </w:p>
        </w:tc>
        <w:tc>
          <w:tcPr>
            <w:tcW w:w="5953" w:type="dxa"/>
            <w:shd w:val="clear" w:color="auto" w:fill="auto"/>
            <w:noWrap/>
            <w:vAlign w:val="bottom"/>
            <w:hideMark/>
          </w:tcPr>
          <w:p w14:paraId="4051C736"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Normal|1, Abnormal|9, Not assessed</w:t>
            </w:r>
          </w:p>
        </w:tc>
      </w:tr>
      <w:tr w:rsidR="00E64760" w:rsidRPr="00E64760" w14:paraId="5E202880" w14:textId="77777777" w:rsidTr="00F3715A">
        <w:trPr>
          <w:trHeight w:val="288"/>
        </w:trPr>
        <w:tc>
          <w:tcPr>
            <w:tcW w:w="4054" w:type="dxa"/>
            <w:shd w:val="clear" w:color="auto" w:fill="auto"/>
            <w:noWrap/>
            <w:vAlign w:val="bottom"/>
            <w:hideMark/>
          </w:tcPr>
          <w:p w14:paraId="6372AAC6"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Abnormal abdomen details</w:t>
            </w:r>
          </w:p>
        </w:tc>
        <w:tc>
          <w:tcPr>
            <w:tcW w:w="5953" w:type="dxa"/>
            <w:shd w:val="clear" w:color="auto" w:fill="auto"/>
            <w:noWrap/>
            <w:vAlign w:val="bottom"/>
            <w:hideMark/>
          </w:tcPr>
          <w:p w14:paraId="410E56AE"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760493F5" w14:textId="77777777" w:rsidTr="00F3715A">
        <w:trPr>
          <w:trHeight w:val="288"/>
        </w:trPr>
        <w:tc>
          <w:tcPr>
            <w:tcW w:w="4054" w:type="dxa"/>
            <w:shd w:val="clear" w:color="auto" w:fill="auto"/>
            <w:noWrap/>
            <w:vAlign w:val="bottom"/>
            <w:hideMark/>
          </w:tcPr>
          <w:p w14:paraId="12BEA7CB"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lastRenderedPageBreak/>
              <w:t>Liver</w:t>
            </w:r>
          </w:p>
        </w:tc>
        <w:tc>
          <w:tcPr>
            <w:tcW w:w="5953" w:type="dxa"/>
            <w:shd w:val="clear" w:color="auto" w:fill="auto"/>
            <w:noWrap/>
            <w:vAlign w:val="bottom"/>
            <w:hideMark/>
          </w:tcPr>
          <w:p w14:paraId="3737E2CD"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Normal|1, Abnormal|9, Not assessed</w:t>
            </w:r>
          </w:p>
        </w:tc>
      </w:tr>
      <w:tr w:rsidR="00E64760" w:rsidRPr="00E64760" w14:paraId="60F42722" w14:textId="77777777" w:rsidTr="00F3715A">
        <w:trPr>
          <w:trHeight w:val="288"/>
        </w:trPr>
        <w:tc>
          <w:tcPr>
            <w:tcW w:w="4054" w:type="dxa"/>
            <w:shd w:val="clear" w:color="auto" w:fill="auto"/>
            <w:noWrap/>
            <w:vAlign w:val="bottom"/>
            <w:hideMark/>
          </w:tcPr>
          <w:p w14:paraId="28AD14C4"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Abnormal liver details</w:t>
            </w:r>
          </w:p>
        </w:tc>
        <w:tc>
          <w:tcPr>
            <w:tcW w:w="5953" w:type="dxa"/>
            <w:shd w:val="clear" w:color="auto" w:fill="auto"/>
            <w:noWrap/>
            <w:vAlign w:val="bottom"/>
            <w:hideMark/>
          </w:tcPr>
          <w:p w14:paraId="1302794C"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0921C13B" w14:textId="77777777" w:rsidTr="00F3715A">
        <w:trPr>
          <w:trHeight w:val="288"/>
        </w:trPr>
        <w:tc>
          <w:tcPr>
            <w:tcW w:w="4054" w:type="dxa"/>
            <w:shd w:val="clear" w:color="auto" w:fill="auto"/>
            <w:noWrap/>
            <w:vAlign w:val="bottom"/>
            <w:hideMark/>
          </w:tcPr>
          <w:p w14:paraId="118E2AFB"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Spleen</w:t>
            </w:r>
          </w:p>
        </w:tc>
        <w:tc>
          <w:tcPr>
            <w:tcW w:w="5953" w:type="dxa"/>
            <w:shd w:val="clear" w:color="auto" w:fill="auto"/>
            <w:noWrap/>
            <w:vAlign w:val="bottom"/>
            <w:hideMark/>
          </w:tcPr>
          <w:p w14:paraId="16139AAE"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Normal|1, Abnormal|9, Not assessed</w:t>
            </w:r>
          </w:p>
        </w:tc>
      </w:tr>
      <w:tr w:rsidR="00E64760" w:rsidRPr="00E64760" w14:paraId="4D2B0E3A" w14:textId="77777777" w:rsidTr="00F3715A">
        <w:trPr>
          <w:trHeight w:val="288"/>
        </w:trPr>
        <w:tc>
          <w:tcPr>
            <w:tcW w:w="4054" w:type="dxa"/>
            <w:shd w:val="clear" w:color="auto" w:fill="auto"/>
            <w:noWrap/>
            <w:vAlign w:val="bottom"/>
            <w:hideMark/>
          </w:tcPr>
          <w:p w14:paraId="6EFEBADD"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Spleen Palpable (size)</w:t>
            </w:r>
          </w:p>
        </w:tc>
        <w:tc>
          <w:tcPr>
            <w:tcW w:w="5953" w:type="dxa"/>
            <w:shd w:val="clear" w:color="auto" w:fill="auto"/>
            <w:noWrap/>
            <w:vAlign w:val="bottom"/>
            <w:hideMark/>
          </w:tcPr>
          <w:p w14:paraId="3D53A699"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7C26F33E" w14:textId="77777777" w:rsidTr="00F3715A">
        <w:trPr>
          <w:trHeight w:val="288"/>
        </w:trPr>
        <w:tc>
          <w:tcPr>
            <w:tcW w:w="4054" w:type="dxa"/>
            <w:shd w:val="clear" w:color="auto" w:fill="auto"/>
            <w:noWrap/>
            <w:vAlign w:val="bottom"/>
            <w:hideMark/>
          </w:tcPr>
          <w:p w14:paraId="07CDAE53"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Other abnormal spleen details</w:t>
            </w:r>
          </w:p>
        </w:tc>
        <w:tc>
          <w:tcPr>
            <w:tcW w:w="5953" w:type="dxa"/>
            <w:shd w:val="clear" w:color="auto" w:fill="auto"/>
            <w:noWrap/>
            <w:vAlign w:val="bottom"/>
            <w:hideMark/>
          </w:tcPr>
          <w:p w14:paraId="78A5652A"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3FC6B0E9" w14:textId="77777777" w:rsidTr="00F3715A">
        <w:trPr>
          <w:trHeight w:val="288"/>
        </w:trPr>
        <w:tc>
          <w:tcPr>
            <w:tcW w:w="4054" w:type="dxa"/>
            <w:shd w:val="clear" w:color="auto" w:fill="auto"/>
            <w:noWrap/>
            <w:vAlign w:val="bottom"/>
            <w:hideMark/>
          </w:tcPr>
          <w:p w14:paraId="7D4E7C71"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Genitalia</w:t>
            </w:r>
          </w:p>
        </w:tc>
        <w:tc>
          <w:tcPr>
            <w:tcW w:w="5953" w:type="dxa"/>
            <w:shd w:val="clear" w:color="auto" w:fill="auto"/>
            <w:noWrap/>
            <w:vAlign w:val="bottom"/>
            <w:hideMark/>
          </w:tcPr>
          <w:p w14:paraId="4709030C"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Normal|1, Abnormal|9, Not assessed</w:t>
            </w:r>
          </w:p>
        </w:tc>
      </w:tr>
      <w:tr w:rsidR="00E64760" w:rsidRPr="00E64760" w14:paraId="11046459" w14:textId="77777777" w:rsidTr="00F3715A">
        <w:trPr>
          <w:trHeight w:val="288"/>
        </w:trPr>
        <w:tc>
          <w:tcPr>
            <w:tcW w:w="4054" w:type="dxa"/>
            <w:shd w:val="clear" w:color="auto" w:fill="auto"/>
            <w:noWrap/>
            <w:vAlign w:val="bottom"/>
            <w:hideMark/>
          </w:tcPr>
          <w:p w14:paraId="447DB469"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Abnormal genitalia details</w:t>
            </w:r>
          </w:p>
        </w:tc>
        <w:tc>
          <w:tcPr>
            <w:tcW w:w="5953" w:type="dxa"/>
            <w:shd w:val="clear" w:color="auto" w:fill="auto"/>
            <w:noWrap/>
            <w:vAlign w:val="bottom"/>
            <w:hideMark/>
          </w:tcPr>
          <w:p w14:paraId="257EEADA"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7628D90B" w14:textId="77777777" w:rsidTr="00F3715A">
        <w:trPr>
          <w:trHeight w:val="288"/>
        </w:trPr>
        <w:tc>
          <w:tcPr>
            <w:tcW w:w="4054" w:type="dxa"/>
            <w:shd w:val="clear" w:color="auto" w:fill="auto"/>
            <w:noWrap/>
            <w:vAlign w:val="bottom"/>
            <w:hideMark/>
          </w:tcPr>
          <w:p w14:paraId="708A51D1"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Vertebrae</w:t>
            </w:r>
          </w:p>
        </w:tc>
        <w:tc>
          <w:tcPr>
            <w:tcW w:w="5953" w:type="dxa"/>
            <w:shd w:val="clear" w:color="auto" w:fill="auto"/>
            <w:noWrap/>
            <w:vAlign w:val="bottom"/>
            <w:hideMark/>
          </w:tcPr>
          <w:p w14:paraId="0571B491"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Normal|1, Abnormal|9, Not assessed</w:t>
            </w:r>
          </w:p>
        </w:tc>
      </w:tr>
      <w:tr w:rsidR="00E64760" w:rsidRPr="00E64760" w14:paraId="42BF60C2" w14:textId="77777777" w:rsidTr="00F3715A">
        <w:trPr>
          <w:trHeight w:val="288"/>
        </w:trPr>
        <w:tc>
          <w:tcPr>
            <w:tcW w:w="4054" w:type="dxa"/>
            <w:shd w:val="clear" w:color="auto" w:fill="auto"/>
            <w:noWrap/>
            <w:vAlign w:val="bottom"/>
            <w:hideMark/>
          </w:tcPr>
          <w:p w14:paraId="181B67F2"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Abnormal vertebrae details</w:t>
            </w:r>
          </w:p>
        </w:tc>
        <w:tc>
          <w:tcPr>
            <w:tcW w:w="5953" w:type="dxa"/>
            <w:shd w:val="clear" w:color="auto" w:fill="auto"/>
            <w:noWrap/>
            <w:vAlign w:val="bottom"/>
            <w:hideMark/>
          </w:tcPr>
          <w:p w14:paraId="6E6F6695"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4815CEC9" w14:textId="77777777" w:rsidTr="00F3715A">
        <w:trPr>
          <w:trHeight w:val="288"/>
        </w:trPr>
        <w:tc>
          <w:tcPr>
            <w:tcW w:w="4054" w:type="dxa"/>
            <w:shd w:val="clear" w:color="auto" w:fill="auto"/>
            <w:noWrap/>
            <w:vAlign w:val="bottom"/>
            <w:hideMark/>
          </w:tcPr>
          <w:p w14:paraId="42EFCB6B"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Extremities</w:t>
            </w:r>
          </w:p>
        </w:tc>
        <w:tc>
          <w:tcPr>
            <w:tcW w:w="5953" w:type="dxa"/>
            <w:shd w:val="clear" w:color="auto" w:fill="auto"/>
            <w:noWrap/>
            <w:vAlign w:val="bottom"/>
            <w:hideMark/>
          </w:tcPr>
          <w:p w14:paraId="045B92A7"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Normal|1, Abnormal|9, Not assessed</w:t>
            </w:r>
          </w:p>
        </w:tc>
      </w:tr>
      <w:tr w:rsidR="00E64760" w:rsidRPr="00E64760" w14:paraId="7AAA751D" w14:textId="77777777" w:rsidTr="00F3715A">
        <w:trPr>
          <w:trHeight w:val="288"/>
        </w:trPr>
        <w:tc>
          <w:tcPr>
            <w:tcW w:w="4054" w:type="dxa"/>
            <w:shd w:val="clear" w:color="auto" w:fill="auto"/>
            <w:noWrap/>
            <w:vAlign w:val="bottom"/>
            <w:hideMark/>
          </w:tcPr>
          <w:p w14:paraId="07AABEC1"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Abnormal extremities details</w:t>
            </w:r>
          </w:p>
        </w:tc>
        <w:tc>
          <w:tcPr>
            <w:tcW w:w="5953" w:type="dxa"/>
            <w:shd w:val="clear" w:color="auto" w:fill="auto"/>
            <w:noWrap/>
            <w:vAlign w:val="bottom"/>
            <w:hideMark/>
          </w:tcPr>
          <w:p w14:paraId="3C649B66"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0E0FB5BE" w14:textId="77777777" w:rsidTr="00F3715A">
        <w:trPr>
          <w:trHeight w:val="288"/>
        </w:trPr>
        <w:tc>
          <w:tcPr>
            <w:tcW w:w="4054" w:type="dxa"/>
            <w:shd w:val="clear" w:color="auto" w:fill="auto"/>
            <w:noWrap/>
            <w:vAlign w:val="bottom"/>
            <w:hideMark/>
          </w:tcPr>
          <w:p w14:paraId="785BCA4D"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Joints</w:t>
            </w:r>
          </w:p>
        </w:tc>
        <w:tc>
          <w:tcPr>
            <w:tcW w:w="5953" w:type="dxa"/>
            <w:shd w:val="clear" w:color="auto" w:fill="auto"/>
            <w:noWrap/>
            <w:vAlign w:val="bottom"/>
            <w:hideMark/>
          </w:tcPr>
          <w:p w14:paraId="746CD40C"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Normal|1, Abnormal|9, Not assessed</w:t>
            </w:r>
          </w:p>
        </w:tc>
      </w:tr>
      <w:tr w:rsidR="00E64760" w:rsidRPr="00E64760" w14:paraId="6FAB0FB6" w14:textId="77777777" w:rsidTr="00F3715A">
        <w:trPr>
          <w:trHeight w:val="288"/>
        </w:trPr>
        <w:tc>
          <w:tcPr>
            <w:tcW w:w="4054" w:type="dxa"/>
            <w:shd w:val="clear" w:color="auto" w:fill="auto"/>
            <w:noWrap/>
            <w:vAlign w:val="bottom"/>
            <w:hideMark/>
          </w:tcPr>
          <w:p w14:paraId="0BBBE45D"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Abnormal joints details</w:t>
            </w:r>
          </w:p>
        </w:tc>
        <w:tc>
          <w:tcPr>
            <w:tcW w:w="5953" w:type="dxa"/>
            <w:shd w:val="clear" w:color="auto" w:fill="auto"/>
            <w:noWrap/>
            <w:vAlign w:val="bottom"/>
            <w:hideMark/>
          </w:tcPr>
          <w:p w14:paraId="423468F3"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290AB1A9" w14:textId="77777777" w:rsidTr="00F3715A">
        <w:trPr>
          <w:trHeight w:val="288"/>
        </w:trPr>
        <w:tc>
          <w:tcPr>
            <w:tcW w:w="4054" w:type="dxa"/>
            <w:shd w:val="clear" w:color="auto" w:fill="auto"/>
            <w:noWrap/>
            <w:vAlign w:val="bottom"/>
            <w:hideMark/>
          </w:tcPr>
          <w:p w14:paraId="1086A65E"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Neurological</w:t>
            </w:r>
          </w:p>
        </w:tc>
        <w:tc>
          <w:tcPr>
            <w:tcW w:w="5953" w:type="dxa"/>
            <w:shd w:val="clear" w:color="auto" w:fill="auto"/>
            <w:noWrap/>
            <w:vAlign w:val="bottom"/>
            <w:hideMark/>
          </w:tcPr>
          <w:p w14:paraId="18A91155"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Normal|1, Abnormal|9, Not assessed</w:t>
            </w:r>
          </w:p>
        </w:tc>
      </w:tr>
      <w:tr w:rsidR="00E64760" w:rsidRPr="00E64760" w14:paraId="621B4D53" w14:textId="77777777" w:rsidTr="00F3715A">
        <w:trPr>
          <w:trHeight w:val="288"/>
        </w:trPr>
        <w:tc>
          <w:tcPr>
            <w:tcW w:w="4054" w:type="dxa"/>
            <w:shd w:val="clear" w:color="auto" w:fill="auto"/>
            <w:noWrap/>
            <w:vAlign w:val="bottom"/>
            <w:hideMark/>
          </w:tcPr>
          <w:p w14:paraId="1A4E7AB0"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Abnormal Neurological details</w:t>
            </w:r>
          </w:p>
        </w:tc>
        <w:tc>
          <w:tcPr>
            <w:tcW w:w="5953" w:type="dxa"/>
            <w:shd w:val="clear" w:color="auto" w:fill="auto"/>
            <w:noWrap/>
            <w:vAlign w:val="bottom"/>
            <w:hideMark/>
          </w:tcPr>
          <w:p w14:paraId="4FC560B1"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5CF4BFFD" w14:textId="77777777" w:rsidTr="00F3715A">
        <w:trPr>
          <w:trHeight w:val="288"/>
        </w:trPr>
        <w:tc>
          <w:tcPr>
            <w:tcW w:w="4054" w:type="dxa"/>
            <w:shd w:val="clear" w:color="auto" w:fill="auto"/>
            <w:noWrap/>
            <w:vAlign w:val="bottom"/>
            <w:hideMark/>
          </w:tcPr>
          <w:p w14:paraId="4C725FFD"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Lab test results</w:t>
            </w:r>
          </w:p>
        </w:tc>
        <w:tc>
          <w:tcPr>
            <w:tcW w:w="5953" w:type="dxa"/>
            <w:shd w:val="clear" w:color="auto" w:fill="auto"/>
            <w:noWrap/>
            <w:vAlign w:val="bottom"/>
            <w:hideMark/>
          </w:tcPr>
          <w:p w14:paraId="5AD949E5"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None|1, FBC/CBC|2, Biochemistry|3, LFT|4, HB Electrophoresis|5, Urine RE|6, Blood Culture|7, Other|8, ESR|9, RFT|10, MPs</w:t>
            </w:r>
          </w:p>
        </w:tc>
      </w:tr>
      <w:tr w:rsidR="00E64760" w:rsidRPr="00E64760" w14:paraId="0591A6F3" w14:textId="77777777" w:rsidTr="00F3715A">
        <w:trPr>
          <w:trHeight w:val="288"/>
        </w:trPr>
        <w:tc>
          <w:tcPr>
            <w:tcW w:w="4054" w:type="dxa"/>
            <w:shd w:val="clear" w:color="auto" w:fill="auto"/>
            <w:noWrap/>
            <w:vAlign w:val="bottom"/>
            <w:hideMark/>
          </w:tcPr>
          <w:p w14:paraId="34763908"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FBC test date</w:t>
            </w:r>
          </w:p>
        </w:tc>
        <w:tc>
          <w:tcPr>
            <w:tcW w:w="5953" w:type="dxa"/>
            <w:shd w:val="clear" w:color="auto" w:fill="auto"/>
            <w:noWrap/>
            <w:vAlign w:val="bottom"/>
            <w:hideMark/>
          </w:tcPr>
          <w:p w14:paraId="3676C5DE"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4B2A99ED" w14:textId="77777777" w:rsidTr="00F3715A">
        <w:trPr>
          <w:trHeight w:val="288"/>
        </w:trPr>
        <w:tc>
          <w:tcPr>
            <w:tcW w:w="4054" w:type="dxa"/>
            <w:shd w:val="clear" w:color="auto" w:fill="auto"/>
            <w:noWrap/>
            <w:vAlign w:val="bottom"/>
            <w:hideMark/>
          </w:tcPr>
          <w:p w14:paraId="3FBE6ED3"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WBC (10^3uL)</w:t>
            </w:r>
          </w:p>
        </w:tc>
        <w:tc>
          <w:tcPr>
            <w:tcW w:w="5953" w:type="dxa"/>
            <w:shd w:val="clear" w:color="auto" w:fill="auto"/>
            <w:noWrap/>
            <w:vAlign w:val="bottom"/>
            <w:hideMark/>
          </w:tcPr>
          <w:p w14:paraId="07AE777D"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0E5629D9" w14:textId="77777777" w:rsidTr="00F3715A">
        <w:trPr>
          <w:trHeight w:val="288"/>
        </w:trPr>
        <w:tc>
          <w:tcPr>
            <w:tcW w:w="4054" w:type="dxa"/>
            <w:shd w:val="clear" w:color="auto" w:fill="auto"/>
            <w:noWrap/>
            <w:vAlign w:val="bottom"/>
            <w:hideMark/>
          </w:tcPr>
          <w:p w14:paraId="3C5FF6AF"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RBC (10^6uL)</w:t>
            </w:r>
          </w:p>
        </w:tc>
        <w:tc>
          <w:tcPr>
            <w:tcW w:w="5953" w:type="dxa"/>
            <w:shd w:val="clear" w:color="auto" w:fill="auto"/>
            <w:noWrap/>
            <w:vAlign w:val="bottom"/>
            <w:hideMark/>
          </w:tcPr>
          <w:p w14:paraId="48876C65"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6BB12E83" w14:textId="77777777" w:rsidTr="00F3715A">
        <w:trPr>
          <w:trHeight w:val="288"/>
        </w:trPr>
        <w:tc>
          <w:tcPr>
            <w:tcW w:w="4054" w:type="dxa"/>
            <w:shd w:val="clear" w:color="auto" w:fill="auto"/>
            <w:noWrap/>
            <w:vAlign w:val="bottom"/>
            <w:hideMark/>
          </w:tcPr>
          <w:p w14:paraId="1A90246E"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HB (g/dL)</w:t>
            </w:r>
          </w:p>
        </w:tc>
        <w:tc>
          <w:tcPr>
            <w:tcW w:w="5953" w:type="dxa"/>
            <w:shd w:val="clear" w:color="auto" w:fill="auto"/>
            <w:noWrap/>
            <w:vAlign w:val="bottom"/>
            <w:hideMark/>
          </w:tcPr>
          <w:p w14:paraId="26D24516"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22F4CF20" w14:textId="77777777" w:rsidTr="00F3715A">
        <w:trPr>
          <w:trHeight w:val="288"/>
        </w:trPr>
        <w:tc>
          <w:tcPr>
            <w:tcW w:w="4054" w:type="dxa"/>
            <w:shd w:val="clear" w:color="auto" w:fill="auto"/>
            <w:noWrap/>
            <w:vAlign w:val="bottom"/>
            <w:hideMark/>
          </w:tcPr>
          <w:p w14:paraId="07524969"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MCV (fL)</w:t>
            </w:r>
          </w:p>
        </w:tc>
        <w:tc>
          <w:tcPr>
            <w:tcW w:w="5953" w:type="dxa"/>
            <w:shd w:val="clear" w:color="auto" w:fill="auto"/>
            <w:noWrap/>
            <w:vAlign w:val="bottom"/>
            <w:hideMark/>
          </w:tcPr>
          <w:p w14:paraId="7AD6F152"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6A85CD0D" w14:textId="77777777" w:rsidTr="00F3715A">
        <w:trPr>
          <w:trHeight w:val="288"/>
        </w:trPr>
        <w:tc>
          <w:tcPr>
            <w:tcW w:w="4054" w:type="dxa"/>
            <w:shd w:val="clear" w:color="auto" w:fill="auto"/>
            <w:noWrap/>
            <w:vAlign w:val="bottom"/>
            <w:hideMark/>
          </w:tcPr>
          <w:p w14:paraId="24BACDAD"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MCH (pg)</w:t>
            </w:r>
          </w:p>
        </w:tc>
        <w:tc>
          <w:tcPr>
            <w:tcW w:w="5953" w:type="dxa"/>
            <w:shd w:val="clear" w:color="auto" w:fill="auto"/>
            <w:noWrap/>
            <w:vAlign w:val="bottom"/>
            <w:hideMark/>
          </w:tcPr>
          <w:p w14:paraId="2D713187"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33AA1CA5" w14:textId="77777777" w:rsidTr="00F3715A">
        <w:trPr>
          <w:trHeight w:val="288"/>
        </w:trPr>
        <w:tc>
          <w:tcPr>
            <w:tcW w:w="4054" w:type="dxa"/>
            <w:shd w:val="clear" w:color="auto" w:fill="auto"/>
            <w:noWrap/>
            <w:vAlign w:val="bottom"/>
            <w:hideMark/>
          </w:tcPr>
          <w:p w14:paraId="2A1850BA"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MCHC (g/dl)</w:t>
            </w:r>
          </w:p>
        </w:tc>
        <w:tc>
          <w:tcPr>
            <w:tcW w:w="5953" w:type="dxa"/>
            <w:shd w:val="clear" w:color="auto" w:fill="auto"/>
            <w:noWrap/>
            <w:vAlign w:val="bottom"/>
            <w:hideMark/>
          </w:tcPr>
          <w:p w14:paraId="01DDC3B8"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27C184AD" w14:textId="77777777" w:rsidTr="00F3715A">
        <w:trPr>
          <w:trHeight w:val="288"/>
        </w:trPr>
        <w:tc>
          <w:tcPr>
            <w:tcW w:w="4054" w:type="dxa"/>
            <w:shd w:val="clear" w:color="auto" w:fill="auto"/>
            <w:noWrap/>
            <w:vAlign w:val="bottom"/>
            <w:hideMark/>
          </w:tcPr>
          <w:p w14:paraId="2019C5A1"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PLT (10^3ul)</w:t>
            </w:r>
          </w:p>
        </w:tc>
        <w:tc>
          <w:tcPr>
            <w:tcW w:w="5953" w:type="dxa"/>
            <w:shd w:val="clear" w:color="auto" w:fill="auto"/>
            <w:noWrap/>
            <w:vAlign w:val="bottom"/>
            <w:hideMark/>
          </w:tcPr>
          <w:p w14:paraId="17BF7A3F"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22040A26" w14:textId="77777777" w:rsidTr="00F3715A">
        <w:trPr>
          <w:trHeight w:val="288"/>
        </w:trPr>
        <w:tc>
          <w:tcPr>
            <w:tcW w:w="4054" w:type="dxa"/>
            <w:shd w:val="clear" w:color="auto" w:fill="auto"/>
            <w:noWrap/>
            <w:vAlign w:val="bottom"/>
            <w:hideMark/>
          </w:tcPr>
          <w:p w14:paraId="460BA6C1"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RETICS %</w:t>
            </w:r>
          </w:p>
        </w:tc>
        <w:tc>
          <w:tcPr>
            <w:tcW w:w="5953" w:type="dxa"/>
            <w:shd w:val="clear" w:color="auto" w:fill="auto"/>
            <w:noWrap/>
            <w:vAlign w:val="bottom"/>
            <w:hideMark/>
          </w:tcPr>
          <w:p w14:paraId="48092603"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2CAF84D5" w14:textId="77777777" w:rsidTr="00F3715A">
        <w:trPr>
          <w:trHeight w:val="288"/>
        </w:trPr>
        <w:tc>
          <w:tcPr>
            <w:tcW w:w="4054" w:type="dxa"/>
            <w:shd w:val="clear" w:color="auto" w:fill="auto"/>
            <w:noWrap/>
            <w:vAlign w:val="bottom"/>
            <w:hideMark/>
          </w:tcPr>
          <w:p w14:paraId="10060B1B"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ESR</w:t>
            </w:r>
          </w:p>
        </w:tc>
        <w:tc>
          <w:tcPr>
            <w:tcW w:w="5953" w:type="dxa"/>
            <w:shd w:val="clear" w:color="auto" w:fill="auto"/>
            <w:noWrap/>
            <w:vAlign w:val="bottom"/>
            <w:hideMark/>
          </w:tcPr>
          <w:p w14:paraId="52E4C03B"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4798E6E4" w14:textId="77777777" w:rsidTr="00F3715A">
        <w:trPr>
          <w:trHeight w:val="288"/>
        </w:trPr>
        <w:tc>
          <w:tcPr>
            <w:tcW w:w="4054" w:type="dxa"/>
            <w:shd w:val="clear" w:color="auto" w:fill="auto"/>
            <w:noWrap/>
            <w:vAlign w:val="bottom"/>
            <w:hideMark/>
          </w:tcPr>
          <w:p w14:paraId="64879A58"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Mps</w:t>
            </w:r>
          </w:p>
        </w:tc>
        <w:tc>
          <w:tcPr>
            <w:tcW w:w="5953" w:type="dxa"/>
            <w:shd w:val="clear" w:color="auto" w:fill="auto"/>
            <w:noWrap/>
            <w:vAlign w:val="bottom"/>
            <w:hideMark/>
          </w:tcPr>
          <w:p w14:paraId="4139204C"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10, RDT Negative|11, RDT Positive|20, Microscopy negative|21, Microscopy Positive</w:t>
            </w:r>
          </w:p>
        </w:tc>
      </w:tr>
      <w:tr w:rsidR="00E64760" w:rsidRPr="00E64760" w14:paraId="3283E065" w14:textId="77777777" w:rsidTr="00F3715A">
        <w:trPr>
          <w:trHeight w:val="288"/>
        </w:trPr>
        <w:tc>
          <w:tcPr>
            <w:tcW w:w="4054" w:type="dxa"/>
            <w:shd w:val="clear" w:color="auto" w:fill="auto"/>
            <w:noWrap/>
            <w:vAlign w:val="bottom"/>
            <w:hideMark/>
          </w:tcPr>
          <w:p w14:paraId="4FDE8627"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LFT Date</w:t>
            </w:r>
          </w:p>
        </w:tc>
        <w:tc>
          <w:tcPr>
            <w:tcW w:w="5953" w:type="dxa"/>
            <w:shd w:val="clear" w:color="auto" w:fill="auto"/>
            <w:noWrap/>
            <w:vAlign w:val="bottom"/>
            <w:hideMark/>
          </w:tcPr>
          <w:p w14:paraId="26CD7164"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22A3ABF1" w14:textId="77777777" w:rsidTr="00F3715A">
        <w:trPr>
          <w:trHeight w:val="288"/>
        </w:trPr>
        <w:tc>
          <w:tcPr>
            <w:tcW w:w="4054" w:type="dxa"/>
            <w:shd w:val="clear" w:color="auto" w:fill="auto"/>
            <w:noWrap/>
            <w:vAlign w:val="bottom"/>
            <w:hideMark/>
          </w:tcPr>
          <w:p w14:paraId="08445F15"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AST (u/l)</w:t>
            </w:r>
          </w:p>
        </w:tc>
        <w:tc>
          <w:tcPr>
            <w:tcW w:w="5953" w:type="dxa"/>
            <w:shd w:val="clear" w:color="auto" w:fill="auto"/>
            <w:noWrap/>
            <w:vAlign w:val="bottom"/>
            <w:hideMark/>
          </w:tcPr>
          <w:p w14:paraId="42005AAE"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429E61CE" w14:textId="77777777" w:rsidTr="00F3715A">
        <w:trPr>
          <w:trHeight w:val="288"/>
        </w:trPr>
        <w:tc>
          <w:tcPr>
            <w:tcW w:w="4054" w:type="dxa"/>
            <w:shd w:val="clear" w:color="auto" w:fill="auto"/>
            <w:noWrap/>
            <w:vAlign w:val="bottom"/>
            <w:hideMark/>
          </w:tcPr>
          <w:p w14:paraId="7C07F126"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ALT (u/L)</w:t>
            </w:r>
          </w:p>
        </w:tc>
        <w:tc>
          <w:tcPr>
            <w:tcW w:w="5953" w:type="dxa"/>
            <w:shd w:val="clear" w:color="auto" w:fill="auto"/>
            <w:noWrap/>
            <w:vAlign w:val="bottom"/>
            <w:hideMark/>
          </w:tcPr>
          <w:p w14:paraId="57BB2C46"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32068B49" w14:textId="77777777" w:rsidTr="00F3715A">
        <w:trPr>
          <w:trHeight w:val="288"/>
        </w:trPr>
        <w:tc>
          <w:tcPr>
            <w:tcW w:w="4054" w:type="dxa"/>
            <w:shd w:val="clear" w:color="auto" w:fill="auto"/>
            <w:noWrap/>
            <w:vAlign w:val="bottom"/>
            <w:hideMark/>
          </w:tcPr>
          <w:p w14:paraId="511AF6A6"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ALP (u/L)</w:t>
            </w:r>
          </w:p>
        </w:tc>
        <w:tc>
          <w:tcPr>
            <w:tcW w:w="5953" w:type="dxa"/>
            <w:shd w:val="clear" w:color="auto" w:fill="auto"/>
            <w:noWrap/>
            <w:vAlign w:val="bottom"/>
            <w:hideMark/>
          </w:tcPr>
          <w:p w14:paraId="12751DD7"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5583D7F3" w14:textId="77777777" w:rsidTr="00F3715A">
        <w:trPr>
          <w:trHeight w:val="288"/>
        </w:trPr>
        <w:tc>
          <w:tcPr>
            <w:tcW w:w="4054" w:type="dxa"/>
            <w:shd w:val="clear" w:color="auto" w:fill="auto"/>
            <w:noWrap/>
            <w:vAlign w:val="bottom"/>
            <w:hideMark/>
          </w:tcPr>
          <w:p w14:paraId="401A429E"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GGT (u/L)</w:t>
            </w:r>
          </w:p>
        </w:tc>
        <w:tc>
          <w:tcPr>
            <w:tcW w:w="5953" w:type="dxa"/>
            <w:shd w:val="clear" w:color="auto" w:fill="auto"/>
            <w:noWrap/>
            <w:vAlign w:val="bottom"/>
            <w:hideMark/>
          </w:tcPr>
          <w:p w14:paraId="4A7A6BBC"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4825E999" w14:textId="77777777" w:rsidTr="00F3715A">
        <w:trPr>
          <w:trHeight w:val="288"/>
        </w:trPr>
        <w:tc>
          <w:tcPr>
            <w:tcW w:w="4054" w:type="dxa"/>
            <w:shd w:val="clear" w:color="auto" w:fill="auto"/>
            <w:noWrap/>
            <w:vAlign w:val="bottom"/>
            <w:hideMark/>
          </w:tcPr>
          <w:p w14:paraId="3E005826"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Albumin (g/L)</w:t>
            </w:r>
          </w:p>
        </w:tc>
        <w:tc>
          <w:tcPr>
            <w:tcW w:w="5953" w:type="dxa"/>
            <w:shd w:val="clear" w:color="auto" w:fill="auto"/>
            <w:noWrap/>
            <w:vAlign w:val="bottom"/>
            <w:hideMark/>
          </w:tcPr>
          <w:p w14:paraId="2E427F99"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00CBBDA2" w14:textId="77777777" w:rsidTr="00F3715A">
        <w:trPr>
          <w:trHeight w:val="288"/>
        </w:trPr>
        <w:tc>
          <w:tcPr>
            <w:tcW w:w="4054" w:type="dxa"/>
            <w:shd w:val="clear" w:color="auto" w:fill="auto"/>
            <w:noWrap/>
            <w:vAlign w:val="bottom"/>
            <w:hideMark/>
          </w:tcPr>
          <w:p w14:paraId="717F6453"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Bilirubin total (umol/L)</w:t>
            </w:r>
          </w:p>
        </w:tc>
        <w:tc>
          <w:tcPr>
            <w:tcW w:w="5953" w:type="dxa"/>
            <w:shd w:val="clear" w:color="auto" w:fill="auto"/>
            <w:noWrap/>
            <w:vAlign w:val="bottom"/>
            <w:hideMark/>
          </w:tcPr>
          <w:p w14:paraId="3F38CAE0"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1CCF1701" w14:textId="77777777" w:rsidTr="00F3715A">
        <w:trPr>
          <w:trHeight w:val="288"/>
        </w:trPr>
        <w:tc>
          <w:tcPr>
            <w:tcW w:w="4054" w:type="dxa"/>
            <w:shd w:val="clear" w:color="auto" w:fill="auto"/>
            <w:noWrap/>
            <w:vAlign w:val="bottom"/>
            <w:hideMark/>
          </w:tcPr>
          <w:p w14:paraId="2336A38E"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Total protein (g/L)</w:t>
            </w:r>
          </w:p>
        </w:tc>
        <w:tc>
          <w:tcPr>
            <w:tcW w:w="5953" w:type="dxa"/>
            <w:shd w:val="clear" w:color="auto" w:fill="auto"/>
            <w:noWrap/>
            <w:vAlign w:val="bottom"/>
            <w:hideMark/>
          </w:tcPr>
          <w:p w14:paraId="022D3ECE"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04E231F4" w14:textId="77777777" w:rsidTr="00F3715A">
        <w:trPr>
          <w:trHeight w:val="288"/>
        </w:trPr>
        <w:tc>
          <w:tcPr>
            <w:tcW w:w="4054" w:type="dxa"/>
            <w:shd w:val="clear" w:color="auto" w:fill="auto"/>
            <w:noWrap/>
            <w:vAlign w:val="bottom"/>
            <w:hideMark/>
          </w:tcPr>
          <w:p w14:paraId="4FB23900"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Globulin (g/L)</w:t>
            </w:r>
          </w:p>
        </w:tc>
        <w:tc>
          <w:tcPr>
            <w:tcW w:w="5953" w:type="dxa"/>
            <w:shd w:val="clear" w:color="auto" w:fill="auto"/>
            <w:noWrap/>
            <w:vAlign w:val="bottom"/>
            <w:hideMark/>
          </w:tcPr>
          <w:p w14:paraId="03418D9B"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6F6CD018" w14:textId="77777777" w:rsidTr="00F3715A">
        <w:trPr>
          <w:trHeight w:val="288"/>
        </w:trPr>
        <w:tc>
          <w:tcPr>
            <w:tcW w:w="4054" w:type="dxa"/>
            <w:shd w:val="clear" w:color="auto" w:fill="auto"/>
            <w:noWrap/>
            <w:vAlign w:val="bottom"/>
            <w:hideMark/>
          </w:tcPr>
          <w:p w14:paraId="74A30B6C"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Serum Electrolyte date</w:t>
            </w:r>
          </w:p>
        </w:tc>
        <w:tc>
          <w:tcPr>
            <w:tcW w:w="5953" w:type="dxa"/>
            <w:shd w:val="clear" w:color="auto" w:fill="auto"/>
            <w:noWrap/>
            <w:vAlign w:val="bottom"/>
            <w:hideMark/>
          </w:tcPr>
          <w:p w14:paraId="2DFA1E65"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7F0AD65F" w14:textId="77777777" w:rsidTr="00F3715A">
        <w:trPr>
          <w:trHeight w:val="288"/>
        </w:trPr>
        <w:tc>
          <w:tcPr>
            <w:tcW w:w="4054" w:type="dxa"/>
            <w:shd w:val="clear" w:color="auto" w:fill="auto"/>
            <w:noWrap/>
            <w:vAlign w:val="bottom"/>
            <w:hideMark/>
          </w:tcPr>
          <w:p w14:paraId="3C782CE5"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Sodium (Na) mmol/L</w:t>
            </w:r>
          </w:p>
        </w:tc>
        <w:tc>
          <w:tcPr>
            <w:tcW w:w="5953" w:type="dxa"/>
            <w:shd w:val="clear" w:color="auto" w:fill="auto"/>
            <w:noWrap/>
            <w:vAlign w:val="bottom"/>
            <w:hideMark/>
          </w:tcPr>
          <w:p w14:paraId="695F108D"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503DE166" w14:textId="77777777" w:rsidTr="00F3715A">
        <w:trPr>
          <w:trHeight w:val="288"/>
        </w:trPr>
        <w:tc>
          <w:tcPr>
            <w:tcW w:w="4054" w:type="dxa"/>
            <w:shd w:val="clear" w:color="auto" w:fill="auto"/>
            <w:noWrap/>
            <w:vAlign w:val="bottom"/>
            <w:hideMark/>
          </w:tcPr>
          <w:p w14:paraId="5DCF02F4"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Potassium (K) mmol/L</w:t>
            </w:r>
          </w:p>
        </w:tc>
        <w:tc>
          <w:tcPr>
            <w:tcW w:w="5953" w:type="dxa"/>
            <w:shd w:val="clear" w:color="auto" w:fill="auto"/>
            <w:noWrap/>
            <w:vAlign w:val="bottom"/>
            <w:hideMark/>
          </w:tcPr>
          <w:p w14:paraId="69B14200"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380C0BA7" w14:textId="77777777" w:rsidTr="00F3715A">
        <w:trPr>
          <w:trHeight w:val="288"/>
        </w:trPr>
        <w:tc>
          <w:tcPr>
            <w:tcW w:w="4054" w:type="dxa"/>
            <w:shd w:val="clear" w:color="auto" w:fill="auto"/>
            <w:noWrap/>
            <w:vAlign w:val="bottom"/>
            <w:hideMark/>
          </w:tcPr>
          <w:p w14:paraId="70FCF95E"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Chloride (Cl) mmol/L</w:t>
            </w:r>
          </w:p>
        </w:tc>
        <w:tc>
          <w:tcPr>
            <w:tcW w:w="5953" w:type="dxa"/>
            <w:shd w:val="clear" w:color="auto" w:fill="auto"/>
            <w:noWrap/>
            <w:vAlign w:val="bottom"/>
            <w:hideMark/>
          </w:tcPr>
          <w:p w14:paraId="33F779E5"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2CF2E49B" w14:textId="77777777" w:rsidTr="00F3715A">
        <w:trPr>
          <w:trHeight w:val="288"/>
        </w:trPr>
        <w:tc>
          <w:tcPr>
            <w:tcW w:w="4054" w:type="dxa"/>
            <w:shd w:val="clear" w:color="auto" w:fill="auto"/>
            <w:noWrap/>
            <w:vAlign w:val="bottom"/>
            <w:hideMark/>
          </w:tcPr>
          <w:p w14:paraId="4127C7C1"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Total CO2 mmol/L</w:t>
            </w:r>
          </w:p>
        </w:tc>
        <w:tc>
          <w:tcPr>
            <w:tcW w:w="5953" w:type="dxa"/>
            <w:shd w:val="clear" w:color="auto" w:fill="auto"/>
            <w:noWrap/>
            <w:vAlign w:val="bottom"/>
            <w:hideMark/>
          </w:tcPr>
          <w:p w14:paraId="2E2718E5"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3D247F2A" w14:textId="77777777" w:rsidTr="00F3715A">
        <w:trPr>
          <w:trHeight w:val="288"/>
        </w:trPr>
        <w:tc>
          <w:tcPr>
            <w:tcW w:w="4054" w:type="dxa"/>
            <w:shd w:val="clear" w:color="auto" w:fill="auto"/>
            <w:noWrap/>
            <w:vAlign w:val="bottom"/>
            <w:hideMark/>
          </w:tcPr>
          <w:p w14:paraId="7D38D8DC"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RFT Date</w:t>
            </w:r>
          </w:p>
        </w:tc>
        <w:tc>
          <w:tcPr>
            <w:tcW w:w="5953" w:type="dxa"/>
            <w:shd w:val="clear" w:color="auto" w:fill="auto"/>
            <w:noWrap/>
            <w:vAlign w:val="bottom"/>
            <w:hideMark/>
          </w:tcPr>
          <w:p w14:paraId="08E465DD"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5A7617AD" w14:textId="77777777" w:rsidTr="00F3715A">
        <w:trPr>
          <w:trHeight w:val="288"/>
        </w:trPr>
        <w:tc>
          <w:tcPr>
            <w:tcW w:w="4054" w:type="dxa"/>
            <w:shd w:val="clear" w:color="auto" w:fill="auto"/>
            <w:noWrap/>
            <w:vAlign w:val="bottom"/>
            <w:hideMark/>
          </w:tcPr>
          <w:p w14:paraId="3C2F4AB8"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Urea (mmol/L)</w:t>
            </w:r>
          </w:p>
        </w:tc>
        <w:tc>
          <w:tcPr>
            <w:tcW w:w="5953" w:type="dxa"/>
            <w:shd w:val="clear" w:color="auto" w:fill="auto"/>
            <w:noWrap/>
            <w:vAlign w:val="bottom"/>
            <w:hideMark/>
          </w:tcPr>
          <w:p w14:paraId="7D525439"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0E0D3607" w14:textId="77777777" w:rsidTr="00F3715A">
        <w:trPr>
          <w:trHeight w:val="288"/>
        </w:trPr>
        <w:tc>
          <w:tcPr>
            <w:tcW w:w="4054" w:type="dxa"/>
            <w:shd w:val="clear" w:color="auto" w:fill="auto"/>
            <w:noWrap/>
            <w:vAlign w:val="bottom"/>
            <w:hideMark/>
          </w:tcPr>
          <w:p w14:paraId="7F77232F"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lastRenderedPageBreak/>
              <w:t>Creatinine (mmol/L)</w:t>
            </w:r>
          </w:p>
        </w:tc>
        <w:tc>
          <w:tcPr>
            <w:tcW w:w="5953" w:type="dxa"/>
            <w:shd w:val="clear" w:color="auto" w:fill="auto"/>
            <w:noWrap/>
            <w:vAlign w:val="bottom"/>
            <w:hideMark/>
          </w:tcPr>
          <w:p w14:paraId="188DAC07"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1F993F7B" w14:textId="77777777" w:rsidTr="00F3715A">
        <w:trPr>
          <w:trHeight w:val="288"/>
        </w:trPr>
        <w:tc>
          <w:tcPr>
            <w:tcW w:w="4054" w:type="dxa"/>
            <w:shd w:val="clear" w:color="auto" w:fill="auto"/>
            <w:noWrap/>
            <w:vAlign w:val="bottom"/>
            <w:hideMark/>
          </w:tcPr>
          <w:p w14:paraId="2BDE67D6"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BUN to Creatinine Ratio</w:t>
            </w:r>
          </w:p>
        </w:tc>
        <w:tc>
          <w:tcPr>
            <w:tcW w:w="5953" w:type="dxa"/>
            <w:shd w:val="clear" w:color="auto" w:fill="auto"/>
            <w:noWrap/>
            <w:vAlign w:val="bottom"/>
            <w:hideMark/>
          </w:tcPr>
          <w:p w14:paraId="0E42468D"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7FFEE860" w14:textId="77777777" w:rsidTr="00F3715A">
        <w:trPr>
          <w:trHeight w:val="288"/>
        </w:trPr>
        <w:tc>
          <w:tcPr>
            <w:tcW w:w="4054" w:type="dxa"/>
            <w:shd w:val="clear" w:color="auto" w:fill="auto"/>
            <w:noWrap/>
            <w:vAlign w:val="bottom"/>
            <w:hideMark/>
          </w:tcPr>
          <w:p w14:paraId="55250442"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Other tests results</w:t>
            </w:r>
          </w:p>
        </w:tc>
        <w:tc>
          <w:tcPr>
            <w:tcW w:w="5953" w:type="dxa"/>
            <w:shd w:val="clear" w:color="auto" w:fill="auto"/>
            <w:noWrap/>
            <w:vAlign w:val="bottom"/>
            <w:hideMark/>
          </w:tcPr>
          <w:p w14:paraId="0821491F"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667EB528" w14:textId="77777777" w:rsidTr="00F3715A">
        <w:trPr>
          <w:trHeight w:val="288"/>
        </w:trPr>
        <w:tc>
          <w:tcPr>
            <w:tcW w:w="4054" w:type="dxa"/>
            <w:shd w:val="clear" w:color="auto" w:fill="auto"/>
            <w:noWrap/>
            <w:vAlign w:val="bottom"/>
            <w:hideMark/>
          </w:tcPr>
          <w:p w14:paraId="71259AF7"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HB Electrophoresis date</w:t>
            </w:r>
          </w:p>
        </w:tc>
        <w:tc>
          <w:tcPr>
            <w:tcW w:w="5953" w:type="dxa"/>
            <w:shd w:val="clear" w:color="auto" w:fill="auto"/>
            <w:noWrap/>
            <w:vAlign w:val="bottom"/>
            <w:hideMark/>
          </w:tcPr>
          <w:p w14:paraId="4AB6EBBE"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57E025D6" w14:textId="77777777" w:rsidTr="00F3715A">
        <w:trPr>
          <w:trHeight w:val="288"/>
        </w:trPr>
        <w:tc>
          <w:tcPr>
            <w:tcW w:w="4054" w:type="dxa"/>
            <w:shd w:val="clear" w:color="auto" w:fill="auto"/>
            <w:noWrap/>
            <w:vAlign w:val="bottom"/>
            <w:hideMark/>
          </w:tcPr>
          <w:p w14:paraId="25F8B745"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Hb Genotype</w:t>
            </w:r>
          </w:p>
        </w:tc>
        <w:tc>
          <w:tcPr>
            <w:tcW w:w="5953" w:type="dxa"/>
            <w:shd w:val="clear" w:color="auto" w:fill="auto"/>
            <w:noWrap/>
            <w:vAlign w:val="bottom"/>
            <w:hideMark/>
          </w:tcPr>
          <w:p w14:paraId="519B8F95"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4A17FDA0" w14:textId="77777777" w:rsidTr="00F3715A">
        <w:trPr>
          <w:trHeight w:val="288"/>
        </w:trPr>
        <w:tc>
          <w:tcPr>
            <w:tcW w:w="4054" w:type="dxa"/>
            <w:shd w:val="clear" w:color="auto" w:fill="auto"/>
            <w:noWrap/>
            <w:vAlign w:val="bottom"/>
            <w:hideMark/>
          </w:tcPr>
          <w:p w14:paraId="4D18735C"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Appearance</w:t>
            </w:r>
          </w:p>
        </w:tc>
        <w:tc>
          <w:tcPr>
            <w:tcW w:w="5953" w:type="dxa"/>
            <w:shd w:val="clear" w:color="auto" w:fill="auto"/>
            <w:noWrap/>
            <w:vAlign w:val="bottom"/>
            <w:hideMark/>
          </w:tcPr>
          <w:p w14:paraId="3E0E6A7C"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5C9C8A81" w14:textId="77777777" w:rsidTr="00F3715A">
        <w:trPr>
          <w:trHeight w:val="288"/>
        </w:trPr>
        <w:tc>
          <w:tcPr>
            <w:tcW w:w="4054" w:type="dxa"/>
            <w:shd w:val="clear" w:color="auto" w:fill="auto"/>
            <w:noWrap/>
            <w:vAlign w:val="bottom"/>
            <w:hideMark/>
          </w:tcPr>
          <w:p w14:paraId="1569B027"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Colour</w:t>
            </w:r>
          </w:p>
        </w:tc>
        <w:tc>
          <w:tcPr>
            <w:tcW w:w="5953" w:type="dxa"/>
            <w:shd w:val="clear" w:color="auto" w:fill="auto"/>
            <w:noWrap/>
            <w:vAlign w:val="bottom"/>
            <w:hideMark/>
          </w:tcPr>
          <w:p w14:paraId="12979785"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219898AC" w14:textId="77777777" w:rsidTr="00F3715A">
        <w:trPr>
          <w:trHeight w:val="288"/>
        </w:trPr>
        <w:tc>
          <w:tcPr>
            <w:tcW w:w="4054" w:type="dxa"/>
            <w:shd w:val="clear" w:color="auto" w:fill="auto"/>
            <w:noWrap/>
            <w:vAlign w:val="bottom"/>
            <w:hideMark/>
          </w:tcPr>
          <w:p w14:paraId="7C7A51BF"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pH</w:t>
            </w:r>
          </w:p>
        </w:tc>
        <w:tc>
          <w:tcPr>
            <w:tcW w:w="5953" w:type="dxa"/>
            <w:shd w:val="clear" w:color="auto" w:fill="auto"/>
            <w:noWrap/>
            <w:vAlign w:val="bottom"/>
            <w:hideMark/>
          </w:tcPr>
          <w:p w14:paraId="7B9F1940"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6012EE60" w14:textId="77777777" w:rsidTr="00F3715A">
        <w:trPr>
          <w:trHeight w:val="288"/>
        </w:trPr>
        <w:tc>
          <w:tcPr>
            <w:tcW w:w="4054" w:type="dxa"/>
            <w:shd w:val="clear" w:color="auto" w:fill="auto"/>
            <w:noWrap/>
            <w:vAlign w:val="bottom"/>
            <w:hideMark/>
          </w:tcPr>
          <w:p w14:paraId="7625D207"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Protein</w:t>
            </w:r>
          </w:p>
        </w:tc>
        <w:tc>
          <w:tcPr>
            <w:tcW w:w="5953" w:type="dxa"/>
            <w:shd w:val="clear" w:color="auto" w:fill="auto"/>
            <w:noWrap/>
            <w:vAlign w:val="bottom"/>
            <w:hideMark/>
          </w:tcPr>
          <w:p w14:paraId="23F744B1"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Negative|1, Positive</w:t>
            </w:r>
          </w:p>
        </w:tc>
      </w:tr>
      <w:tr w:rsidR="00E64760" w:rsidRPr="00E64760" w14:paraId="69B6DA1B" w14:textId="77777777" w:rsidTr="00F3715A">
        <w:trPr>
          <w:trHeight w:val="288"/>
        </w:trPr>
        <w:tc>
          <w:tcPr>
            <w:tcW w:w="4054" w:type="dxa"/>
            <w:shd w:val="clear" w:color="auto" w:fill="auto"/>
            <w:noWrap/>
            <w:vAlign w:val="bottom"/>
            <w:hideMark/>
          </w:tcPr>
          <w:p w14:paraId="514FBBEE"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Glucose</w:t>
            </w:r>
          </w:p>
        </w:tc>
        <w:tc>
          <w:tcPr>
            <w:tcW w:w="5953" w:type="dxa"/>
            <w:shd w:val="clear" w:color="auto" w:fill="auto"/>
            <w:noWrap/>
            <w:vAlign w:val="bottom"/>
            <w:hideMark/>
          </w:tcPr>
          <w:p w14:paraId="7AE9783E"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Negative|1, Positive</w:t>
            </w:r>
          </w:p>
        </w:tc>
      </w:tr>
      <w:tr w:rsidR="00E64760" w:rsidRPr="00E64760" w14:paraId="63E6F1EA" w14:textId="77777777" w:rsidTr="00F3715A">
        <w:trPr>
          <w:trHeight w:val="288"/>
        </w:trPr>
        <w:tc>
          <w:tcPr>
            <w:tcW w:w="4054" w:type="dxa"/>
            <w:shd w:val="clear" w:color="auto" w:fill="auto"/>
            <w:noWrap/>
            <w:vAlign w:val="bottom"/>
            <w:hideMark/>
          </w:tcPr>
          <w:p w14:paraId="26DA3A1E"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Ketone</w:t>
            </w:r>
          </w:p>
        </w:tc>
        <w:tc>
          <w:tcPr>
            <w:tcW w:w="5953" w:type="dxa"/>
            <w:shd w:val="clear" w:color="auto" w:fill="auto"/>
            <w:noWrap/>
            <w:vAlign w:val="bottom"/>
            <w:hideMark/>
          </w:tcPr>
          <w:p w14:paraId="1CF4517D"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Negative|1, Positive</w:t>
            </w:r>
          </w:p>
        </w:tc>
      </w:tr>
      <w:tr w:rsidR="00E64760" w:rsidRPr="00E64760" w14:paraId="4F35FAA5" w14:textId="77777777" w:rsidTr="00F3715A">
        <w:trPr>
          <w:trHeight w:val="288"/>
        </w:trPr>
        <w:tc>
          <w:tcPr>
            <w:tcW w:w="4054" w:type="dxa"/>
            <w:shd w:val="clear" w:color="auto" w:fill="auto"/>
            <w:noWrap/>
            <w:vAlign w:val="bottom"/>
            <w:hideMark/>
          </w:tcPr>
          <w:p w14:paraId="2DDB7F1E"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Blood</w:t>
            </w:r>
          </w:p>
        </w:tc>
        <w:tc>
          <w:tcPr>
            <w:tcW w:w="5953" w:type="dxa"/>
            <w:shd w:val="clear" w:color="auto" w:fill="auto"/>
            <w:noWrap/>
            <w:vAlign w:val="bottom"/>
            <w:hideMark/>
          </w:tcPr>
          <w:p w14:paraId="58A864F5"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Negative|1, Positive</w:t>
            </w:r>
          </w:p>
        </w:tc>
      </w:tr>
      <w:tr w:rsidR="00E64760" w:rsidRPr="00E64760" w14:paraId="7ACA9ED2" w14:textId="77777777" w:rsidTr="00F3715A">
        <w:trPr>
          <w:trHeight w:val="288"/>
        </w:trPr>
        <w:tc>
          <w:tcPr>
            <w:tcW w:w="4054" w:type="dxa"/>
            <w:shd w:val="clear" w:color="auto" w:fill="auto"/>
            <w:noWrap/>
            <w:vAlign w:val="bottom"/>
            <w:hideMark/>
          </w:tcPr>
          <w:p w14:paraId="64DD7E81"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Bilirubin</w:t>
            </w:r>
          </w:p>
        </w:tc>
        <w:tc>
          <w:tcPr>
            <w:tcW w:w="5953" w:type="dxa"/>
            <w:shd w:val="clear" w:color="auto" w:fill="auto"/>
            <w:noWrap/>
            <w:vAlign w:val="bottom"/>
            <w:hideMark/>
          </w:tcPr>
          <w:p w14:paraId="204B10A7"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Negative|1, Positive</w:t>
            </w:r>
          </w:p>
        </w:tc>
      </w:tr>
      <w:tr w:rsidR="00E64760" w:rsidRPr="00E64760" w14:paraId="1EDA0E08" w14:textId="77777777" w:rsidTr="00F3715A">
        <w:trPr>
          <w:trHeight w:val="288"/>
        </w:trPr>
        <w:tc>
          <w:tcPr>
            <w:tcW w:w="4054" w:type="dxa"/>
            <w:shd w:val="clear" w:color="auto" w:fill="auto"/>
            <w:noWrap/>
            <w:vAlign w:val="bottom"/>
            <w:hideMark/>
          </w:tcPr>
          <w:p w14:paraId="4A3BDB6B"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Nitrite</w:t>
            </w:r>
          </w:p>
        </w:tc>
        <w:tc>
          <w:tcPr>
            <w:tcW w:w="5953" w:type="dxa"/>
            <w:shd w:val="clear" w:color="auto" w:fill="auto"/>
            <w:noWrap/>
            <w:vAlign w:val="bottom"/>
            <w:hideMark/>
          </w:tcPr>
          <w:p w14:paraId="755D7EE5"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Negative|1, Positive</w:t>
            </w:r>
          </w:p>
        </w:tc>
      </w:tr>
      <w:tr w:rsidR="00E64760" w:rsidRPr="00E64760" w14:paraId="173F4303" w14:textId="77777777" w:rsidTr="00F3715A">
        <w:trPr>
          <w:trHeight w:val="288"/>
        </w:trPr>
        <w:tc>
          <w:tcPr>
            <w:tcW w:w="4054" w:type="dxa"/>
            <w:shd w:val="clear" w:color="auto" w:fill="auto"/>
            <w:noWrap/>
            <w:vAlign w:val="bottom"/>
            <w:hideMark/>
          </w:tcPr>
          <w:p w14:paraId="2E58FFAE"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Urobilinogen</w:t>
            </w:r>
          </w:p>
        </w:tc>
        <w:tc>
          <w:tcPr>
            <w:tcW w:w="5953" w:type="dxa"/>
            <w:shd w:val="clear" w:color="auto" w:fill="auto"/>
            <w:noWrap/>
            <w:vAlign w:val="bottom"/>
            <w:hideMark/>
          </w:tcPr>
          <w:p w14:paraId="27558796"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Normal|1, Abnormal</w:t>
            </w:r>
          </w:p>
        </w:tc>
      </w:tr>
      <w:tr w:rsidR="00E64760" w:rsidRPr="00E64760" w14:paraId="7D4513B0" w14:textId="77777777" w:rsidTr="00F3715A">
        <w:trPr>
          <w:trHeight w:val="288"/>
        </w:trPr>
        <w:tc>
          <w:tcPr>
            <w:tcW w:w="4054" w:type="dxa"/>
            <w:shd w:val="clear" w:color="auto" w:fill="auto"/>
            <w:noWrap/>
            <w:vAlign w:val="bottom"/>
            <w:hideMark/>
          </w:tcPr>
          <w:p w14:paraId="70FA826F"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Specific gravity</w:t>
            </w:r>
          </w:p>
        </w:tc>
        <w:tc>
          <w:tcPr>
            <w:tcW w:w="5953" w:type="dxa"/>
            <w:shd w:val="clear" w:color="auto" w:fill="auto"/>
            <w:noWrap/>
            <w:vAlign w:val="bottom"/>
            <w:hideMark/>
          </w:tcPr>
          <w:p w14:paraId="556ACCF1"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784FBD1A" w14:textId="77777777" w:rsidTr="00F3715A">
        <w:trPr>
          <w:trHeight w:val="288"/>
        </w:trPr>
        <w:tc>
          <w:tcPr>
            <w:tcW w:w="4054" w:type="dxa"/>
            <w:shd w:val="clear" w:color="auto" w:fill="auto"/>
            <w:noWrap/>
            <w:vAlign w:val="bottom"/>
            <w:hideMark/>
          </w:tcPr>
          <w:p w14:paraId="5E11347B"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Pus cells (hpf)</w:t>
            </w:r>
          </w:p>
        </w:tc>
        <w:tc>
          <w:tcPr>
            <w:tcW w:w="5953" w:type="dxa"/>
            <w:shd w:val="clear" w:color="auto" w:fill="auto"/>
            <w:noWrap/>
            <w:vAlign w:val="bottom"/>
            <w:hideMark/>
          </w:tcPr>
          <w:p w14:paraId="5517421A"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43DEBC3D" w14:textId="77777777" w:rsidTr="00F3715A">
        <w:trPr>
          <w:trHeight w:val="288"/>
        </w:trPr>
        <w:tc>
          <w:tcPr>
            <w:tcW w:w="4054" w:type="dxa"/>
            <w:shd w:val="clear" w:color="auto" w:fill="auto"/>
            <w:noWrap/>
            <w:vAlign w:val="bottom"/>
            <w:hideMark/>
          </w:tcPr>
          <w:p w14:paraId="26169099"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Red blood cells (/hpf)</w:t>
            </w:r>
          </w:p>
        </w:tc>
        <w:tc>
          <w:tcPr>
            <w:tcW w:w="5953" w:type="dxa"/>
            <w:shd w:val="clear" w:color="auto" w:fill="auto"/>
            <w:noWrap/>
            <w:vAlign w:val="bottom"/>
            <w:hideMark/>
          </w:tcPr>
          <w:p w14:paraId="4AB604B0"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2CD78F9F" w14:textId="77777777" w:rsidTr="00F3715A">
        <w:trPr>
          <w:trHeight w:val="288"/>
        </w:trPr>
        <w:tc>
          <w:tcPr>
            <w:tcW w:w="4054" w:type="dxa"/>
            <w:shd w:val="clear" w:color="auto" w:fill="auto"/>
            <w:noWrap/>
            <w:vAlign w:val="bottom"/>
            <w:hideMark/>
          </w:tcPr>
          <w:p w14:paraId="52E84401"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Epithelial Cells (/hpf)</w:t>
            </w:r>
          </w:p>
        </w:tc>
        <w:tc>
          <w:tcPr>
            <w:tcW w:w="5953" w:type="dxa"/>
            <w:shd w:val="clear" w:color="auto" w:fill="auto"/>
            <w:noWrap/>
            <w:vAlign w:val="bottom"/>
            <w:hideMark/>
          </w:tcPr>
          <w:p w14:paraId="3385BE05"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60CB8E7D" w14:textId="77777777" w:rsidTr="00F3715A">
        <w:trPr>
          <w:trHeight w:val="288"/>
        </w:trPr>
        <w:tc>
          <w:tcPr>
            <w:tcW w:w="4054" w:type="dxa"/>
            <w:shd w:val="clear" w:color="auto" w:fill="auto"/>
            <w:noWrap/>
            <w:vAlign w:val="bottom"/>
            <w:hideMark/>
          </w:tcPr>
          <w:p w14:paraId="64AD9D60"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RBCs</w:t>
            </w:r>
          </w:p>
        </w:tc>
        <w:tc>
          <w:tcPr>
            <w:tcW w:w="5953" w:type="dxa"/>
            <w:shd w:val="clear" w:color="auto" w:fill="auto"/>
            <w:noWrap/>
            <w:vAlign w:val="bottom"/>
            <w:hideMark/>
          </w:tcPr>
          <w:p w14:paraId="737B6B2D"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Not seen|1, Present</w:t>
            </w:r>
          </w:p>
        </w:tc>
      </w:tr>
      <w:tr w:rsidR="00E64760" w:rsidRPr="00E64760" w14:paraId="0A165288" w14:textId="77777777" w:rsidTr="00F3715A">
        <w:trPr>
          <w:trHeight w:val="288"/>
        </w:trPr>
        <w:tc>
          <w:tcPr>
            <w:tcW w:w="4054" w:type="dxa"/>
            <w:shd w:val="clear" w:color="auto" w:fill="auto"/>
            <w:noWrap/>
            <w:vAlign w:val="bottom"/>
            <w:hideMark/>
          </w:tcPr>
          <w:p w14:paraId="7C263609"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Crystals</w:t>
            </w:r>
          </w:p>
        </w:tc>
        <w:tc>
          <w:tcPr>
            <w:tcW w:w="5953" w:type="dxa"/>
            <w:shd w:val="clear" w:color="auto" w:fill="auto"/>
            <w:noWrap/>
            <w:vAlign w:val="bottom"/>
            <w:hideMark/>
          </w:tcPr>
          <w:p w14:paraId="60F3F54C"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Not seen|1, Present</w:t>
            </w:r>
          </w:p>
        </w:tc>
      </w:tr>
      <w:tr w:rsidR="00E64760" w:rsidRPr="00E64760" w14:paraId="3A134230" w14:textId="77777777" w:rsidTr="00F3715A">
        <w:trPr>
          <w:trHeight w:val="288"/>
        </w:trPr>
        <w:tc>
          <w:tcPr>
            <w:tcW w:w="4054" w:type="dxa"/>
            <w:shd w:val="clear" w:color="auto" w:fill="auto"/>
            <w:noWrap/>
            <w:vAlign w:val="bottom"/>
            <w:hideMark/>
          </w:tcPr>
          <w:p w14:paraId="1568F0CB"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Casts</w:t>
            </w:r>
          </w:p>
        </w:tc>
        <w:tc>
          <w:tcPr>
            <w:tcW w:w="5953" w:type="dxa"/>
            <w:shd w:val="clear" w:color="auto" w:fill="auto"/>
            <w:noWrap/>
            <w:vAlign w:val="bottom"/>
            <w:hideMark/>
          </w:tcPr>
          <w:p w14:paraId="75EA56DD"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Not seen|1, Present</w:t>
            </w:r>
          </w:p>
        </w:tc>
      </w:tr>
      <w:tr w:rsidR="00E64760" w:rsidRPr="00E64760" w14:paraId="2A34BADF" w14:textId="77777777" w:rsidTr="00F3715A">
        <w:trPr>
          <w:trHeight w:val="288"/>
        </w:trPr>
        <w:tc>
          <w:tcPr>
            <w:tcW w:w="4054" w:type="dxa"/>
            <w:shd w:val="clear" w:color="auto" w:fill="auto"/>
            <w:noWrap/>
            <w:vAlign w:val="bottom"/>
            <w:hideMark/>
          </w:tcPr>
          <w:p w14:paraId="0FDF067B"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Yeast cells</w:t>
            </w:r>
          </w:p>
        </w:tc>
        <w:tc>
          <w:tcPr>
            <w:tcW w:w="5953" w:type="dxa"/>
            <w:shd w:val="clear" w:color="auto" w:fill="auto"/>
            <w:noWrap/>
            <w:vAlign w:val="bottom"/>
            <w:hideMark/>
          </w:tcPr>
          <w:p w14:paraId="7A084464"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Not seen|1, Present</w:t>
            </w:r>
          </w:p>
        </w:tc>
      </w:tr>
      <w:tr w:rsidR="00E64760" w:rsidRPr="00E64760" w14:paraId="68A09420" w14:textId="77777777" w:rsidTr="00F3715A">
        <w:trPr>
          <w:trHeight w:val="288"/>
        </w:trPr>
        <w:tc>
          <w:tcPr>
            <w:tcW w:w="4054" w:type="dxa"/>
            <w:shd w:val="clear" w:color="auto" w:fill="auto"/>
            <w:noWrap/>
            <w:vAlign w:val="bottom"/>
            <w:hideMark/>
          </w:tcPr>
          <w:p w14:paraId="43F1D14E"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T. Vaginals</w:t>
            </w:r>
          </w:p>
        </w:tc>
        <w:tc>
          <w:tcPr>
            <w:tcW w:w="5953" w:type="dxa"/>
            <w:shd w:val="clear" w:color="auto" w:fill="auto"/>
            <w:noWrap/>
            <w:vAlign w:val="bottom"/>
            <w:hideMark/>
          </w:tcPr>
          <w:p w14:paraId="2EF78470"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Not seen|1, Present</w:t>
            </w:r>
          </w:p>
        </w:tc>
      </w:tr>
      <w:tr w:rsidR="00E64760" w:rsidRPr="00E64760" w14:paraId="52A49DD3" w14:textId="77777777" w:rsidTr="00F3715A">
        <w:trPr>
          <w:trHeight w:val="288"/>
        </w:trPr>
        <w:tc>
          <w:tcPr>
            <w:tcW w:w="4054" w:type="dxa"/>
            <w:shd w:val="clear" w:color="auto" w:fill="auto"/>
            <w:noWrap/>
            <w:vAlign w:val="bottom"/>
            <w:hideMark/>
          </w:tcPr>
          <w:p w14:paraId="735F8EDA"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S. Haematobium</w:t>
            </w:r>
          </w:p>
        </w:tc>
        <w:tc>
          <w:tcPr>
            <w:tcW w:w="5953" w:type="dxa"/>
            <w:shd w:val="clear" w:color="auto" w:fill="auto"/>
            <w:noWrap/>
            <w:vAlign w:val="bottom"/>
            <w:hideMark/>
          </w:tcPr>
          <w:p w14:paraId="33F82B5F"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Not seen|1, Present</w:t>
            </w:r>
          </w:p>
        </w:tc>
      </w:tr>
      <w:tr w:rsidR="00E64760" w:rsidRPr="00E64760" w14:paraId="46A6B6B0" w14:textId="77777777" w:rsidTr="00F3715A">
        <w:trPr>
          <w:trHeight w:val="288"/>
        </w:trPr>
        <w:tc>
          <w:tcPr>
            <w:tcW w:w="4054" w:type="dxa"/>
            <w:shd w:val="clear" w:color="auto" w:fill="auto"/>
            <w:noWrap/>
            <w:vAlign w:val="bottom"/>
            <w:hideMark/>
          </w:tcPr>
          <w:p w14:paraId="104777FB"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Spermatozoa</w:t>
            </w:r>
          </w:p>
        </w:tc>
        <w:tc>
          <w:tcPr>
            <w:tcW w:w="5953" w:type="dxa"/>
            <w:shd w:val="clear" w:color="auto" w:fill="auto"/>
            <w:noWrap/>
            <w:vAlign w:val="bottom"/>
            <w:hideMark/>
          </w:tcPr>
          <w:p w14:paraId="20D280DF"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Not seen|1, Present</w:t>
            </w:r>
          </w:p>
        </w:tc>
      </w:tr>
      <w:tr w:rsidR="00E64760" w:rsidRPr="00E64760" w14:paraId="09902D8A" w14:textId="77777777" w:rsidTr="00F3715A">
        <w:trPr>
          <w:trHeight w:val="288"/>
        </w:trPr>
        <w:tc>
          <w:tcPr>
            <w:tcW w:w="4054" w:type="dxa"/>
            <w:shd w:val="clear" w:color="auto" w:fill="auto"/>
            <w:noWrap/>
            <w:vAlign w:val="bottom"/>
            <w:hideMark/>
          </w:tcPr>
          <w:p w14:paraId="04BB6950"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Clue Cells</w:t>
            </w:r>
          </w:p>
        </w:tc>
        <w:tc>
          <w:tcPr>
            <w:tcW w:w="5953" w:type="dxa"/>
            <w:shd w:val="clear" w:color="auto" w:fill="auto"/>
            <w:noWrap/>
            <w:vAlign w:val="bottom"/>
            <w:hideMark/>
          </w:tcPr>
          <w:p w14:paraId="24C3E0B4"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Not seen|1, Present</w:t>
            </w:r>
          </w:p>
        </w:tc>
      </w:tr>
      <w:tr w:rsidR="00E64760" w:rsidRPr="00E64760" w14:paraId="30FD846B" w14:textId="77777777" w:rsidTr="00F3715A">
        <w:trPr>
          <w:trHeight w:val="288"/>
        </w:trPr>
        <w:tc>
          <w:tcPr>
            <w:tcW w:w="4054" w:type="dxa"/>
            <w:shd w:val="clear" w:color="auto" w:fill="auto"/>
            <w:noWrap/>
            <w:vAlign w:val="bottom"/>
            <w:hideMark/>
          </w:tcPr>
          <w:p w14:paraId="7B2FB9EE"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Others</w:t>
            </w:r>
          </w:p>
        </w:tc>
        <w:tc>
          <w:tcPr>
            <w:tcW w:w="5953" w:type="dxa"/>
            <w:shd w:val="clear" w:color="auto" w:fill="auto"/>
            <w:noWrap/>
            <w:vAlign w:val="bottom"/>
            <w:hideMark/>
          </w:tcPr>
          <w:p w14:paraId="70FCE581"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Not seen|1, Present</w:t>
            </w:r>
          </w:p>
        </w:tc>
      </w:tr>
      <w:tr w:rsidR="00E64760" w:rsidRPr="00E64760" w14:paraId="4D98A75D" w14:textId="77777777" w:rsidTr="00F3715A">
        <w:trPr>
          <w:trHeight w:val="288"/>
        </w:trPr>
        <w:tc>
          <w:tcPr>
            <w:tcW w:w="4054" w:type="dxa"/>
            <w:shd w:val="clear" w:color="auto" w:fill="auto"/>
            <w:noWrap/>
            <w:vAlign w:val="bottom"/>
            <w:hideMark/>
          </w:tcPr>
          <w:p w14:paraId="08CDCEC5"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Other Urine RE findings</w:t>
            </w:r>
          </w:p>
        </w:tc>
        <w:tc>
          <w:tcPr>
            <w:tcW w:w="5953" w:type="dxa"/>
            <w:shd w:val="clear" w:color="auto" w:fill="auto"/>
            <w:noWrap/>
            <w:vAlign w:val="bottom"/>
            <w:hideMark/>
          </w:tcPr>
          <w:p w14:paraId="5A82237F"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58F5AF7D" w14:textId="77777777" w:rsidTr="00F3715A">
        <w:trPr>
          <w:trHeight w:val="288"/>
        </w:trPr>
        <w:tc>
          <w:tcPr>
            <w:tcW w:w="4054" w:type="dxa"/>
            <w:shd w:val="clear" w:color="auto" w:fill="auto"/>
            <w:noWrap/>
            <w:vAlign w:val="bottom"/>
            <w:hideMark/>
          </w:tcPr>
          <w:p w14:paraId="745967A9"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Imaging Results Available</w:t>
            </w:r>
          </w:p>
        </w:tc>
        <w:tc>
          <w:tcPr>
            <w:tcW w:w="5953" w:type="dxa"/>
            <w:shd w:val="clear" w:color="auto" w:fill="auto"/>
            <w:noWrap/>
            <w:vAlign w:val="bottom"/>
            <w:hideMark/>
          </w:tcPr>
          <w:p w14:paraId="24EAA62C"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0, None|1, X-ray|2, TCD|3, Ultrasound|4, CT|5, MRI</w:t>
            </w:r>
          </w:p>
        </w:tc>
      </w:tr>
      <w:tr w:rsidR="00E64760" w:rsidRPr="00E64760" w14:paraId="40C38685" w14:textId="77777777" w:rsidTr="00F3715A">
        <w:trPr>
          <w:trHeight w:val="288"/>
        </w:trPr>
        <w:tc>
          <w:tcPr>
            <w:tcW w:w="4054" w:type="dxa"/>
            <w:shd w:val="clear" w:color="auto" w:fill="auto"/>
            <w:noWrap/>
            <w:vAlign w:val="bottom"/>
            <w:hideMark/>
          </w:tcPr>
          <w:p w14:paraId="645A2F84"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X-ray Date</w:t>
            </w:r>
          </w:p>
        </w:tc>
        <w:tc>
          <w:tcPr>
            <w:tcW w:w="5953" w:type="dxa"/>
            <w:shd w:val="clear" w:color="auto" w:fill="auto"/>
            <w:noWrap/>
            <w:vAlign w:val="bottom"/>
            <w:hideMark/>
          </w:tcPr>
          <w:p w14:paraId="72DDC460"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612E65F6" w14:textId="77777777" w:rsidTr="00F3715A">
        <w:trPr>
          <w:trHeight w:val="288"/>
        </w:trPr>
        <w:tc>
          <w:tcPr>
            <w:tcW w:w="4054" w:type="dxa"/>
            <w:shd w:val="clear" w:color="auto" w:fill="auto"/>
            <w:noWrap/>
            <w:vAlign w:val="bottom"/>
            <w:hideMark/>
          </w:tcPr>
          <w:p w14:paraId="280C68AC"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Xray results</w:t>
            </w:r>
          </w:p>
        </w:tc>
        <w:tc>
          <w:tcPr>
            <w:tcW w:w="5953" w:type="dxa"/>
            <w:shd w:val="clear" w:color="auto" w:fill="auto"/>
            <w:noWrap/>
            <w:vAlign w:val="bottom"/>
            <w:hideMark/>
          </w:tcPr>
          <w:p w14:paraId="7F18457A"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153A16C5" w14:textId="77777777" w:rsidTr="00F3715A">
        <w:trPr>
          <w:trHeight w:val="288"/>
        </w:trPr>
        <w:tc>
          <w:tcPr>
            <w:tcW w:w="4054" w:type="dxa"/>
            <w:shd w:val="clear" w:color="auto" w:fill="auto"/>
            <w:noWrap/>
            <w:vAlign w:val="bottom"/>
            <w:hideMark/>
          </w:tcPr>
          <w:p w14:paraId="4C0A65F5"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TCD date</w:t>
            </w:r>
          </w:p>
        </w:tc>
        <w:tc>
          <w:tcPr>
            <w:tcW w:w="5953" w:type="dxa"/>
            <w:shd w:val="clear" w:color="auto" w:fill="auto"/>
            <w:noWrap/>
            <w:vAlign w:val="bottom"/>
            <w:hideMark/>
          </w:tcPr>
          <w:p w14:paraId="45F64ECE"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348F82F4" w14:textId="77777777" w:rsidTr="00F3715A">
        <w:trPr>
          <w:trHeight w:val="288"/>
        </w:trPr>
        <w:tc>
          <w:tcPr>
            <w:tcW w:w="4054" w:type="dxa"/>
            <w:shd w:val="clear" w:color="auto" w:fill="auto"/>
            <w:noWrap/>
            <w:vAlign w:val="bottom"/>
            <w:hideMark/>
          </w:tcPr>
          <w:p w14:paraId="7088468D"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TCD result MCA_left</w:t>
            </w:r>
          </w:p>
        </w:tc>
        <w:tc>
          <w:tcPr>
            <w:tcW w:w="5953" w:type="dxa"/>
            <w:shd w:val="clear" w:color="auto" w:fill="auto"/>
            <w:noWrap/>
            <w:vAlign w:val="bottom"/>
            <w:hideMark/>
          </w:tcPr>
          <w:p w14:paraId="370777E6"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56596806" w14:textId="77777777" w:rsidTr="00F3715A">
        <w:trPr>
          <w:trHeight w:val="288"/>
        </w:trPr>
        <w:tc>
          <w:tcPr>
            <w:tcW w:w="4054" w:type="dxa"/>
            <w:shd w:val="clear" w:color="auto" w:fill="auto"/>
            <w:noWrap/>
            <w:vAlign w:val="bottom"/>
            <w:hideMark/>
          </w:tcPr>
          <w:p w14:paraId="009FA0AA"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TCD result MCA_Right</w:t>
            </w:r>
          </w:p>
        </w:tc>
        <w:tc>
          <w:tcPr>
            <w:tcW w:w="5953" w:type="dxa"/>
            <w:shd w:val="clear" w:color="auto" w:fill="auto"/>
            <w:noWrap/>
            <w:vAlign w:val="bottom"/>
            <w:hideMark/>
          </w:tcPr>
          <w:p w14:paraId="06E33AF4"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676628CC" w14:textId="77777777" w:rsidTr="00F3715A">
        <w:trPr>
          <w:trHeight w:val="288"/>
        </w:trPr>
        <w:tc>
          <w:tcPr>
            <w:tcW w:w="4054" w:type="dxa"/>
            <w:shd w:val="clear" w:color="auto" w:fill="auto"/>
            <w:noWrap/>
            <w:vAlign w:val="bottom"/>
            <w:hideMark/>
          </w:tcPr>
          <w:p w14:paraId="3EF89B2A"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TCD result ICA_left</w:t>
            </w:r>
          </w:p>
        </w:tc>
        <w:tc>
          <w:tcPr>
            <w:tcW w:w="5953" w:type="dxa"/>
            <w:shd w:val="clear" w:color="auto" w:fill="auto"/>
            <w:noWrap/>
            <w:vAlign w:val="bottom"/>
            <w:hideMark/>
          </w:tcPr>
          <w:p w14:paraId="6265687B"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2B1BBFEA" w14:textId="77777777" w:rsidTr="00F3715A">
        <w:trPr>
          <w:trHeight w:val="288"/>
        </w:trPr>
        <w:tc>
          <w:tcPr>
            <w:tcW w:w="4054" w:type="dxa"/>
            <w:shd w:val="clear" w:color="auto" w:fill="auto"/>
            <w:noWrap/>
            <w:vAlign w:val="bottom"/>
            <w:hideMark/>
          </w:tcPr>
          <w:p w14:paraId="55380C73"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TCD result ICA_Right</w:t>
            </w:r>
          </w:p>
        </w:tc>
        <w:tc>
          <w:tcPr>
            <w:tcW w:w="5953" w:type="dxa"/>
            <w:shd w:val="clear" w:color="auto" w:fill="auto"/>
            <w:noWrap/>
            <w:vAlign w:val="bottom"/>
            <w:hideMark/>
          </w:tcPr>
          <w:p w14:paraId="624278A8"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5618B760" w14:textId="77777777" w:rsidTr="00F3715A">
        <w:trPr>
          <w:trHeight w:val="288"/>
        </w:trPr>
        <w:tc>
          <w:tcPr>
            <w:tcW w:w="4054" w:type="dxa"/>
            <w:shd w:val="clear" w:color="auto" w:fill="auto"/>
            <w:noWrap/>
            <w:vAlign w:val="bottom"/>
            <w:hideMark/>
          </w:tcPr>
          <w:p w14:paraId="629E49A6"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TCD remarks</w:t>
            </w:r>
          </w:p>
        </w:tc>
        <w:tc>
          <w:tcPr>
            <w:tcW w:w="5953" w:type="dxa"/>
            <w:shd w:val="clear" w:color="auto" w:fill="auto"/>
            <w:noWrap/>
            <w:vAlign w:val="bottom"/>
            <w:hideMark/>
          </w:tcPr>
          <w:p w14:paraId="6D7C56BE"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057B2A08" w14:textId="77777777" w:rsidTr="00F3715A">
        <w:trPr>
          <w:trHeight w:val="288"/>
        </w:trPr>
        <w:tc>
          <w:tcPr>
            <w:tcW w:w="4054" w:type="dxa"/>
            <w:shd w:val="clear" w:color="auto" w:fill="auto"/>
            <w:noWrap/>
            <w:vAlign w:val="bottom"/>
            <w:hideMark/>
          </w:tcPr>
          <w:p w14:paraId="0D3FBD90"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Ultrasound date</w:t>
            </w:r>
          </w:p>
        </w:tc>
        <w:tc>
          <w:tcPr>
            <w:tcW w:w="5953" w:type="dxa"/>
            <w:shd w:val="clear" w:color="auto" w:fill="auto"/>
            <w:noWrap/>
            <w:vAlign w:val="bottom"/>
            <w:hideMark/>
          </w:tcPr>
          <w:p w14:paraId="6157EF10"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50CDD020" w14:textId="77777777" w:rsidTr="00F3715A">
        <w:trPr>
          <w:trHeight w:val="288"/>
        </w:trPr>
        <w:tc>
          <w:tcPr>
            <w:tcW w:w="4054" w:type="dxa"/>
            <w:shd w:val="clear" w:color="auto" w:fill="auto"/>
            <w:noWrap/>
            <w:vAlign w:val="bottom"/>
            <w:hideMark/>
          </w:tcPr>
          <w:p w14:paraId="610839FD"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Ultrasound results</w:t>
            </w:r>
          </w:p>
        </w:tc>
        <w:tc>
          <w:tcPr>
            <w:tcW w:w="5953" w:type="dxa"/>
            <w:shd w:val="clear" w:color="auto" w:fill="auto"/>
            <w:noWrap/>
            <w:vAlign w:val="bottom"/>
            <w:hideMark/>
          </w:tcPr>
          <w:p w14:paraId="13A58AE3"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7A0CBABE" w14:textId="77777777" w:rsidTr="00F3715A">
        <w:trPr>
          <w:trHeight w:val="288"/>
        </w:trPr>
        <w:tc>
          <w:tcPr>
            <w:tcW w:w="4054" w:type="dxa"/>
            <w:shd w:val="clear" w:color="auto" w:fill="auto"/>
            <w:noWrap/>
            <w:vAlign w:val="bottom"/>
            <w:hideMark/>
          </w:tcPr>
          <w:p w14:paraId="02B6352B"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CT Date</w:t>
            </w:r>
          </w:p>
        </w:tc>
        <w:tc>
          <w:tcPr>
            <w:tcW w:w="5953" w:type="dxa"/>
            <w:shd w:val="clear" w:color="auto" w:fill="auto"/>
            <w:noWrap/>
            <w:vAlign w:val="bottom"/>
            <w:hideMark/>
          </w:tcPr>
          <w:p w14:paraId="2322686C"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5A0BA8DA" w14:textId="77777777" w:rsidTr="00F3715A">
        <w:trPr>
          <w:trHeight w:val="288"/>
        </w:trPr>
        <w:tc>
          <w:tcPr>
            <w:tcW w:w="4054" w:type="dxa"/>
            <w:shd w:val="clear" w:color="auto" w:fill="auto"/>
            <w:noWrap/>
            <w:vAlign w:val="bottom"/>
            <w:hideMark/>
          </w:tcPr>
          <w:p w14:paraId="5565151E"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CT results</w:t>
            </w:r>
          </w:p>
        </w:tc>
        <w:tc>
          <w:tcPr>
            <w:tcW w:w="5953" w:type="dxa"/>
            <w:shd w:val="clear" w:color="auto" w:fill="auto"/>
            <w:noWrap/>
            <w:vAlign w:val="bottom"/>
            <w:hideMark/>
          </w:tcPr>
          <w:p w14:paraId="21E7F0C0"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56ED48B8" w14:textId="77777777" w:rsidTr="00F3715A">
        <w:trPr>
          <w:trHeight w:val="288"/>
        </w:trPr>
        <w:tc>
          <w:tcPr>
            <w:tcW w:w="4054" w:type="dxa"/>
            <w:shd w:val="clear" w:color="auto" w:fill="auto"/>
            <w:noWrap/>
            <w:vAlign w:val="bottom"/>
            <w:hideMark/>
          </w:tcPr>
          <w:p w14:paraId="0C598864"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MRI Date</w:t>
            </w:r>
          </w:p>
        </w:tc>
        <w:tc>
          <w:tcPr>
            <w:tcW w:w="5953" w:type="dxa"/>
            <w:shd w:val="clear" w:color="auto" w:fill="auto"/>
            <w:noWrap/>
            <w:vAlign w:val="bottom"/>
            <w:hideMark/>
          </w:tcPr>
          <w:p w14:paraId="61D22BF5"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2C2FEE24" w14:textId="77777777" w:rsidTr="00F3715A">
        <w:trPr>
          <w:trHeight w:val="288"/>
        </w:trPr>
        <w:tc>
          <w:tcPr>
            <w:tcW w:w="4054" w:type="dxa"/>
            <w:shd w:val="clear" w:color="auto" w:fill="auto"/>
            <w:noWrap/>
            <w:vAlign w:val="bottom"/>
            <w:hideMark/>
          </w:tcPr>
          <w:p w14:paraId="680B9834"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MRI results</w:t>
            </w:r>
          </w:p>
        </w:tc>
        <w:tc>
          <w:tcPr>
            <w:tcW w:w="5953" w:type="dxa"/>
            <w:shd w:val="clear" w:color="auto" w:fill="auto"/>
            <w:noWrap/>
            <w:vAlign w:val="bottom"/>
            <w:hideMark/>
          </w:tcPr>
          <w:p w14:paraId="1FDAE92C"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79FD679E" w14:textId="77777777" w:rsidTr="00F3715A">
        <w:trPr>
          <w:trHeight w:val="288"/>
        </w:trPr>
        <w:tc>
          <w:tcPr>
            <w:tcW w:w="4054" w:type="dxa"/>
            <w:shd w:val="clear" w:color="auto" w:fill="auto"/>
            <w:noWrap/>
            <w:vAlign w:val="bottom"/>
            <w:hideMark/>
          </w:tcPr>
          <w:p w14:paraId="45CF948C"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Overall assessment</w:t>
            </w:r>
          </w:p>
        </w:tc>
        <w:tc>
          <w:tcPr>
            <w:tcW w:w="5953" w:type="dxa"/>
            <w:shd w:val="clear" w:color="auto" w:fill="auto"/>
            <w:noWrap/>
            <w:vAlign w:val="bottom"/>
            <w:hideMark/>
          </w:tcPr>
          <w:p w14:paraId="4782A4E9"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7DAC1EFA" w14:textId="77777777" w:rsidTr="00F3715A">
        <w:trPr>
          <w:trHeight w:val="288"/>
        </w:trPr>
        <w:tc>
          <w:tcPr>
            <w:tcW w:w="4054" w:type="dxa"/>
            <w:shd w:val="clear" w:color="auto" w:fill="auto"/>
            <w:noWrap/>
            <w:vAlign w:val="bottom"/>
            <w:hideMark/>
          </w:tcPr>
          <w:p w14:paraId="097D0499"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lastRenderedPageBreak/>
              <w:t>Issues and Problems</w:t>
            </w:r>
          </w:p>
        </w:tc>
        <w:tc>
          <w:tcPr>
            <w:tcW w:w="5953" w:type="dxa"/>
            <w:shd w:val="clear" w:color="auto" w:fill="auto"/>
            <w:noWrap/>
            <w:vAlign w:val="bottom"/>
            <w:hideMark/>
          </w:tcPr>
          <w:p w14:paraId="1C262026"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5443EB6D" w14:textId="77777777" w:rsidTr="00F3715A">
        <w:trPr>
          <w:trHeight w:val="288"/>
        </w:trPr>
        <w:tc>
          <w:tcPr>
            <w:tcW w:w="4054" w:type="dxa"/>
            <w:shd w:val="clear" w:color="auto" w:fill="auto"/>
            <w:noWrap/>
            <w:vAlign w:val="bottom"/>
            <w:hideMark/>
          </w:tcPr>
          <w:p w14:paraId="4F2D6078"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Tests ordered</w:t>
            </w:r>
          </w:p>
        </w:tc>
        <w:tc>
          <w:tcPr>
            <w:tcW w:w="5953" w:type="dxa"/>
            <w:shd w:val="clear" w:color="auto" w:fill="auto"/>
            <w:noWrap/>
            <w:vAlign w:val="bottom"/>
            <w:hideMark/>
          </w:tcPr>
          <w:p w14:paraId="1ADABAFB"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1, FBC | 2, Electrolyte | 3, X-ray | 4, Ultrasound | 5, TCD | 6, LFT | 7, RFT | 8, Retics | 9, MPs | 10, BUE Cr | 11, Blood Culture | 12, Urine RE</w:t>
            </w:r>
          </w:p>
        </w:tc>
      </w:tr>
      <w:tr w:rsidR="00E64760" w:rsidRPr="00E64760" w14:paraId="43C058A0" w14:textId="77777777" w:rsidTr="00F3715A">
        <w:trPr>
          <w:trHeight w:val="288"/>
        </w:trPr>
        <w:tc>
          <w:tcPr>
            <w:tcW w:w="4054" w:type="dxa"/>
            <w:shd w:val="clear" w:color="auto" w:fill="auto"/>
            <w:noWrap/>
            <w:vAlign w:val="bottom"/>
            <w:hideMark/>
          </w:tcPr>
          <w:p w14:paraId="4CAB8FEF"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Routine Medications</w:t>
            </w:r>
          </w:p>
        </w:tc>
        <w:tc>
          <w:tcPr>
            <w:tcW w:w="5953" w:type="dxa"/>
            <w:shd w:val="clear" w:color="auto" w:fill="auto"/>
            <w:noWrap/>
            <w:vAlign w:val="bottom"/>
            <w:hideMark/>
          </w:tcPr>
          <w:p w14:paraId="6CBDADC5"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1, Penicilin V 125mg bd|2, Pennicillin V 250mg bg|3, Folic acid 5mg dly|4, Folic Acid 10mg dly|5, HU|6, Haematinics|7, Analgesics</w:t>
            </w:r>
          </w:p>
        </w:tc>
      </w:tr>
      <w:tr w:rsidR="00E64760" w:rsidRPr="00E64760" w14:paraId="2B2CB6B7" w14:textId="77777777" w:rsidTr="00F3715A">
        <w:trPr>
          <w:trHeight w:val="288"/>
        </w:trPr>
        <w:tc>
          <w:tcPr>
            <w:tcW w:w="4054" w:type="dxa"/>
            <w:shd w:val="clear" w:color="auto" w:fill="auto"/>
            <w:noWrap/>
            <w:vAlign w:val="bottom"/>
            <w:hideMark/>
          </w:tcPr>
          <w:p w14:paraId="4514C7EB"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Medications Prescribed</w:t>
            </w:r>
          </w:p>
        </w:tc>
        <w:tc>
          <w:tcPr>
            <w:tcW w:w="5953" w:type="dxa"/>
            <w:shd w:val="clear" w:color="auto" w:fill="auto"/>
            <w:noWrap/>
            <w:vAlign w:val="bottom"/>
            <w:hideMark/>
          </w:tcPr>
          <w:p w14:paraId="49465B63"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2AB60FCD" w14:textId="77777777" w:rsidTr="00F3715A">
        <w:trPr>
          <w:trHeight w:val="288"/>
        </w:trPr>
        <w:tc>
          <w:tcPr>
            <w:tcW w:w="4054" w:type="dxa"/>
            <w:shd w:val="clear" w:color="auto" w:fill="auto"/>
            <w:noWrap/>
            <w:vAlign w:val="bottom"/>
            <w:hideMark/>
          </w:tcPr>
          <w:p w14:paraId="6D6A4479"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Other recommendations for issues and problems</w:t>
            </w:r>
          </w:p>
        </w:tc>
        <w:tc>
          <w:tcPr>
            <w:tcW w:w="5953" w:type="dxa"/>
            <w:shd w:val="clear" w:color="auto" w:fill="auto"/>
            <w:noWrap/>
            <w:vAlign w:val="bottom"/>
            <w:hideMark/>
          </w:tcPr>
          <w:p w14:paraId="20D1C66D"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1DCA49E3" w14:textId="77777777" w:rsidTr="00F3715A">
        <w:trPr>
          <w:trHeight w:val="288"/>
        </w:trPr>
        <w:tc>
          <w:tcPr>
            <w:tcW w:w="4054" w:type="dxa"/>
            <w:shd w:val="clear" w:color="auto" w:fill="auto"/>
            <w:noWrap/>
            <w:vAlign w:val="bottom"/>
            <w:hideMark/>
          </w:tcPr>
          <w:p w14:paraId="2588FAE6"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Referrals</w:t>
            </w:r>
          </w:p>
        </w:tc>
        <w:tc>
          <w:tcPr>
            <w:tcW w:w="5953" w:type="dxa"/>
            <w:shd w:val="clear" w:color="auto" w:fill="auto"/>
            <w:noWrap/>
            <w:vAlign w:val="bottom"/>
            <w:hideMark/>
          </w:tcPr>
          <w:p w14:paraId="130E11B7"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59F64C12" w14:textId="77777777" w:rsidTr="00F3715A">
        <w:trPr>
          <w:trHeight w:val="288"/>
        </w:trPr>
        <w:tc>
          <w:tcPr>
            <w:tcW w:w="4054" w:type="dxa"/>
            <w:shd w:val="clear" w:color="auto" w:fill="auto"/>
            <w:noWrap/>
            <w:vAlign w:val="bottom"/>
            <w:hideMark/>
          </w:tcPr>
          <w:p w14:paraId="748149FA"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Next Routine Visit (dd/mm/yyyy)</w:t>
            </w:r>
          </w:p>
        </w:tc>
        <w:tc>
          <w:tcPr>
            <w:tcW w:w="5953" w:type="dxa"/>
            <w:shd w:val="clear" w:color="auto" w:fill="auto"/>
            <w:noWrap/>
            <w:vAlign w:val="bottom"/>
            <w:hideMark/>
          </w:tcPr>
          <w:p w14:paraId="1EFFE4B9"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7411D5D6" w14:textId="77777777" w:rsidTr="00F3715A">
        <w:trPr>
          <w:trHeight w:val="288"/>
        </w:trPr>
        <w:tc>
          <w:tcPr>
            <w:tcW w:w="4054" w:type="dxa"/>
            <w:shd w:val="clear" w:color="auto" w:fill="auto"/>
            <w:noWrap/>
            <w:vAlign w:val="bottom"/>
            <w:hideMark/>
          </w:tcPr>
          <w:p w14:paraId="58D13796"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Next Visit Correctness</w:t>
            </w:r>
          </w:p>
        </w:tc>
        <w:tc>
          <w:tcPr>
            <w:tcW w:w="5953" w:type="dxa"/>
            <w:shd w:val="clear" w:color="auto" w:fill="auto"/>
            <w:noWrap/>
            <w:vAlign w:val="bottom"/>
            <w:hideMark/>
          </w:tcPr>
          <w:p w14:paraId="6D4E68A8" w14:textId="4369BD7F"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1, exact day, month and year | 2, date unknown</w:t>
            </w:r>
          </w:p>
        </w:tc>
      </w:tr>
      <w:tr w:rsidR="00E64760" w:rsidRPr="00E64760" w14:paraId="2CAD80C3" w14:textId="77777777" w:rsidTr="00F3715A">
        <w:trPr>
          <w:trHeight w:val="288"/>
        </w:trPr>
        <w:tc>
          <w:tcPr>
            <w:tcW w:w="4054" w:type="dxa"/>
            <w:shd w:val="clear" w:color="auto" w:fill="auto"/>
            <w:noWrap/>
            <w:vAlign w:val="bottom"/>
            <w:hideMark/>
          </w:tcPr>
          <w:p w14:paraId="6B4566A7"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Attending Doctor</w:t>
            </w:r>
          </w:p>
        </w:tc>
        <w:tc>
          <w:tcPr>
            <w:tcW w:w="5953" w:type="dxa"/>
            <w:shd w:val="clear" w:color="auto" w:fill="auto"/>
            <w:noWrap/>
            <w:vAlign w:val="bottom"/>
            <w:hideMark/>
          </w:tcPr>
          <w:p w14:paraId="608014DE"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r w:rsidR="00E64760" w:rsidRPr="00E64760" w14:paraId="67F761F5" w14:textId="77777777" w:rsidTr="00F3715A">
        <w:trPr>
          <w:trHeight w:val="288"/>
        </w:trPr>
        <w:tc>
          <w:tcPr>
            <w:tcW w:w="4054" w:type="dxa"/>
            <w:shd w:val="clear" w:color="auto" w:fill="auto"/>
            <w:noWrap/>
            <w:vAlign w:val="bottom"/>
            <w:hideMark/>
          </w:tcPr>
          <w:p w14:paraId="173172D6"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Today's Education Topics</w:t>
            </w:r>
          </w:p>
        </w:tc>
        <w:tc>
          <w:tcPr>
            <w:tcW w:w="5953" w:type="dxa"/>
            <w:shd w:val="clear" w:color="auto" w:fill="auto"/>
            <w:noWrap/>
            <w:vAlign w:val="bottom"/>
            <w:hideMark/>
          </w:tcPr>
          <w:p w14:paraId="5F0F45D8" w14:textId="77777777" w:rsidR="00E64760" w:rsidRPr="00E64760" w:rsidRDefault="00E64760" w:rsidP="00F3715A">
            <w:pPr>
              <w:spacing w:after="0" w:line="240" w:lineRule="auto"/>
              <w:rPr>
                <w:rFonts w:asciiTheme="minorHAnsi" w:hAnsiTheme="minorHAnsi" w:cstheme="minorHAnsi"/>
                <w:color w:val="000000"/>
                <w:lang w:eastAsia="aa-ET"/>
              </w:rPr>
            </w:pPr>
            <w:r w:rsidRPr="00E64760">
              <w:rPr>
                <w:rFonts w:asciiTheme="minorHAnsi" w:hAnsiTheme="minorHAnsi" w:cstheme="minorHAnsi"/>
                <w:color w:val="000000"/>
                <w:lang w:val="aa-ET" w:eastAsia="aa-ET"/>
              </w:rPr>
              <w:t> </w:t>
            </w:r>
          </w:p>
        </w:tc>
      </w:tr>
    </w:tbl>
    <w:p w14:paraId="2F4E8DD3" w14:textId="77777777" w:rsidR="00E64760" w:rsidRPr="00E64760" w:rsidRDefault="00E64760">
      <w:pPr>
        <w:rPr>
          <w:rFonts w:asciiTheme="minorHAnsi" w:hAnsiTheme="minorHAnsi" w:cstheme="minorHAnsi"/>
        </w:rPr>
      </w:pPr>
    </w:p>
    <w:sectPr w:rsidR="00E64760" w:rsidRPr="00E647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U0MzayNDU1NLY0MjdU0lEKTi0uzszPAykwqgUAXI3t5iwAAAA="/>
  </w:docVars>
  <w:rsids>
    <w:rsidRoot w:val="00DC2026"/>
    <w:rsid w:val="00020381"/>
    <w:rsid w:val="00161D29"/>
    <w:rsid w:val="00175A39"/>
    <w:rsid w:val="001E6B5D"/>
    <w:rsid w:val="003A4261"/>
    <w:rsid w:val="00503FEB"/>
    <w:rsid w:val="0052735F"/>
    <w:rsid w:val="005400C6"/>
    <w:rsid w:val="005F16B9"/>
    <w:rsid w:val="006153D9"/>
    <w:rsid w:val="00671748"/>
    <w:rsid w:val="006A7DC5"/>
    <w:rsid w:val="007E3763"/>
    <w:rsid w:val="007F761F"/>
    <w:rsid w:val="008016A1"/>
    <w:rsid w:val="00803FF7"/>
    <w:rsid w:val="0088204B"/>
    <w:rsid w:val="008A6EA6"/>
    <w:rsid w:val="008B0AD6"/>
    <w:rsid w:val="009F09B8"/>
    <w:rsid w:val="00A353A1"/>
    <w:rsid w:val="00AD087B"/>
    <w:rsid w:val="00BD25DA"/>
    <w:rsid w:val="00C545F4"/>
    <w:rsid w:val="00CA0685"/>
    <w:rsid w:val="00D079BC"/>
    <w:rsid w:val="00D27E2F"/>
    <w:rsid w:val="00D52CAF"/>
    <w:rsid w:val="00DA04C0"/>
    <w:rsid w:val="00DC2026"/>
    <w:rsid w:val="00DC64B1"/>
    <w:rsid w:val="00E64760"/>
    <w:rsid w:val="00F35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6CE5C"/>
  <w15:chartTrackingRefBased/>
  <w15:docId w15:val="{0C564E04-F07C-4506-B43F-50D21A27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026"/>
    <w:pPr>
      <w:jc w:val="both"/>
    </w:pPr>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DC2026"/>
    <w:pPr>
      <w:spacing w:after="200" w:line="240" w:lineRule="auto"/>
    </w:pPr>
    <w:rPr>
      <w:b/>
      <w:i/>
      <w:iCs/>
      <w:sz w:val="20"/>
      <w:szCs w:val="18"/>
    </w:rPr>
  </w:style>
  <w:style w:type="table" w:styleId="TableGrid">
    <w:name w:val="Table Grid"/>
    <w:basedOn w:val="TableNormal"/>
    <w:uiPriority w:val="39"/>
    <w:rsid w:val="001E6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results-description">
    <w:name w:val="search-results-description"/>
    <w:basedOn w:val="DefaultParagraphFont"/>
    <w:rsid w:val="001E6B5D"/>
  </w:style>
  <w:style w:type="paragraph" w:styleId="Revision">
    <w:name w:val="Revision"/>
    <w:hidden/>
    <w:uiPriority w:val="99"/>
    <w:semiHidden/>
    <w:rsid w:val="006A7DC5"/>
    <w:pPr>
      <w:spacing w:after="0"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334174">
      <w:bodyDiv w:val="1"/>
      <w:marLeft w:val="0"/>
      <w:marRight w:val="0"/>
      <w:marTop w:val="0"/>
      <w:marBottom w:val="0"/>
      <w:divBdr>
        <w:top w:val="none" w:sz="0" w:space="0" w:color="auto"/>
        <w:left w:val="none" w:sz="0" w:space="0" w:color="auto"/>
        <w:bottom w:val="none" w:sz="0" w:space="0" w:color="auto"/>
        <w:right w:val="none" w:sz="0" w:space="0" w:color="auto"/>
      </w:divBdr>
    </w:div>
    <w:div w:id="1057431328">
      <w:bodyDiv w:val="1"/>
      <w:marLeft w:val="0"/>
      <w:marRight w:val="0"/>
      <w:marTop w:val="0"/>
      <w:marBottom w:val="0"/>
      <w:divBdr>
        <w:top w:val="none" w:sz="0" w:space="0" w:color="auto"/>
        <w:left w:val="none" w:sz="0" w:space="0" w:color="auto"/>
        <w:bottom w:val="none" w:sz="0" w:space="0" w:color="auto"/>
        <w:right w:val="none" w:sz="0" w:space="0" w:color="auto"/>
      </w:divBdr>
    </w:div>
    <w:div w:id="18554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1954</Words>
  <Characters>11140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Xorse Amuzu</dc:creator>
  <cp:keywords/>
  <dc:description/>
  <cp:lastModifiedBy>VPaintsil</cp:lastModifiedBy>
  <cp:revision>4</cp:revision>
  <dcterms:created xsi:type="dcterms:W3CDTF">2022-01-19T11:50:00Z</dcterms:created>
  <dcterms:modified xsi:type="dcterms:W3CDTF">2022-01-20T07:24:00Z</dcterms:modified>
</cp:coreProperties>
</file>