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Table S1 Sensors and sensitive compounds of electronic nose</w:t>
      </w:r>
    </w:p>
    <w:tbl>
      <w:tblPr>
        <w:tblStyle w:val="5"/>
        <w:tblpPr w:leftFromText="180" w:rightFromText="180" w:vertAnchor="page" w:horzAnchor="margin" w:tblpXSpec="center" w:tblpY="1949"/>
        <w:tblOverlap w:val="never"/>
        <w:tblW w:w="0" w:type="auto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570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Sensors</w:t>
            </w:r>
          </w:p>
        </w:tc>
        <w:tc>
          <w:tcPr>
            <w:tcW w:w="570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Sensitive compounds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  <w:tcBorders>
              <w:top w:val="single" w:color="auto" w:sz="6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LY2/LG</w:t>
            </w:r>
          </w:p>
        </w:tc>
        <w:tc>
          <w:tcPr>
            <w:tcW w:w="5705" w:type="dxa"/>
            <w:tcBorders>
              <w:top w:val="single" w:color="auto" w:sz="6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Oxynitride, sulfide, chloride, fluorine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LY2/G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Carbon oxide, amines, ammonia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LY2/AA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Ammonia, ethanol, acetone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LY2/GH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Amines, ammonia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LY2/gCTL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Hydrogen sulfide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LY/gCT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Propane, butane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T30/1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Chloride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P10/1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Hydrocarbon, ammonia, chlorine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P10/2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Methane, ethane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P40/1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Chlorine, fluorine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T70/1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Toluene, xylene, carbon oxide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PA/2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Amines, ammonium hydroxide, ethanol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P30/1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Hydrocarbon, ammonia, ethanol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P40/2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Hydrogen sulfide, chlorine, fluorine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P30/2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Ketone, hydrogen sulfide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T40/2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Chlorine, fluorine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T40/1</w:t>
            </w:r>
          </w:p>
        </w:tc>
        <w:tc>
          <w:tcPr>
            <w:tcW w:w="57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Fluorine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4" w:hRule="atLeast"/>
        </w:trPr>
        <w:tc>
          <w:tcPr>
            <w:tcW w:w="1299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TA/2</w:t>
            </w:r>
          </w:p>
        </w:tc>
        <w:tc>
          <w:tcPr>
            <w:tcW w:w="570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Ethanol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Cs w:val="21"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DE"/>
    <w:rsid w:val="000A6068"/>
    <w:rsid w:val="0028688E"/>
    <w:rsid w:val="003A7F54"/>
    <w:rsid w:val="006044F8"/>
    <w:rsid w:val="00660455"/>
    <w:rsid w:val="006823E7"/>
    <w:rsid w:val="007549DE"/>
    <w:rsid w:val="007B6CAB"/>
    <w:rsid w:val="0084214A"/>
    <w:rsid w:val="00864970"/>
    <w:rsid w:val="00866E42"/>
    <w:rsid w:val="00921F3E"/>
    <w:rsid w:val="009B767F"/>
    <w:rsid w:val="009F50A3"/>
    <w:rsid w:val="00AA01D5"/>
    <w:rsid w:val="00D47472"/>
    <w:rsid w:val="00D7667F"/>
    <w:rsid w:val="1E3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table" w:customStyle="1" w:styleId="9">
    <w:name w:val="List Table 6 Colorful"/>
    <w:basedOn w:val="5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2181</Characters>
  <Lines>18</Lines>
  <Paragraphs>5</Paragraphs>
  <TotalTime>0</TotalTime>
  <ScaleCrop>false</ScaleCrop>
  <LinksUpToDate>false</LinksUpToDate>
  <CharactersWithSpaces>2558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2021-04-12T19:19:00Z</dcterms:created>
  <dc:creator>沈 颖莹</dc:creator>
  <cp:lastModifiedBy>yueqiwang</cp:lastModifiedBy>
  <dcterms:modified xsi:type="dcterms:W3CDTF">2021-12-17T10:17:06Z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