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A29A" w14:textId="50D690BB" w:rsidR="00A546A7" w:rsidRPr="000F60BD" w:rsidRDefault="00A546A7" w:rsidP="00A546A7">
      <w:pPr>
        <w:spacing w:after="0" w:line="480" w:lineRule="auto"/>
        <w:jc w:val="both"/>
        <w:rPr>
          <w:rFonts w:ascii="Times New Roman" w:hAnsi="Times New Roman" w:cs="Times New Roman"/>
          <w:lang w:val="en-CA"/>
        </w:rPr>
      </w:pPr>
      <w:r w:rsidRPr="000F60BD">
        <w:rPr>
          <w:rFonts w:ascii="Times New Roman" w:hAnsi="Times New Roman" w:cs="Times New Roman"/>
          <w:b/>
          <w:bCs/>
          <w:lang w:val="en-CA"/>
        </w:rPr>
        <w:t>Supplementa</w:t>
      </w:r>
      <w:r>
        <w:rPr>
          <w:rFonts w:ascii="Times New Roman" w:hAnsi="Times New Roman" w:cs="Times New Roman"/>
          <w:b/>
          <w:bCs/>
          <w:lang w:val="en-CA"/>
        </w:rPr>
        <w:t>ry</w:t>
      </w:r>
      <w:r w:rsidRPr="000F60BD">
        <w:rPr>
          <w:rFonts w:ascii="Times New Roman" w:hAnsi="Times New Roman" w:cs="Times New Roman"/>
          <w:b/>
          <w:bCs/>
          <w:lang w:val="en-CA"/>
        </w:rPr>
        <w:t xml:space="preserve"> Table </w:t>
      </w:r>
      <w:r>
        <w:rPr>
          <w:rFonts w:ascii="Times New Roman" w:hAnsi="Times New Roman" w:cs="Times New Roman"/>
          <w:b/>
          <w:bCs/>
          <w:lang w:val="en-CA"/>
        </w:rPr>
        <w:t>2</w:t>
      </w:r>
      <w:r w:rsidRPr="000F60BD">
        <w:rPr>
          <w:rFonts w:ascii="Times New Roman" w:hAnsi="Times New Roman" w:cs="Times New Roman"/>
          <w:b/>
          <w:bCs/>
          <w:lang w:val="en-CA"/>
        </w:rPr>
        <w:t xml:space="preserve">. </w:t>
      </w:r>
      <w:r w:rsidRPr="000F60BD">
        <w:rPr>
          <w:rFonts w:ascii="Times New Roman" w:hAnsi="Times New Roman" w:cs="Times New Roman"/>
          <w:lang w:val="en-CA"/>
        </w:rPr>
        <w:t>Working memory and attention tasks pre- vs post-</w:t>
      </w:r>
      <w:r>
        <w:rPr>
          <w:rFonts w:ascii="Times New Roman" w:hAnsi="Times New Roman" w:cs="Times New Roman"/>
          <w:lang w:val="en-CA"/>
        </w:rPr>
        <w:t xml:space="preserve">train </w:t>
      </w:r>
      <w:r w:rsidRPr="000F60BD">
        <w:rPr>
          <w:rFonts w:ascii="Times New Roman" w:hAnsi="Times New Roman" w:cs="Times New Roman"/>
          <w:lang w:val="en-CA"/>
        </w:rPr>
        <w:t>intervention</w:t>
      </w:r>
    </w:p>
    <w:tbl>
      <w:tblPr>
        <w:tblStyle w:val="Grilledutableau"/>
        <w:tblW w:w="10758" w:type="dxa"/>
        <w:tblInd w:w="-289" w:type="dxa"/>
        <w:tblLook w:val="04A0" w:firstRow="1" w:lastRow="0" w:firstColumn="1" w:lastColumn="0" w:noHBand="0" w:noVBand="1"/>
      </w:tblPr>
      <w:tblGrid>
        <w:gridCol w:w="1398"/>
        <w:gridCol w:w="1390"/>
        <w:gridCol w:w="1406"/>
        <w:gridCol w:w="1416"/>
        <w:gridCol w:w="1574"/>
        <w:gridCol w:w="1787"/>
        <w:gridCol w:w="1787"/>
      </w:tblGrid>
      <w:tr w:rsidR="00A546A7" w:rsidRPr="000F60BD" w14:paraId="562A16D5" w14:textId="77777777" w:rsidTr="0015034C">
        <w:tc>
          <w:tcPr>
            <w:tcW w:w="1398" w:type="dxa"/>
          </w:tcPr>
          <w:p w14:paraId="4A41F5CA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r w:rsidRPr="000F60BD">
              <w:rPr>
                <w:rFonts w:ascii="Times New Roman" w:hAnsi="Times New Roman" w:cs="Times New Roman"/>
                <w:b/>
                <w:bCs/>
                <w:lang w:val="en-CA"/>
              </w:rPr>
              <w:t>Task (/maximum score)</w:t>
            </w:r>
          </w:p>
        </w:tc>
        <w:tc>
          <w:tcPr>
            <w:tcW w:w="1390" w:type="dxa"/>
          </w:tcPr>
          <w:p w14:paraId="5F7F2C5C" w14:textId="77777777" w:rsidR="00A546A7" w:rsidRPr="000F60BD" w:rsidRDefault="00A546A7" w:rsidP="0015034C">
            <w:pPr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0F60BD">
              <w:rPr>
                <w:rFonts w:ascii="Times New Roman" w:hAnsi="Times New Roman" w:cs="Times New Roman"/>
                <w:b/>
                <w:bCs/>
                <w:lang w:val="en-CA"/>
              </w:rPr>
              <w:t>Intervention</w:t>
            </w:r>
          </w:p>
        </w:tc>
        <w:tc>
          <w:tcPr>
            <w:tcW w:w="1406" w:type="dxa"/>
          </w:tcPr>
          <w:p w14:paraId="2CD5A76E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r w:rsidRPr="000F60BD">
              <w:rPr>
                <w:rFonts w:ascii="Times New Roman" w:hAnsi="Times New Roman" w:cs="Times New Roman"/>
                <w:b/>
                <w:bCs/>
                <w:lang w:val="en-CA"/>
              </w:rPr>
              <w:t>Pre-intervention (SD)</w:t>
            </w:r>
          </w:p>
        </w:tc>
        <w:tc>
          <w:tcPr>
            <w:tcW w:w="1416" w:type="dxa"/>
          </w:tcPr>
          <w:p w14:paraId="1B84F0EB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r w:rsidRPr="000F60BD">
              <w:rPr>
                <w:rFonts w:ascii="Times New Roman" w:hAnsi="Times New Roman" w:cs="Times New Roman"/>
                <w:b/>
                <w:bCs/>
                <w:lang w:val="en-CA"/>
              </w:rPr>
              <w:t>Post-intervention (SD)</w:t>
            </w:r>
          </w:p>
        </w:tc>
        <w:tc>
          <w:tcPr>
            <w:tcW w:w="1574" w:type="dxa"/>
          </w:tcPr>
          <w:p w14:paraId="561B2590" w14:textId="77777777" w:rsidR="00A546A7" w:rsidRPr="00863C49" w:rsidRDefault="00A546A7" w:rsidP="0015034C">
            <w:pPr>
              <w:rPr>
                <w:rFonts w:ascii="Times New Roman" w:hAnsi="Times New Roman" w:cs="Times New Roman"/>
                <w:b/>
                <w:bCs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lang w:val="en-CA"/>
              </w:rPr>
              <w:t>Group</w:t>
            </w:r>
          </w:p>
        </w:tc>
        <w:tc>
          <w:tcPr>
            <w:tcW w:w="1787" w:type="dxa"/>
          </w:tcPr>
          <w:p w14:paraId="6A7CD602" w14:textId="77777777" w:rsidR="00A546A7" w:rsidRPr="00863C49" w:rsidRDefault="00A546A7" w:rsidP="0015034C">
            <w:pPr>
              <w:rPr>
                <w:rFonts w:ascii="Times New Roman" w:hAnsi="Times New Roman" w:cs="Times New Roman"/>
                <w:b/>
                <w:bCs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lang w:val="en-CA"/>
              </w:rPr>
              <w:t>Time</w:t>
            </w:r>
          </w:p>
        </w:tc>
        <w:tc>
          <w:tcPr>
            <w:tcW w:w="1787" w:type="dxa"/>
          </w:tcPr>
          <w:p w14:paraId="522AFC9E" w14:textId="77777777" w:rsidR="00A546A7" w:rsidRPr="00863C49" w:rsidRDefault="00A546A7" w:rsidP="0015034C">
            <w:pPr>
              <w:rPr>
                <w:rFonts w:ascii="Times New Roman" w:hAnsi="Times New Roman" w:cs="Times New Roman"/>
                <w:b/>
                <w:bCs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lang w:val="en-CA"/>
              </w:rPr>
              <w:t>Group</w:t>
            </w:r>
            <w:r w:rsidRPr="00863C49">
              <w:rPr>
                <w:rFonts w:ascii="Times New Roman" w:hAnsi="Times New Roman" w:cs="Times New Roman"/>
                <w:b/>
                <w:bCs/>
                <w:lang w:val="en-CA"/>
              </w:rPr>
              <w:t xml:space="preserve"> X </w:t>
            </w:r>
            <w:r>
              <w:rPr>
                <w:rFonts w:ascii="Times New Roman" w:hAnsi="Times New Roman" w:cs="Times New Roman"/>
                <w:b/>
                <w:bCs/>
                <w:lang w:val="en-CA"/>
              </w:rPr>
              <w:t>Time</w:t>
            </w:r>
            <w:r w:rsidRPr="00863C49">
              <w:rPr>
                <w:rFonts w:ascii="Times New Roman" w:hAnsi="Times New Roman" w:cs="Times New Roman"/>
                <w:b/>
                <w:bCs/>
                <w:lang w:val="en-CA"/>
              </w:rPr>
              <w:t xml:space="preserve"> Interaction</w:t>
            </w:r>
          </w:p>
        </w:tc>
      </w:tr>
      <w:tr w:rsidR="00A546A7" w:rsidRPr="000F60BD" w14:paraId="0500C628" w14:textId="77777777" w:rsidTr="0015034C">
        <w:tc>
          <w:tcPr>
            <w:tcW w:w="1398" w:type="dxa"/>
            <w:vMerge w:val="restart"/>
          </w:tcPr>
          <w:p w14:paraId="27BAD6A0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WM 1 (/6)</w:t>
            </w:r>
          </w:p>
        </w:tc>
        <w:tc>
          <w:tcPr>
            <w:tcW w:w="1390" w:type="dxa"/>
          </w:tcPr>
          <w:p w14:paraId="45C88B85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Train</w:t>
            </w:r>
          </w:p>
        </w:tc>
        <w:tc>
          <w:tcPr>
            <w:tcW w:w="1406" w:type="dxa"/>
          </w:tcPr>
          <w:p w14:paraId="399D4D86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r w:rsidRPr="000F60BD">
              <w:rPr>
                <w:rFonts w:ascii="Times New Roman" w:hAnsi="Times New Roman" w:cs="Times New Roman"/>
                <w:lang w:val="en-CA"/>
              </w:rPr>
              <w:t>4.79 (.98)</w:t>
            </w:r>
          </w:p>
        </w:tc>
        <w:tc>
          <w:tcPr>
            <w:tcW w:w="1416" w:type="dxa"/>
          </w:tcPr>
          <w:p w14:paraId="62B3F035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r w:rsidRPr="000F60BD">
              <w:rPr>
                <w:rFonts w:ascii="Times New Roman" w:hAnsi="Times New Roman" w:cs="Times New Roman"/>
                <w:lang w:val="en-CA"/>
              </w:rPr>
              <w:t>5.42 (.77)</w:t>
            </w:r>
          </w:p>
        </w:tc>
        <w:tc>
          <w:tcPr>
            <w:tcW w:w="1574" w:type="dxa"/>
            <w:vMerge w:val="restart"/>
          </w:tcPr>
          <w:p w14:paraId="2C131BFD" w14:textId="599CDF58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F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1,36) = 4.13, 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p</w:t>
            </w:r>
            <w:r>
              <w:rPr>
                <w:rFonts w:ascii="Times New Roman" w:hAnsi="Times New Roman" w:cs="Times New Roman"/>
                <w:lang w:val="en-US"/>
              </w:rPr>
              <w:t xml:space="preserve"> = .05</w:t>
            </w:r>
          </w:p>
        </w:tc>
        <w:tc>
          <w:tcPr>
            <w:tcW w:w="1787" w:type="dxa"/>
            <w:vMerge w:val="restart"/>
          </w:tcPr>
          <w:p w14:paraId="7425809D" w14:textId="601E235A" w:rsidR="00A546A7" w:rsidRDefault="00A546A7" w:rsidP="0015034C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F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1,36) = 1.05, </w:t>
            </w:r>
          </w:p>
          <w:p w14:paraId="5DC400B8" w14:textId="77777777" w:rsidR="00A546A7" w:rsidRDefault="00A546A7" w:rsidP="0015034C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p</w:t>
            </w:r>
            <w:r>
              <w:rPr>
                <w:rFonts w:ascii="Times New Roman" w:hAnsi="Times New Roman" w:cs="Times New Roman"/>
                <w:lang w:val="en-US"/>
              </w:rPr>
              <w:t xml:space="preserve"> = .31</w:t>
            </w:r>
          </w:p>
        </w:tc>
        <w:tc>
          <w:tcPr>
            <w:tcW w:w="1787" w:type="dxa"/>
            <w:vMerge w:val="restart"/>
          </w:tcPr>
          <w:p w14:paraId="435C6C15" w14:textId="318C8BB8" w:rsidR="00A546A7" w:rsidRDefault="00A546A7" w:rsidP="0015034C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F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1,36) = 9.44, </w:t>
            </w:r>
          </w:p>
          <w:p w14:paraId="4BAB4848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p</w:t>
            </w:r>
            <w:r w:rsidRPr="005F5FA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&lt; .01</w:t>
            </w:r>
            <w:r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Pr="000F60BD">
              <w:rPr>
                <w:rFonts w:ascii="Times New Roman" w:hAnsi="Times New Roman" w:cs="Times New Roman"/>
                <w:color w:val="222222"/>
                <w:shd w:val="clear" w:color="auto" w:fill="FFFFFF"/>
                <w:lang w:val="en-CA"/>
              </w:rPr>
              <w:t>ω</w:t>
            </w:r>
            <w:r w:rsidRPr="000F60BD">
              <w:rPr>
                <w:rFonts w:ascii="Times New Roman" w:hAnsi="Times New Roman" w:cs="Times New Roman"/>
                <w:color w:val="222222"/>
                <w:shd w:val="clear" w:color="auto" w:fill="FFFFFF"/>
                <w:vertAlign w:val="subscript"/>
                <w:lang w:val="en-CA"/>
              </w:rPr>
              <w:t>p</w:t>
            </w:r>
            <w:r w:rsidRPr="000F60BD">
              <w:rPr>
                <w:rFonts w:ascii="Times New Roman" w:hAnsi="Times New Roman" w:cs="Times New Roman"/>
                <w:color w:val="222222"/>
                <w:shd w:val="clear" w:color="auto" w:fill="FFFFFF"/>
                <w:vertAlign w:val="superscript"/>
                <w:lang w:val="en-CA"/>
              </w:rPr>
              <w:t>2</w:t>
            </w:r>
            <w:r w:rsidRPr="000F60BD">
              <w:rPr>
                <w:rFonts w:ascii="Times New Roman" w:hAnsi="Times New Roman" w:cs="Times New Roman"/>
                <w:color w:val="222222"/>
                <w:shd w:val="clear" w:color="auto" w:fill="FFFFFF"/>
                <w:lang w:val="en-CA"/>
              </w:rPr>
              <w:t xml:space="preserve"> =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en-CA"/>
              </w:rPr>
              <w:t>.06</w:t>
            </w:r>
          </w:p>
        </w:tc>
      </w:tr>
      <w:tr w:rsidR="00A546A7" w:rsidRPr="000F60BD" w14:paraId="2D47C22D" w14:textId="77777777" w:rsidTr="0015034C">
        <w:tc>
          <w:tcPr>
            <w:tcW w:w="1398" w:type="dxa"/>
            <w:vMerge/>
          </w:tcPr>
          <w:p w14:paraId="09BE9166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90" w:type="dxa"/>
          </w:tcPr>
          <w:p w14:paraId="6EDCB79D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Control</w:t>
            </w:r>
          </w:p>
        </w:tc>
        <w:tc>
          <w:tcPr>
            <w:tcW w:w="1406" w:type="dxa"/>
          </w:tcPr>
          <w:p w14:paraId="247CFFC4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4.73 (1.05)</w:t>
            </w:r>
          </w:p>
        </w:tc>
        <w:tc>
          <w:tcPr>
            <w:tcW w:w="1416" w:type="dxa"/>
          </w:tcPr>
          <w:p w14:paraId="6A6CD43F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4.42 (.90)</w:t>
            </w:r>
          </w:p>
        </w:tc>
        <w:tc>
          <w:tcPr>
            <w:tcW w:w="1574" w:type="dxa"/>
            <w:vMerge/>
          </w:tcPr>
          <w:p w14:paraId="6C17711E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787" w:type="dxa"/>
            <w:vMerge/>
          </w:tcPr>
          <w:p w14:paraId="5A5B6BE1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787" w:type="dxa"/>
            <w:vMerge/>
          </w:tcPr>
          <w:p w14:paraId="00468ACE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546A7" w:rsidRPr="000F60BD" w14:paraId="587BDAF8" w14:textId="77777777" w:rsidTr="0015034C">
        <w:tc>
          <w:tcPr>
            <w:tcW w:w="1398" w:type="dxa"/>
            <w:vMerge w:val="restart"/>
          </w:tcPr>
          <w:p w14:paraId="34F0FAD0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r w:rsidRPr="000F60BD">
              <w:rPr>
                <w:rFonts w:ascii="Times New Roman" w:hAnsi="Times New Roman" w:cs="Times New Roman"/>
                <w:lang w:val="en-CA"/>
              </w:rPr>
              <w:t>WM 2 (/10)</w:t>
            </w:r>
          </w:p>
        </w:tc>
        <w:tc>
          <w:tcPr>
            <w:tcW w:w="1390" w:type="dxa"/>
          </w:tcPr>
          <w:p w14:paraId="1BD2C3D9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Train</w:t>
            </w:r>
          </w:p>
        </w:tc>
        <w:tc>
          <w:tcPr>
            <w:tcW w:w="1406" w:type="dxa"/>
          </w:tcPr>
          <w:p w14:paraId="7FB01DD7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r w:rsidRPr="000F60BD">
              <w:rPr>
                <w:rFonts w:ascii="Times New Roman" w:hAnsi="Times New Roman" w:cs="Times New Roman"/>
                <w:lang w:val="en-CA"/>
              </w:rPr>
              <w:t>5.16 (2.87)</w:t>
            </w:r>
          </w:p>
        </w:tc>
        <w:tc>
          <w:tcPr>
            <w:tcW w:w="1416" w:type="dxa"/>
          </w:tcPr>
          <w:p w14:paraId="2275C249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r w:rsidRPr="000F60BD">
              <w:rPr>
                <w:rFonts w:ascii="Times New Roman" w:hAnsi="Times New Roman" w:cs="Times New Roman"/>
                <w:lang w:val="en-CA"/>
              </w:rPr>
              <w:t>7.16 (2.22)</w:t>
            </w:r>
          </w:p>
        </w:tc>
        <w:tc>
          <w:tcPr>
            <w:tcW w:w="1574" w:type="dxa"/>
            <w:vMerge w:val="restart"/>
          </w:tcPr>
          <w:p w14:paraId="1AAB23B1" w14:textId="546C918F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F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1,36) = .12, 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p</w:t>
            </w:r>
            <w:r>
              <w:rPr>
                <w:rFonts w:ascii="Times New Roman" w:hAnsi="Times New Roman" w:cs="Times New Roman"/>
                <w:lang w:val="en-US"/>
              </w:rPr>
              <w:t xml:space="preserve"> = .73</w:t>
            </w:r>
          </w:p>
        </w:tc>
        <w:tc>
          <w:tcPr>
            <w:tcW w:w="1787" w:type="dxa"/>
            <w:vMerge w:val="restart"/>
          </w:tcPr>
          <w:p w14:paraId="3285077B" w14:textId="302E101F" w:rsidR="00A546A7" w:rsidRDefault="00A546A7" w:rsidP="0015034C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F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1,36) = .59,</w:t>
            </w:r>
          </w:p>
          <w:p w14:paraId="347CCCC8" w14:textId="77777777" w:rsidR="00A546A7" w:rsidRDefault="00A546A7" w:rsidP="0015034C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p</w:t>
            </w:r>
            <w:r>
              <w:rPr>
                <w:rFonts w:ascii="Times New Roman" w:hAnsi="Times New Roman" w:cs="Times New Roman"/>
                <w:lang w:val="en-US"/>
              </w:rPr>
              <w:t xml:space="preserve"> = .45</w:t>
            </w:r>
          </w:p>
        </w:tc>
        <w:tc>
          <w:tcPr>
            <w:tcW w:w="1787" w:type="dxa"/>
            <w:vMerge w:val="restart"/>
          </w:tcPr>
          <w:p w14:paraId="32C8D8FE" w14:textId="4B5DD6DD" w:rsidR="00A546A7" w:rsidRDefault="00A546A7" w:rsidP="0015034C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F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1,36) = 8.27, </w:t>
            </w:r>
          </w:p>
          <w:p w14:paraId="5E3954EC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p</w:t>
            </w:r>
            <w:r w:rsidRPr="005F5FA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&lt; .01</w:t>
            </w:r>
            <w:r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Pr="000F60BD">
              <w:rPr>
                <w:rFonts w:ascii="Times New Roman" w:hAnsi="Times New Roman" w:cs="Times New Roman"/>
                <w:color w:val="222222"/>
                <w:shd w:val="clear" w:color="auto" w:fill="FFFFFF"/>
                <w:lang w:val="en-CA"/>
              </w:rPr>
              <w:t>ω</w:t>
            </w:r>
            <w:r w:rsidRPr="000F60BD">
              <w:rPr>
                <w:rFonts w:ascii="Times New Roman" w:hAnsi="Times New Roman" w:cs="Times New Roman"/>
                <w:color w:val="222222"/>
                <w:shd w:val="clear" w:color="auto" w:fill="FFFFFF"/>
                <w:vertAlign w:val="subscript"/>
                <w:lang w:val="en-CA"/>
              </w:rPr>
              <w:t>p</w:t>
            </w:r>
            <w:r w:rsidRPr="000F60BD">
              <w:rPr>
                <w:rFonts w:ascii="Times New Roman" w:hAnsi="Times New Roman" w:cs="Times New Roman"/>
                <w:color w:val="222222"/>
                <w:shd w:val="clear" w:color="auto" w:fill="FFFFFF"/>
                <w:vertAlign w:val="superscript"/>
                <w:lang w:val="en-CA"/>
              </w:rPr>
              <w:t>2</w:t>
            </w:r>
            <w:r w:rsidRPr="000F60BD">
              <w:rPr>
                <w:rFonts w:ascii="Times New Roman" w:hAnsi="Times New Roman" w:cs="Times New Roman"/>
                <w:color w:val="222222"/>
                <w:shd w:val="clear" w:color="auto" w:fill="FFFFFF"/>
                <w:lang w:val="en-CA"/>
              </w:rPr>
              <w:t xml:space="preserve"> =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en-CA"/>
              </w:rPr>
              <w:t>.08</w:t>
            </w:r>
          </w:p>
        </w:tc>
      </w:tr>
      <w:tr w:rsidR="00A546A7" w:rsidRPr="000F60BD" w14:paraId="675A30D4" w14:textId="77777777" w:rsidTr="0015034C">
        <w:tc>
          <w:tcPr>
            <w:tcW w:w="1398" w:type="dxa"/>
            <w:vMerge/>
          </w:tcPr>
          <w:p w14:paraId="228C31E4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90" w:type="dxa"/>
          </w:tcPr>
          <w:p w14:paraId="7762AA7A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Control</w:t>
            </w:r>
          </w:p>
        </w:tc>
        <w:tc>
          <w:tcPr>
            <w:tcW w:w="1406" w:type="dxa"/>
          </w:tcPr>
          <w:p w14:paraId="1F33026F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6.94 (2.30)</w:t>
            </w:r>
          </w:p>
        </w:tc>
        <w:tc>
          <w:tcPr>
            <w:tcW w:w="1416" w:type="dxa"/>
          </w:tcPr>
          <w:p w14:paraId="02F11666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5.79 (2.57)</w:t>
            </w:r>
          </w:p>
        </w:tc>
        <w:tc>
          <w:tcPr>
            <w:tcW w:w="1574" w:type="dxa"/>
            <w:vMerge/>
          </w:tcPr>
          <w:p w14:paraId="75F4F1C3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787" w:type="dxa"/>
            <w:vMerge/>
          </w:tcPr>
          <w:p w14:paraId="50EBB436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787" w:type="dxa"/>
            <w:vMerge/>
          </w:tcPr>
          <w:p w14:paraId="7D6D5B72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546A7" w:rsidRPr="000F60BD" w14:paraId="3E978EAB" w14:textId="77777777" w:rsidTr="0015034C">
        <w:trPr>
          <w:trHeight w:val="70"/>
        </w:trPr>
        <w:tc>
          <w:tcPr>
            <w:tcW w:w="1398" w:type="dxa"/>
            <w:vMerge w:val="restart"/>
          </w:tcPr>
          <w:p w14:paraId="0A101E25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r w:rsidRPr="000F60BD">
              <w:rPr>
                <w:rFonts w:ascii="Times New Roman" w:hAnsi="Times New Roman" w:cs="Times New Roman"/>
                <w:lang w:val="en-CA"/>
              </w:rPr>
              <w:t>WM 3 (/2)</w:t>
            </w:r>
          </w:p>
        </w:tc>
        <w:tc>
          <w:tcPr>
            <w:tcW w:w="1390" w:type="dxa"/>
          </w:tcPr>
          <w:p w14:paraId="27611EDA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Train</w:t>
            </w:r>
          </w:p>
        </w:tc>
        <w:tc>
          <w:tcPr>
            <w:tcW w:w="1406" w:type="dxa"/>
          </w:tcPr>
          <w:p w14:paraId="53E94784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r w:rsidRPr="000F60BD">
              <w:rPr>
                <w:rFonts w:ascii="Times New Roman" w:hAnsi="Times New Roman" w:cs="Times New Roman"/>
                <w:lang w:val="en-CA"/>
              </w:rPr>
              <w:t>1.26 (.81)</w:t>
            </w:r>
          </w:p>
        </w:tc>
        <w:tc>
          <w:tcPr>
            <w:tcW w:w="1416" w:type="dxa"/>
          </w:tcPr>
          <w:p w14:paraId="3769873E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r w:rsidRPr="000F60BD">
              <w:rPr>
                <w:rFonts w:ascii="Times New Roman" w:hAnsi="Times New Roman" w:cs="Times New Roman"/>
                <w:lang w:val="en-CA"/>
              </w:rPr>
              <w:t>1.47 (.61)</w:t>
            </w:r>
          </w:p>
        </w:tc>
        <w:tc>
          <w:tcPr>
            <w:tcW w:w="1574" w:type="dxa"/>
            <w:vMerge w:val="restart"/>
          </w:tcPr>
          <w:p w14:paraId="66762BC4" w14:textId="6C25B0F3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F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1,36) = 1.13, 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p</w:t>
            </w:r>
            <w:r>
              <w:rPr>
                <w:rFonts w:ascii="Times New Roman" w:hAnsi="Times New Roman" w:cs="Times New Roman"/>
                <w:lang w:val="en-US"/>
              </w:rPr>
              <w:t xml:space="preserve"> = .29</w:t>
            </w:r>
          </w:p>
        </w:tc>
        <w:tc>
          <w:tcPr>
            <w:tcW w:w="1787" w:type="dxa"/>
            <w:vMerge w:val="restart"/>
          </w:tcPr>
          <w:p w14:paraId="5E79DAAA" w14:textId="5ADADA85" w:rsidR="00A546A7" w:rsidRDefault="00A546A7" w:rsidP="0015034C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F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1,36) = .88,</w:t>
            </w:r>
          </w:p>
          <w:p w14:paraId="03C68B25" w14:textId="77777777" w:rsidR="00A546A7" w:rsidRDefault="00A546A7" w:rsidP="0015034C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p</w:t>
            </w:r>
            <w:r>
              <w:rPr>
                <w:rFonts w:ascii="Times New Roman" w:hAnsi="Times New Roman" w:cs="Times New Roman"/>
                <w:lang w:val="en-US"/>
              </w:rPr>
              <w:t xml:space="preserve"> = .35 </w:t>
            </w:r>
          </w:p>
        </w:tc>
        <w:tc>
          <w:tcPr>
            <w:tcW w:w="1787" w:type="dxa"/>
            <w:vMerge w:val="restart"/>
          </w:tcPr>
          <w:p w14:paraId="72D4C6AE" w14:textId="652A42E7" w:rsidR="00A546A7" w:rsidRDefault="00A546A7" w:rsidP="0015034C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F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1,36) = .88,</w:t>
            </w:r>
          </w:p>
          <w:p w14:paraId="67D702E9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p</w:t>
            </w:r>
            <w:r>
              <w:rPr>
                <w:rFonts w:ascii="Times New Roman" w:hAnsi="Times New Roman" w:cs="Times New Roman"/>
                <w:lang w:val="en-US"/>
              </w:rPr>
              <w:t xml:space="preserve"> = .35</w:t>
            </w:r>
          </w:p>
        </w:tc>
      </w:tr>
      <w:tr w:rsidR="00A546A7" w:rsidRPr="000F60BD" w14:paraId="0614A886" w14:textId="77777777" w:rsidTr="0015034C">
        <w:tc>
          <w:tcPr>
            <w:tcW w:w="1398" w:type="dxa"/>
            <w:vMerge/>
          </w:tcPr>
          <w:p w14:paraId="574910C9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90" w:type="dxa"/>
          </w:tcPr>
          <w:p w14:paraId="2915C09E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Control</w:t>
            </w:r>
          </w:p>
        </w:tc>
        <w:tc>
          <w:tcPr>
            <w:tcW w:w="1406" w:type="dxa"/>
          </w:tcPr>
          <w:p w14:paraId="428B3FD2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1.16 (.69)</w:t>
            </w:r>
          </w:p>
        </w:tc>
        <w:tc>
          <w:tcPr>
            <w:tcW w:w="1416" w:type="dxa"/>
          </w:tcPr>
          <w:p w14:paraId="731C2DA2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1.16 (.69)</w:t>
            </w:r>
          </w:p>
        </w:tc>
        <w:tc>
          <w:tcPr>
            <w:tcW w:w="1574" w:type="dxa"/>
            <w:vMerge/>
          </w:tcPr>
          <w:p w14:paraId="1B0F9198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787" w:type="dxa"/>
            <w:vMerge/>
          </w:tcPr>
          <w:p w14:paraId="3F5143DE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787" w:type="dxa"/>
            <w:vMerge/>
          </w:tcPr>
          <w:p w14:paraId="2BA578B6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546A7" w:rsidRPr="000F60BD" w14:paraId="56E6AE0F" w14:textId="77777777" w:rsidTr="0015034C">
        <w:trPr>
          <w:trHeight w:val="70"/>
        </w:trPr>
        <w:tc>
          <w:tcPr>
            <w:tcW w:w="1398" w:type="dxa"/>
            <w:vMerge w:val="restart"/>
          </w:tcPr>
          <w:p w14:paraId="6191DE51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r w:rsidRPr="000F60BD">
              <w:rPr>
                <w:rFonts w:ascii="Times New Roman" w:hAnsi="Times New Roman" w:cs="Times New Roman"/>
                <w:lang w:val="en-CA"/>
              </w:rPr>
              <w:t>WM 4 (/8)</w:t>
            </w:r>
          </w:p>
        </w:tc>
        <w:tc>
          <w:tcPr>
            <w:tcW w:w="1390" w:type="dxa"/>
          </w:tcPr>
          <w:p w14:paraId="340AA7C3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Train</w:t>
            </w:r>
          </w:p>
        </w:tc>
        <w:tc>
          <w:tcPr>
            <w:tcW w:w="1406" w:type="dxa"/>
          </w:tcPr>
          <w:p w14:paraId="17D2B19E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r w:rsidRPr="000F60BD">
              <w:rPr>
                <w:rFonts w:ascii="Times New Roman" w:hAnsi="Times New Roman" w:cs="Times New Roman"/>
                <w:lang w:val="en-CA"/>
              </w:rPr>
              <w:t>6.95 (1.65)</w:t>
            </w:r>
          </w:p>
        </w:tc>
        <w:tc>
          <w:tcPr>
            <w:tcW w:w="1416" w:type="dxa"/>
          </w:tcPr>
          <w:p w14:paraId="08F4C2B5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r w:rsidRPr="000F60BD">
              <w:rPr>
                <w:rFonts w:ascii="Times New Roman" w:hAnsi="Times New Roman" w:cs="Times New Roman"/>
                <w:lang w:val="en-CA"/>
              </w:rPr>
              <w:t>6.42 (1.71)</w:t>
            </w:r>
          </w:p>
        </w:tc>
        <w:tc>
          <w:tcPr>
            <w:tcW w:w="1574" w:type="dxa"/>
            <w:vMerge w:val="restart"/>
          </w:tcPr>
          <w:p w14:paraId="30DE5818" w14:textId="6BAE2F73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F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1,36) = .58, 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p</w:t>
            </w:r>
            <w:r>
              <w:rPr>
                <w:rFonts w:ascii="Times New Roman" w:hAnsi="Times New Roman" w:cs="Times New Roman"/>
                <w:lang w:val="en-US"/>
              </w:rPr>
              <w:t xml:space="preserve"> = .45</w:t>
            </w:r>
          </w:p>
        </w:tc>
        <w:tc>
          <w:tcPr>
            <w:tcW w:w="1787" w:type="dxa"/>
            <w:vMerge w:val="restart"/>
          </w:tcPr>
          <w:p w14:paraId="5CE66F5A" w14:textId="240D2B79" w:rsidR="00A546A7" w:rsidRDefault="00A546A7" w:rsidP="0015034C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F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1,36) = .90,</w:t>
            </w:r>
          </w:p>
          <w:p w14:paraId="0F4AB959" w14:textId="77777777" w:rsidR="00A546A7" w:rsidRDefault="00A546A7" w:rsidP="0015034C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p</w:t>
            </w:r>
            <w:r>
              <w:rPr>
                <w:rFonts w:ascii="Times New Roman" w:hAnsi="Times New Roman" w:cs="Times New Roman"/>
                <w:lang w:val="en-US"/>
              </w:rPr>
              <w:t xml:space="preserve"> = .35</w:t>
            </w:r>
          </w:p>
        </w:tc>
        <w:tc>
          <w:tcPr>
            <w:tcW w:w="1787" w:type="dxa"/>
            <w:vMerge w:val="restart"/>
          </w:tcPr>
          <w:p w14:paraId="40B54327" w14:textId="260FEBF8" w:rsidR="00A546A7" w:rsidRDefault="00A546A7" w:rsidP="0015034C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F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1,36) = 1.34, </w:t>
            </w:r>
          </w:p>
          <w:p w14:paraId="04DE1560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p</w:t>
            </w:r>
            <w:r>
              <w:rPr>
                <w:rFonts w:ascii="Times New Roman" w:hAnsi="Times New Roman" w:cs="Times New Roman"/>
                <w:lang w:val="en-US"/>
              </w:rPr>
              <w:t xml:space="preserve"> = .25</w:t>
            </w:r>
          </w:p>
        </w:tc>
      </w:tr>
      <w:tr w:rsidR="00A546A7" w:rsidRPr="000F60BD" w14:paraId="1722B519" w14:textId="77777777" w:rsidTr="0015034C">
        <w:tc>
          <w:tcPr>
            <w:tcW w:w="1398" w:type="dxa"/>
            <w:vMerge/>
          </w:tcPr>
          <w:p w14:paraId="6AB05967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90" w:type="dxa"/>
          </w:tcPr>
          <w:p w14:paraId="0A62AA19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Control</w:t>
            </w:r>
          </w:p>
        </w:tc>
        <w:tc>
          <w:tcPr>
            <w:tcW w:w="1406" w:type="dxa"/>
          </w:tcPr>
          <w:p w14:paraId="06244738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1.33 (.31)</w:t>
            </w:r>
          </w:p>
        </w:tc>
        <w:tc>
          <w:tcPr>
            <w:tcW w:w="1416" w:type="dxa"/>
          </w:tcPr>
          <w:p w14:paraId="38CCE36B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1.61 (.37)</w:t>
            </w:r>
          </w:p>
        </w:tc>
        <w:tc>
          <w:tcPr>
            <w:tcW w:w="1574" w:type="dxa"/>
            <w:vMerge/>
          </w:tcPr>
          <w:p w14:paraId="273D62EE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787" w:type="dxa"/>
            <w:vMerge/>
          </w:tcPr>
          <w:p w14:paraId="7908FCE1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787" w:type="dxa"/>
            <w:vMerge/>
          </w:tcPr>
          <w:p w14:paraId="68DA3B52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546A7" w:rsidRPr="000F60BD" w14:paraId="41DC30B2" w14:textId="77777777" w:rsidTr="0015034C">
        <w:tc>
          <w:tcPr>
            <w:tcW w:w="1398" w:type="dxa"/>
            <w:vMerge w:val="restart"/>
          </w:tcPr>
          <w:p w14:paraId="298A40AC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r w:rsidRPr="000F60BD">
              <w:rPr>
                <w:rFonts w:ascii="Times New Roman" w:hAnsi="Times New Roman" w:cs="Times New Roman"/>
                <w:lang w:val="en-CA"/>
              </w:rPr>
              <w:t>Attention 1 (/11)</w:t>
            </w:r>
          </w:p>
        </w:tc>
        <w:tc>
          <w:tcPr>
            <w:tcW w:w="1390" w:type="dxa"/>
          </w:tcPr>
          <w:p w14:paraId="37DFCFFD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Train</w:t>
            </w:r>
          </w:p>
        </w:tc>
        <w:tc>
          <w:tcPr>
            <w:tcW w:w="1406" w:type="dxa"/>
          </w:tcPr>
          <w:p w14:paraId="203AFE05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r w:rsidRPr="000F60BD">
              <w:rPr>
                <w:rFonts w:ascii="Times New Roman" w:hAnsi="Times New Roman" w:cs="Times New Roman"/>
                <w:lang w:val="en-CA"/>
              </w:rPr>
              <w:t>10.95 (.23)</w:t>
            </w:r>
          </w:p>
        </w:tc>
        <w:tc>
          <w:tcPr>
            <w:tcW w:w="1416" w:type="dxa"/>
          </w:tcPr>
          <w:p w14:paraId="122FC8E1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r w:rsidRPr="000F60BD">
              <w:rPr>
                <w:rFonts w:ascii="Times New Roman" w:hAnsi="Times New Roman" w:cs="Times New Roman"/>
                <w:lang w:val="en-CA"/>
              </w:rPr>
              <w:t>11</w:t>
            </w:r>
            <w:r>
              <w:rPr>
                <w:rFonts w:ascii="Times New Roman" w:hAnsi="Times New Roman" w:cs="Times New Roman"/>
                <w:lang w:val="en-CA"/>
              </w:rPr>
              <w:t>.00</w:t>
            </w:r>
            <w:r w:rsidRPr="000F60BD">
              <w:rPr>
                <w:rFonts w:ascii="Times New Roman" w:hAnsi="Times New Roman" w:cs="Times New Roman"/>
                <w:lang w:val="en-CA"/>
              </w:rPr>
              <w:t xml:space="preserve"> (.00)</w:t>
            </w:r>
          </w:p>
        </w:tc>
        <w:tc>
          <w:tcPr>
            <w:tcW w:w="1574" w:type="dxa"/>
            <w:vMerge w:val="restart"/>
          </w:tcPr>
          <w:p w14:paraId="4E3A2905" w14:textId="60C95CA0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F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1,36) = .35, 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p</w:t>
            </w:r>
            <w:r>
              <w:rPr>
                <w:rFonts w:ascii="Times New Roman" w:hAnsi="Times New Roman" w:cs="Times New Roman"/>
                <w:lang w:val="en-US"/>
              </w:rPr>
              <w:t xml:space="preserve"> = .56</w:t>
            </w:r>
          </w:p>
        </w:tc>
        <w:tc>
          <w:tcPr>
            <w:tcW w:w="1787" w:type="dxa"/>
            <w:vMerge w:val="restart"/>
          </w:tcPr>
          <w:p w14:paraId="28447105" w14:textId="3A769211" w:rsidR="00A546A7" w:rsidRDefault="00A546A7" w:rsidP="0015034C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F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1,36) = .35,</w:t>
            </w:r>
          </w:p>
          <w:p w14:paraId="64B09C3D" w14:textId="77777777" w:rsidR="00A546A7" w:rsidRDefault="00A546A7" w:rsidP="0015034C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p</w:t>
            </w:r>
            <w:r>
              <w:rPr>
                <w:rFonts w:ascii="Times New Roman" w:hAnsi="Times New Roman" w:cs="Times New Roman"/>
                <w:lang w:val="en-US"/>
              </w:rPr>
              <w:t xml:space="preserve"> = .56; </w:t>
            </w:r>
          </w:p>
        </w:tc>
        <w:tc>
          <w:tcPr>
            <w:tcW w:w="1787" w:type="dxa"/>
            <w:vMerge w:val="restart"/>
          </w:tcPr>
          <w:p w14:paraId="6666BEAD" w14:textId="1616CD5D" w:rsidR="00A546A7" w:rsidRDefault="00A546A7" w:rsidP="0015034C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F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1,36) = 3.11, </w:t>
            </w:r>
          </w:p>
          <w:p w14:paraId="0EADEFFB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p</w:t>
            </w:r>
            <w:r>
              <w:rPr>
                <w:rFonts w:ascii="Times New Roman" w:hAnsi="Times New Roman" w:cs="Times New Roman"/>
                <w:lang w:val="en-US"/>
              </w:rPr>
              <w:t xml:space="preserve"> = .09</w:t>
            </w:r>
          </w:p>
        </w:tc>
      </w:tr>
      <w:tr w:rsidR="00A546A7" w:rsidRPr="000F60BD" w14:paraId="10BAA946" w14:textId="77777777" w:rsidTr="0015034C">
        <w:tc>
          <w:tcPr>
            <w:tcW w:w="1398" w:type="dxa"/>
            <w:vMerge/>
          </w:tcPr>
          <w:p w14:paraId="37450591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90" w:type="dxa"/>
          </w:tcPr>
          <w:p w14:paraId="6DF34A8A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Control</w:t>
            </w:r>
          </w:p>
        </w:tc>
        <w:tc>
          <w:tcPr>
            <w:tcW w:w="1406" w:type="dxa"/>
          </w:tcPr>
          <w:p w14:paraId="297F792F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11.00 (.00)</w:t>
            </w:r>
          </w:p>
        </w:tc>
        <w:tc>
          <w:tcPr>
            <w:tcW w:w="1416" w:type="dxa"/>
          </w:tcPr>
          <w:p w14:paraId="1A58CD07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10.89 (.31)</w:t>
            </w:r>
          </w:p>
        </w:tc>
        <w:tc>
          <w:tcPr>
            <w:tcW w:w="1574" w:type="dxa"/>
            <w:vMerge/>
          </w:tcPr>
          <w:p w14:paraId="5BBE4DEC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787" w:type="dxa"/>
            <w:vMerge/>
          </w:tcPr>
          <w:p w14:paraId="2EC04268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787" w:type="dxa"/>
            <w:vMerge/>
          </w:tcPr>
          <w:p w14:paraId="20C06A4C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A546A7" w:rsidRPr="000F60BD" w14:paraId="53455318" w14:textId="77777777" w:rsidTr="0015034C">
        <w:tc>
          <w:tcPr>
            <w:tcW w:w="1398" w:type="dxa"/>
            <w:vMerge w:val="restart"/>
          </w:tcPr>
          <w:p w14:paraId="63FC96BA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bookmarkStart w:id="0" w:name="_Hlk82505180"/>
            <w:r w:rsidRPr="000F60BD">
              <w:rPr>
                <w:rFonts w:ascii="Times New Roman" w:hAnsi="Times New Roman" w:cs="Times New Roman"/>
                <w:lang w:val="en-CA"/>
              </w:rPr>
              <w:t>Attention 2 (/6)</w:t>
            </w:r>
          </w:p>
        </w:tc>
        <w:tc>
          <w:tcPr>
            <w:tcW w:w="1390" w:type="dxa"/>
          </w:tcPr>
          <w:p w14:paraId="6C2F5587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Train</w:t>
            </w:r>
          </w:p>
        </w:tc>
        <w:tc>
          <w:tcPr>
            <w:tcW w:w="1406" w:type="dxa"/>
          </w:tcPr>
          <w:p w14:paraId="6EF114D3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r w:rsidRPr="000F60BD">
              <w:rPr>
                <w:rFonts w:ascii="Times New Roman" w:hAnsi="Times New Roman" w:cs="Times New Roman"/>
                <w:lang w:val="en-CA"/>
              </w:rPr>
              <w:t>5.58 (.96)</w:t>
            </w:r>
          </w:p>
        </w:tc>
        <w:tc>
          <w:tcPr>
            <w:tcW w:w="1416" w:type="dxa"/>
          </w:tcPr>
          <w:p w14:paraId="31B8DB5D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r w:rsidRPr="000F60BD">
              <w:rPr>
                <w:rFonts w:ascii="Times New Roman" w:hAnsi="Times New Roman" w:cs="Times New Roman"/>
                <w:lang w:val="en-CA"/>
              </w:rPr>
              <w:t>6.00 (.00)</w:t>
            </w:r>
          </w:p>
        </w:tc>
        <w:tc>
          <w:tcPr>
            <w:tcW w:w="1574" w:type="dxa"/>
            <w:vMerge w:val="restart"/>
          </w:tcPr>
          <w:p w14:paraId="1BC44A3E" w14:textId="08FF3EF6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F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1,36) = .88, 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p</w:t>
            </w:r>
            <w:r>
              <w:rPr>
                <w:rFonts w:ascii="Times New Roman" w:hAnsi="Times New Roman" w:cs="Times New Roman"/>
                <w:lang w:val="en-US"/>
              </w:rPr>
              <w:t xml:space="preserve"> = .35</w:t>
            </w:r>
          </w:p>
        </w:tc>
        <w:tc>
          <w:tcPr>
            <w:tcW w:w="1787" w:type="dxa"/>
            <w:vMerge w:val="restart"/>
          </w:tcPr>
          <w:p w14:paraId="5460DCA0" w14:textId="1D6E0F1B" w:rsidR="00A546A7" w:rsidRDefault="00A546A7" w:rsidP="0015034C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F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1,36) = 4.56, </w:t>
            </w:r>
          </w:p>
          <w:p w14:paraId="22FCD77E" w14:textId="77777777" w:rsidR="00A546A7" w:rsidRDefault="00A546A7" w:rsidP="0015034C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p</w:t>
            </w:r>
            <w:r w:rsidRPr="005F5FA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&lt; .05</w:t>
            </w:r>
            <w:r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Pr="000F60BD">
              <w:rPr>
                <w:rFonts w:ascii="Times New Roman" w:hAnsi="Times New Roman" w:cs="Times New Roman"/>
                <w:color w:val="222222"/>
                <w:shd w:val="clear" w:color="auto" w:fill="FFFFFF"/>
                <w:lang w:val="en-CA"/>
              </w:rPr>
              <w:t>ω</w:t>
            </w:r>
            <w:r w:rsidRPr="000F60BD">
              <w:rPr>
                <w:rFonts w:ascii="Times New Roman" w:hAnsi="Times New Roman" w:cs="Times New Roman"/>
                <w:color w:val="222222"/>
                <w:shd w:val="clear" w:color="auto" w:fill="FFFFFF"/>
                <w:vertAlign w:val="subscript"/>
                <w:lang w:val="en-CA"/>
              </w:rPr>
              <w:t>p</w:t>
            </w:r>
            <w:r w:rsidRPr="000F60BD">
              <w:rPr>
                <w:rFonts w:ascii="Times New Roman" w:hAnsi="Times New Roman" w:cs="Times New Roman"/>
                <w:color w:val="222222"/>
                <w:shd w:val="clear" w:color="auto" w:fill="FFFFFF"/>
                <w:vertAlign w:val="superscript"/>
                <w:lang w:val="en-CA"/>
              </w:rPr>
              <w:t>2</w:t>
            </w:r>
            <w:r w:rsidRPr="000F60BD">
              <w:rPr>
                <w:rFonts w:ascii="Times New Roman" w:hAnsi="Times New Roman" w:cs="Times New Roman"/>
                <w:color w:val="222222"/>
                <w:shd w:val="clear" w:color="auto" w:fill="FFFFFF"/>
                <w:lang w:val="en-CA"/>
              </w:rPr>
              <w:t xml:space="preserve"> =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en-CA"/>
              </w:rPr>
              <w:t>.06</w:t>
            </w:r>
          </w:p>
        </w:tc>
        <w:tc>
          <w:tcPr>
            <w:tcW w:w="1787" w:type="dxa"/>
            <w:vMerge w:val="restart"/>
          </w:tcPr>
          <w:p w14:paraId="58E3CFCB" w14:textId="7B349E7B" w:rsidR="00A546A7" w:rsidRDefault="00A546A7" w:rsidP="0015034C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F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1,36) = .94, </w:t>
            </w:r>
          </w:p>
          <w:p w14:paraId="36A7827A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i/>
                <w:iCs/>
                <w:lang w:val="en-US"/>
              </w:rPr>
              <w:t>p</w:t>
            </w:r>
            <w:r>
              <w:rPr>
                <w:rFonts w:ascii="Times New Roman" w:hAnsi="Times New Roman" w:cs="Times New Roman"/>
                <w:lang w:val="en-US"/>
              </w:rPr>
              <w:t xml:space="preserve"> = .34</w:t>
            </w:r>
          </w:p>
        </w:tc>
      </w:tr>
      <w:bookmarkEnd w:id="0"/>
      <w:tr w:rsidR="00A546A7" w:rsidRPr="000F60BD" w14:paraId="565D5514" w14:textId="77777777" w:rsidTr="0015034C">
        <w:tc>
          <w:tcPr>
            <w:tcW w:w="1398" w:type="dxa"/>
            <w:vMerge/>
          </w:tcPr>
          <w:p w14:paraId="25919237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390" w:type="dxa"/>
          </w:tcPr>
          <w:p w14:paraId="5CA3214B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Control</w:t>
            </w:r>
          </w:p>
        </w:tc>
        <w:tc>
          <w:tcPr>
            <w:tcW w:w="1406" w:type="dxa"/>
          </w:tcPr>
          <w:p w14:paraId="794127DD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5.42 (1.22)</w:t>
            </w:r>
          </w:p>
        </w:tc>
        <w:tc>
          <w:tcPr>
            <w:tcW w:w="1416" w:type="dxa"/>
          </w:tcPr>
          <w:p w14:paraId="53A33F85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5.58 (1.39)</w:t>
            </w:r>
          </w:p>
        </w:tc>
        <w:tc>
          <w:tcPr>
            <w:tcW w:w="1574" w:type="dxa"/>
            <w:vMerge/>
          </w:tcPr>
          <w:p w14:paraId="38C8C36F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787" w:type="dxa"/>
            <w:vMerge/>
          </w:tcPr>
          <w:p w14:paraId="08FE454E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787" w:type="dxa"/>
            <w:vMerge/>
          </w:tcPr>
          <w:p w14:paraId="1DB57BDB" w14:textId="77777777" w:rsidR="00A546A7" w:rsidRPr="000F60BD" w:rsidRDefault="00A546A7" w:rsidP="0015034C">
            <w:pPr>
              <w:rPr>
                <w:rFonts w:ascii="Times New Roman" w:hAnsi="Times New Roman" w:cs="Times New Roman"/>
                <w:lang w:val="en-CA"/>
              </w:rPr>
            </w:pPr>
          </w:p>
        </w:tc>
      </w:tr>
    </w:tbl>
    <w:p w14:paraId="69599B06" w14:textId="5595B5E8" w:rsidR="006C66F9" w:rsidRPr="00A546A7" w:rsidRDefault="00A546A7">
      <w:pPr>
        <w:rPr>
          <w:lang w:val="en-US"/>
        </w:rPr>
      </w:pPr>
      <w:r w:rsidRPr="000F60BD">
        <w:rPr>
          <w:rFonts w:ascii="Times New Roman" w:hAnsi="Times New Roman" w:cs="Times New Roman"/>
          <w:lang w:val="en-CA"/>
        </w:rPr>
        <w:t>N/A, Not Applicable; SD, Standard Deviation, WM, Working Memory</w:t>
      </w:r>
    </w:p>
    <w:sectPr w:rsidR="006C66F9" w:rsidRPr="00A546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A7"/>
    <w:rsid w:val="006C66F9"/>
    <w:rsid w:val="00A5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6B6C7"/>
  <w15:chartTrackingRefBased/>
  <w15:docId w15:val="{9C733990-86B8-437E-BA14-9FAA2D4E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6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5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Cuesta</dc:creator>
  <cp:keywords/>
  <dc:description/>
  <cp:lastModifiedBy>Marc Cuesta</cp:lastModifiedBy>
  <cp:revision>1</cp:revision>
  <dcterms:created xsi:type="dcterms:W3CDTF">2021-11-02T18:24:00Z</dcterms:created>
  <dcterms:modified xsi:type="dcterms:W3CDTF">2021-11-02T18:25:00Z</dcterms:modified>
</cp:coreProperties>
</file>