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E9" w:rsidRPr="005A2E22" w:rsidRDefault="003870E9" w:rsidP="003870E9">
      <w:pPr>
        <w:widowControl/>
        <w:jc w:val="center"/>
        <w:rPr>
          <w:rFonts w:ascii="Times New Roman" w:hAnsi="Times New Roman"/>
          <w:sz w:val="18"/>
          <w:szCs w:val="18"/>
        </w:rPr>
      </w:pPr>
      <w:r w:rsidRPr="009A3E85">
        <w:rPr>
          <w:rFonts w:ascii="Times New Roman" w:hAnsi="Times New Roman"/>
          <w:sz w:val="18"/>
          <w:szCs w:val="18"/>
        </w:rPr>
        <w:t>Supplement</w:t>
      </w:r>
      <w:r>
        <w:rPr>
          <w:rFonts w:ascii="Times New Roman" w:hAnsi="Times New Roman"/>
          <w:sz w:val="18"/>
          <w:szCs w:val="18"/>
        </w:rPr>
        <w:t>al</w:t>
      </w:r>
      <w:r w:rsidRPr="009A3E8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 w:rsidRPr="009A3E85">
        <w:rPr>
          <w:rFonts w:ascii="Times New Roman" w:hAnsi="Times New Roman"/>
          <w:sz w:val="18"/>
          <w:szCs w:val="18"/>
        </w:rPr>
        <w:t>able</w:t>
      </w:r>
      <w:r>
        <w:rPr>
          <w:rFonts w:ascii="Times New Roman" w:hAnsi="Times New Roman"/>
          <w:sz w:val="18"/>
          <w:szCs w:val="18"/>
        </w:rPr>
        <w:t xml:space="preserve"> </w:t>
      </w:r>
      <w:r w:rsidRPr="009A3E85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Multi</w:t>
      </w:r>
      <w:r>
        <w:rPr>
          <w:rFonts w:ascii="Times New Roman" w:hAnsi="Times New Roman" w:hint="eastAsia"/>
          <w:sz w:val="18"/>
          <w:szCs w:val="18"/>
        </w:rPr>
        <w:t>variate</w:t>
      </w:r>
      <w:r w:rsidRPr="005A2E22">
        <w:rPr>
          <w:rFonts w:ascii="Times New Roman" w:hAnsi="Times New Roman"/>
          <w:sz w:val="18"/>
          <w:szCs w:val="18"/>
        </w:rPr>
        <w:t xml:space="preserve"> linear regression analysis according to PTA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8"/>
        <w:gridCol w:w="723"/>
        <w:gridCol w:w="905"/>
        <w:gridCol w:w="824"/>
        <w:gridCol w:w="1677"/>
        <w:gridCol w:w="576"/>
        <w:gridCol w:w="813"/>
        <w:gridCol w:w="961"/>
        <w:gridCol w:w="1005"/>
      </w:tblGrid>
      <w:tr w:rsidR="003870E9" w:rsidRPr="0024571D" w:rsidTr="001E7F32">
        <w:trPr>
          <w:trHeight w:val="510"/>
        </w:trPr>
        <w:tc>
          <w:tcPr>
            <w:tcW w:w="6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Model</w:t>
            </w: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Factor</w:t>
            </w:r>
          </w:p>
        </w:tc>
        <w:tc>
          <w:tcPr>
            <w:tcW w:w="53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B Value</w:t>
            </w:r>
          </w:p>
        </w:tc>
        <w:tc>
          <w:tcPr>
            <w:tcW w:w="48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S.E.</w:t>
            </w:r>
          </w:p>
        </w:tc>
        <w:tc>
          <w:tcPr>
            <w:tcW w:w="98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Standard B Value</w:t>
            </w: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R</w:t>
            </w: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48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P</w:t>
            </w:r>
          </w:p>
        </w:tc>
        <w:tc>
          <w:tcPr>
            <w:tcW w:w="56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B (95% CI)</w:t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VIF</w:t>
            </w:r>
          </w:p>
        </w:tc>
      </w:tr>
      <w:tr w:rsidR="003870E9" w:rsidRPr="0024571D" w:rsidTr="001E7F32">
        <w:trPr>
          <w:trHeight w:val="285"/>
        </w:trPr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Model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proofErr w:type="spellStart"/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baPWV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0.53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0.04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0.13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0.017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&lt;0.001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0.45 to 0.60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1</w:t>
            </w:r>
          </w:p>
        </w:tc>
      </w:tr>
      <w:tr w:rsidR="003870E9" w:rsidRPr="0024571D" w:rsidTr="001E7F32">
        <w:trPr>
          <w:trHeight w:val="270"/>
        </w:trPr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Model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proofErr w:type="spellStart"/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baPWV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0.04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0.094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&lt;0.001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0.07 to 0.22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1.12</w:t>
            </w:r>
          </w:p>
        </w:tc>
      </w:tr>
      <w:tr w:rsidR="003870E9" w:rsidRPr="0024571D" w:rsidTr="001E7F32">
        <w:trPr>
          <w:trHeight w:val="285"/>
        </w:trPr>
        <w:tc>
          <w:tcPr>
            <w:tcW w:w="6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Model 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proofErr w:type="spellStart"/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baPWV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0.05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0.098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0.007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0.04 to 0.23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1E7F32" w:rsidRDefault="003870E9" w:rsidP="001E7F3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</w:pPr>
            <w:r w:rsidRPr="001E7F32">
              <w:rPr>
                <w:rFonts w:ascii="Times New Roman" w:eastAsia="宋体" w:hAnsi="Times New Roman"/>
                <w:color w:val="000000"/>
                <w:kern w:val="0"/>
                <w:sz w:val="16"/>
                <w:szCs w:val="18"/>
              </w:rPr>
              <w:t>1.41</w:t>
            </w:r>
          </w:p>
        </w:tc>
      </w:tr>
    </w:tbl>
    <w:p w:rsidR="003870E9" w:rsidRDefault="003870E9" w:rsidP="003870E9">
      <w:pPr>
        <w:widowControl/>
        <w:rPr>
          <w:rFonts w:ascii="Times New Roman" w:hAnsi="Times New Roman"/>
          <w:sz w:val="18"/>
          <w:szCs w:val="18"/>
        </w:rPr>
      </w:pPr>
      <w:r w:rsidRPr="00C47ECF">
        <w:rPr>
          <w:rFonts w:ascii="Times New Roman" w:hAnsi="Times New Roman"/>
          <w:i/>
          <w:sz w:val="18"/>
          <w:szCs w:val="18"/>
        </w:rPr>
        <w:t>Note</w:t>
      </w:r>
      <w:r w:rsidRPr="009A3E85">
        <w:rPr>
          <w:rFonts w:ascii="Times New Roman" w:hAnsi="Times New Roman"/>
          <w:sz w:val="18"/>
          <w:szCs w:val="18"/>
        </w:rPr>
        <w:t xml:space="preserve"> Model 1: PTA was defined as the dependent variable, and </w:t>
      </w:r>
      <w:proofErr w:type="spellStart"/>
      <w:r w:rsidRPr="009A3E85">
        <w:rPr>
          <w:rFonts w:ascii="Times New Roman" w:hAnsi="Times New Roman"/>
          <w:sz w:val="18"/>
          <w:szCs w:val="18"/>
        </w:rPr>
        <w:t>baPWV</w:t>
      </w:r>
      <w:proofErr w:type="spellEnd"/>
      <w:r w:rsidRPr="009A3E85">
        <w:rPr>
          <w:rFonts w:ascii="Times New Roman" w:hAnsi="Times New Roman"/>
          <w:sz w:val="18"/>
          <w:szCs w:val="18"/>
        </w:rPr>
        <w:t xml:space="preserve"> was defined as </w:t>
      </w:r>
      <w:r>
        <w:rPr>
          <w:rFonts w:ascii="Times New Roman" w:hAnsi="Times New Roman"/>
          <w:sz w:val="18"/>
          <w:szCs w:val="18"/>
        </w:rPr>
        <w:t xml:space="preserve">an </w:t>
      </w:r>
      <w:r w:rsidRPr="009A3E85">
        <w:rPr>
          <w:rFonts w:ascii="Times New Roman" w:hAnsi="Times New Roman"/>
          <w:sz w:val="18"/>
          <w:szCs w:val="18"/>
        </w:rPr>
        <w:t xml:space="preserve">independent variable for multivariate linear regression analysis; Model 2: Age was adjusted </w:t>
      </w:r>
      <w:r>
        <w:rPr>
          <w:rFonts w:ascii="Times New Roman" w:hAnsi="Times New Roman"/>
          <w:sz w:val="18"/>
          <w:szCs w:val="18"/>
        </w:rPr>
        <w:t xml:space="preserve">and </w:t>
      </w:r>
      <w:r w:rsidRPr="009A3E85">
        <w:rPr>
          <w:rFonts w:ascii="Times New Roman" w:hAnsi="Times New Roman"/>
          <w:sz w:val="18"/>
          <w:szCs w:val="18"/>
        </w:rPr>
        <w:t>add</w:t>
      </w:r>
      <w:r>
        <w:rPr>
          <w:rFonts w:ascii="Times New Roman" w:hAnsi="Times New Roman"/>
          <w:sz w:val="18"/>
          <w:szCs w:val="18"/>
        </w:rPr>
        <w:t>ed</w:t>
      </w:r>
      <w:r w:rsidRPr="009A3E85">
        <w:rPr>
          <w:rFonts w:ascii="Times New Roman" w:hAnsi="Times New Roman"/>
          <w:sz w:val="18"/>
          <w:szCs w:val="18"/>
        </w:rPr>
        <w:t xml:space="preserve"> to model 1; Model 3: systolic blood pressure, fasting blood glucose, total cholesterol, body mass index, smoking, </w:t>
      </w:r>
      <w:r>
        <w:rPr>
          <w:rFonts w:ascii="Times New Roman" w:hAnsi="Times New Roman"/>
          <w:sz w:val="18"/>
          <w:szCs w:val="18"/>
        </w:rPr>
        <w:t>alcohol consumption</w:t>
      </w:r>
      <w:r w:rsidRPr="009A3E85">
        <w:rPr>
          <w:rFonts w:ascii="Times New Roman" w:hAnsi="Times New Roman"/>
          <w:sz w:val="18"/>
          <w:szCs w:val="18"/>
        </w:rPr>
        <w:t xml:space="preserve">, physical exercise, and noise exposure were adjusted </w:t>
      </w:r>
      <w:r>
        <w:rPr>
          <w:rFonts w:ascii="Times New Roman" w:hAnsi="Times New Roman"/>
          <w:sz w:val="18"/>
          <w:szCs w:val="18"/>
        </w:rPr>
        <w:t xml:space="preserve">and </w:t>
      </w:r>
      <w:r w:rsidRPr="009A3E85">
        <w:rPr>
          <w:rFonts w:ascii="Times New Roman" w:hAnsi="Times New Roman"/>
          <w:sz w:val="18"/>
          <w:szCs w:val="18"/>
        </w:rPr>
        <w:t>add</w:t>
      </w:r>
      <w:r>
        <w:rPr>
          <w:rFonts w:ascii="Times New Roman" w:hAnsi="Times New Roman"/>
          <w:sz w:val="18"/>
          <w:szCs w:val="18"/>
        </w:rPr>
        <w:t>ed</w:t>
      </w:r>
      <w:r w:rsidRPr="009A3E85">
        <w:rPr>
          <w:rFonts w:ascii="Times New Roman" w:hAnsi="Times New Roman"/>
          <w:sz w:val="18"/>
          <w:szCs w:val="18"/>
        </w:rPr>
        <w:t xml:space="preserve"> to model 2.</w:t>
      </w:r>
    </w:p>
    <w:p w:rsidR="001A0C03" w:rsidRDefault="001A0C03">
      <w:pPr>
        <w:rPr>
          <w:rFonts w:hint="eastAsia"/>
        </w:rPr>
      </w:pPr>
    </w:p>
    <w:p w:rsidR="003870E9" w:rsidRPr="003870E9" w:rsidRDefault="003870E9" w:rsidP="003870E9">
      <w:pPr>
        <w:widowControl/>
        <w:ind w:firstLineChars="100" w:firstLine="180"/>
        <w:jc w:val="center"/>
        <w:rPr>
          <w:rFonts w:ascii="Times New Roman" w:hAnsi="Times New Roman"/>
          <w:sz w:val="18"/>
          <w:szCs w:val="18"/>
        </w:rPr>
      </w:pPr>
      <w:r w:rsidRPr="003870E9">
        <w:rPr>
          <w:rFonts w:ascii="Times New Roman" w:hAnsi="Times New Roman"/>
          <w:sz w:val="18"/>
          <w:szCs w:val="18"/>
        </w:rPr>
        <w:t>Supplemental Table 2. Multivariate linear regression analysis of the PTA in different age subgroups</w:t>
      </w:r>
    </w:p>
    <w:tbl>
      <w:tblPr>
        <w:tblW w:w="8680" w:type="dxa"/>
        <w:jc w:val="center"/>
        <w:tblLook w:val="04A0" w:firstRow="1" w:lastRow="0" w:firstColumn="1" w:lastColumn="0" w:noHBand="0" w:noVBand="1"/>
      </w:tblPr>
      <w:tblGrid>
        <w:gridCol w:w="1080"/>
        <w:gridCol w:w="1120"/>
        <w:gridCol w:w="2260"/>
        <w:gridCol w:w="840"/>
        <w:gridCol w:w="280"/>
        <w:gridCol w:w="2260"/>
        <w:gridCol w:w="840"/>
      </w:tblGrid>
      <w:tr w:rsidR="003870E9" w:rsidRPr="003870E9" w:rsidTr="001E7F32">
        <w:trPr>
          <w:trHeight w:val="324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Factor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Age &lt; 45 (n=5,478)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iCs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Age ≥ 45 (n=5,663)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iCs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3870E9" w:rsidRPr="003870E9" w:rsidTr="001E7F32">
        <w:trPr>
          <w:trHeight w:val="324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70E9" w:rsidRPr="003870E9" w:rsidRDefault="003870E9" w:rsidP="003870E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70E9" w:rsidRPr="003870E9" w:rsidRDefault="003870E9" w:rsidP="003870E9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B</w:t>
            </w: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 (95% CI)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70E9" w:rsidRPr="003870E9" w:rsidRDefault="003870E9" w:rsidP="003870E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 w:hint="eastAsia"/>
                <w:color w:val="000000"/>
                <w:kern w:val="0"/>
                <w:sz w:val="18"/>
                <w:szCs w:val="18"/>
              </w:rPr>
              <w:t>B</w:t>
            </w: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 xml:space="preserve"> (95% CI)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70E9" w:rsidRPr="003870E9" w:rsidRDefault="003870E9" w:rsidP="003870E9">
            <w:pPr>
              <w:widowControl/>
              <w:jc w:val="left"/>
              <w:rPr>
                <w:rFonts w:ascii="Times New Roman" w:eastAsia="DengXi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3870E9" w:rsidRPr="003870E9" w:rsidTr="001E7F32">
        <w:trPr>
          <w:trHeight w:val="312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Model 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baPWV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0.16 (0.09 to 0.22)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0.14 (0.02 to 0.26)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0.026</w:t>
            </w:r>
          </w:p>
        </w:tc>
      </w:tr>
      <w:tr w:rsidR="003870E9" w:rsidRPr="003870E9" w:rsidTr="001E7F32">
        <w:trPr>
          <w:trHeight w:val="324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Model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baPWV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0.18 (0.10 to 0.27)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0.10 (−0.07 to 0.26)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0E9" w:rsidRPr="003870E9" w:rsidRDefault="003870E9" w:rsidP="003870E9">
            <w:pPr>
              <w:widowControl/>
              <w:jc w:val="center"/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</w:pPr>
            <w:r w:rsidRPr="003870E9">
              <w:rPr>
                <w:rFonts w:ascii="Times New Roman" w:eastAsia="DengXian" w:hAnsi="Times New Roman"/>
                <w:color w:val="000000"/>
                <w:kern w:val="0"/>
                <w:sz w:val="18"/>
                <w:szCs w:val="18"/>
              </w:rPr>
              <w:t>0.250</w:t>
            </w:r>
          </w:p>
        </w:tc>
      </w:tr>
    </w:tbl>
    <w:p w:rsidR="003870E9" w:rsidRPr="003870E9" w:rsidRDefault="003870E9">
      <w:r w:rsidRPr="003870E9">
        <w:rPr>
          <w:rFonts w:ascii="Times New Roman" w:hAnsi="Times New Roman"/>
          <w:i/>
          <w:sz w:val="18"/>
          <w:szCs w:val="18"/>
        </w:rPr>
        <w:t>Note</w:t>
      </w:r>
      <w:r w:rsidRPr="003870E9">
        <w:rPr>
          <w:rFonts w:ascii="Times New Roman" w:hAnsi="Times New Roman"/>
          <w:sz w:val="18"/>
          <w:szCs w:val="18"/>
        </w:rPr>
        <w:t xml:space="preserve"> Model 1: Multivariate linear regression analysis was conducted after age stratification (young subgroup: age &lt;45, non-young subgroup: age ≥ 45), with PTA defined as the dependent variable and </w:t>
      </w:r>
      <w:proofErr w:type="spellStart"/>
      <w:r w:rsidRPr="003870E9">
        <w:rPr>
          <w:rFonts w:ascii="Times New Roman" w:hAnsi="Times New Roman"/>
          <w:sz w:val="18"/>
          <w:szCs w:val="18"/>
        </w:rPr>
        <w:t>baPWV</w:t>
      </w:r>
      <w:proofErr w:type="spellEnd"/>
      <w:r w:rsidRPr="003870E9">
        <w:rPr>
          <w:rFonts w:ascii="Times New Roman" w:hAnsi="Times New Roman"/>
          <w:sz w:val="18"/>
          <w:szCs w:val="18"/>
        </w:rPr>
        <w:t xml:space="preserve"> defined as the independent variable. Model 2: fasting blood glucose, total cholesterol, BMI, smoking, alcohol consumption, physical exercise, and noise exposure were adjusted</w:t>
      </w:r>
      <w:r w:rsidRPr="003870E9">
        <w:rPr>
          <w:rFonts w:ascii="Times New Roman" w:hAnsi="Times New Roman" w:hint="eastAsia"/>
          <w:sz w:val="18"/>
          <w:szCs w:val="18"/>
        </w:rPr>
        <w:t>.</w:t>
      </w:r>
      <w:bookmarkStart w:id="0" w:name="_GoBack"/>
      <w:bookmarkEnd w:id="0"/>
    </w:p>
    <w:sectPr w:rsidR="003870E9" w:rsidRPr="0038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E9"/>
    <w:rsid w:val="001A0C03"/>
    <w:rsid w:val="003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E9"/>
    <w:pPr>
      <w:widowControl w:val="0"/>
      <w:jc w:val="both"/>
    </w:pPr>
    <w:rPr>
      <w:rFonts w:ascii="Calibri" w:eastAsia="黑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E9"/>
    <w:pPr>
      <w:widowControl w:val="0"/>
      <w:jc w:val="both"/>
    </w:pPr>
    <w:rPr>
      <w:rFonts w:ascii="Calibri" w:eastAsia="黑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2022-03-21T03:29:00Z</dcterms:created>
  <dcterms:modified xsi:type="dcterms:W3CDTF">2022-03-21T03:33:00Z</dcterms:modified>
</cp:coreProperties>
</file>