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937B" w14:textId="77777777" w:rsidR="004A79B6" w:rsidRPr="004A79B6" w:rsidRDefault="004A79B6" w:rsidP="004A79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938014"/>
      <w:r w:rsidRPr="004A79B6">
        <w:rPr>
          <w:rFonts w:ascii="Times New Roman" w:hAnsi="Times New Roman" w:cs="Times New Roman"/>
          <w:b/>
          <w:bCs/>
          <w:sz w:val="24"/>
          <w:szCs w:val="24"/>
        </w:rPr>
        <w:t>PBPK modelling of dexamethasone in patients with COVID-19 and liver disease</w:t>
      </w:r>
    </w:p>
    <w:p w14:paraId="6152A149" w14:textId="77777777" w:rsidR="004A79B6" w:rsidRPr="00C733DB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DB">
        <w:rPr>
          <w:rFonts w:ascii="Times New Roman" w:hAnsi="Times New Roman" w:cs="Times New Roman"/>
          <w:bCs/>
          <w:sz w:val="24"/>
          <w:szCs w:val="24"/>
        </w:rPr>
        <w:t>Maiara Camotti Montanha, Ph.D.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Nicolas Cottura, PharmD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Michael Booth, MSc.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Daryl Hodge, Ph.D.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Fazila Bunglawala, MSc.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Hannah Kinvig, Ph.D.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Sandra Grañana-Castillo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Andrew Lloyd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Saye Khoo, M.D.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>, Marco Siccardi, Ph.D.</w:t>
      </w: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0251ED" w14:textId="77777777" w:rsidR="004A79B6" w:rsidRPr="00C733DB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DB3DD" w14:textId="77777777" w:rsidR="004A79B6" w:rsidRPr="00C733DB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2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33DB">
        <w:rPr>
          <w:rFonts w:ascii="Times New Roman" w:hAnsi="Times New Roman" w:cs="Times New Roman"/>
          <w:bCs/>
          <w:sz w:val="24"/>
          <w:szCs w:val="24"/>
        </w:rPr>
        <w:t xml:space="preserve">Department of Pharmacology and Therapeutics, Institute of Systems, Molecular and Integrative Biology, University of Liverpool, Liverpool, United Kingdom </w:t>
      </w:r>
    </w:p>
    <w:p w14:paraId="56B9D2B1" w14:textId="77777777" w:rsidR="004A79B6" w:rsidRPr="00C733DB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4ACFD" w14:textId="77777777" w:rsidR="004A79B6" w:rsidRPr="00C733DB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DB">
        <w:rPr>
          <w:rFonts w:ascii="Times New Roman" w:hAnsi="Times New Roman" w:cs="Times New Roman"/>
          <w:bCs/>
          <w:sz w:val="24"/>
          <w:szCs w:val="24"/>
        </w:rPr>
        <w:t xml:space="preserve">Author for correspondence: </w:t>
      </w:r>
      <w:proofErr w:type="spellStart"/>
      <w:r w:rsidRPr="00C733DB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Pr="00C733DB">
        <w:rPr>
          <w:rFonts w:ascii="Times New Roman" w:hAnsi="Times New Roman" w:cs="Times New Roman"/>
          <w:bCs/>
          <w:sz w:val="24"/>
          <w:szCs w:val="24"/>
        </w:rPr>
        <w:t xml:space="preserve"> Maiara Montanha, Department of Pharmacology and Therapeutics, Institute of Systems, Molecular and Integrative Biology, University of Liverpool, 70 Pembroke Place, Liverpool, L69 3GF, U.K. </w:t>
      </w:r>
    </w:p>
    <w:p w14:paraId="46FD33D6" w14:textId="77777777" w:rsidR="004A79B6" w:rsidRPr="0042112C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2112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Tel No +44 (0) 151 794 8211 </w:t>
      </w:r>
    </w:p>
    <w:p w14:paraId="7ABA6EFB" w14:textId="77777777" w:rsidR="004A79B6" w:rsidRPr="0042112C" w:rsidRDefault="004A79B6" w:rsidP="004A79B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2112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Fax No + 44 (0) 151 794 5656 </w:t>
      </w:r>
    </w:p>
    <w:p w14:paraId="4DB509A0" w14:textId="755C47D4" w:rsidR="00103DA8" w:rsidRPr="00997AC7" w:rsidRDefault="004A79B6" w:rsidP="00335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112C">
        <w:rPr>
          <w:rFonts w:ascii="Times New Roman" w:hAnsi="Times New Roman" w:cs="Times New Roman"/>
          <w:bCs/>
          <w:sz w:val="24"/>
          <w:szCs w:val="24"/>
          <w:lang w:val="pt-BR"/>
        </w:rPr>
        <w:t>E-mail: M.camotti-montanha@liverpool.ac.uk</w:t>
      </w:r>
      <w:r w:rsidRPr="0042112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bookmarkEnd w:id="0"/>
    </w:p>
    <w:p w14:paraId="1DFD7F44" w14:textId="77777777" w:rsidR="00103DA8" w:rsidRPr="00997AC7" w:rsidRDefault="00103DA8" w:rsidP="00335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  <w:sectPr w:rsidR="00103DA8" w:rsidRPr="00997AC7" w:rsidSect="00103D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6C8B3A" w14:textId="7CB8B1E5" w:rsidR="00B171FD" w:rsidRPr="00997AC7" w:rsidRDefault="000D6B7F" w:rsidP="00335F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C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material</w:t>
      </w:r>
    </w:p>
    <w:p w14:paraId="03AC7C02" w14:textId="6D56081A" w:rsidR="0094405B" w:rsidRPr="00997AC7" w:rsidRDefault="00F30729" w:rsidP="00DE203A">
      <w:pPr>
        <w:spacing w:line="360" w:lineRule="auto"/>
        <w:ind w:right="80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39FB8437" wp14:editId="5EB9622D">
            <wp:extent cx="5400000" cy="3240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8B91AE-07D7-4C93-B748-7D12C43CF2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46F664C6" wp14:editId="3C3A9A0A">
            <wp:extent cx="5400000" cy="32400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F414353-DDCA-4B87-AC96-DA8572603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4405B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975D4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94405B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  <w:r w:rsidR="0094405B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737" w:rsidRPr="00997AC7">
        <w:rPr>
          <w:rFonts w:ascii="Times New Roman" w:hAnsi="Times New Roman" w:cs="Times New Roman"/>
          <w:noProof/>
          <w:sz w:val="24"/>
          <w:szCs w:val="24"/>
        </w:rPr>
        <w:t>Simulated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i/>
          <w:iCs/>
          <w:noProof/>
          <w:sz w:val="24"/>
          <w:szCs w:val="24"/>
        </w:rPr>
        <w:t>versus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observed</w:t>
      </w:r>
      <w:r w:rsidR="00031B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 &lt;EndNote&gt;&lt;Cite&gt;&lt;Author&gt;Pentikäinen&lt;/Author&gt;&lt;Year&gt;1989&lt;/Year&gt;&lt;RecNum&gt;102&lt;/RecNum&gt;&lt;DisplayText&gt;&lt;style face="superscript"&gt;1&lt;/style&gt;&lt;/DisplayText&gt;&lt;record&gt;&lt;rec-number&gt;102&lt;/rec-number&gt;&lt;foreign-keys&gt;&lt;key app="EN" db-id="xzt2aza9vp05xwex99650fda5adfwvzzdvwa" timestamp="1629729160" guid="be519fad-486e-4676-ba04-133da229cb33"&gt;102&lt;/key&gt;&lt;/foreign-keys&gt;&lt;ref-type name="Journal Article"&gt;17&lt;/ref-type&gt;&lt;contributors&gt;&lt;authors&gt;&lt;author&gt;Pentikäinen, P. J.&lt;/author&gt;&lt;author&gt;Välisalmi, L.&lt;/author&gt;&lt;author&gt;Himberg, J. J.&lt;/author&gt;&lt;author&gt;Crevoisier, C.&lt;/author&gt;&lt;/authors&gt;&lt;/contributors&gt;&lt;auth-address&gt;Third Department of Medicine, University of Helsinki, Finland.&lt;/auth-address&gt;&lt;titles&gt;&lt;title&gt;Pharmacokinetics of midazolam following intravenous and oral administration in patients with chronic liver disease and in healthy subjects&lt;/title&gt;&lt;secondary-title&gt;J Clin Pharmacol&lt;/secondary-title&gt;&lt;/titles&gt;&lt;periodical&gt;&lt;full-title&gt;J Clin Pharmacol&lt;/full-title&gt;&lt;/periodical&gt;&lt;pages&gt;272-7&lt;/pages&gt;&lt;volume&gt;29&lt;/volume&gt;&lt;number&gt;3&lt;/number&gt;&lt;keywords&gt;&lt;keyword&gt;Administration, Oral&lt;/keyword&gt;&lt;keyword&gt;Adult&lt;/keyword&gt;&lt;keyword&gt;Aged&lt;/keyword&gt;&lt;keyword&gt;Antipyrine&lt;/keyword&gt;&lt;keyword&gt;Half-Life&lt;/keyword&gt;&lt;keyword&gt;Humans&lt;/keyword&gt;&lt;keyword&gt;Injections, Intravenous&lt;/keyword&gt;&lt;keyword&gt;Liver Cirrhosis&lt;/keyword&gt;&lt;keyword&gt;Male&lt;/keyword&gt;&lt;keyword&gt;Metabolic Clearance Rate&lt;/keyword&gt;&lt;keyword&gt;Midazolam&lt;/keyword&gt;&lt;keyword&gt;Middle Aged&lt;/keyword&gt;&lt;/keywords&gt;&lt;dates&gt;&lt;year&gt;1989&lt;/year&gt;&lt;pub-dates&gt;&lt;date&gt;Mar&lt;/date&gt;&lt;/pub-dates&gt;&lt;/dates&gt;&lt;isbn&gt;0091-2700&lt;/isbn&gt;&lt;accession-num&gt;2723115&lt;/accession-num&gt;&lt;urls&gt;&lt;related-urls&gt;&lt;url&gt;https://www.ncbi.nlm.nih.gov/pubmed/2723115&lt;/url&gt;&lt;/related-urls&gt;&lt;/urls&gt;&lt;electronic-resource-num&gt;10.1002/j.1552-4604.1989.tb03327.x&lt;/electronic-resource-num&gt;&lt;language&gt;eng&lt;/language&gt;&lt;/record&gt;&lt;/Cite&gt;&lt;/EndNote&gt;</w:instrTex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mean </w:t>
      </w:r>
      <w:r w:rsidR="00FA78DB" w:rsidRPr="00997AC7">
        <w:rPr>
          <w:rFonts w:ascii="Times New Roman" w:hAnsi="Times New Roman" w:cs="Times New Roman"/>
          <w:noProof/>
          <w:sz w:val="24"/>
          <w:szCs w:val="24"/>
        </w:rPr>
        <w:t>p</w:t>
      </w:r>
      <w:r w:rsidR="0094405B" w:rsidRPr="00997AC7">
        <w:rPr>
          <w:rFonts w:ascii="Times New Roman" w:hAnsi="Times New Roman" w:cs="Times New Roman"/>
          <w:noProof/>
          <w:sz w:val="24"/>
          <w:szCs w:val="24"/>
        </w:rPr>
        <w:t xml:space="preserve">lasma concentration </w:t>
      </w:r>
      <w:r w:rsidR="00FA78DB" w:rsidRPr="00997AC7">
        <w:rPr>
          <w:rFonts w:ascii="Times New Roman" w:hAnsi="Times New Roman" w:cs="Times New Roman"/>
          <w:noProof/>
          <w:sz w:val="24"/>
          <w:szCs w:val="24"/>
        </w:rPr>
        <w:t xml:space="preserve">of midazolam after administration of 7.5 mg </w:t>
      </w:r>
      <w:r w:rsidR="00B64B29" w:rsidRPr="00997AC7">
        <w:rPr>
          <w:rFonts w:ascii="Times New Roman" w:hAnsi="Times New Roman" w:cs="Times New Roman"/>
          <w:noProof/>
          <w:sz w:val="24"/>
          <w:szCs w:val="24"/>
        </w:rPr>
        <w:t>intravenously (</w:t>
      </w:r>
      <w:r w:rsidR="00FA78DB" w:rsidRPr="00997AC7">
        <w:rPr>
          <w:rFonts w:ascii="Times New Roman" w:hAnsi="Times New Roman" w:cs="Times New Roman"/>
          <w:noProof/>
          <w:sz w:val="24"/>
          <w:szCs w:val="24"/>
        </w:rPr>
        <w:t>IV</w:t>
      </w:r>
      <w:r w:rsidR="00B64B29" w:rsidRPr="00997AC7">
        <w:rPr>
          <w:rFonts w:ascii="Times New Roman" w:hAnsi="Times New Roman" w:cs="Times New Roman"/>
          <w:noProof/>
          <w:sz w:val="24"/>
          <w:szCs w:val="24"/>
        </w:rPr>
        <w:t>)</w:t>
      </w:r>
      <w:r w:rsidR="00FA78DB" w:rsidRPr="00997AC7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B64B29" w:rsidRPr="00997AC7">
        <w:rPr>
          <w:rFonts w:ascii="Times New Roman" w:hAnsi="Times New Roman" w:cs="Times New Roman"/>
          <w:noProof/>
          <w:sz w:val="24"/>
          <w:szCs w:val="24"/>
        </w:rPr>
        <w:t>15 mg orally (PO)</w:t>
      </w:r>
      <w:r w:rsidR="00D76783" w:rsidRPr="00997AC7">
        <w:rPr>
          <w:rFonts w:ascii="Times New Roman" w:hAnsi="Times New Roman" w:cs="Times New Roman"/>
          <w:noProof/>
          <w:sz w:val="24"/>
          <w:szCs w:val="24"/>
        </w:rPr>
        <w:t xml:space="preserve"> in a healthy population</w:t>
      </w:r>
      <w:r w:rsidR="00B64B29" w:rsidRPr="00997AC7">
        <w:rPr>
          <w:rFonts w:ascii="Times New Roman" w:hAnsi="Times New Roman" w:cs="Times New Roman"/>
          <w:noProof/>
          <w:sz w:val="24"/>
          <w:szCs w:val="24"/>
        </w:rPr>
        <w:t>.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4DD7EA6" w14:textId="1881B380" w:rsidR="00D76783" w:rsidRPr="00997AC7" w:rsidRDefault="00133C72" w:rsidP="00DE203A">
      <w:pPr>
        <w:spacing w:line="360" w:lineRule="auto"/>
        <w:ind w:right="8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46DD07E" wp14:editId="726B1B39">
            <wp:extent cx="5400000" cy="32400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7467605-E1B1-47E1-8A57-EF9D9DFBF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5EA8"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53BE988F" wp14:editId="2F34404F">
            <wp:extent cx="5400000" cy="32400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7467605-E1B1-47E1-8A57-EF9D9DFBF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76783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975D4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D76783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2.</w:t>
      </w:r>
      <w:r w:rsidR="00D76783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737" w:rsidRPr="00997AC7">
        <w:rPr>
          <w:rFonts w:ascii="Times New Roman" w:hAnsi="Times New Roman" w:cs="Times New Roman"/>
          <w:noProof/>
          <w:sz w:val="24"/>
          <w:szCs w:val="24"/>
        </w:rPr>
        <w:t>Simulated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i/>
          <w:iCs/>
          <w:noProof/>
          <w:sz w:val="24"/>
          <w:szCs w:val="24"/>
        </w:rPr>
        <w:t>versus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observed 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 &lt;EndNote&gt;&lt;Cite&gt;&lt;Author&gt;Pentikäinen&lt;/Author&gt;&lt;Year&gt;1989&lt;/Year&gt;&lt;RecNum&gt;102&lt;/RecNum&gt;&lt;DisplayText&gt;&lt;style face="superscript"&gt;1&lt;/style&gt;&lt;/DisplayText&gt;&lt;record&gt;&lt;rec-number&gt;102&lt;/rec-number&gt;&lt;foreign-keys&gt;&lt;key app="EN" db-id="xzt2aza9vp05xwex99650fda5adfwvzzdvwa" timestamp="1629729160" guid="be519fad-486e-4676-ba04-133da229cb33"&gt;102&lt;/key&gt;&lt;/foreign-keys&gt;&lt;ref-type name="Journal Article"&gt;17&lt;/ref-type&gt;&lt;contributors&gt;&lt;authors&gt;&lt;author&gt;Pentikäinen, P. J.&lt;/author&gt;&lt;author&gt;Välisalmi, L.&lt;/author&gt;&lt;author&gt;Himberg, J. J.&lt;/author&gt;&lt;author&gt;Crevoisier, C.&lt;/author&gt;&lt;/authors&gt;&lt;/contributors&gt;&lt;auth-address&gt;Third Department of Medicine, University of Helsinki, Finland.&lt;/auth-address&gt;&lt;titles&gt;&lt;title&gt;Pharmacokinetics of midazolam following intravenous and oral administration in patients with chronic liver disease and in healthy subjects&lt;/title&gt;&lt;secondary-title&gt;J Clin Pharmacol&lt;/secondary-title&gt;&lt;/titles&gt;&lt;periodical&gt;&lt;full-title&gt;J Clin Pharmacol&lt;/full-title&gt;&lt;/periodical&gt;&lt;pages&gt;272-7&lt;/pages&gt;&lt;volume&gt;29&lt;/volume&gt;&lt;number&gt;3&lt;/number&gt;&lt;keywords&gt;&lt;keyword&gt;Administration, Oral&lt;/keyword&gt;&lt;keyword&gt;Adult&lt;/keyword&gt;&lt;keyword&gt;Aged&lt;/keyword&gt;&lt;keyword&gt;Antipyrine&lt;/keyword&gt;&lt;keyword&gt;Half-Life&lt;/keyword&gt;&lt;keyword&gt;Humans&lt;/keyword&gt;&lt;keyword&gt;Injections, Intravenous&lt;/keyword&gt;&lt;keyword&gt;Liver Cirrhosis&lt;/keyword&gt;&lt;keyword&gt;Male&lt;/keyword&gt;&lt;keyword&gt;Metabolic Clearance Rate&lt;/keyword&gt;&lt;keyword&gt;Midazolam&lt;/keyword&gt;&lt;keyword&gt;Middle Aged&lt;/keyword&gt;&lt;/keywords&gt;&lt;dates&gt;&lt;year&gt;1989&lt;/year&gt;&lt;pub-dates&gt;&lt;date&gt;Mar&lt;/date&gt;&lt;/pub-dates&gt;&lt;/dates&gt;&lt;isbn&gt;0091-2700&lt;/isbn&gt;&lt;accession-num&gt;2723115&lt;/accession-num&gt;&lt;urls&gt;&lt;related-urls&gt;&lt;url&gt;https://www.ncbi.nlm.nih.gov/pubmed/2723115&lt;/url&gt;&lt;/related-urls&gt;&lt;/urls&gt;&lt;electronic-resource-num&gt;10.1002/j.1552-4604.1989.tb03327.x&lt;/electronic-resource-num&gt;&lt;language&gt;eng&lt;/language&gt;&lt;/record&gt;&lt;/Cite&gt;&lt;/EndNote&gt;</w:instrTex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 w:rsidRPr="00997AC7" w:rsidDel="00031B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>mean</w:t>
      </w:r>
      <w:r w:rsidR="00D76783" w:rsidRPr="00997AC7">
        <w:rPr>
          <w:rFonts w:ascii="Times New Roman" w:hAnsi="Times New Roman" w:cs="Times New Roman"/>
          <w:noProof/>
          <w:sz w:val="24"/>
          <w:szCs w:val="24"/>
        </w:rPr>
        <w:t xml:space="preserve"> plasma concentration of midazolam after administration of 7.5 mg intravenously (IV) and 15 mg orally (PO) </w:t>
      </w:r>
      <w:r w:rsidR="00695AC4" w:rsidRPr="00997AC7">
        <w:rPr>
          <w:rFonts w:ascii="Times New Roman" w:hAnsi="Times New Roman" w:cs="Times New Roman"/>
          <w:noProof/>
          <w:sz w:val="24"/>
          <w:szCs w:val="24"/>
        </w:rPr>
        <w:t xml:space="preserve">considering </w:t>
      </w:r>
      <w:r w:rsidR="0021165C" w:rsidRPr="00997AC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695AC4" w:rsidRPr="00997AC7">
        <w:rPr>
          <w:rFonts w:ascii="Times New Roman" w:hAnsi="Times New Roman" w:cs="Times New Roman"/>
          <w:noProof/>
          <w:sz w:val="24"/>
          <w:szCs w:val="24"/>
        </w:rPr>
        <w:t xml:space="preserve">mean of </w:t>
      </w:r>
      <w:r w:rsidR="00417521" w:rsidRPr="00997AC7">
        <w:rPr>
          <w:rFonts w:ascii="Times New Roman" w:hAnsi="Times New Roman" w:cs="Times New Roman"/>
          <w:noProof/>
          <w:sz w:val="24"/>
          <w:szCs w:val="24"/>
        </w:rPr>
        <w:t>Child-Pugh (</w:t>
      </w:r>
      <w:r w:rsidR="00695AC4" w:rsidRPr="00997AC7">
        <w:rPr>
          <w:rFonts w:ascii="Times New Roman" w:hAnsi="Times New Roman" w:cs="Times New Roman"/>
          <w:noProof/>
          <w:sz w:val="24"/>
          <w:szCs w:val="24"/>
        </w:rPr>
        <w:t>CP</w:t>
      </w:r>
      <w:r w:rsidR="00417521" w:rsidRPr="00997AC7">
        <w:rPr>
          <w:rFonts w:ascii="Times New Roman" w:hAnsi="Times New Roman" w:cs="Times New Roman"/>
          <w:noProof/>
          <w:sz w:val="24"/>
          <w:szCs w:val="24"/>
        </w:rPr>
        <w:t>)</w:t>
      </w:r>
      <w:r w:rsidR="00695AC4" w:rsidRPr="00997AC7">
        <w:rPr>
          <w:rFonts w:ascii="Times New Roman" w:hAnsi="Times New Roman" w:cs="Times New Roman"/>
          <w:noProof/>
          <w:sz w:val="24"/>
          <w:szCs w:val="24"/>
        </w:rPr>
        <w:t>-A, CP-B and CP-C</w:t>
      </w:r>
      <w:r w:rsidR="0021165C" w:rsidRPr="00997AC7">
        <w:rPr>
          <w:rFonts w:ascii="Times New Roman" w:hAnsi="Times New Roman" w:cs="Times New Roman"/>
          <w:noProof/>
          <w:sz w:val="24"/>
          <w:szCs w:val="24"/>
        </w:rPr>
        <w:t xml:space="preserve"> liver disease 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>classification</w:t>
      </w:r>
      <w:r w:rsidR="00D76783" w:rsidRPr="00997AC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023DF8" w14:textId="42CFF843" w:rsidR="00445A5B" w:rsidRPr="00997AC7" w:rsidRDefault="00595B60" w:rsidP="00DE203A">
      <w:pPr>
        <w:spacing w:line="360" w:lineRule="auto"/>
        <w:ind w:right="80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0E2B6608" wp14:editId="0EA95776">
            <wp:extent cx="5400000" cy="32400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4E2E246-3F9F-439B-82F8-56A54B19C3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C7B42"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79316F0E" wp14:editId="5A9306ED">
            <wp:extent cx="5400000" cy="32400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CD3CACFF-8283-4CA2-BFDD-4721DB929B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D2E6D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975D4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BD2E6D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3.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737" w:rsidRPr="00997AC7">
        <w:rPr>
          <w:rFonts w:ascii="Times New Roman" w:hAnsi="Times New Roman" w:cs="Times New Roman"/>
          <w:noProof/>
          <w:sz w:val="24"/>
          <w:szCs w:val="24"/>
        </w:rPr>
        <w:t>Simulated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i/>
          <w:iCs/>
          <w:noProof/>
          <w:sz w:val="24"/>
          <w:szCs w:val="24"/>
        </w:rPr>
        <w:t>versus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observed 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 </w:instrTex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EN.CITE.DATA </w:instrText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>m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>ean plasma</w:t>
      </w:r>
      <w:r w:rsidR="00312959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>concentration of propranolol after administration of 1 mg</w:t>
      </w:r>
      <w:r w:rsidR="00312959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>intravenously (IV) and 40 mg orally (PO) in a healthy population.</w:t>
      </w:r>
    </w:p>
    <w:p w14:paraId="2F19B7EE" w14:textId="77777777" w:rsidR="00632563" w:rsidRPr="00997AC7" w:rsidRDefault="00632563" w:rsidP="00335F6F">
      <w:pPr>
        <w:spacing w:line="360" w:lineRule="auto"/>
        <w:ind w:right="275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40F15B" w14:textId="7AF6BBC2" w:rsidR="00312959" w:rsidRPr="00997AC7" w:rsidRDefault="00312959" w:rsidP="00335F6F">
      <w:pPr>
        <w:spacing w:line="360" w:lineRule="auto"/>
        <w:ind w:right="27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FB89" w14:textId="4B3A4166" w:rsidR="005840EF" w:rsidRPr="00997AC7" w:rsidRDefault="005840EF" w:rsidP="00335F6F">
      <w:pPr>
        <w:spacing w:line="360" w:lineRule="auto"/>
        <w:ind w:right="27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C7">
        <w:rPr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14EBBE8C" wp14:editId="254C4B70">
            <wp:extent cx="5400000" cy="32400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7467605-E1B1-47E1-8A57-EF9D9DFBF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3E7440" w14:textId="3F73F61C" w:rsidR="00BD5303" w:rsidRPr="00997AC7" w:rsidRDefault="00312959" w:rsidP="00DE203A">
      <w:pPr>
        <w:spacing w:line="360" w:lineRule="auto"/>
        <w:ind w:right="94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7AC7">
        <w:rPr>
          <w:noProof/>
          <w:sz w:val="24"/>
          <w:szCs w:val="24"/>
          <w:lang w:val="pt-BR" w:eastAsia="pt-BR"/>
        </w:rPr>
        <w:drawing>
          <wp:inline distT="0" distB="0" distL="0" distR="0" wp14:anchorId="51018A90" wp14:editId="0EE5F34A">
            <wp:extent cx="5400000" cy="32400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7467605-E1B1-47E1-8A57-EF9D9DFBF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D5303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975D4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BD5303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4.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737" w:rsidRPr="00997AC7">
        <w:rPr>
          <w:rFonts w:ascii="Times New Roman" w:hAnsi="Times New Roman" w:cs="Times New Roman"/>
          <w:noProof/>
          <w:sz w:val="24"/>
          <w:szCs w:val="24"/>
        </w:rPr>
        <w:t>Simulated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i/>
          <w:iCs/>
          <w:noProof/>
          <w:sz w:val="24"/>
          <w:szCs w:val="24"/>
        </w:rPr>
        <w:t>versus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observed 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 </w:instrTex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EN.CITE.DATA </w:instrText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>mean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 xml:space="preserve"> plasma concentration of propranolol after administration of 1 mg intravenously (IV) and 40 mg orally (PO) considering the</w:t>
      </w:r>
      <w:r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 xml:space="preserve">mean of </w:t>
      </w:r>
      <w:r w:rsidR="00417521" w:rsidRPr="00997AC7">
        <w:rPr>
          <w:rFonts w:ascii="Times New Roman" w:hAnsi="Times New Roman" w:cs="Times New Roman"/>
          <w:noProof/>
          <w:sz w:val="24"/>
          <w:szCs w:val="24"/>
        </w:rPr>
        <w:t>Child-Pugh (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>CP</w:t>
      </w:r>
      <w:r w:rsidR="00417521" w:rsidRPr="00997AC7">
        <w:rPr>
          <w:rFonts w:ascii="Times New Roman" w:hAnsi="Times New Roman" w:cs="Times New Roman"/>
          <w:noProof/>
          <w:sz w:val="24"/>
          <w:szCs w:val="24"/>
        </w:rPr>
        <w:t>)</w:t>
      </w:r>
      <w:r w:rsidR="00BD5303" w:rsidRPr="00997AC7">
        <w:rPr>
          <w:rFonts w:ascii="Times New Roman" w:hAnsi="Times New Roman" w:cs="Times New Roman"/>
          <w:noProof/>
          <w:sz w:val="24"/>
          <w:szCs w:val="24"/>
        </w:rPr>
        <w:t>-A, CP-B and CP-C liver disease classification.</w:t>
      </w:r>
    </w:p>
    <w:p w14:paraId="30653598" w14:textId="77777777" w:rsidR="00632563" w:rsidRPr="00997AC7" w:rsidRDefault="00632563" w:rsidP="00335F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4AB24" w14:textId="5EB56CDB" w:rsidR="00B75DE1" w:rsidRPr="00997AC7" w:rsidRDefault="008C61E9" w:rsidP="00DE203A">
      <w:pPr>
        <w:spacing w:line="360" w:lineRule="auto"/>
        <w:ind w:right="80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79256112" wp14:editId="2AC32228">
            <wp:extent cx="5400000" cy="32400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CCC6693B-288C-439F-912A-170217CD09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34844" w:rsidRPr="00997AC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7EA7E3B4" wp14:editId="0472346F">
            <wp:extent cx="5400000" cy="32400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3A8B8700-193A-424F-A913-7A8DA425B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D2E6D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975D4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BD2E6D"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5.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2737" w:rsidRPr="00997AC7">
        <w:rPr>
          <w:rFonts w:ascii="Times New Roman" w:hAnsi="Times New Roman" w:cs="Times New Roman"/>
          <w:noProof/>
          <w:sz w:val="24"/>
          <w:szCs w:val="24"/>
        </w:rPr>
        <w:t>Simulated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1C21" w:rsidRPr="00997AC7">
        <w:rPr>
          <w:rFonts w:ascii="Times New Roman" w:hAnsi="Times New Roman" w:cs="Times New Roman"/>
          <w:i/>
          <w:iCs/>
          <w:noProof/>
          <w:sz w:val="24"/>
          <w:szCs w:val="24"/>
        </w:rPr>
        <w:t>versus</w:t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observed</w:t>
      </w:r>
      <w:r w:rsidR="00031B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PEVuZE5vdGU+PENpdGU+PEF1dGhvcj5WYXJpczwvQXV0aG9yPjxZZWFyPjIwMDA8L1llYXI+PFJl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 </w:instrTex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begin">
          <w:fldData xml:space="preserve">PEVuZE5vdGU+PENpdGU+PEF1dGhvcj5WYXJpczwvQXV0aG9yPjxZZWFyPjIwMDA8L1llYXI+PFJl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</w:fldData>
        </w:fldChar>
      </w:r>
      <w:r w:rsidR="00031BA6">
        <w:rPr>
          <w:rFonts w:ascii="Times New Roman" w:hAnsi="Times New Roman" w:cs="Times New Roman"/>
          <w:noProof/>
          <w:sz w:val="24"/>
          <w:szCs w:val="24"/>
        </w:rPr>
        <w:instrText xml:space="preserve"> ADDIN EN.CITE.DATA </w:instrText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noProof/>
          <w:sz w:val="24"/>
          <w:szCs w:val="24"/>
        </w:rPr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031BA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31C21" w:rsidRPr="00997AC7">
        <w:rPr>
          <w:rFonts w:ascii="Times New Roman" w:hAnsi="Times New Roman" w:cs="Times New Roman"/>
          <w:noProof/>
          <w:sz w:val="24"/>
          <w:szCs w:val="24"/>
        </w:rPr>
        <w:t xml:space="preserve"> mean</w:t>
      </w:r>
      <w:r w:rsidR="00BD2E6D" w:rsidRPr="00997AC7">
        <w:rPr>
          <w:rFonts w:ascii="Times New Roman" w:hAnsi="Times New Roman" w:cs="Times New Roman"/>
          <w:noProof/>
          <w:sz w:val="24"/>
          <w:szCs w:val="24"/>
        </w:rPr>
        <w:t xml:space="preserve"> plasma concentration of dexamethasone after administration of 5 mg intravenously (IV) and 4.5 mg orally (PO) in a healthy population.</w:t>
      </w:r>
      <w:bookmarkStart w:id="1" w:name="_Hlk75968527"/>
    </w:p>
    <w:p w14:paraId="4EC97E0A" w14:textId="22F51D87" w:rsidR="00BD2E6D" w:rsidRPr="00997AC7" w:rsidRDefault="00BD2E6D" w:rsidP="00335F6F">
      <w:pPr>
        <w:spacing w:line="360" w:lineRule="auto"/>
        <w:ind w:right="275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bookmarkEnd w:id="1"/>
    <w:p w14:paraId="11314243" w14:textId="29C7B1B6" w:rsidR="00014BA8" w:rsidRPr="00997AC7" w:rsidRDefault="00014BA8" w:rsidP="00335F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95923" w14:textId="34DD76E2" w:rsidR="00014BA8" w:rsidRPr="00997AC7" w:rsidRDefault="00014BA8" w:rsidP="00335F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9232" w14:textId="75C356B0" w:rsidR="00014BA8" w:rsidRPr="00997AC7" w:rsidRDefault="00014BA8" w:rsidP="00335F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C7A60" w14:textId="77777777" w:rsidR="00014BA8" w:rsidRPr="00997AC7" w:rsidRDefault="00014BA8" w:rsidP="00335F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4BA8" w:rsidRPr="00997AC7" w:rsidSect="007226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D90AE0" w14:textId="711E01D8" w:rsidR="00663157" w:rsidRPr="00997AC7" w:rsidRDefault="00663157" w:rsidP="00663157">
      <w:pPr>
        <w:spacing w:after="0" w:line="360" w:lineRule="auto"/>
        <w:ind w:right="2080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75D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97AC7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7AC7">
        <w:rPr>
          <w:rFonts w:ascii="Times New Roman" w:hAnsi="Times New Roman" w:cs="Times New Roman"/>
          <w:sz w:val="24"/>
          <w:szCs w:val="24"/>
        </w:rPr>
        <w:t xml:space="preserve"> Mean simulated PK parameters of midazolam (MDZ) in different liver disease conditions.</w:t>
      </w:r>
    </w:p>
    <w:tbl>
      <w:tblPr>
        <w:tblStyle w:val="ListTable1Light"/>
        <w:tblW w:w="5000" w:type="pct"/>
        <w:tblLook w:val="04A0" w:firstRow="1" w:lastRow="0" w:firstColumn="1" w:lastColumn="0" w:noHBand="0" w:noVBand="1"/>
      </w:tblPr>
      <w:tblGrid>
        <w:gridCol w:w="2241"/>
        <w:gridCol w:w="1183"/>
        <w:gridCol w:w="985"/>
        <w:gridCol w:w="1019"/>
        <w:gridCol w:w="983"/>
        <w:gridCol w:w="768"/>
        <w:gridCol w:w="983"/>
        <w:gridCol w:w="1181"/>
        <w:gridCol w:w="983"/>
        <w:gridCol w:w="893"/>
        <w:gridCol w:w="983"/>
        <w:gridCol w:w="768"/>
        <w:gridCol w:w="988"/>
      </w:tblGrid>
      <w:tr w:rsidR="00663157" w:rsidRPr="00997AC7" w14:paraId="335CDE2C" w14:textId="77777777" w:rsidTr="004A7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830A71" w14:textId="77777777" w:rsidR="00663157" w:rsidRPr="00997AC7" w:rsidRDefault="0066315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68346D6F" w14:textId="77777777" w:rsidR="00663157" w:rsidRPr="00997AC7" w:rsidRDefault="00663157" w:rsidP="004A79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sz w:val="24"/>
                <w:szCs w:val="24"/>
              </w:rPr>
              <w:t>MDZ 7.5 mg IV</w:t>
            </w:r>
          </w:p>
        </w:tc>
        <w:tc>
          <w:tcPr>
            <w:tcW w:w="207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E573A1A" w14:textId="47C7A6BC" w:rsidR="00663157" w:rsidRPr="00997AC7" w:rsidRDefault="00663157" w:rsidP="004A79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sz w:val="24"/>
                <w:szCs w:val="24"/>
              </w:rPr>
              <w:t xml:space="preserve">MDZ 15 mg </w:t>
            </w:r>
            <w:r w:rsidR="00E62601" w:rsidRPr="00997AC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926A08" w:rsidRPr="00997AC7" w14:paraId="1F471920" w14:textId="77777777" w:rsidTr="004A7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8F3" w14:textId="77777777" w:rsidR="00663157" w:rsidRPr="00997AC7" w:rsidRDefault="0066315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E962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0-inf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7CEF3CE6" w14:textId="046FA83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DC4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14E4593" w14:textId="4A94FA35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2D0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1/2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771838E" w14:textId="504F8DE2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5EA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0-inf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4EAB1C6B" w14:textId="1702EDA6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75F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max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391D7A77" w14:textId="6663A4E9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E7D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</w:pP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max</w:t>
            </w:r>
            <w:proofErr w:type="spellEnd"/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219D0149" w14:textId="608458FC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</w:t>
            </w:r>
          </w:p>
        </w:tc>
      </w:tr>
      <w:tr w:rsidR="00631879" w:rsidRPr="00997AC7" w14:paraId="48EBD682" w14:textId="77777777" w:rsidTr="004A79B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EAB" w14:textId="3A54ACDE" w:rsidR="00663157" w:rsidRPr="00997AC7" w:rsidRDefault="003F45A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Simulated </w:t>
            </w:r>
            <w:r w:rsidR="00663157"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CP-A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22C8E2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397.67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578159DF" w14:textId="515456D5" w:rsidR="00663157" w:rsidRPr="00997AC7" w:rsidRDefault="00631879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1.37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619CB3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251.47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3C54CF3" w14:textId="2B940FBC" w:rsidR="00663157" w:rsidRPr="00997AC7" w:rsidRDefault="00631879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1.25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2602E1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3.97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144974A4" w14:textId="6A2C576A" w:rsidR="00663157" w:rsidRPr="00997AC7" w:rsidRDefault="00631879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1.85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0C77A4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389.02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3656B408" w14:textId="42227F95" w:rsidR="00663157" w:rsidRPr="00997AC7" w:rsidRDefault="008477F5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1.48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456E80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69.18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DACE4EF" w14:textId="254C8729" w:rsidR="00663157" w:rsidRPr="00997AC7" w:rsidRDefault="00926A08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1.40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D7AD1E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29194153" w14:textId="2962BE6E" w:rsidR="00663157" w:rsidRPr="00997AC7" w:rsidRDefault="00926A08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926A08" w:rsidRPr="00997AC7" w14:paraId="1DFE337C" w14:textId="77777777" w:rsidTr="004A7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noWrap/>
            <w:vAlign w:val="center"/>
            <w:hideMark/>
          </w:tcPr>
          <w:p w14:paraId="1A910C66" w14:textId="2F1A5D11" w:rsidR="00663157" w:rsidRPr="00997AC7" w:rsidRDefault="003F45A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Simulated</w:t>
            </w:r>
            <w:r w:rsidR="00663157"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CP-B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4995705B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472.48</w:t>
            </w:r>
          </w:p>
        </w:tc>
        <w:tc>
          <w:tcPr>
            <w:tcW w:w="353" w:type="pct"/>
            <w:shd w:val="clear" w:color="auto" w:fill="auto"/>
          </w:tcPr>
          <w:p w14:paraId="050441F5" w14:textId="7176F847" w:rsidR="00663157" w:rsidRPr="00997AC7" w:rsidRDefault="00D43B39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14:paraId="0F6300E4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211.65</w:t>
            </w:r>
          </w:p>
        </w:tc>
        <w:tc>
          <w:tcPr>
            <w:tcW w:w="352" w:type="pct"/>
            <w:shd w:val="clear" w:color="auto" w:fill="auto"/>
          </w:tcPr>
          <w:p w14:paraId="6425D6BC" w14:textId="7C1FBB64" w:rsidR="00663157" w:rsidRPr="00997AC7" w:rsidRDefault="00D43B39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1AABD513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4.94</w:t>
            </w:r>
          </w:p>
        </w:tc>
        <w:tc>
          <w:tcPr>
            <w:tcW w:w="352" w:type="pct"/>
            <w:shd w:val="clear" w:color="auto" w:fill="auto"/>
          </w:tcPr>
          <w:p w14:paraId="4D19E729" w14:textId="6864F86A" w:rsidR="00663157" w:rsidRPr="00997AC7" w:rsidRDefault="00D43B39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1.49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5C5DEA4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426.66</w:t>
            </w:r>
          </w:p>
        </w:tc>
        <w:tc>
          <w:tcPr>
            <w:tcW w:w="352" w:type="pct"/>
            <w:shd w:val="clear" w:color="auto" w:fill="auto"/>
          </w:tcPr>
          <w:p w14:paraId="42FB361C" w14:textId="049AFBEA" w:rsidR="00663157" w:rsidRPr="00997AC7" w:rsidRDefault="00926A08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1.35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3A57A5D1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65.40</w:t>
            </w:r>
          </w:p>
        </w:tc>
        <w:tc>
          <w:tcPr>
            <w:tcW w:w="352" w:type="pct"/>
            <w:shd w:val="clear" w:color="auto" w:fill="auto"/>
          </w:tcPr>
          <w:p w14:paraId="4F810E01" w14:textId="48BEE7B8" w:rsidR="00663157" w:rsidRPr="00997AC7" w:rsidRDefault="00926A08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1.48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2503165B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352" w:type="pct"/>
            <w:shd w:val="clear" w:color="auto" w:fill="auto"/>
          </w:tcPr>
          <w:p w14:paraId="027D5A4F" w14:textId="5ECC6205" w:rsidR="00663157" w:rsidRPr="00997AC7" w:rsidRDefault="00E62601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631879" w:rsidRPr="00997AC7" w14:paraId="7D36E429" w14:textId="77777777" w:rsidTr="004A79B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noWrap/>
            <w:vAlign w:val="center"/>
            <w:hideMark/>
          </w:tcPr>
          <w:p w14:paraId="3C09EB06" w14:textId="7D9787B1" w:rsidR="00663157" w:rsidRPr="00997AC7" w:rsidRDefault="003F45A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Simulated</w:t>
            </w:r>
            <w:r w:rsidRPr="00997AC7" w:rsidDel="003F45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63157"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CP-C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638A20E4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535.03</w:t>
            </w:r>
          </w:p>
        </w:tc>
        <w:tc>
          <w:tcPr>
            <w:tcW w:w="353" w:type="pct"/>
            <w:shd w:val="clear" w:color="auto" w:fill="auto"/>
          </w:tcPr>
          <w:p w14:paraId="451CB141" w14:textId="61D95466" w:rsidR="00663157" w:rsidRPr="00997AC7" w:rsidRDefault="00207E74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1.01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14:paraId="78C8F010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186.91</w:t>
            </w:r>
          </w:p>
        </w:tc>
        <w:tc>
          <w:tcPr>
            <w:tcW w:w="352" w:type="pct"/>
            <w:shd w:val="clear" w:color="auto" w:fill="auto"/>
          </w:tcPr>
          <w:p w14:paraId="4FAE93C4" w14:textId="6987AD2F" w:rsidR="00663157" w:rsidRPr="00997AC7" w:rsidRDefault="00207E74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1.07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7767AD14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6.04</w:t>
            </w:r>
          </w:p>
        </w:tc>
        <w:tc>
          <w:tcPr>
            <w:tcW w:w="352" w:type="pct"/>
            <w:shd w:val="clear" w:color="auto" w:fill="auto"/>
          </w:tcPr>
          <w:p w14:paraId="5F67C12A" w14:textId="0483667F" w:rsidR="00663157" w:rsidRPr="00997AC7" w:rsidRDefault="00207E74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1.22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2A6A4D7D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538.19</w:t>
            </w:r>
          </w:p>
        </w:tc>
        <w:tc>
          <w:tcPr>
            <w:tcW w:w="352" w:type="pct"/>
            <w:shd w:val="clear" w:color="auto" w:fill="auto"/>
          </w:tcPr>
          <w:p w14:paraId="4B2B7719" w14:textId="3FFFB71B" w:rsidR="00663157" w:rsidRPr="00997AC7" w:rsidRDefault="00526C50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1.07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D84C6E2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75.07</w:t>
            </w:r>
          </w:p>
        </w:tc>
        <w:tc>
          <w:tcPr>
            <w:tcW w:w="352" w:type="pct"/>
            <w:shd w:val="clear" w:color="auto" w:fill="auto"/>
          </w:tcPr>
          <w:p w14:paraId="49CEACE9" w14:textId="50205DA6" w:rsidR="00663157" w:rsidRPr="00997AC7" w:rsidRDefault="00526C50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1.29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18CC3433" w14:textId="77777777" w:rsidR="00663157" w:rsidRPr="00997AC7" w:rsidRDefault="00663157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352" w:type="pct"/>
            <w:shd w:val="clear" w:color="auto" w:fill="auto"/>
          </w:tcPr>
          <w:p w14:paraId="6CFB3BED" w14:textId="04B59727" w:rsidR="00663157" w:rsidRPr="00997AC7" w:rsidRDefault="00526C50" w:rsidP="004A79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926A08" w:rsidRPr="00997AC7" w14:paraId="3DF0E779" w14:textId="77777777" w:rsidTr="004A7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FCD8" w14:textId="0A09935B" w:rsidR="00663157" w:rsidRPr="00997AC7" w:rsidRDefault="003F45A7" w:rsidP="004A79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Simulated</w:t>
            </w:r>
            <w:r w:rsidR="00663157"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mean CP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FBF5D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468.39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2EDD24E8" w14:textId="45747195" w:rsidR="00663157" w:rsidRPr="00997AC7" w:rsidRDefault="008C4D3C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1.16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DB51D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213.50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787A1BC2" w14:textId="00445977" w:rsidR="00663157" w:rsidRPr="00997AC7" w:rsidRDefault="008C4D3C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7D5FD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5.06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19293623" w14:textId="5928E26D" w:rsidR="00663157" w:rsidRPr="00997AC7" w:rsidRDefault="008C4D3C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1.45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E8D7E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451.29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1256FE22" w14:textId="4928962D" w:rsidR="00663157" w:rsidRPr="00997AC7" w:rsidRDefault="0000197D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1.28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00C49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69.88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35C40D42" w14:textId="02D23589" w:rsidR="00663157" w:rsidRPr="00997AC7" w:rsidRDefault="0000197D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1.39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D746B" w14:textId="77777777" w:rsidR="00663157" w:rsidRPr="00997AC7" w:rsidRDefault="00663157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79A805BC" w14:textId="35D67241" w:rsidR="00663157" w:rsidRPr="00997AC7" w:rsidRDefault="0000197D" w:rsidP="004A79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1.19</w:t>
            </w:r>
          </w:p>
        </w:tc>
      </w:tr>
    </w:tbl>
    <w:p w14:paraId="5DECCF44" w14:textId="13802E42" w:rsidR="00663157" w:rsidRPr="00997AC7" w:rsidRDefault="00663157" w:rsidP="00C62C37">
      <w:pPr>
        <w:spacing w:line="36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sz w:val="24"/>
          <w:szCs w:val="24"/>
        </w:rPr>
        <w:t xml:space="preserve">Data are presented as the mean. </w:t>
      </w:r>
      <w:r w:rsidR="00ED1912" w:rsidRPr="00997AC7">
        <w:rPr>
          <w:rFonts w:ascii="Times New Roman" w:hAnsi="Times New Roman" w:cs="Times New Roman"/>
          <w:sz w:val="24"/>
          <w:szCs w:val="24"/>
        </w:rPr>
        <w:t xml:space="preserve">AFE, </w:t>
      </w:r>
      <w:r w:rsidR="00573E50" w:rsidRPr="00997AC7">
        <w:rPr>
          <w:rFonts w:ascii="Times New Roman" w:hAnsi="Times New Roman" w:cs="Times New Roman"/>
          <w:sz w:val="24"/>
          <w:szCs w:val="24"/>
        </w:rPr>
        <w:t xml:space="preserve">absolute </w:t>
      </w:r>
      <w:r w:rsidR="00ED1912" w:rsidRPr="00997AC7">
        <w:rPr>
          <w:rFonts w:ascii="Times New Roman" w:hAnsi="Times New Roman" w:cs="Times New Roman"/>
          <w:sz w:val="24"/>
          <w:szCs w:val="24"/>
        </w:rPr>
        <w:t xml:space="preserve">average-fold error calculated </w:t>
      </w:r>
      <w:r w:rsidR="00D90140" w:rsidRPr="00997AC7">
        <w:rPr>
          <w:rFonts w:ascii="Times New Roman" w:hAnsi="Times New Roman" w:cs="Times New Roman"/>
          <w:sz w:val="24"/>
          <w:szCs w:val="24"/>
        </w:rPr>
        <w:t xml:space="preserve">considering observed data [1]. </w:t>
      </w:r>
      <w:r w:rsidRPr="00997AC7">
        <w:rPr>
          <w:rFonts w:ascii="Times New Roman" w:hAnsi="Times New Roman" w:cs="Times New Roman"/>
          <w:sz w:val="24"/>
          <w:szCs w:val="24"/>
        </w:rPr>
        <w:t>AUC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0-inf</w:t>
      </w:r>
      <w:r w:rsidRPr="00997AC7">
        <w:rPr>
          <w:rFonts w:ascii="Times New Roman" w:hAnsi="Times New Roman" w:cs="Times New Roman"/>
          <w:sz w:val="24"/>
          <w:szCs w:val="24"/>
        </w:rPr>
        <w:t>, area under the plasma concentration-time curve over a dosing interval (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ng·h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/mL). C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997AC7">
        <w:rPr>
          <w:rFonts w:ascii="Times New Roman" w:hAnsi="Times New Roman" w:cs="Times New Roman"/>
          <w:sz w:val="24"/>
          <w:szCs w:val="24"/>
        </w:rPr>
        <w:t xml:space="preserve"> maximum plasma concentration (ng/mL). t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 w:rsidRPr="00997AC7">
        <w:rPr>
          <w:rFonts w:ascii="Times New Roman" w:hAnsi="Times New Roman" w:cs="Times New Roman"/>
          <w:sz w:val="24"/>
          <w:szCs w:val="24"/>
        </w:rPr>
        <w:t xml:space="preserve">, half-life time (h). CL, clearance (mL/h/kg). 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t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, time to maximum plasma concentration (h).</w:t>
      </w:r>
    </w:p>
    <w:p w14:paraId="237475D4" w14:textId="6E6AE80D" w:rsidR="00663157" w:rsidRPr="00997AC7" w:rsidRDefault="00663157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53E9A" w14:textId="578A4A7D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87CB8" w14:textId="30B5917C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B1897" w14:textId="190B2AD4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6D5EA" w14:textId="55F9561C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963C9" w14:textId="3B25FA46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2A9E" w14:textId="6A12CB68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25714" w14:textId="50A39599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EE7D3" w14:textId="3D009074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28B9B" w14:textId="77777777" w:rsidR="00A43249" w:rsidRPr="00997AC7" w:rsidRDefault="00A43249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1768C" w14:textId="77777777" w:rsidR="001F0282" w:rsidRPr="00997AC7" w:rsidRDefault="001F0282" w:rsidP="00335F6F">
      <w:pPr>
        <w:spacing w:after="0" w:line="360" w:lineRule="auto"/>
        <w:ind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D5F32" w14:textId="2739B814" w:rsidR="00BD67BA" w:rsidRPr="00997AC7" w:rsidRDefault="008F4F31" w:rsidP="00FA7020">
      <w:pPr>
        <w:spacing w:after="0" w:line="360" w:lineRule="auto"/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75D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97AC7">
        <w:rPr>
          <w:rFonts w:ascii="Times New Roman" w:hAnsi="Times New Roman" w:cs="Times New Roman"/>
          <w:sz w:val="24"/>
          <w:szCs w:val="24"/>
        </w:rPr>
        <w:t xml:space="preserve"> Individual simulated </w:t>
      </w:r>
      <w:r w:rsidR="00B75DE1" w:rsidRPr="00997AC7">
        <w:rPr>
          <w:rFonts w:ascii="Times New Roman" w:hAnsi="Times New Roman" w:cs="Times New Roman"/>
          <w:sz w:val="24"/>
          <w:szCs w:val="24"/>
        </w:rPr>
        <w:t xml:space="preserve">pharmacokinetic </w:t>
      </w:r>
      <w:r w:rsidRPr="00997AC7">
        <w:rPr>
          <w:rFonts w:ascii="Times New Roman" w:hAnsi="Times New Roman" w:cs="Times New Roman"/>
          <w:sz w:val="24"/>
          <w:szCs w:val="24"/>
        </w:rPr>
        <w:t>parameters of propranolol</w:t>
      </w:r>
      <w:r w:rsidR="00BC61D4" w:rsidRPr="00997AC7">
        <w:rPr>
          <w:rFonts w:ascii="Times New Roman" w:hAnsi="Times New Roman" w:cs="Times New Roman"/>
          <w:sz w:val="24"/>
          <w:szCs w:val="24"/>
        </w:rPr>
        <w:t xml:space="preserve"> (PRO)</w:t>
      </w:r>
      <w:r w:rsidRPr="00997AC7">
        <w:rPr>
          <w:rFonts w:ascii="Times New Roman" w:hAnsi="Times New Roman" w:cs="Times New Roman"/>
          <w:sz w:val="24"/>
          <w:szCs w:val="24"/>
        </w:rPr>
        <w:t xml:space="preserve"> matching</w:t>
      </w:r>
      <w:r w:rsidR="00C54E3A" w:rsidRPr="00997AC7">
        <w:rPr>
          <w:rFonts w:ascii="Times New Roman" w:hAnsi="Times New Roman" w:cs="Times New Roman"/>
          <w:sz w:val="24"/>
          <w:szCs w:val="24"/>
        </w:rPr>
        <w:t xml:space="preserve"> </w:t>
      </w:r>
      <w:r w:rsidR="00486993" w:rsidRPr="00997AC7">
        <w:rPr>
          <w:rFonts w:ascii="Times New Roman" w:hAnsi="Times New Roman" w:cs="Times New Roman"/>
          <w:sz w:val="24"/>
          <w:szCs w:val="24"/>
        </w:rPr>
        <w:t>individual age</w:t>
      </w:r>
      <w:r w:rsidR="00C54E3A" w:rsidRPr="00997AC7">
        <w:rPr>
          <w:rFonts w:ascii="Times New Roman" w:hAnsi="Times New Roman" w:cs="Times New Roman"/>
          <w:sz w:val="24"/>
          <w:szCs w:val="24"/>
        </w:rPr>
        <w:t xml:space="preserve">, </w:t>
      </w:r>
      <w:r w:rsidR="00DB7697" w:rsidRPr="00997AC7">
        <w:rPr>
          <w:rFonts w:ascii="Times New Roman" w:hAnsi="Times New Roman" w:cs="Times New Roman"/>
          <w:sz w:val="24"/>
          <w:szCs w:val="24"/>
        </w:rPr>
        <w:t xml:space="preserve">Child-Pugh </w:t>
      </w:r>
      <w:r w:rsidR="0070420E" w:rsidRPr="00997AC7">
        <w:rPr>
          <w:rFonts w:ascii="Times New Roman" w:hAnsi="Times New Roman" w:cs="Times New Roman"/>
          <w:sz w:val="24"/>
          <w:szCs w:val="24"/>
        </w:rPr>
        <w:t>score,</w:t>
      </w:r>
      <w:r w:rsidR="00C54E3A" w:rsidRPr="00997AC7">
        <w:rPr>
          <w:rFonts w:ascii="Times New Roman" w:hAnsi="Times New Roman" w:cs="Times New Roman"/>
          <w:sz w:val="24"/>
          <w:szCs w:val="24"/>
        </w:rPr>
        <w:t xml:space="preserve"> and</w:t>
      </w:r>
      <w:r w:rsidR="003C10E0" w:rsidRPr="00997AC7">
        <w:rPr>
          <w:rFonts w:ascii="Times New Roman" w:hAnsi="Times New Roman" w:cs="Times New Roman"/>
          <w:sz w:val="24"/>
          <w:szCs w:val="24"/>
        </w:rPr>
        <w:t xml:space="preserve"> shunt index </w:t>
      </w:r>
      <w:r w:rsidR="00486993" w:rsidRPr="00997AC7">
        <w:rPr>
          <w:rFonts w:ascii="Times New Roman" w:hAnsi="Times New Roman" w:cs="Times New Roman"/>
          <w:sz w:val="24"/>
          <w:szCs w:val="24"/>
        </w:rPr>
        <w:t>of</w:t>
      </w:r>
      <w:r w:rsidRPr="00997AC7">
        <w:rPr>
          <w:rFonts w:ascii="Times New Roman" w:hAnsi="Times New Roman" w:cs="Times New Roman"/>
          <w:sz w:val="24"/>
          <w:szCs w:val="24"/>
        </w:rPr>
        <w:t xml:space="preserve"> observed data.</w:t>
      </w:r>
      <w:r w:rsidR="00031BA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31BA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PEVuZE5vdGU+PENpdGU+PEF1dGhvcj5UYWVndG1leWVyPC9BdXRob3I+PFllYXI+MjAxNDwvWWVh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=
</w:fldData>
        </w:fldChar>
      </w:r>
      <w:r w:rsidR="00031BA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31BA6">
        <w:rPr>
          <w:rFonts w:ascii="Times New Roman" w:hAnsi="Times New Roman" w:cs="Times New Roman"/>
          <w:sz w:val="24"/>
          <w:szCs w:val="24"/>
        </w:rPr>
      </w:r>
      <w:r w:rsidR="00031BA6">
        <w:rPr>
          <w:rFonts w:ascii="Times New Roman" w:hAnsi="Times New Roman" w:cs="Times New Roman"/>
          <w:sz w:val="24"/>
          <w:szCs w:val="24"/>
        </w:rPr>
        <w:fldChar w:fldCharType="end"/>
      </w:r>
      <w:r w:rsidR="00031BA6">
        <w:rPr>
          <w:rFonts w:ascii="Times New Roman" w:hAnsi="Times New Roman" w:cs="Times New Roman"/>
          <w:sz w:val="24"/>
          <w:szCs w:val="24"/>
        </w:rPr>
      </w:r>
      <w:r w:rsidR="00031BA6">
        <w:rPr>
          <w:rFonts w:ascii="Times New Roman" w:hAnsi="Times New Roman" w:cs="Times New Roman"/>
          <w:sz w:val="24"/>
          <w:szCs w:val="24"/>
        </w:rPr>
        <w:fldChar w:fldCharType="separate"/>
      </w:r>
      <w:r w:rsidR="00031BA6" w:rsidRPr="00031BA6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031BA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ListTable1Light"/>
        <w:tblW w:w="5078" w:type="pct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709"/>
        <w:gridCol w:w="567"/>
        <w:gridCol w:w="851"/>
        <w:gridCol w:w="1134"/>
        <w:gridCol w:w="992"/>
        <w:gridCol w:w="709"/>
        <w:gridCol w:w="1182"/>
        <w:gridCol w:w="868"/>
        <w:gridCol w:w="661"/>
        <w:gridCol w:w="1120"/>
        <w:gridCol w:w="851"/>
        <w:gridCol w:w="709"/>
        <w:gridCol w:w="1131"/>
        <w:gridCol w:w="851"/>
        <w:gridCol w:w="709"/>
      </w:tblGrid>
      <w:tr w:rsidR="009B594E" w:rsidRPr="00997AC7" w14:paraId="586AE01E" w14:textId="250FE3B4" w:rsidTr="009B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A42C4" w14:textId="77777777" w:rsidR="00BD1B4F" w:rsidRPr="00997AC7" w:rsidRDefault="00BD1B4F" w:rsidP="008874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76366" w14:textId="77777777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E90C3" w14:textId="77777777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BD8BB" w14:textId="66CD4EA2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8CD03" w14:textId="0CACECFA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ED0BD" w14:textId="3C421BFD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PRO 1 mg IV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F2A15" w14:textId="4DB37B8E" w:rsidR="00BD1B4F" w:rsidRPr="00997AC7" w:rsidRDefault="00BD1B4F" w:rsidP="0022653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PRO 40 mg PO</w:t>
            </w:r>
          </w:p>
        </w:tc>
      </w:tr>
      <w:tr w:rsidR="009B594E" w:rsidRPr="00997AC7" w14:paraId="0967FC3D" w14:textId="58093FA3" w:rsidTr="009B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B6757D" w14:textId="4C7E8ADD" w:rsidR="00104E9F" w:rsidRPr="00997AC7" w:rsidRDefault="00BD1B4F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756B2" w14:textId="40C3C68F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8E445" w14:textId="573A99E2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BA0F6" w14:textId="3D0C1C29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AA353" w14:textId="0B2D1927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Shunt</w:t>
            </w:r>
          </w:p>
          <w:p w14:paraId="6CE442AA" w14:textId="2B4B3D31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Index (%)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1CA0D" w14:textId="14A12CD6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  <w:t>0-inf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61EFA" w14:textId="2EB5FB66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5F793" w14:textId="0641BC5A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  <w:t>0-inf</w:t>
            </w: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2674" w14:textId="3045513A" w:rsidR="00104E9F" w:rsidRPr="00997AC7" w:rsidRDefault="00104E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  <w:t>max</w:t>
            </w:r>
          </w:p>
        </w:tc>
      </w:tr>
      <w:tr w:rsidR="00533FE7" w:rsidRPr="00997AC7" w14:paraId="43D29A5B" w14:textId="0F90B3F6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9A4" w14:textId="77777777" w:rsidR="005625C1" w:rsidRPr="00997AC7" w:rsidRDefault="005625C1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ADBC8" w14:textId="77777777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D59F" w14:textId="77777777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440D2" w14:textId="4252409E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6DEA" w14:textId="3BE6428F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7AC7" w14:textId="0C02B6F4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Simulated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6067" w14:textId="5B3FC1CE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D18F5" w14:textId="5F316483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AFE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341CD" w14:textId="04E9E670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Simulated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F32F" w14:textId="1F87F106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B874" w14:textId="1C39F8EF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AFE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43477" w14:textId="5B8EE1FD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Simulated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F194" w14:textId="2AA8663F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F703" w14:textId="1509F408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GB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AFE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8E25" w14:textId="2C8CE067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Simulated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0CB56" w14:textId="43A2157A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9811" w14:textId="3C1EB752" w:rsidR="005625C1" w:rsidRPr="00997AC7" w:rsidRDefault="005625C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AC7">
              <w:rPr>
                <w:rFonts w:ascii="Times New Roman" w:hAnsi="Times New Roman" w:cs="Times New Roman"/>
                <w:sz w:val="20"/>
                <w:szCs w:val="20"/>
              </w:rPr>
              <w:t>AFE</w:t>
            </w:r>
          </w:p>
        </w:tc>
      </w:tr>
      <w:tr w:rsidR="00533FE7" w:rsidRPr="00997AC7" w14:paraId="42912403" w14:textId="7061E36D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3C6" w14:textId="2604312E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AF019" w14:textId="0EAC7254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9E937" w14:textId="4A5885A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749D6" w14:textId="70F4EECC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68503" w14:textId="522B8B2E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FE16D3" w14:textId="6BF2415F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1832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99753" w14:textId="1A7D657A" w:rsidR="00561673" w:rsidRPr="00997AC7" w:rsidRDefault="001A666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889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BE505B" w14:textId="7223F77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1D7EC4" w14:textId="47C2CA4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3A30A" w14:textId="5C47526F" w:rsidR="00561673" w:rsidRPr="00997AC7" w:rsidRDefault="00A054E2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1125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FDA49" w14:textId="6EE7CE5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346DC" w14:textId="27D135FB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26149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D5895" w14:textId="369E8DC9" w:rsidR="00561673" w:rsidRPr="00997AC7" w:rsidRDefault="00E32C56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="00411992"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9289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9822" w14:textId="1932B258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DDF24" w14:textId="48F0935D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48 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DE440" w14:textId="0A72D23C" w:rsidR="00561673" w:rsidRPr="00997AC7" w:rsidRDefault="00B4796E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EB425" w14:textId="612A8F4E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1.89</w:t>
            </w:r>
          </w:p>
        </w:tc>
      </w:tr>
      <w:tr w:rsidR="00533FE7" w:rsidRPr="00997AC7" w14:paraId="66096D64" w14:textId="3E7B048C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  <w:hideMark/>
          </w:tcPr>
          <w:p w14:paraId="551F6559" w14:textId="5BBAE2C7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8EEE9DD" w14:textId="1AC4868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DD6A6C3" w14:textId="057746B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F381643" w14:textId="6B4AC0E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879C0C6" w14:textId="0C07B85A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07FF481" w14:textId="16D6EDDF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1240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58F5836" w14:textId="38417DB0" w:rsidR="00561673" w:rsidRPr="00997AC7" w:rsidRDefault="00EB1B94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1818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7D3C54A" w14:textId="387402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2448C36" w14:textId="4E7042F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0400771" w14:textId="30D9336B" w:rsidR="00561673" w:rsidRPr="00997AC7" w:rsidRDefault="00514E9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53A426" w14:textId="1B553E34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CD2AE0B" w14:textId="39C18EC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20319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2C652B" w14:textId="19A8C060" w:rsidR="00561673" w:rsidRPr="00997AC7" w:rsidRDefault="00411992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48787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A512935" w14:textId="7EA2AEED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742CC28" w14:textId="421DBCFF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50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8C0BF98" w14:textId="07F443CF" w:rsidR="00561673" w:rsidRPr="00997AC7" w:rsidRDefault="00BC60CB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06A3EF6" w14:textId="38C88A8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1.19</w:t>
            </w:r>
          </w:p>
        </w:tc>
      </w:tr>
      <w:tr w:rsidR="00533FE7" w:rsidRPr="00997AC7" w14:paraId="6E2A0BF3" w14:textId="53D4C4BC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  <w:hideMark/>
          </w:tcPr>
          <w:p w14:paraId="15E5BA94" w14:textId="628680B9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1AE262D" w14:textId="73FC20D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AA36EE9" w14:textId="3D91A220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21.2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9FE1A5D" w14:textId="2CF052C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F4A2C8" w14:textId="63D7D473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9337497" w14:textId="43C5544C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1221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5920A5F" w14:textId="61C460E2" w:rsidR="00561673" w:rsidRPr="00997AC7" w:rsidRDefault="00EB1B94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883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60CA0DE" w14:textId="17D3DB5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1D844096" w14:textId="043FB04B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0DC2F91" w14:textId="6DD08B8C" w:rsidR="00561673" w:rsidRPr="00997AC7" w:rsidRDefault="00514E97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9B0C6BD" w14:textId="538999C0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63E51C8" w14:textId="66F8A34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16339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3074671" w14:textId="35DE2C1B" w:rsidR="00561673" w:rsidRPr="00997AC7" w:rsidRDefault="00411992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22707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D8FC8FB" w14:textId="34137044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DAA6CBD" w14:textId="68C6B84B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40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F235B43" w14:textId="0913CBF6" w:rsidR="00561673" w:rsidRPr="00997AC7" w:rsidRDefault="00BC60CB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48C5004" w14:textId="0076A20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1.60</w:t>
            </w:r>
          </w:p>
        </w:tc>
      </w:tr>
      <w:tr w:rsidR="00533FE7" w:rsidRPr="00997AC7" w14:paraId="193BE9A5" w14:textId="6C3A317D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  <w:hideMark/>
          </w:tcPr>
          <w:p w14:paraId="5E1955FF" w14:textId="28173541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7988930" w14:textId="7BEDDA5E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34FF2D" w14:textId="3B6A39CB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A1E3460" w14:textId="0B7B81F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680F5C4" w14:textId="125C4DB8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D05070F" w14:textId="1A5AE811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1217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97F103D" w14:textId="4585F6E4" w:rsidR="00561673" w:rsidRPr="00997AC7" w:rsidRDefault="00EB1B94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4EC81C0" w14:textId="12595E3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03A582C" w14:textId="2C859E35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79160FF" w14:textId="2FBEE56B" w:rsidR="00561673" w:rsidRPr="00997AC7" w:rsidRDefault="00514E9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1265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CB8A2B" w14:textId="530C3D1D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A9E029" w14:textId="569643EB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14984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411748C" w14:textId="116AE2A7" w:rsidR="00561673" w:rsidRPr="00997AC7" w:rsidRDefault="00051E49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14143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6B6F4E0" w14:textId="4A0A3A4A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E54014B" w14:textId="056B123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36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F212BA0" w14:textId="0C172AB4" w:rsidR="00561673" w:rsidRPr="00997AC7" w:rsidRDefault="00BC60CB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F898206" w14:textId="6231AEBE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1.39</w:t>
            </w:r>
          </w:p>
        </w:tc>
      </w:tr>
      <w:tr w:rsidR="00533FE7" w:rsidRPr="00997AC7" w14:paraId="7B980575" w14:textId="580966B6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4215524E" w14:textId="2382F43F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25041896" w14:textId="4F30204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02A5009" w14:textId="236ADCF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A080AA4" w14:textId="42C6655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14EB091" w14:textId="014CCAAD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70343B1" w14:textId="1D131C6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2383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74C18F0" w14:textId="53E16084" w:rsidR="00561673" w:rsidRPr="00997AC7" w:rsidRDefault="00EB1B94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1752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348B078" w14:textId="27378092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76A6DD42" w14:textId="0135DB1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6E2A0BF" w14:textId="5496E732" w:rsidR="00561673" w:rsidRPr="00997AC7" w:rsidRDefault="00514E97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B751FC" w14:textId="22E283AF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1198E88" w14:textId="59CD336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71461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C400B50" w14:textId="267995C0" w:rsidR="00561673" w:rsidRPr="00997AC7" w:rsidRDefault="00051E49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72859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C7DC70D" w14:textId="67D2E47E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04A4126" w14:textId="2094AB30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109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AE96C0" w14:textId="1DCEC52A" w:rsidR="00561673" w:rsidRPr="00997AC7" w:rsidRDefault="00BC60CB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BB6499A" w14:textId="27099993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1.73</w:t>
            </w:r>
          </w:p>
        </w:tc>
      </w:tr>
      <w:tr w:rsidR="00533FE7" w:rsidRPr="00997AC7" w14:paraId="29EBDF3C" w14:textId="32950414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45FB1922" w14:textId="29BF92F8" w:rsidR="00561673" w:rsidRPr="00563A65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8</w:t>
            </w:r>
            <w:r w:rsidR="00F32CA5" w:rsidRPr="00563A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AD38F54" w14:textId="05AE249E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8715CE2" w14:textId="3A7F3098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28.1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CA354CD" w14:textId="19C728B5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1AAFE2D" w14:textId="58840AE8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D0015E0" w14:textId="458ADC0E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1792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B43CD3B" w14:textId="06F0AAA5" w:rsidR="00561673" w:rsidRPr="00563A65" w:rsidRDefault="00704142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7200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7541B21" w14:textId="16133E25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4.02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10A171EB" w14:textId="7B28D82E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1A9BCE2" w14:textId="7EBA4102" w:rsidR="00561673" w:rsidRPr="00563A65" w:rsidRDefault="00514E9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B3514CD" w14:textId="7017F1F2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B03AA4E" w14:textId="40F53E4C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46360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9BD1E00" w14:textId="20BC55F5" w:rsidR="00561673" w:rsidRPr="00563A65" w:rsidRDefault="00051E49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88124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6A9486E" w14:textId="54DB6FE8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74C727C" w14:textId="0160FC4B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90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66D887" w14:textId="4E4D5CCB" w:rsidR="00561673" w:rsidRPr="00563A65" w:rsidRDefault="00BC60CB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9CA3FEC" w14:textId="36556695" w:rsidR="00561673" w:rsidRPr="00563A65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1.46</w:t>
            </w:r>
          </w:p>
        </w:tc>
      </w:tr>
      <w:tr w:rsidR="00533FE7" w:rsidRPr="00997AC7" w14:paraId="353517C9" w14:textId="7027B183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6BAFC39E" w14:textId="4451BDD2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AE879B9" w14:textId="404F82E9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F4716D9" w14:textId="5F225CE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1305E64" w14:textId="4DDA003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3D05491" w14:textId="0B492C2D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0F06701" w14:textId="68FA4768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2475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FC94B58" w14:textId="2416F2F1" w:rsidR="00561673" w:rsidRPr="00997AC7" w:rsidRDefault="00704142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1AC6CB4" w14:textId="702252A4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3ED2F8FA" w14:textId="649253CB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78444C4" w14:textId="669F2AA7" w:rsidR="00561673" w:rsidRPr="00997AC7" w:rsidRDefault="005F5167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358332D" w14:textId="2161945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20A9E46" w14:textId="5B84D903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55098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43BBE10" w14:textId="1DC099E6" w:rsidR="00561673" w:rsidRPr="00997AC7" w:rsidRDefault="00051E49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49476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C66C390" w14:textId="3084DB39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D6946DF" w14:textId="73DADF59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81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817DA8E" w14:textId="2315C9E8" w:rsidR="00561673" w:rsidRPr="00997AC7" w:rsidRDefault="00BC60CB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DD1EDAB" w14:textId="054D353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2.46</w:t>
            </w:r>
          </w:p>
        </w:tc>
      </w:tr>
      <w:tr w:rsidR="00533FE7" w:rsidRPr="00997AC7" w14:paraId="3A2CD404" w14:textId="31ADCA86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5A2DC9E5" w14:textId="1047190F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9B21B52" w14:textId="3F638A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1094F59" w14:textId="2EEF1DF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31.8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B808EF2" w14:textId="6C62B01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CAA74EC" w14:textId="436CAEF4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9A74C48" w14:textId="5CA58BFB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8791C4C" w14:textId="4E95D5DB" w:rsidR="00561673" w:rsidRPr="00997AC7" w:rsidRDefault="00C6589F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1432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22623D3" w14:textId="452C886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C391BEF" w14:textId="55F7F1FA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0CBE7CE" w14:textId="29DD3060" w:rsidR="00561673" w:rsidRPr="00997AC7" w:rsidRDefault="005F516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16584C" w14:textId="71F2F5C8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9E43355" w14:textId="755AB031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20667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D35461D" w14:textId="08AABE17" w:rsidR="00561673" w:rsidRPr="00997AC7" w:rsidRDefault="009C732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17894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2921DF2" w14:textId="496D3001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9398A1" w14:textId="7CD7623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48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C3E1594" w14:textId="396A064E" w:rsidR="00561673" w:rsidRPr="00997AC7" w:rsidRDefault="00F870C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33F50E4" w14:textId="7DFFB66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2.41</w:t>
            </w:r>
          </w:p>
        </w:tc>
      </w:tr>
      <w:tr w:rsidR="00533FE7" w:rsidRPr="00997AC7" w14:paraId="56E98520" w14:textId="37712715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5E31438C" w14:textId="092D279A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11</w:t>
            </w:r>
            <w:r w:rsidR="00F32CA5" w:rsidRPr="00563A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4F74C1B" w14:textId="39780563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5C2A445" w14:textId="1239A6A0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AC3F3C5" w14:textId="12DFFB9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EBB8EBB" w14:textId="02B0268F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2F93118" w14:textId="240ADCD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2371A04" w14:textId="0FAEA80C" w:rsidR="00561673" w:rsidRPr="00997AC7" w:rsidRDefault="00C6589F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1536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CDD3A63" w14:textId="37D06EC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E15CB8B" w14:textId="4FC6CF7D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B166F86" w14:textId="4AEBF8C7" w:rsidR="00561673" w:rsidRPr="00997AC7" w:rsidRDefault="005F5167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BE2942" w14:textId="07664FF7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1.59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F7EC7D8" w14:textId="5A6D38FB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21844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0F4D21F" w14:textId="57BAAB0F" w:rsidR="00561673" w:rsidRPr="00997AC7" w:rsidRDefault="009C7321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76244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DC5A28E" w14:textId="162EB03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3.49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1F9E971" w14:textId="182B56A6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1C85F68" w14:textId="78ACE001" w:rsidR="00561673" w:rsidRPr="00997AC7" w:rsidRDefault="00F870C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AF52D05" w14:textId="5605806F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2.48</w:t>
            </w:r>
          </w:p>
        </w:tc>
      </w:tr>
      <w:tr w:rsidR="00533FE7" w:rsidRPr="00997AC7" w14:paraId="61603164" w14:textId="272F76EA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037D47CB" w14:textId="0AC56E09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F4B4B2D" w14:textId="08E0E74A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7813898" w14:textId="768A31A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AA16986" w14:textId="023788A1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843727E" w14:textId="44A1B4C9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837ED71" w14:textId="1912CEC5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1775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CAC68DA" w14:textId="4BF66BF6" w:rsidR="00561673" w:rsidRPr="00997AC7" w:rsidRDefault="00C6589F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49CF8D2" w14:textId="76E43AB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5025200" w14:textId="0FE4C78D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05E7C0F" w14:textId="4DB2909A" w:rsidR="00561673" w:rsidRPr="00997AC7" w:rsidRDefault="005F516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C907626" w14:textId="3072D4E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65155D3" w14:textId="28710FD8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40992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D082196" w14:textId="4614847C" w:rsidR="00561673" w:rsidRPr="00997AC7" w:rsidRDefault="009C7321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66527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95649AF" w14:textId="2D6CDFB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E5583BC" w14:textId="44D0080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1732921" w14:textId="13AED37D" w:rsidR="00561673" w:rsidRPr="00997AC7" w:rsidRDefault="00332F9A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2F1BD15" w14:textId="2C1CF545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2.51</w:t>
            </w:r>
          </w:p>
        </w:tc>
      </w:tr>
      <w:tr w:rsidR="00533FE7" w:rsidRPr="00997AC7" w14:paraId="3803ABCE" w14:textId="5ADD8001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4F065515" w14:textId="4D6AB4E3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4D92DBE" w14:textId="5981BD92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681C555" w14:textId="653CB22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4218F69" w14:textId="0229BE9A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463DF7C" w14:textId="2294DE5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0FADEF8" w14:textId="56C82342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EF3B846" w14:textId="52AC5E62" w:rsidR="00561673" w:rsidRPr="00997AC7" w:rsidRDefault="004F6B3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2540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348AFD9" w14:textId="07B32734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468F1D47" w14:textId="56FD718E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505C38E" w14:textId="39653AAD" w:rsidR="00561673" w:rsidRPr="00997AC7" w:rsidRDefault="00A47A1E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C5E233" w14:textId="0ECC7734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EB9C113" w14:textId="0CDAF6A1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35106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9A65776" w14:textId="1E094717" w:rsidR="00561673" w:rsidRPr="00997AC7" w:rsidRDefault="009C7321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42261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730F428" w14:textId="7DE75BFE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C137EEA" w14:textId="2FC10E65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70B77C" w14:textId="13267512" w:rsidR="00561673" w:rsidRPr="00997AC7" w:rsidRDefault="00332F9A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E8481FF" w14:textId="6DFA34D3" w:rsidR="00561673" w:rsidRPr="00997AC7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1.18</w:t>
            </w:r>
          </w:p>
        </w:tc>
      </w:tr>
      <w:tr w:rsidR="00533FE7" w:rsidRPr="00997AC7" w14:paraId="49BB40E4" w14:textId="3CF5A139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134B91BF" w14:textId="4C9EB1EB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005AAA9" w14:textId="3477964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0099874" w14:textId="58A7C4A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67C046E" w14:textId="2E77411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4EC7122" w14:textId="496F8632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5230A94" w14:textId="53FA3D2F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1356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E743AC4" w14:textId="5C4C3DC4" w:rsidR="00561673" w:rsidRPr="00997AC7" w:rsidRDefault="004F6B3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C59A077" w14:textId="3E1032A8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56DC0C2" w14:textId="420A23CB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C7E0A1" w14:textId="3B25A3F3" w:rsidR="00561673" w:rsidRPr="00997AC7" w:rsidRDefault="00A47A1E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F16D7C2" w14:textId="691FE603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68FAAA8" w14:textId="54AFEE12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20577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28190C" w14:textId="2C6F7088" w:rsidR="00561673" w:rsidRPr="00997AC7" w:rsidRDefault="00053E95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44270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092C952" w14:textId="1005E6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A4223E8" w14:textId="4D6724A4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517FBA" w14:textId="2EE309BF" w:rsidR="00561673" w:rsidRPr="00997AC7" w:rsidRDefault="00154F6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636E9F0" w14:textId="32C97DE9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1.71</w:t>
            </w:r>
          </w:p>
        </w:tc>
      </w:tr>
      <w:tr w:rsidR="00533FE7" w:rsidRPr="00997AC7" w14:paraId="745CB46F" w14:textId="2D3C1A1F" w:rsidTr="0022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shd w:val="clear" w:color="auto" w:fill="auto"/>
            <w:noWrap/>
            <w:vAlign w:val="center"/>
          </w:tcPr>
          <w:p w14:paraId="63051362" w14:textId="3575F462" w:rsidR="00561673" w:rsidRPr="00563A65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15</w:t>
            </w:r>
            <w:r w:rsidR="00F32CA5" w:rsidRPr="00563A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42E7867" w14:textId="2C721919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C3D9299" w14:textId="317E4C15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F6DF1C3" w14:textId="6AFFA3D8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D75CCAE" w14:textId="24DA8D5D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4C57ADB" w14:textId="1A0BF5EB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1778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28FA78" w14:textId="561921DA" w:rsidR="00561673" w:rsidRPr="00563A65" w:rsidRDefault="004F6B3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706FEBF" w14:textId="53C6C2B8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2267C167" w14:textId="57E603AC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013BD0D" w14:textId="41B4AC46" w:rsidR="00561673" w:rsidRPr="00563A65" w:rsidRDefault="00A47A1E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571255A" w14:textId="34F041A9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9703437" w14:textId="18C8CC5B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30022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22C778B" w14:textId="71DA6363" w:rsidR="00561673" w:rsidRPr="00563A65" w:rsidRDefault="00053E95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23729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08FF633" w14:textId="50BCF1A6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DE4E2A9" w14:textId="7B8F5AD9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43202D" w14:textId="4340688E" w:rsidR="00561673" w:rsidRPr="00563A65" w:rsidRDefault="00154F67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5C2DF31" w14:textId="76F025D6" w:rsidR="00561673" w:rsidRPr="00563A65" w:rsidRDefault="00561673" w:rsidP="0022653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3A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1.05</w:t>
            </w:r>
          </w:p>
        </w:tc>
      </w:tr>
      <w:tr w:rsidR="00533FE7" w:rsidRPr="00997AC7" w14:paraId="096E3BD0" w14:textId="4B8A4084" w:rsidTr="002265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AC14B" w14:textId="1FE22AB6" w:rsidR="00561673" w:rsidRPr="00997AC7" w:rsidRDefault="00561673" w:rsidP="002265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3FD9" w14:textId="777777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4D5B" w14:textId="777777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0A0FC" w14:textId="777777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A004" w14:textId="777777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38354" w14:textId="00CFFF99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1676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725FC" w14:textId="420408AE" w:rsidR="00561673" w:rsidRPr="00997AC7" w:rsidRDefault="004F6B3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1778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23177" w14:textId="3F222A8C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0771F" w14:textId="3E4248F0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25D27" w14:textId="5DB43966" w:rsidR="00561673" w:rsidRPr="00997AC7" w:rsidRDefault="00390A20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D8C0" w14:textId="078BF8BF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5F43A" w14:textId="462C44F9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34258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70A92" w14:textId="0743E818" w:rsidR="00561673" w:rsidRPr="00997AC7" w:rsidRDefault="00053E95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47260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510A" w14:textId="626B3154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AC9D9" w14:textId="455061C5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6D7DC" w14:textId="3D6B5DCA" w:rsidR="00561673" w:rsidRPr="00997AC7" w:rsidRDefault="00154F67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9F3A1" w14:textId="77777777" w:rsidR="00561673" w:rsidRPr="00997AC7" w:rsidRDefault="00561673" w:rsidP="002265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1.08</w:t>
            </w:r>
          </w:p>
        </w:tc>
      </w:tr>
    </w:tbl>
    <w:p w14:paraId="502E4C28" w14:textId="6069F692" w:rsidR="004A70B5" w:rsidRPr="00997AC7" w:rsidRDefault="00D51A94" w:rsidP="00FA7020">
      <w:pPr>
        <w:spacing w:line="360" w:lineRule="auto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sz w:val="24"/>
          <w:szCs w:val="24"/>
        </w:rPr>
        <w:t>Data are presented as the mean</w:t>
      </w:r>
      <w:r w:rsidR="003C3DB8" w:rsidRPr="00997AC7">
        <w:rPr>
          <w:rFonts w:ascii="Times New Roman" w:hAnsi="Times New Roman" w:cs="Times New Roman"/>
          <w:sz w:val="24"/>
          <w:szCs w:val="24"/>
        </w:rPr>
        <w:t xml:space="preserve">. </w:t>
      </w:r>
      <w:r w:rsidR="00A72533" w:rsidRPr="00563A6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Start"/>
      <w:r w:rsidR="00420AEE">
        <w:rPr>
          <w:rFonts w:ascii="Times New Roman" w:hAnsi="Times New Roman" w:cs="Times New Roman"/>
          <w:sz w:val="24"/>
          <w:szCs w:val="24"/>
        </w:rPr>
        <w:t>outliers</w:t>
      </w:r>
      <w:proofErr w:type="gramEnd"/>
      <w:r w:rsidR="00563A65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420AEE">
        <w:rPr>
          <w:rFonts w:ascii="Times New Roman" w:hAnsi="Times New Roman" w:cs="Times New Roman"/>
          <w:sz w:val="24"/>
          <w:szCs w:val="24"/>
        </w:rPr>
        <w:t xml:space="preserve">. </w:t>
      </w:r>
      <w:r w:rsidR="00DE239D" w:rsidRPr="00997AC7">
        <w:rPr>
          <w:rFonts w:ascii="Times New Roman" w:hAnsi="Times New Roman" w:cs="Times New Roman"/>
          <w:sz w:val="24"/>
          <w:szCs w:val="24"/>
        </w:rPr>
        <w:t xml:space="preserve">AFE, </w:t>
      </w:r>
      <w:r w:rsidR="00573E50" w:rsidRPr="00997AC7">
        <w:rPr>
          <w:rFonts w:ascii="Times New Roman" w:hAnsi="Times New Roman" w:cs="Times New Roman"/>
          <w:sz w:val="24"/>
          <w:szCs w:val="24"/>
        </w:rPr>
        <w:t xml:space="preserve">absolute </w:t>
      </w:r>
      <w:r w:rsidR="00DE239D" w:rsidRPr="00997AC7">
        <w:rPr>
          <w:rFonts w:ascii="Times New Roman" w:hAnsi="Times New Roman" w:cs="Times New Roman"/>
          <w:sz w:val="24"/>
          <w:szCs w:val="24"/>
        </w:rPr>
        <w:t xml:space="preserve">average-fold error calculated considering observed data. </w:t>
      </w:r>
      <w:r w:rsidR="00613A9F" w:rsidRPr="00997AC7">
        <w:rPr>
          <w:rFonts w:ascii="Times New Roman" w:hAnsi="Times New Roman" w:cs="Times New Roman"/>
          <w:sz w:val="24"/>
          <w:szCs w:val="24"/>
        </w:rPr>
        <w:t xml:space="preserve">Age, years. </w:t>
      </w:r>
      <w:r w:rsidR="00C54E3A" w:rsidRPr="00997AC7">
        <w:rPr>
          <w:rFonts w:ascii="Times New Roman" w:hAnsi="Times New Roman" w:cs="Times New Roman"/>
          <w:sz w:val="24"/>
          <w:szCs w:val="24"/>
        </w:rPr>
        <w:t>CP, Child-Pugh</w:t>
      </w:r>
      <w:r w:rsidR="00535165" w:rsidRPr="00997AC7">
        <w:rPr>
          <w:rFonts w:ascii="Times New Roman" w:hAnsi="Times New Roman" w:cs="Times New Roman"/>
          <w:sz w:val="24"/>
          <w:szCs w:val="24"/>
        </w:rPr>
        <w:t xml:space="preserve"> score</w:t>
      </w:r>
      <w:r w:rsidR="00C54E3A" w:rsidRPr="00997AC7">
        <w:rPr>
          <w:rFonts w:ascii="Times New Roman" w:hAnsi="Times New Roman" w:cs="Times New Roman"/>
          <w:sz w:val="24"/>
          <w:szCs w:val="24"/>
        </w:rPr>
        <w:t xml:space="preserve">. </w:t>
      </w:r>
      <w:r w:rsidR="000C3F18" w:rsidRPr="00997AC7">
        <w:rPr>
          <w:rFonts w:ascii="Times New Roman" w:hAnsi="Times New Roman" w:cs="Times New Roman"/>
          <w:sz w:val="24"/>
          <w:szCs w:val="24"/>
        </w:rPr>
        <w:t>AUC</w:t>
      </w:r>
      <w:r w:rsidR="000C3F18" w:rsidRPr="00997AC7">
        <w:rPr>
          <w:rFonts w:ascii="Times New Roman" w:hAnsi="Times New Roman" w:cs="Times New Roman"/>
          <w:sz w:val="24"/>
          <w:szCs w:val="24"/>
          <w:vertAlign w:val="subscript"/>
        </w:rPr>
        <w:t>0-inf</w:t>
      </w:r>
      <w:r w:rsidR="000C3F18" w:rsidRPr="00997AC7">
        <w:rPr>
          <w:rFonts w:ascii="Times New Roman" w:hAnsi="Times New Roman" w:cs="Times New Roman"/>
          <w:sz w:val="24"/>
          <w:szCs w:val="24"/>
        </w:rPr>
        <w:t>, area under the plasma concentration-time curve over a dosing interval</w:t>
      </w:r>
      <w:r w:rsidR="00BE7D2B" w:rsidRPr="00997A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7D2B" w:rsidRPr="00997AC7">
        <w:rPr>
          <w:rFonts w:ascii="Times New Roman" w:hAnsi="Times New Roman" w:cs="Times New Roman"/>
          <w:sz w:val="24"/>
          <w:szCs w:val="24"/>
        </w:rPr>
        <w:t>ng.min</w:t>
      </w:r>
      <w:proofErr w:type="spellEnd"/>
      <w:r w:rsidR="00BE7D2B" w:rsidRPr="00997AC7">
        <w:rPr>
          <w:rFonts w:ascii="Times New Roman" w:hAnsi="Times New Roman" w:cs="Times New Roman"/>
          <w:sz w:val="24"/>
          <w:szCs w:val="24"/>
        </w:rPr>
        <w:t>/mL)</w:t>
      </w:r>
      <w:r w:rsidR="000C3F18" w:rsidRPr="00997AC7">
        <w:rPr>
          <w:rFonts w:ascii="Times New Roman" w:hAnsi="Times New Roman" w:cs="Times New Roman"/>
          <w:sz w:val="24"/>
          <w:szCs w:val="24"/>
        </w:rPr>
        <w:t>. C</w:t>
      </w:r>
      <w:r w:rsidR="000C3F18" w:rsidRPr="00997AC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0C3F18" w:rsidRPr="00997AC7">
        <w:rPr>
          <w:rFonts w:ascii="Times New Roman" w:hAnsi="Times New Roman" w:cs="Times New Roman"/>
          <w:sz w:val="24"/>
          <w:szCs w:val="24"/>
        </w:rPr>
        <w:t xml:space="preserve"> maximum plasma concentration</w:t>
      </w:r>
      <w:r w:rsidR="00BE7D2B" w:rsidRPr="00997AC7">
        <w:rPr>
          <w:rFonts w:ascii="Times New Roman" w:hAnsi="Times New Roman" w:cs="Times New Roman"/>
          <w:sz w:val="24"/>
          <w:szCs w:val="24"/>
        </w:rPr>
        <w:t xml:space="preserve"> (ng/mL)</w:t>
      </w:r>
      <w:r w:rsidR="000C3F18" w:rsidRPr="00997AC7">
        <w:rPr>
          <w:rFonts w:ascii="Times New Roman" w:hAnsi="Times New Roman" w:cs="Times New Roman"/>
          <w:sz w:val="24"/>
          <w:szCs w:val="24"/>
        </w:rPr>
        <w:t>. CL, clearance</w:t>
      </w:r>
      <w:r w:rsidR="00B15063" w:rsidRPr="00997AC7">
        <w:rPr>
          <w:rFonts w:ascii="Times New Roman" w:hAnsi="Times New Roman" w:cs="Times New Roman"/>
          <w:sz w:val="24"/>
          <w:szCs w:val="24"/>
        </w:rPr>
        <w:t xml:space="preserve"> </w:t>
      </w:r>
      <w:r w:rsidR="001D6E6F" w:rsidRPr="00997AC7">
        <w:rPr>
          <w:rFonts w:ascii="Times New Roman" w:hAnsi="Times New Roman" w:cs="Times New Roman"/>
          <w:sz w:val="24"/>
          <w:szCs w:val="24"/>
        </w:rPr>
        <w:t>(mL/min)</w:t>
      </w:r>
      <w:r w:rsidR="000C3F18" w:rsidRPr="00997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70E93" w14:textId="77777777" w:rsidR="007226D0" w:rsidRPr="00997AC7" w:rsidRDefault="007226D0" w:rsidP="00335F6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226D0" w:rsidRPr="00997AC7" w:rsidSect="00F152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D7CA89A" w14:textId="6C578D70" w:rsidR="006F47C5" w:rsidRPr="00997AC7" w:rsidRDefault="006F47C5" w:rsidP="00335F6F">
      <w:pPr>
        <w:spacing w:after="0" w:line="360" w:lineRule="auto"/>
        <w:ind w:right="1909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75D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7AC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97AC7">
        <w:rPr>
          <w:rFonts w:ascii="Times New Roman" w:hAnsi="Times New Roman" w:cs="Times New Roman"/>
          <w:sz w:val="24"/>
          <w:szCs w:val="24"/>
        </w:rPr>
        <w:t xml:space="preserve"> Mean simulated </w:t>
      </w:r>
      <w:r w:rsidR="00431838" w:rsidRPr="00997AC7">
        <w:rPr>
          <w:rFonts w:ascii="Times New Roman" w:hAnsi="Times New Roman" w:cs="Times New Roman"/>
          <w:sz w:val="24"/>
          <w:szCs w:val="24"/>
        </w:rPr>
        <w:t xml:space="preserve">pharmacokinetic </w:t>
      </w:r>
      <w:r w:rsidRPr="00997AC7">
        <w:rPr>
          <w:rFonts w:ascii="Times New Roman" w:hAnsi="Times New Roman" w:cs="Times New Roman"/>
          <w:sz w:val="24"/>
          <w:szCs w:val="24"/>
        </w:rPr>
        <w:t xml:space="preserve">parameters of dexamethasone </w:t>
      </w:r>
      <w:r w:rsidR="00E81A9A" w:rsidRPr="00997AC7">
        <w:rPr>
          <w:rFonts w:ascii="Times New Roman" w:hAnsi="Times New Roman" w:cs="Times New Roman"/>
          <w:sz w:val="24"/>
          <w:szCs w:val="24"/>
        </w:rPr>
        <w:t xml:space="preserve">(DEX) </w:t>
      </w:r>
      <w:r w:rsidRPr="00997AC7">
        <w:rPr>
          <w:rFonts w:ascii="Times New Roman" w:hAnsi="Times New Roman" w:cs="Times New Roman"/>
          <w:sz w:val="24"/>
          <w:szCs w:val="24"/>
        </w:rPr>
        <w:t xml:space="preserve">in different </w:t>
      </w:r>
      <w:r w:rsidR="00356627" w:rsidRPr="00997AC7">
        <w:rPr>
          <w:rFonts w:ascii="Times New Roman" w:hAnsi="Times New Roman" w:cs="Times New Roman"/>
          <w:sz w:val="24"/>
          <w:szCs w:val="24"/>
        </w:rPr>
        <w:t xml:space="preserve">liver disease </w:t>
      </w:r>
      <w:r w:rsidRPr="00997AC7">
        <w:rPr>
          <w:rFonts w:ascii="Times New Roman" w:hAnsi="Times New Roman" w:cs="Times New Roman"/>
          <w:sz w:val="24"/>
          <w:szCs w:val="24"/>
        </w:rPr>
        <w:t>conditions.</w:t>
      </w:r>
    </w:p>
    <w:tbl>
      <w:tblPr>
        <w:tblStyle w:val="ListTable1Light"/>
        <w:tblW w:w="5000" w:type="pct"/>
        <w:tblLook w:val="04A0" w:firstRow="1" w:lastRow="0" w:firstColumn="1" w:lastColumn="0" w:noHBand="0" w:noVBand="1"/>
      </w:tblPr>
      <w:tblGrid>
        <w:gridCol w:w="961"/>
        <w:gridCol w:w="1469"/>
        <w:gridCol w:w="1700"/>
        <w:gridCol w:w="1421"/>
        <w:gridCol w:w="1421"/>
        <w:gridCol w:w="1700"/>
        <w:gridCol w:w="1561"/>
        <w:gridCol w:w="1421"/>
        <w:gridCol w:w="1561"/>
        <w:gridCol w:w="743"/>
      </w:tblGrid>
      <w:tr w:rsidR="00DA062D" w:rsidRPr="00997AC7" w14:paraId="17E9E274" w14:textId="77777777" w:rsidTr="00335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FD0E7BD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C573938" w14:textId="77777777" w:rsidR="00DA062D" w:rsidRPr="00997AC7" w:rsidRDefault="00DA062D" w:rsidP="00335F6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7" w:type="pct"/>
            <w:gridSpan w:val="3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93AE10E" w14:textId="77777777" w:rsidR="00DA062D" w:rsidRPr="00997AC7" w:rsidRDefault="00DA062D" w:rsidP="00335F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IV</w:t>
            </w:r>
          </w:p>
        </w:tc>
        <w:tc>
          <w:tcPr>
            <w:tcW w:w="2236" w:type="pct"/>
            <w:gridSpan w:val="4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2D8830B" w14:textId="77777777" w:rsidR="00DA062D" w:rsidRPr="00997AC7" w:rsidRDefault="00DA062D" w:rsidP="00335F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728163D" w14:textId="77777777" w:rsidR="00DA062D" w:rsidRPr="00997AC7" w:rsidRDefault="00DA062D" w:rsidP="00335F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97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up</w:t>
            </w:r>
            <w:proofErr w:type="spellEnd"/>
          </w:p>
        </w:tc>
      </w:tr>
      <w:tr w:rsidR="00DA062D" w:rsidRPr="00997AC7" w14:paraId="29335751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A129C7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Dose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CC5C28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Population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F8527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0-24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8040DF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459A3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Vd</w:t>
            </w:r>
            <w:proofErr w:type="spellEnd"/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39AC0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0-24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88B0E0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max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F66DA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D93EEA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Vd</w:t>
            </w:r>
            <w:proofErr w:type="spellEnd"/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14:paraId="484F671B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A062D" w:rsidRPr="00997AC7" w14:paraId="0E4AF295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678" w14:textId="77777777" w:rsidR="00DA062D" w:rsidRPr="00997AC7" w:rsidRDefault="00DA062D" w:rsidP="00335F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6 mg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FE3D7A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Healthy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0E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366.61 (18)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010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16.36 (14)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95B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87.21 (10)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63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320.64 (21)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32F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48.30 (17)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0D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18.70 (13)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C0B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100.31(13)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6E279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DA062D" w:rsidRPr="00997AC7" w14:paraId="515E2BAE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6C490190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47CDDD6F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CP-A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FB4C95C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533.03 (17)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59DA6B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 (12)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C1086BA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78.03 (13)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10D70C8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484.15 (22)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BAC48A6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61.44 (19)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B6BF7A7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12.38 (16)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8087D8A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85.21 (11)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8C4CFA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DA062D" w:rsidRPr="00997AC7" w14:paraId="5DFCDF83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24BE8409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3BDC0E3C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CP-B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41AD9C9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652.73 (17)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5219A29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9.18 (14)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4523DBD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74.95 (12)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BB5320E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590.51 (18)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414DF4FD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66.81 (16)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66BC66B3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4BCC43B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81.81 (11)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38C0F828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DA062D" w:rsidRPr="00997AC7" w14:paraId="2E5C9048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49177B48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24E1591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CP-C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422A7D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782.46 (14)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708D7B3B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7.66 (12)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7EBD7327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73.54 (12)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4F78E96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708.24 (16)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825EE3A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69.20 (15)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23109D4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8.46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E52CCEC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82.94 (11)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98C81CE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DA062D" w:rsidRPr="00997AC7" w14:paraId="2A969D83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3017E8D5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204C0295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</w:t>
            </w: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shunt</w:t>
            </w:r>
            <w:proofErr w:type="spellEnd"/>
          </w:p>
        </w:tc>
        <w:tc>
          <w:tcPr>
            <w:tcW w:w="609" w:type="pct"/>
            <w:shd w:val="clear" w:color="auto" w:fill="auto"/>
            <w:vAlign w:val="bottom"/>
          </w:tcPr>
          <w:p w14:paraId="1F0BC162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525.04 (17)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2106895F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11.42 (14)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2D0C0E7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78.23 (11)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6D852B0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512.23 (17)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8D03523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62.22 (15)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6933CC8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11.70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98F9FEB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83.86 (11)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5F6DD5A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DA062D" w:rsidRPr="00997AC7" w14:paraId="53BBF52E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6F257FEE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0CA9C96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</w:t>
            </w: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shunt</w:t>
            </w:r>
            <w:proofErr w:type="spellEnd"/>
          </w:p>
        </w:tc>
        <w:tc>
          <w:tcPr>
            <w:tcW w:w="609" w:type="pct"/>
            <w:shd w:val="clear" w:color="auto" w:fill="auto"/>
            <w:vAlign w:val="bottom"/>
          </w:tcPr>
          <w:p w14:paraId="689FEBF3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646.17 (16)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A2BB553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9.28 (12)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9D8082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76.76 (11)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FBD48DC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620.46 (18)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BA0FC76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68.29 (16)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A01FADB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9.66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901820C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78.79 (12)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9E6BBB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DA062D" w:rsidRPr="00997AC7" w14:paraId="1555AABF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B9CB29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B3E1DA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</w:t>
            </w:r>
            <w:proofErr w:type="spellStart"/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shunt</w:t>
            </w:r>
            <w:proofErr w:type="spellEnd"/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EC28B5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785.94 (17)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A8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7.63 (12)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BE6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71.48 (12)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93E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749.54 (18)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C54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75.73 (18)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3F7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(12)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F36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75.21 (12)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10B92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DA062D" w:rsidRPr="00997AC7" w14:paraId="49C903A1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1889" w14:textId="77777777" w:rsidR="00DA062D" w:rsidRPr="00997AC7" w:rsidRDefault="00DA062D" w:rsidP="00335F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20 mg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AE0D9E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Healthy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5C09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1190.15 (17)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60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16.80 (12)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AF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90.15 (13)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33CE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1051.33 (17)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9CD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158.44 (15)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E8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 (12)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D5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102.14 (12)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7A603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DA062D" w:rsidRPr="00997AC7" w14:paraId="4AEE25B9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3F9D0A6F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06A62117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CP-A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E501DE3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1748.29 (19)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2975F96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11.43 (14)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143ADA55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78.82 (10)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0D6A461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1616.10 (18)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356CEB3D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202.82 (17)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2E89605F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12.37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742F4DA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85.67 (11)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EB82EF5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DA062D" w:rsidRPr="00997AC7" w14:paraId="58D3AEC5" w14:textId="77777777" w:rsidTr="0033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shd w:val="clear" w:color="auto" w:fill="auto"/>
            <w:noWrap/>
            <w:hideMark/>
          </w:tcPr>
          <w:p w14:paraId="2D2A174E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14:paraId="42CCD0CB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CP-B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672E43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2118.08 (16)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40A933F2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9.43 (12)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363AA654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77.09 (12)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30BAF13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1944.64 (17)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248151C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216.31 (14)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14:paraId="525ECFA1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10.28 (12)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A503905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83.72 (12)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2A82D04" w14:textId="77777777" w:rsidR="00DA062D" w:rsidRPr="00997AC7" w:rsidRDefault="00DA062D" w:rsidP="0033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DA062D" w:rsidRPr="00997AC7" w14:paraId="52A09430" w14:textId="77777777" w:rsidTr="00335F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E49DDF" w14:textId="77777777" w:rsidR="00DA062D" w:rsidRPr="00997AC7" w:rsidRDefault="00DA062D" w:rsidP="00335F6F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8959D7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CP-C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12C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2547.98 (15)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D8B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7.84 (12)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14E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72.20 (12)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EB6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2269.89 (19)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0DC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230.72 (15)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DB40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8.80 (12)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9FC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82.44 (11)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E4A2D" w14:textId="77777777" w:rsidR="00DA062D" w:rsidRPr="00997AC7" w:rsidRDefault="00DA062D" w:rsidP="0033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</w:tbl>
    <w:p w14:paraId="7561C861" w14:textId="0027E615" w:rsidR="00DA062D" w:rsidRPr="00997AC7" w:rsidRDefault="00DA062D" w:rsidP="00335F6F">
      <w:pPr>
        <w:spacing w:line="36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997AC7">
        <w:rPr>
          <w:rFonts w:ascii="Times New Roman" w:hAnsi="Times New Roman" w:cs="Times New Roman"/>
          <w:sz w:val="24"/>
          <w:szCs w:val="24"/>
        </w:rPr>
        <w:t>Data are presented as the mean (coefficient of variation, %). AUC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0-24</w:t>
      </w:r>
      <w:r w:rsidRPr="00997AC7">
        <w:rPr>
          <w:rFonts w:ascii="Times New Roman" w:hAnsi="Times New Roman" w:cs="Times New Roman"/>
          <w:sz w:val="24"/>
          <w:szCs w:val="24"/>
        </w:rPr>
        <w:t>, area under the plasma concentration-time curve over a dosing interval (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ng.h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/mL). C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997AC7">
        <w:rPr>
          <w:rFonts w:ascii="Times New Roman" w:hAnsi="Times New Roman" w:cs="Times New Roman"/>
          <w:sz w:val="24"/>
          <w:szCs w:val="24"/>
        </w:rPr>
        <w:t xml:space="preserve"> maximum plasma concentration (ng/mL). CL, clearance (L/h). 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 xml:space="preserve">, volume of distribution (L). </w:t>
      </w:r>
      <w:proofErr w:type="spellStart"/>
      <w:r w:rsidRPr="00997AC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up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, fraction unbound in plasma. CP-A, CP-B, CP-C and CP-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A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shunt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, CP-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B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shunt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>, CP-</w:t>
      </w:r>
      <w:proofErr w:type="spellStart"/>
      <w:r w:rsidRPr="00997AC7">
        <w:rPr>
          <w:rFonts w:ascii="Times New Roman" w:hAnsi="Times New Roman" w:cs="Times New Roman"/>
          <w:sz w:val="24"/>
          <w:szCs w:val="24"/>
        </w:rPr>
        <w:t>C</w:t>
      </w:r>
      <w:r w:rsidRPr="00997AC7">
        <w:rPr>
          <w:rFonts w:ascii="Times New Roman" w:hAnsi="Times New Roman" w:cs="Times New Roman"/>
          <w:sz w:val="24"/>
          <w:szCs w:val="24"/>
          <w:vertAlign w:val="subscript"/>
        </w:rPr>
        <w:t>shunt</w:t>
      </w:r>
      <w:proofErr w:type="spellEnd"/>
      <w:r w:rsidRPr="00997AC7">
        <w:rPr>
          <w:rFonts w:ascii="Times New Roman" w:hAnsi="Times New Roman" w:cs="Times New Roman"/>
          <w:sz w:val="24"/>
          <w:szCs w:val="24"/>
        </w:rPr>
        <w:t xml:space="preserve"> correspond to the Child-Pugh score without and with shunting incorporated, respectively. IV and PO, intravenous and oral administration. </w:t>
      </w:r>
    </w:p>
    <w:p w14:paraId="0EA5A472" w14:textId="77777777" w:rsidR="00B31C21" w:rsidRPr="00997AC7" w:rsidRDefault="00B31C21" w:rsidP="00335F6F">
      <w:pPr>
        <w:spacing w:line="360" w:lineRule="auto"/>
        <w:ind w:right="2051"/>
        <w:jc w:val="both"/>
        <w:rPr>
          <w:rFonts w:ascii="Times New Roman" w:hAnsi="Times New Roman" w:cs="Times New Roman"/>
          <w:sz w:val="24"/>
          <w:szCs w:val="24"/>
        </w:rPr>
        <w:sectPr w:rsidR="00B31C21" w:rsidRPr="00997AC7" w:rsidSect="007226D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3637A3" w14:textId="3B49A546" w:rsidR="00B31C21" w:rsidRPr="00997AC7" w:rsidRDefault="00B31C21" w:rsidP="00335F6F">
      <w:pPr>
        <w:spacing w:line="360" w:lineRule="auto"/>
        <w:ind w:right="20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C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0990F36" w14:textId="77777777" w:rsidR="00031BA6" w:rsidRPr="00031BA6" w:rsidRDefault="00031BA6" w:rsidP="00031BA6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31BA6">
        <w:t>1.</w:t>
      </w:r>
      <w:r w:rsidRPr="00031BA6">
        <w:tab/>
      </w:r>
      <w:r w:rsidRPr="00031BA6">
        <w:rPr>
          <w:rFonts w:ascii="Times New Roman" w:hAnsi="Times New Roman" w:cs="Times New Roman"/>
          <w:sz w:val="24"/>
          <w:szCs w:val="24"/>
        </w:rPr>
        <w:t xml:space="preserve">Pentikäinen PJ, Välisalmi L, Himberg JJ, Crevoisier C. Pharmacokinetics of midazolam following intravenous and oral administration in patients with chronic liver disease and in healthy subjects. </w:t>
      </w:r>
      <w:r w:rsidRPr="00031BA6">
        <w:rPr>
          <w:rFonts w:ascii="Times New Roman" w:hAnsi="Times New Roman" w:cs="Times New Roman"/>
          <w:i/>
          <w:sz w:val="24"/>
          <w:szCs w:val="24"/>
        </w:rPr>
        <w:t xml:space="preserve">J Clin Pharmacol. </w:t>
      </w:r>
      <w:r w:rsidRPr="00031BA6">
        <w:rPr>
          <w:rFonts w:ascii="Times New Roman" w:hAnsi="Times New Roman" w:cs="Times New Roman"/>
          <w:sz w:val="24"/>
          <w:szCs w:val="24"/>
        </w:rPr>
        <w:t>1989;29(3):272-277.</w:t>
      </w:r>
    </w:p>
    <w:p w14:paraId="5A4CB8D6" w14:textId="77777777" w:rsidR="00031BA6" w:rsidRPr="00031BA6" w:rsidRDefault="00031BA6" w:rsidP="00031BA6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1BA6">
        <w:rPr>
          <w:rFonts w:ascii="Times New Roman" w:hAnsi="Times New Roman" w:cs="Times New Roman"/>
          <w:sz w:val="24"/>
          <w:szCs w:val="24"/>
        </w:rPr>
        <w:t>2.</w:t>
      </w:r>
      <w:r w:rsidRPr="00031BA6">
        <w:rPr>
          <w:rFonts w:ascii="Times New Roman" w:hAnsi="Times New Roman" w:cs="Times New Roman"/>
          <w:sz w:val="24"/>
          <w:szCs w:val="24"/>
        </w:rPr>
        <w:tab/>
        <w:t xml:space="preserve">Taegtmeyer AB, Haschke M, Tchambaz L, et al. A study of the relationship between serum bile acids and propranolol pharmacokinetics and pharmacodynamics in patients with liver cirrhosis and in healthy controls. </w:t>
      </w:r>
      <w:r w:rsidRPr="00031BA6">
        <w:rPr>
          <w:rFonts w:ascii="Times New Roman" w:hAnsi="Times New Roman" w:cs="Times New Roman"/>
          <w:i/>
          <w:sz w:val="24"/>
          <w:szCs w:val="24"/>
        </w:rPr>
        <w:t xml:space="preserve">PLoS One. </w:t>
      </w:r>
      <w:r w:rsidRPr="00031BA6">
        <w:rPr>
          <w:rFonts w:ascii="Times New Roman" w:hAnsi="Times New Roman" w:cs="Times New Roman"/>
          <w:sz w:val="24"/>
          <w:szCs w:val="24"/>
        </w:rPr>
        <w:t>2014;9(6):e97885.</w:t>
      </w:r>
    </w:p>
    <w:p w14:paraId="312C449F" w14:textId="77777777" w:rsidR="00031BA6" w:rsidRPr="00031BA6" w:rsidRDefault="00031BA6" w:rsidP="00031BA6">
      <w:pPr>
        <w:pStyle w:val="EndNoteBibliography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1BA6">
        <w:rPr>
          <w:rFonts w:ascii="Times New Roman" w:hAnsi="Times New Roman" w:cs="Times New Roman"/>
          <w:sz w:val="24"/>
          <w:szCs w:val="24"/>
        </w:rPr>
        <w:t>3.</w:t>
      </w:r>
      <w:r w:rsidRPr="00031BA6">
        <w:rPr>
          <w:rFonts w:ascii="Times New Roman" w:hAnsi="Times New Roman" w:cs="Times New Roman"/>
          <w:sz w:val="24"/>
          <w:szCs w:val="24"/>
        </w:rPr>
        <w:tab/>
        <w:t xml:space="preserve">Varis T, Kivistö KT, Backman JT, Neuvonen PJ. The cytochrome P450 3A4 inhibitor itraconazole markedly increases the plasma concentrations of dexamethasone and enhances its adrenal-suppressant effect. </w:t>
      </w:r>
      <w:r w:rsidRPr="00031BA6">
        <w:rPr>
          <w:rFonts w:ascii="Times New Roman" w:hAnsi="Times New Roman" w:cs="Times New Roman"/>
          <w:i/>
          <w:sz w:val="24"/>
          <w:szCs w:val="24"/>
        </w:rPr>
        <w:t xml:space="preserve">Clin Pharmacol Ther. </w:t>
      </w:r>
      <w:r w:rsidRPr="00031BA6">
        <w:rPr>
          <w:rFonts w:ascii="Times New Roman" w:hAnsi="Times New Roman" w:cs="Times New Roman"/>
          <w:sz w:val="24"/>
          <w:szCs w:val="24"/>
        </w:rPr>
        <w:t>2000;68(5):487-494.</w:t>
      </w:r>
    </w:p>
    <w:p w14:paraId="3B57A4EC" w14:textId="6E5230F7" w:rsidR="004F2E88" w:rsidRPr="00997AC7" w:rsidRDefault="00031BA6" w:rsidP="00335F6F">
      <w:pPr>
        <w:spacing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F2E88" w:rsidRPr="00997AC7" w:rsidSect="00B3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6C1" w14:textId="77777777" w:rsidR="00C96C4C" w:rsidRDefault="00C96C4C" w:rsidP="003D3684">
      <w:pPr>
        <w:spacing w:after="0" w:line="240" w:lineRule="auto"/>
      </w:pPr>
      <w:r>
        <w:separator/>
      </w:r>
    </w:p>
  </w:endnote>
  <w:endnote w:type="continuationSeparator" w:id="0">
    <w:p w14:paraId="452D01F5" w14:textId="77777777" w:rsidR="00C96C4C" w:rsidRDefault="00C96C4C" w:rsidP="003D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66A9" w14:textId="77777777" w:rsidR="00C96C4C" w:rsidRDefault="00C96C4C" w:rsidP="003D3684">
      <w:pPr>
        <w:spacing w:after="0" w:line="240" w:lineRule="auto"/>
      </w:pPr>
      <w:r>
        <w:separator/>
      </w:r>
    </w:p>
  </w:footnote>
  <w:footnote w:type="continuationSeparator" w:id="0">
    <w:p w14:paraId="5CE005A4" w14:textId="77777777" w:rsidR="00C96C4C" w:rsidRDefault="00C96C4C" w:rsidP="003D3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DK0MLewMDM3NTZR0lEKTi0uzszPAykwNK8FAFwojq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t2aza9vp05xwex99650fda5adfwvzzdvwa&quot;&gt;My EndNote Library&lt;record-ids&gt;&lt;item&gt;90&lt;/item&gt;&lt;item&gt;102&lt;/item&gt;&lt;item&gt;105&lt;/item&gt;&lt;/record-ids&gt;&lt;/item&gt;&lt;/Libraries&gt;"/>
  </w:docVars>
  <w:rsids>
    <w:rsidRoot w:val="00545BCC"/>
    <w:rsid w:val="000003E2"/>
    <w:rsid w:val="0000197D"/>
    <w:rsid w:val="000067AC"/>
    <w:rsid w:val="00006AD4"/>
    <w:rsid w:val="00011292"/>
    <w:rsid w:val="00014BA8"/>
    <w:rsid w:val="00022C8E"/>
    <w:rsid w:val="00023504"/>
    <w:rsid w:val="00026FFF"/>
    <w:rsid w:val="00031BA6"/>
    <w:rsid w:val="00032C1D"/>
    <w:rsid w:val="00042B63"/>
    <w:rsid w:val="000472A3"/>
    <w:rsid w:val="00047BF7"/>
    <w:rsid w:val="00051E49"/>
    <w:rsid w:val="00053E45"/>
    <w:rsid w:val="00053E95"/>
    <w:rsid w:val="0006176B"/>
    <w:rsid w:val="00080DCD"/>
    <w:rsid w:val="00090329"/>
    <w:rsid w:val="0009297E"/>
    <w:rsid w:val="000A331E"/>
    <w:rsid w:val="000A687C"/>
    <w:rsid w:val="000B33F6"/>
    <w:rsid w:val="000C1056"/>
    <w:rsid w:val="000C3F18"/>
    <w:rsid w:val="000D6B7F"/>
    <w:rsid w:val="000F0971"/>
    <w:rsid w:val="000F44C1"/>
    <w:rsid w:val="000F71B3"/>
    <w:rsid w:val="00100C3A"/>
    <w:rsid w:val="00103DA8"/>
    <w:rsid w:val="00104E9F"/>
    <w:rsid w:val="00112DA4"/>
    <w:rsid w:val="001175F4"/>
    <w:rsid w:val="00133C72"/>
    <w:rsid w:val="00133CC6"/>
    <w:rsid w:val="00154F67"/>
    <w:rsid w:val="00161528"/>
    <w:rsid w:val="0016417C"/>
    <w:rsid w:val="001661F2"/>
    <w:rsid w:val="00181EC8"/>
    <w:rsid w:val="001906AE"/>
    <w:rsid w:val="00192B33"/>
    <w:rsid w:val="001971DB"/>
    <w:rsid w:val="001A11A4"/>
    <w:rsid w:val="001A6663"/>
    <w:rsid w:val="001D18B1"/>
    <w:rsid w:val="001D6B5A"/>
    <w:rsid w:val="001D6E6F"/>
    <w:rsid w:val="001D7431"/>
    <w:rsid w:val="001E1A57"/>
    <w:rsid w:val="001F0282"/>
    <w:rsid w:val="00203954"/>
    <w:rsid w:val="00207E74"/>
    <w:rsid w:val="0021165C"/>
    <w:rsid w:val="00222874"/>
    <w:rsid w:val="0022653B"/>
    <w:rsid w:val="00232096"/>
    <w:rsid w:val="00237EB2"/>
    <w:rsid w:val="00260304"/>
    <w:rsid w:val="00261CC5"/>
    <w:rsid w:val="0027725D"/>
    <w:rsid w:val="00277ECC"/>
    <w:rsid w:val="00295F9A"/>
    <w:rsid w:val="002A1EC7"/>
    <w:rsid w:val="002A2435"/>
    <w:rsid w:val="002A296C"/>
    <w:rsid w:val="002B3D48"/>
    <w:rsid w:val="002F537F"/>
    <w:rsid w:val="00312959"/>
    <w:rsid w:val="00315563"/>
    <w:rsid w:val="003221DF"/>
    <w:rsid w:val="00323E20"/>
    <w:rsid w:val="003248BC"/>
    <w:rsid w:val="00332F9A"/>
    <w:rsid w:val="00334844"/>
    <w:rsid w:val="00334BCB"/>
    <w:rsid w:val="00335F6F"/>
    <w:rsid w:val="00336D55"/>
    <w:rsid w:val="00356627"/>
    <w:rsid w:val="00373842"/>
    <w:rsid w:val="00375FC6"/>
    <w:rsid w:val="00390A20"/>
    <w:rsid w:val="003A32D0"/>
    <w:rsid w:val="003C10E0"/>
    <w:rsid w:val="003C3DB8"/>
    <w:rsid w:val="003D3684"/>
    <w:rsid w:val="003E438B"/>
    <w:rsid w:val="003F45A7"/>
    <w:rsid w:val="003F52A1"/>
    <w:rsid w:val="0040177E"/>
    <w:rsid w:val="00411992"/>
    <w:rsid w:val="00412E44"/>
    <w:rsid w:val="004146BD"/>
    <w:rsid w:val="00417521"/>
    <w:rsid w:val="00420AEE"/>
    <w:rsid w:val="0042112C"/>
    <w:rsid w:val="00421CA7"/>
    <w:rsid w:val="00430CDF"/>
    <w:rsid w:val="00431838"/>
    <w:rsid w:val="00445A5B"/>
    <w:rsid w:val="00446927"/>
    <w:rsid w:val="00457B28"/>
    <w:rsid w:val="00471D62"/>
    <w:rsid w:val="00480C7A"/>
    <w:rsid w:val="00486993"/>
    <w:rsid w:val="00492084"/>
    <w:rsid w:val="004A70B5"/>
    <w:rsid w:val="004A79B6"/>
    <w:rsid w:val="004C3201"/>
    <w:rsid w:val="004C68DD"/>
    <w:rsid w:val="004D0E54"/>
    <w:rsid w:val="004D4E47"/>
    <w:rsid w:val="004E1252"/>
    <w:rsid w:val="004E52E6"/>
    <w:rsid w:val="004F1CE8"/>
    <w:rsid w:val="004F22E4"/>
    <w:rsid w:val="004F2E88"/>
    <w:rsid w:val="004F6B33"/>
    <w:rsid w:val="005053C4"/>
    <w:rsid w:val="0050741C"/>
    <w:rsid w:val="005127F0"/>
    <w:rsid w:val="00514E97"/>
    <w:rsid w:val="00516FCE"/>
    <w:rsid w:val="005233E0"/>
    <w:rsid w:val="00523F72"/>
    <w:rsid w:val="005248DC"/>
    <w:rsid w:val="00526C50"/>
    <w:rsid w:val="00533FE7"/>
    <w:rsid w:val="00535165"/>
    <w:rsid w:val="00540425"/>
    <w:rsid w:val="00545BCC"/>
    <w:rsid w:val="0054730C"/>
    <w:rsid w:val="00560482"/>
    <w:rsid w:val="00561673"/>
    <w:rsid w:val="005625C1"/>
    <w:rsid w:val="00563A65"/>
    <w:rsid w:val="0056734E"/>
    <w:rsid w:val="00573E50"/>
    <w:rsid w:val="00580ACB"/>
    <w:rsid w:val="00583EE8"/>
    <w:rsid w:val="005840EF"/>
    <w:rsid w:val="00595B60"/>
    <w:rsid w:val="00596C31"/>
    <w:rsid w:val="005B0311"/>
    <w:rsid w:val="005B4C2E"/>
    <w:rsid w:val="005B6BD8"/>
    <w:rsid w:val="005C6734"/>
    <w:rsid w:val="005C7B42"/>
    <w:rsid w:val="005F3CF4"/>
    <w:rsid w:val="005F5167"/>
    <w:rsid w:val="0061251B"/>
    <w:rsid w:val="00613A9F"/>
    <w:rsid w:val="00624F2E"/>
    <w:rsid w:val="00631879"/>
    <w:rsid w:val="00632563"/>
    <w:rsid w:val="0063672D"/>
    <w:rsid w:val="00641BB7"/>
    <w:rsid w:val="006437CD"/>
    <w:rsid w:val="00660EB0"/>
    <w:rsid w:val="00663157"/>
    <w:rsid w:val="00671C6C"/>
    <w:rsid w:val="00676243"/>
    <w:rsid w:val="00691316"/>
    <w:rsid w:val="00695AC4"/>
    <w:rsid w:val="00696C96"/>
    <w:rsid w:val="006C18E5"/>
    <w:rsid w:val="006D4E4A"/>
    <w:rsid w:val="006F47C5"/>
    <w:rsid w:val="006F5A0A"/>
    <w:rsid w:val="00704142"/>
    <w:rsid w:val="0070420E"/>
    <w:rsid w:val="00707492"/>
    <w:rsid w:val="007226D0"/>
    <w:rsid w:val="007262DB"/>
    <w:rsid w:val="007562D6"/>
    <w:rsid w:val="007701C2"/>
    <w:rsid w:val="00790BDA"/>
    <w:rsid w:val="0079645F"/>
    <w:rsid w:val="00797B40"/>
    <w:rsid w:val="007A447C"/>
    <w:rsid w:val="007C0334"/>
    <w:rsid w:val="007F0B12"/>
    <w:rsid w:val="00801D69"/>
    <w:rsid w:val="008101B3"/>
    <w:rsid w:val="00810692"/>
    <w:rsid w:val="00812ACF"/>
    <w:rsid w:val="00832CFD"/>
    <w:rsid w:val="00833982"/>
    <w:rsid w:val="00836A23"/>
    <w:rsid w:val="0084156B"/>
    <w:rsid w:val="008477F5"/>
    <w:rsid w:val="00871571"/>
    <w:rsid w:val="00876DC4"/>
    <w:rsid w:val="0088176A"/>
    <w:rsid w:val="00887446"/>
    <w:rsid w:val="008C4D3C"/>
    <w:rsid w:val="008C61E9"/>
    <w:rsid w:val="008F21F0"/>
    <w:rsid w:val="008F4F31"/>
    <w:rsid w:val="00926A08"/>
    <w:rsid w:val="00932FFE"/>
    <w:rsid w:val="0094287A"/>
    <w:rsid w:val="0094405B"/>
    <w:rsid w:val="00975D40"/>
    <w:rsid w:val="00984C93"/>
    <w:rsid w:val="009900D2"/>
    <w:rsid w:val="00997AC7"/>
    <w:rsid w:val="009A4829"/>
    <w:rsid w:val="009B28BE"/>
    <w:rsid w:val="009B594E"/>
    <w:rsid w:val="009C0AD9"/>
    <w:rsid w:val="009C1CBA"/>
    <w:rsid w:val="009C4268"/>
    <w:rsid w:val="009C7321"/>
    <w:rsid w:val="009C7C49"/>
    <w:rsid w:val="009D2EC2"/>
    <w:rsid w:val="009E0E6B"/>
    <w:rsid w:val="00A03859"/>
    <w:rsid w:val="00A0522E"/>
    <w:rsid w:val="00A054E2"/>
    <w:rsid w:val="00A12957"/>
    <w:rsid w:val="00A4075D"/>
    <w:rsid w:val="00A43249"/>
    <w:rsid w:val="00A47A1E"/>
    <w:rsid w:val="00A47D38"/>
    <w:rsid w:val="00A554F0"/>
    <w:rsid w:val="00A56C88"/>
    <w:rsid w:val="00A64B00"/>
    <w:rsid w:val="00A72533"/>
    <w:rsid w:val="00A95EA8"/>
    <w:rsid w:val="00AA0D7D"/>
    <w:rsid w:val="00AB0414"/>
    <w:rsid w:val="00AB4EB3"/>
    <w:rsid w:val="00AD35B6"/>
    <w:rsid w:val="00AD4992"/>
    <w:rsid w:val="00AD669A"/>
    <w:rsid w:val="00AD6ABF"/>
    <w:rsid w:val="00AE57D8"/>
    <w:rsid w:val="00B0098A"/>
    <w:rsid w:val="00B0132C"/>
    <w:rsid w:val="00B04566"/>
    <w:rsid w:val="00B15063"/>
    <w:rsid w:val="00B154F5"/>
    <w:rsid w:val="00B171FD"/>
    <w:rsid w:val="00B31C21"/>
    <w:rsid w:val="00B40F7F"/>
    <w:rsid w:val="00B4181D"/>
    <w:rsid w:val="00B424D9"/>
    <w:rsid w:val="00B4796E"/>
    <w:rsid w:val="00B64B29"/>
    <w:rsid w:val="00B64B63"/>
    <w:rsid w:val="00B73260"/>
    <w:rsid w:val="00B75DE1"/>
    <w:rsid w:val="00B76BA7"/>
    <w:rsid w:val="00B81E14"/>
    <w:rsid w:val="00BA3A79"/>
    <w:rsid w:val="00BA50F8"/>
    <w:rsid w:val="00BB5184"/>
    <w:rsid w:val="00BC4FE3"/>
    <w:rsid w:val="00BC60CB"/>
    <w:rsid w:val="00BC61D4"/>
    <w:rsid w:val="00BD169F"/>
    <w:rsid w:val="00BD1B4F"/>
    <w:rsid w:val="00BD2E6D"/>
    <w:rsid w:val="00BD5303"/>
    <w:rsid w:val="00BD67BA"/>
    <w:rsid w:val="00BD76EC"/>
    <w:rsid w:val="00BE7D2B"/>
    <w:rsid w:val="00C070C5"/>
    <w:rsid w:val="00C35FA0"/>
    <w:rsid w:val="00C3626B"/>
    <w:rsid w:val="00C46312"/>
    <w:rsid w:val="00C50D04"/>
    <w:rsid w:val="00C5103A"/>
    <w:rsid w:val="00C54E3A"/>
    <w:rsid w:val="00C62C37"/>
    <w:rsid w:val="00C6589F"/>
    <w:rsid w:val="00C733DB"/>
    <w:rsid w:val="00C747EE"/>
    <w:rsid w:val="00C96C4C"/>
    <w:rsid w:val="00CB0BD0"/>
    <w:rsid w:val="00CD0E87"/>
    <w:rsid w:val="00CD7F56"/>
    <w:rsid w:val="00CE0E3B"/>
    <w:rsid w:val="00CF2737"/>
    <w:rsid w:val="00CF6065"/>
    <w:rsid w:val="00D42BFD"/>
    <w:rsid w:val="00D43B39"/>
    <w:rsid w:val="00D47B10"/>
    <w:rsid w:val="00D51A94"/>
    <w:rsid w:val="00D52512"/>
    <w:rsid w:val="00D731AA"/>
    <w:rsid w:val="00D76783"/>
    <w:rsid w:val="00D77CB0"/>
    <w:rsid w:val="00D831C5"/>
    <w:rsid w:val="00D90140"/>
    <w:rsid w:val="00DA062D"/>
    <w:rsid w:val="00DA19E2"/>
    <w:rsid w:val="00DB124E"/>
    <w:rsid w:val="00DB2F24"/>
    <w:rsid w:val="00DB7697"/>
    <w:rsid w:val="00DD3028"/>
    <w:rsid w:val="00DD6C1A"/>
    <w:rsid w:val="00DE203A"/>
    <w:rsid w:val="00DE239D"/>
    <w:rsid w:val="00DE35A1"/>
    <w:rsid w:val="00DF41F7"/>
    <w:rsid w:val="00E042F7"/>
    <w:rsid w:val="00E0671E"/>
    <w:rsid w:val="00E32C56"/>
    <w:rsid w:val="00E35FC6"/>
    <w:rsid w:val="00E55A8E"/>
    <w:rsid w:val="00E62601"/>
    <w:rsid w:val="00E671EC"/>
    <w:rsid w:val="00E728B1"/>
    <w:rsid w:val="00E81A9A"/>
    <w:rsid w:val="00E86C10"/>
    <w:rsid w:val="00EB1B94"/>
    <w:rsid w:val="00EC11AB"/>
    <w:rsid w:val="00EC6B33"/>
    <w:rsid w:val="00ED1912"/>
    <w:rsid w:val="00ED5499"/>
    <w:rsid w:val="00EE0E76"/>
    <w:rsid w:val="00EE73AD"/>
    <w:rsid w:val="00F016A1"/>
    <w:rsid w:val="00F1524F"/>
    <w:rsid w:val="00F27EDB"/>
    <w:rsid w:val="00F30729"/>
    <w:rsid w:val="00F32B26"/>
    <w:rsid w:val="00F32CA5"/>
    <w:rsid w:val="00F54EA5"/>
    <w:rsid w:val="00F84A1E"/>
    <w:rsid w:val="00F870C3"/>
    <w:rsid w:val="00F96BAB"/>
    <w:rsid w:val="00FA7020"/>
    <w:rsid w:val="00FA78DB"/>
    <w:rsid w:val="00FD4A0D"/>
    <w:rsid w:val="00FD630A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ADA58"/>
  <w15:chartTrackingRefBased/>
  <w15:docId w15:val="{972C4657-CBFC-4486-BF9F-02592E55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545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D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84"/>
  </w:style>
  <w:style w:type="paragraph" w:styleId="Footer">
    <w:name w:val="footer"/>
    <w:basedOn w:val="Normal"/>
    <w:link w:val="FooterChar"/>
    <w:uiPriority w:val="99"/>
    <w:unhideWhenUsed/>
    <w:rsid w:val="003D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84"/>
  </w:style>
  <w:style w:type="paragraph" w:styleId="Caption">
    <w:name w:val="caption"/>
    <w:basedOn w:val="Normal"/>
    <w:next w:val="Normal"/>
    <w:uiPriority w:val="35"/>
    <w:unhideWhenUsed/>
    <w:qFormat/>
    <w:rsid w:val="008F4F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B31C21"/>
    <w:pPr>
      <w:spacing w:line="240" w:lineRule="auto"/>
    </w:pPr>
    <w:rPr>
      <w:rFonts w:ascii="Calibri" w:hAnsi="Calibri" w:cs="Calibri"/>
      <w:noProof/>
      <w:szCs w:val="3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1C21"/>
    <w:rPr>
      <w:rFonts w:ascii="Calibri" w:hAnsi="Calibri" w:cs="Calibri"/>
      <w:noProof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3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DA8"/>
    <w:pPr>
      <w:spacing w:line="240" w:lineRule="auto"/>
    </w:pPr>
    <w:rPr>
      <w:rFonts w:ascii="Calibri" w:hAnsi="Calibr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DA8"/>
    <w:rPr>
      <w:rFonts w:ascii="Calibri" w:hAnsi="Calibr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A8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A8"/>
    <w:rPr>
      <w:rFonts w:ascii="Calibri" w:hAnsi="Calibri" w:cstheme="minorHAns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3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31BA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1BA6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6_Validation_MDZ_7_5_IV_Healthy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20_Validation_DEXA_4_5_OD_Healthy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6_Validation_MDZ_15_OD_Healthy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7_Validation_MDZ_7_5_IV_CP%20Mea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7_Validation_MDZ_15_OD_CP%20Mea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7_Validation_PRO_1_IV_Healthy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17_Validation_PRO_40_OD_Healthy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PRO%20individuals%20100%20simulations/20210819_Validation_PRO_1_IV_CP%20Mea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PRO%20individuals%20100%20simulations/20210818_Validation_PRO_40_OD_CP%20Mea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theuniversityofliverpool-my.sharepoint.com/personal/mcamotti_liverpool_ac_uk/Documents/Maiara%20-%20Uni/Liver%20disease%20-%20COVID/Manuscript/Validation/20210620_Validation_DEXA_5_IV_Health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Midazolam IV 7.5 mg - Healthy</a:t>
            </a:r>
          </a:p>
        </c:rich>
      </c:tx>
      <c:layout>
        <c:manualLayout>
          <c:xMode val="edge"/>
          <c:yMode val="edge"/>
          <c:x val="0.31193270369605541"/>
          <c:y val="3.02419616207323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77222718389695"/>
          <c:y val="0.17222258675998833"/>
          <c:w val="0.7950553014529913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Mean!$B$2:$B$16</c:f>
              <c:numCache>
                <c:formatCode>0.000</c:formatCode>
                <c:ptCount val="15"/>
                <c:pt idx="0">
                  <c:v>122.36511485581606</c:v>
                </c:pt>
                <c:pt idx="1">
                  <c:v>96.506585456497646</c:v>
                </c:pt>
                <c:pt idx="2">
                  <c:v>84.31938532510371</c:v>
                </c:pt>
                <c:pt idx="3">
                  <c:v>68.75477545842395</c:v>
                </c:pt>
                <c:pt idx="4">
                  <c:v>60.393519338912292</c:v>
                </c:pt>
                <c:pt idx="5">
                  <c:v>54.567766402580844</c:v>
                </c:pt>
                <c:pt idx="6">
                  <c:v>46.455386178271276</c:v>
                </c:pt>
                <c:pt idx="7">
                  <c:v>40.634562394998717</c:v>
                </c:pt>
                <c:pt idx="8">
                  <c:v>32.028244214228202</c:v>
                </c:pt>
                <c:pt idx="9">
                  <c:v>25.590926034406927</c:v>
                </c:pt>
                <c:pt idx="10">
                  <c:v>16.534658824566961</c:v>
                </c:pt>
                <c:pt idx="11">
                  <c:v>10.769737060107808</c:v>
                </c:pt>
                <c:pt idx="12">
                  <c:v>4.6586015642794152</c:v>
                </c:pt>
                <c:pt idx="13">
                  <c:v>2.0640881227404653</c:v>
                </c:pt>
                <c:pt idx="14">
                  <c:v>0.43265626031669457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7D9-46D5-97B5-DAA132077705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Mean!$G$2:$G$13</c:f>
              <c:numCache>
                <c:formatCode>General</c:formatCode>
                <c:ptCount val="12"/>
                <c:pt idx="0">
                  <c:v>8.3000000000000004E-2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12</c:v>
                </c:pt>
                <c:pt idx="10">
                  <c:v>16</c:v>
                </c:pt>
                <c:pt idx="11">
                  <c:v>24</c:v>
                </c:pt>
              </c:numCache>
            </c:numRef>
          </c:xVal>
          <c:yVal>
            <c:numRef>
              <c:f>Mean!$H$2:$H$13</c:f>
              <c:numCache>
                <c:formatCode>General</c:formatCode>
                <c:ptCount val="12"/>
                <c:pt idx="0">
                  <c:v>183.30913000000001</c:v>
                </c:pt>
                <c:pt idx="1">
                  <c:v>118.5645</c:v>
                </c:pt>
                <c:pt idx="2">
                  <c:v>79.407875000000004</c:v>
                </c:pt>
                <c:pt idx="3">
                  <c:v>59.045605000000002</c:v>
                </c:pt>
                <c:pt idx="4">
                  <c:v>52.26408</c:v>
                </c:pt>
                <c:pt idx="5">
                  <c:v>32.646416000000002</c:v>
                </c:pt>
                <c:pt idx="6">
                  <c:v>18.050260000000002</c:v>
                </c:pt>
                <c:pt idx="7">
                  <c:v>11.880185000000001</c:v>
                </c:pt>
                <c:pt idx="8">
                  <c:v>9.3079649999999994</c:v>
                </c:pt>
                <c:pt idx="9">
                  <c:v>4.032127</c:v>
                </c:pt>
                <c:pt idx="10">
                  <c:v>2.5186419999999998</c:v>
                </c:pt>
                <c:pt idx="11">
                  <c:v>1.9057221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7D9-46D5-97B5-DAA132077705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Mean!$D$2:$D$16</c:f>
              <c:numCache>
                <c:formatCode>0.000</c:formatCode>
                <c:ptCount val="15"/>
                <c:pt idx="0">
                  <c:v>144.24179130829029</c:v>
                </c:pt>
                <c:pt idx="1">
                  <c:v>115.3044642621085</c:v>
                </c:pt>
                <c:pt idx="2">
                  <c:v>101.06435666960546</c:v>
                </c:pt>
                <c:pt idx="3">
                  <c:v>81.58235839465064</c:v>
                </c:pt>
                <c:pt idx="4">
                  <c:v>71.033786210554865</c:v>
                </c:pt>
                <c:pt idx="5">
                  <c:v>63.918920041342567</c:v>
                </c:pt>
                <c:pt idx="6">
                  <c:v>54.214374401791105</c:v>
                </c:pt>
                <c:pt idx="7">
                  <c:v>47.214829340347507</c:v>
                </c:pt>
                <c:pt idx="8">
                  <c:v>36.788623525542505</c:v>
                </c:pt>
                <c:pt idx="9">
                  <c:v>29.181872632827638</c:v>
                </c:pt>
                <c:pt idx="10">
                  <c:v>19.123830280910514</c:v>
                </c:pt>
                <c:pt idx="11">
                  <c:v>12.98802769292864</c:v>
                </c:pt>
                <c:pt idx="12">
                  <c:v>6.2412717760991958</c:v>
                </c:pt>
                <c:pt idx="13">
                  <c:v>3.0732228585897894</c:v>
                </c:pt>
                <c:pt idx="14">
                  <c:v>0.78417565490705532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7D9-46D5-97B5-DAA132077705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Mean!$E$2:$E$16</c:f>
              <c:numCache>
                <c:formatCode>0.000</c:formatCode>
                <c:ptCount val="15"/>
                <c:pt idx="0">
                  <c:v>100.48843840334185</c:v>
                </c:pt>
                <c:pt idx="1">
                  <c:v>77.708706650886796</c:v>
                </c:pt>
                <c:pt idx="2">
                  <c:v>67.57441398060196</c:v>
                </c:pt>
                <c:pt idx="3">
                  <c:v>55.927192522197259</c:v>
                </c:pt>
                <c:pt idx="4">
                  <c:v>49.753252467269725</c:v>
                </c:pt>
                <c:pt idx="5">
                  <c:v>45.216612763819121</c:v>
                </c:pt>
                <c:pt idx="6">
                  <c:v>38.696397954751447</c:v>
                </c:pt>
                <c:pt idx="7">
                  <c:v>34.054295449649928</c:v>
                </c:pt>
                <c:pt idx="8">
                  <c:v>27.2678649029139</c:v>
                </c:pt>
                <c:pt idx="9">
                  <c:v>21.999979435986216</c:v>
                </c:pt>
                <c:pt idx="10">
                  <c:v>13.945487368223407</c:v>
                </c:pt>
                <c:pt idx="11">
                  <c:v>8.5514464272869759</c:v>
                </c:pt>
                <c:pt idx="12">
                  <c:v>3.0759313524596346</c:v>
                </c:pt>
                <c:pt idx="13">
                  <c:v>1.0549533868911412</c:v>
                </c:pt>
                <c:pt idx="14">
                  <c:v>8.1136865726333773E-2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7D9-46D5-97B5-DAA132077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1886383"/>
        <c:axId val="1"/>
      </c:scatterChart>
      <c:valAx>
        <c:axId val="961886383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MDZ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3.0418229825699339E-4"/>
              <c:y val="0.13436428435356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61886383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18500390155"/>
          <c:y val="0.2353839034583487"/>
          <c:w val="0.40555548166276517"/>
          <c:h val="0.1951718328597354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Dexamethasone OD 4.5 mg - Healthy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Mean!$A$2:$A$11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23</c:v>
                </c:pt>
              </c:numCache>
            </c:numRef>
          </c:xVal>
          <c:yVal>
            <c:numRef>
              <c:f>Mean!$B$2:$B$11</c:f>
              <c:numCache>
                <c:formatCode>0.000</c:formatCode>
                <c:ptCount val="10"/>
                <c:pt idx="0">
                  <c:v>0</c:v>
                </c:pt>
                <c:pt idx="1">
                  <c:v>33.712500539287291</c:v>
                </c:pt>
                <c:pt idx="2">
                  <c:v>34.641920768373346</c:v>
                </c:pt>
                <c:pt idx="3">
                  <c:v>29.235965969917618</c:v>
                </c:pt>
                <c:pt idx="4">
                  <c:v>24.015172698141765</c:v>
                </c:pt>
                <c:pt idx="5">
                  <c:v>16.1334425784197</c:v>
                </c:pt>
                <c:pt idx="6">
                  <c:v>10.869066051548741</c:v>
                </c:pt>
                <c:pt idx="7">
                  <c:v>7.3445499726085144</c:v>
                </c:pt>
                <c:pt idx="8">
                  <c:v>4.9772825747462379</c:v>
                </c:pt>
                <c:pt idx="9">
                  <c:v>0.61384904245675453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5B4-4E6E-B37B-B390548A6EE0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23</c:v>
                </c:pt>
              </c:numCache>
            </c:numRef>
          </c:xVal>
          <c:yVal>
            <c:numRef>
              <c:f>Mean!$H$2:$H$11</c:f>
              <c:numCache>
                <c:formatCode>General</c:formatCode>
                <c:ptCount val="10"/>
                <c:pt idx="0">
                  <c:v>1E-3</c:v>
                </c:pt>
                <c:pt idx="1">
                  <c:v>32.580645161290299</c:v>
                </c:pt>
                <c:pt idx="2">
                  <c:v>30.967741935483801</c:v>
                </c:pt>
                <c:pt idx="3">
                  <c:v>29.534050179211398</c:v>
                </c:pt>
                <c:pt idx="4">
                  <c:v>23.4408602150537</c:v>
                </c:pt>
                <c:pt idx="5">
                  <c:v>17.168458781361998</c:v>
                </c:pt>
                <c:pt idx="6">
                  <c:v>11.4336917562723</c:v>
                </c:pt>
                <c:pt idx="7">
                  <c:v>8.0286738351254403</c:v>
                </c:pt>
                <c:pt idx="8">
                  <c:v>5.34050179211469</c:v>
                </c:pt>
                <c:pt idx="9">
                  <c:v>0.86021505376343999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5B4-4E6E-B37B-B390548A6EE0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23</c:v>
                </c:pt>
              </c:numCache>
            </c:numRef>
          </c:xVal>
          <c:yVal>
            <c:numRef>
              <c:f>Mean!$D$2:$D$11</c:f>
              <c:numCache>
                <c:formatCode>0.000</c:formatCode>
                <c:ptCount val="10"/>
                <c:pt idx="0">
                  <c:v>0</c:v>
                </c:pt>
                <c:pt idx="1">
                  <c:v>39.576057436512251</c:v>
                </c:pt>
                <c:pt idx="2">
                  <c:v>40.503315435280058</c:v>
                </c:pt>
                <c:pt idx="3">
                  <c:v>33.884935446319226</c:v>
                </c:pt>
                <c:pt idx="4">
                  <c:v>27.673949780675816</c:v>
                </c:pt>
                <c:pt idx="5">
                  <c:v>18.641540755092503</c:v>
                </c:pt>
                <c:pt idx="6">
                  <c:v>12.795206039464233</c:v>
                </c:pt>
                <c:pt idx="7">
                  <c:v>8.8898723985791612</c:v>
                </c:pt>
                <c:pt idx="8">
                  <c:v>6.2199756661835588</c:v>
                </c:pt>
                <c:pt idx="9">
                  <c:v>0.91901384112433171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5B4-4E6E-B37B-B390548A6EE0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23</c:v>
                </c:pt>
              </c:numCache>
            </c:numRef>
          </c:xVal>
          <c:yVal>
            <c:numRef>
              <c:f>Mean!$E$2:$E$11</c:f>
              <c:numCache>
                <c:formatCode>0.000</c:formatCode>
                <c:ptCount val="10"/>
                <c:pt idx="0">
                  <c:v>0</c:v>
                </c:pt>
                <c:pt idx="1">
                  <c:v>27.848943642062331</c:v>
                </c:pt>
                <c:pt idx="2">
                  <c:v>28.780526101466638</c:v>
                </c:pt>
                <c:pt idx="3">
                  <c:v>24.586996493516008</c:v>
                </c:pt>
                <c:pt idx="4">
                  <c:v>20.356395615607713</c:v>
                </c:pt>
                <c:pt idx="5">
                  <c:v>13.625344401746897</c:v>
                </c:pt>
                <c:pt idx="6">
                  <c:v>8.9429260636332479</c:v>
                </c:pt>
                <c:pt idx="7">
                  <c:v>5.7992275466378684</c:v>
                </c:pt>
                <c:pt idx="8">
                  <c:v>3.734589483308917</c:v>
                </c:pt>
                <c:pt idx="9">
                  <c:v>0.30868424378917736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5B4-4E6E-B37B-B390548A6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2253663"/>
        <c:axId val="1"/>
      </c:scatterChart>
      <c:valAx>
        <c:axId val="1672253663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baseline="0"/>
                  <a:t>DEX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4.3891144406031975E-3"/>
              <c:y val="0.1381326200152400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2253663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1111111111"/>
          <c:y val="0.23538367879069821"/>
          <c:w val="0.4055555555555555"/>
          <c:h val="0.1951719246253955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Midazolam PO</a:t>
            </a:r>
            <a:r>
              <a:rPr lang="en-GB" sz="1200" baseline="0"/>
              <a:t> 15 </a:t>
            </a:r>
            <a:r>
              <a:rPr lang="en-GB" sz="1200"/>
              <a:t>mg - Healthy</a:t>
            </a:r>
          </a:p>
        </c:rich>
      </c:tx>
      <c:layout>
        <c:manualLayout>
          <c:xMode val="edge"/>
          <c:yMode val="edge"/>
          <c:x val="0.33263220669684901"/>
          <c:y val="3.92021655858286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77222718389695"/>
          <c:y val="0.17222258675998833"/>
          <c:w val="0.7950553014529913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Mean!$B$2:$B$16</c:f>
              <c:numCache>
                <c:formatCode>0.000</c:formatCode>
                <c:ptCount val="15"/>
                <c:pt idx="0">
                  <c:v>8.8850180848350391</c:v>
                </c:pt>
                <c:pt idx="1">
                  <c:v>20.491293895947742</c:v>
                </c:pt>
                <c:pt idx="2">
                  <c:v>32.130125498556524</c:v>
                </c:pt>
                <c:pt idx="3">
                  <c:v>50.395269655802302</c:v>
                </c:pt>
                <c:pt idx="4">
                  <c:v>54.659277712386412</c:v>
                </c:pt>
                <c:pt idx="5">
                  <c:v>52.834624062682551</c:v>
                </c:pt>
                <c:pt idx="6">
                  <c:v>45.062214900154139</c:v>
                </c:pt>
                <c:pt idx="7">
                  <c:v>38.304861746775742</c:v>
                </c:pt>
                <c:pt idx="8">
                  <c:v>29.407404199759881</c:v>
                </c:pt>
                <c:pt idx="9">
                  <c:v>23.479729761250283</c:v>
                </c:pt>
                <c:pt idx="10">
                  <c:v>15.358471500953351</c:v>
                </c:pt>
                <c:pt idx="11">
                  <c:v>10.132514179379349</c:v>
                </c:pt>
                <c:pt idx="12">
                  <c:v>4.4730898864951678</c:v>
                </c:pt>
                <c:pt idx="13">
                  <c:v>2.010242769364329</c:v>
                </c:pt>
                <c:pt idx="14">
                  <c:v>0.42777522977109972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09F-4F6C-847C-5CDA4D0139CC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Mean!$G$2:$G$13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12</c:v>
                </c:pt>
                <c:pt idx="10">
                  <c:v>16</c:v>
                </c:pt>
                <c:pt idx="11">
                  <c:v>24</c:v>
                </c:pt>
              </c:numCache>
            </c:numRef>
          </c:xVal>
          <c:yVal>
            <c:numRef>
              <c:f>Mean!$H$2:$H$13</c:f>
              <c:numCache>
                <c:formatCode>General</c:formatCode>
                <c:ptCount val="12"/>
                <c:pt idx="0">
                  <c:v>1E-4</c:v>
                </c:pt>
                <c:pt idx="1">
                  <c:v>6.8449960000000001</c:v>
                </c:pt>
                <c:pt idx="2">
                  <c:v>51.021949999999997</c:v>
                </c:pt>
                <c:pt idx="3">
                  <c:v>62.826157000000002</c:v>
                </c:pt>
                <c:pt idx="4">
                  <c:v>52.873412999999999</c:v>
                </c:pt>
                <c:pt idx="5">
                  <c:v>38.758994999999999</c:v>
                </c:pt>
                <c:pt idx="6">
                  <c:v>24.784655000000001</c:v>
                </c:pt>
                <c:pt idx="7">
                  <c:v>17.276062</c:v>
                </c:pt>
                <c:pt idx="8">
                  <c:v>12.046298</c:v>
                </c:pt>
                <c:pt idx="9">
                  <c:v>7.2071050000000003</c:v>
                </c:pt>
                <c:pt idx="10">
                  <c:v>5.1270213</c:v>
                </c:pt>
                <c:pt idx="11">
                  <c:v>2.8786705000000001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09F-4F6C-847C-5CDA4D0139CC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Mean!$D$2:$D$16</c:f>
              <c:numCache>
                <c:formatCode>0.000</c:formatCode>
                <c:ptCount val="15"/>
                <c:pt idx="0">
                  <c:v>10.357104587247321</c:v>
                </c:pt>
                <c:pt idx="1">
                  <c:v>23.734058674998202</c:v>
                </c:pt>
                <c:pt idx="2">
                  <c:v>37.256585278458225</c:v>
                </c:pt>
                <c:pt idx="3">
                  <c:v>58.786456722147193</c:v>
                </c:pt>
                <c:pt idx="4">
                  <c:v>63.879990011168481</c:v>
                </c:pt>
                <c:pt idx="5">
                  <c:v>61.638861795307335</c:v>
                </c:pt>
                <c:pt idx="6">
                  <c:v>52.247386802017019</c:v>
                </c:pt>
                <c:pt idx="7">
                  <c:v>44.296704404258314</c:v>
                </c:pt>
                <c:pt idx="8">
                  <c:v>34.145155925826863</c:v>
                </c:pt>
                <c:pt idx="9">
                  <c:v>27.51779308643183</c:v>
                </c:pt>
                <c:pt idx="10">
                  <c:v>18.55286179343172</c:v>
                </c:pt>
                <c:pt idx="11">
                  <c:v>12.741774391973152</c:v>
                </c:pt>
                <c:pt idx="12">
                  <c:v>6.1594347880129705</c:v>
                </c:pt>
                <c:pt idx="13">
                  <c:v>3.040578498644996</c:v>
                </c:pt>
                <c:pt idx="14">
                  <c:v>0.78293647455057069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09F-4F6C-847C-5CDA4D0139CC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Mean!$A$2:$A$16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Mean!$E$2:$E$16</c:f>
              <c:numCache>
                <c:formatCode>0.000</c:formatCode>
                <c:ptCount val="15"/>
                <c:pt idx="0">
                  <c:v>7.4129315824227575</c:v>
                </c:pt>
                <c:pt idx="1">
                  <c:v>17.248529116897281</c:v>
                </c:pt>
                <c:pt idx="2">
                  <c:v>27.003665718654823</c:v>
                </c:pt>
                <c:pt idx="3">
                  <c:v>42.004082589457411</c:v>
                </c:pt>
                <c:pt idx="4">
                  <c:v>45.438565413604344</c:v>
                </c:pt>
                <c:pt idx="5">
                  <c:v>44.030386330057766</c:v>
                </c:pt>
                <c:pt idx="6">
                  <c:v>37.877042998291259</c:v>
                </c:pt>
                <c:pt idx="7">
                  <c:v>32.313019089293171</c:v>
                </c:pt>
                <c:pt idx="8">
                  <c:v>24.669652473692899</c:v>
                </c:pt>
                <c:pt idx="9">
                  <c:v>19.441666436068736</c:v>
                </c:pt>
                <c:pt idx="10">
                  <c:v>12.164081208474983</c:v>
                </c:pt>
                <c:pt idx="11">
                  <c:v>7.5232539667855463</c:v>
                </c:pt>
                <c:pt idx="12">
                  <c:v>2.7867449849773651</c:v>
                </c:pt>
                <c:pt idx="13">
                  <c:v>0.97990704008366203</c:v>
                </c:pt>
                <c:pt idx="14">
                  <c:v>7.2613984991628688E-2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09F-4F6C-847C-5CDA4D0139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1287391"/>
        <c:axId val="1"/>
      </c:scatterChart>
      <c:valAx>
        <c:axId val="551287391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MDZ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2.5000000000000001E-2"/>
              <c:y val="0.144444682186465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51287391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1111111111"/>
          <c:y val="0.23538385826771652"/>
          <c:w val="0.4055555555555555"/>
          <c:h val="0.1951718161588497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Midazolam IV</a:t>
            </a:r>
            <a:r>
              <a:rPr lang="en-GB" sz="1200" baseline="0"/>
              <a:t> 7.5 </a:t>
            </a:r>
            <a:r>
              <a:rPr lang="en-GB" sz="1200"/>
              <a:t>mg</a:t>
            </a:r>
            <a:r>
              <a:rPr lang="en-GB" sz="1200" baseline="0"/>
              <a:t> (LD mean CP-A, B, C)</a:t>
            </a:r>
            <a:endParaRPr lang="en-GB" sz="1200"/>
          </a:p>
        </c:rich>
      </c:tx>
      <c:layout>
        <c:manualLayout>
          <c:xMode val="edge"/>
          <c:yMode val="edge"/>
          <c:x val="0.29288745704387797"/>
          <c:y val="3.02419616207323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830614906599367"/>
          <c:y val="0.17222258675998833"/>
          <c:w val="0.78447142422596716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Mean!$N$2</c:f>
              <c:strCache>
                <c:ptCount val="1"/>
                <c:pt idx="0">
                  <c:v>Mean predicted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Mean!$M$4:$M$18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Mean!$N$4:$N$18</c:f>
              <c:numCache>
                <c:formatCode>General</c:formatCode>
                <c:ptCount val="15"/>
                <c:pt idx="0">
                  <c:v>130.52688561554851</c:v>
                </c:pt>
                <c:pt idx="1">
                  <c:v>105.36467554379671</c:v>
                </c:pt>
                <c:pt idx="2">
                  <c:v>93.131774416435277</c:v>
                </c:pt>
                <c:pt idx="3">
                  <c:v>77.055940048588738</c:v>
                </c:pt>
                <c:pt idx="4">
                  <c:v>68.378330254617381</c:v>
                </c:pt>
                <c:pt idx="5">
                  <c:v>62.653923751485159</c:v>
                </c:pt>
                <c:pt idx="6">
                  <c:v>55.20831281702791</c:v>
                </c:pt>
                <c:pt idx="7">
                  <c:v>50.094531123351381</c:v>
                </c:pt>
                <c:pt idx="8">
                  <c:v>42.466973892604734</c:v>
                </c:pt>
                <c:pt idx="9">
                  <c:v>36.447733510642934</c:v>
                </c:pt>
                <c:pt idx="10">
                  <c:v>27.14380924765204</c:v>
                </c:pt>
                <c:pt idx="11">
                  <c:v>20.386266248292966</c:v>
                </c:pt>
                <c:pt idx="12">
                  <c:v>11.74810413739174</c:v>
                </c:pt>
                <c:pt idx="13">
                  <c:v>6.9476317979009421</c:v>
                </c:pt>
                <c:pt idx="14">
                  <c:v>2.5986646514796994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17B-4B3A-AD3C-A19E5C783F1D}"/>
            </c:ext>
          </c:extLst>
        </c:ser>
        <c:ser>
          <c:idx val="1"/>
          <c:order val="1"/>
          <c:tx>
            <c:strRef>
              <c:f>Mean!$T$1</c:f>
              <c:strCache>
                <c:ptCount val="1"/>
                <c:pt idx="0">
                  <c:v>Mean observed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Mean!$S$2:$S$13</c:f>
              <c:numCache>
                <c:formatCode>General</c:formatCode>
                <c:ptCount val="12"/>
                <c:pt idx="0">
                  <c:v>8.3000000000000004E-2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12</c:v>
                </c:pt>
                <c:pt idx="10">
                  <c:v>16</c:v>
                </c:pt>
                <c:pt idx="11">
                  <c:v>24</c:v>
                </c:pt>
              </c:numCache>
            </c:numRef>
          </c:xVal>
          <c:yVal>
            <c:numRef>
              <c:f>Mean!$T$2:$T$13</c:f>
              <c:numCache>
                <c:formatCode>General</c:formatCode>
                <c:ptCount val="12"/>
                <c:pt idx="0">
                  <c:v>159.45226</c:v>
                </c:pt>
                <c:pt idx="1">
                  <c:v>96.188805000000002</c:v>
                </c:pt>
                <c:pt idx="2">
                  <c:v>79.407875000000004</c:v>
                </c:pt>
                <c:pt idx="3">
                  <c:v>66.707059999999998</c:v>
                </c:pt>
                <c:pt idx="4">
                  <c:v>51.361080000000001</c:v>
                </c:pt>
                <c:pt idx="5">
                  <c:v>38.190742</c:v>
                </c:pt>
                <c:pt idx="6">
                  <c:v>27.424817999999998</c:v>
                </c:pt>
                <c:pt idx="7">
                  <c:v>19.693791999999998</c:v>
                </c:pt>
                <c:pt idx="8">
                  <c:v>18.367609999999999</c:v>
                </c:pt>
                <c:pt idx="9">
                  <c:v>11.473208</c:v>
                </c:pt>
                <c:pt idx="10">
                  <c:v>7.5513500000000002</c:v>
                </c:pt>
                <c:pt idx="11">
                  <c:v>5.3289429999999998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17B-4B3A-AD3C-A19E5C783F1D}"/>
            </c:ext>
          </c:extLst>
        </c:ser>
        <c:ser>
          <c:idx val="2"/>
          <c:order val="2"/>
          <c:tx>
            <c:strRef>
              <c:f>Mean!$P$2</c:f>
              <c:strCache>
                <c:ptCount val="1"/>
                <c:pt idx="0">
                  <c:v>±SD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Mean!$M$4:$M$18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Mean!$P$4:$P$18</c:f>
              <c:numCache>
                <c:formatCode>General</c:formatCode>
                <c:ptCount val="15"/>
                <c:pt idx="0">
                  <c:v>155.66796871886288</c:v>
                </c:pt>
                <c:pt idx="1">
                  <c:v>127.0134707024346</c:v>
                </c:pt>
                <c:pt idx="2">
                  <c:v>111.87826181311591</c:v>
                </c:pt>
                <c:pt idx="3">
                  <c:v>91.023538512922229</c:v>
                </c:pt>
                <c:pt idx="4">
                  <c:v>80.197811511044137</c:v>
                </c:pt>
                <c:pt idx="5">
                  <c:v>73.361518164307341</c:v>
                </c:pt>
                <c:pt idx="6">
                  <c:v>64.585156842024361</c:v>
                </c:pt>
                <c:pt idx="7">
                  <c:v>58.399123455271635</c:v>
                </c:pt>
                <c:pt idx="8">
                  <c:v>48.933431051814054</c:v>
                </c:pt>
                <c:pt idx="9">
                  <c:v>41.608795505341313</c:v>
                </c:pt>
                <c:pt idx="10">
                  <c:v>31.08160158391939</c:v>
                </c:pt>
                <c:pt idx="11">
                  <c:v>23.974395523836112</c:v>
                </c:pt>
                <c:pt idx="12">
                  <c:v>14.941519449894162</c:v>
                </c:pt>
                <c:pt idx="13">
                  <c:v>9.5812662122661862</c:v>
                </c:pt>
                <c:pt idx="14">
                  <c:v>4.1456183495333629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17B-4B3A-AD3C-A19E5C783F1D}"/>
            </c:ext>
          </c:extLst>
        </c:ser>
        <c:ser>
          <c:idx val="3"/>
          <c:order val="3"/>
          <c:tx>
            <c:strRef>
              <c:f>Mean!$Q$2</c:f>
              <c:strCache>
                <c:ptCount val="1"/>
                <c:pt idx="0">
                  <c:v>SD-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Mean!$M$4:$M$18</c:f>
              <c:numCache>
                <c:formatCode>General</c:formatCode>
                <c:ptCount val="15"/>
                <c:pt idx="0">
                  <c:v>8.3000000000000004E-2</c:v>
                </c:pt>
                <c:pt idx="1">
                  <c:v>0.16</c:v>
                </c:pt>
                <c:pt idx="2">
                  <c:v>0.25</c:v>
                </c:pt>
                <c:pt idx="3">
                  <c:v>0.5</c:v>
                </c:pt>
                <c:pt idx="4">
                  <c:v>0.75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8</c:v>
                </c:pt>
                <c:pt idx="12">
                  <c:v>12</c:v>
                </c:pt>
                <c:pt idx="13">
                  <c:v>16</c:v>
                </c:pt>
                <c:pt idx="14">
                  <c:v>24</c:v>
                </c:pt>
              </c:numCache>
            </c:numRef>
          </c:xVal>
          <c:yVal>
            <c:numRef>
              <c:f>Mean!$Q$4:$Q$18</c:f>
              <c:numCache>
                <c:formatCode>General</c:formatCode>
                <c:ptCount val="15"/>
                <c:pt idx="0">
                  <c:v>105.38580251223414</c:v>
                </c:pt>
                <c:pt idx="1">
                  <c:v>83.715880385158812</c:v>
                </c:pt>
                <c:pt idx="2">
                  <c:v>74.385287019754642</c:v>
                </c:pt>
                <c:pt idx="3">
                  <c:v>63.088341584255254</c:v>
                </c:pt>
                <c:pt idx="4">
                  <c:v>56.558848998190633</c:v>
                </c:pt>
                <c:pt idx="5">
                  <c:v>51.94632933866297</c:v>
                </c:pt>
                <c:pt idx="6">
                  <c:v>45.831468792031458</c:v>
                </c:pt>
                <c:pt idx="7">
                  <c:v>41.789938791431126</c:v>
                </c:pt>
                <c:pt idx="8">
                  <c:v>36.000516733395415</c:v>
                </c:pt>
                <c:pt idx="9">
                  <c:v>31.286671515944555</c:v>
                </c:pt>
                <c:pt idx="10">
                  <c:v>23.20601691138469</c:v>
                </c:pt>
                <c:pt idx="11">
                  <c:v>16.79813697274982</c:v>
                </c:pt>
                <c:pt idx="12">
                  <c:v>8.5546888248893183</c:v>
                </c:pt>
                <c:pt idx="13">
                  <c:v>4.3139973835356979</c:v>
                </c:pt>
                <c:pt idx="14">
                  <c:v>1.0517109534260356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17B-4B3A-AD3C-A19E5C783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662303"/>
        <c:axId val="1"/>
      </c:scatterChart>
      <c:valAx>
        <c:axId val="1309662303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MDZ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3.8335303341977299E-4"/>
              <c:y val="0.1386751492252984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9662303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9669496904702054"/>
          <c:y val="0.28578708407416814"/>
          <c:w val="0.4055556146697879"/>
          <c:h val="0.1951717789007717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Midazolam PO</a:t>
            </a:r>
            <a:r>
              <a:rPr lang="en-GB" sz="1200" baseline="0"/>
              <a:t> 15 </a:t>
            </a:r>
            <a:r>
              <a:rPr lang="en-GB" sz="1200"/>
              <a:t>mg</a:t>
            </a:r>
            <a:r>
              <a:rPr lang="en-GB" sz="1200" baseline="0"/>
              <a:t> (LD mean CP-A, B, C)</a:t>
            </a:r>
            <a:endParaRPr lang="en-GB" sz="1200"/>
          </a:p>
        </c:rich>
      </c:tx>
      <c:layout>
        <c:manualLayout>
          <c:xMode val="edge"/>
          <c:yMode val="edge"/>
          <c:x val="0.27720146942116769"/>
          <c:y val="3.02419616207323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Mean!$N$2</c:f>
              <c:strCache>
                <c:ptCount val="1"/>
                <c:pt idx="0">
                  <c:v>Mean predicted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Mean!$M$3:$M$18</c:f>
              <c:numCache>
                <c:formatCode>General</c:formatCode>
                <c:ptCount val="16"/>
                <c:pt idx="0">
                  <c:v>0</c:v>
                </c:pt>
                <c:pt idx="1">
                  <c:v>8.3000000000000004E-2</c:v>
                </c:pt>
                <c:pt idx="2">
                  <c:v>0.16</c:v>
                </c:pt>
                <c:pt idx="3">
                  <c:v>0.25</c:v>
                </c:pt>
                <c:pt idx="4">
                  <c:v>0.5</c:v>
                </c:pt>
                <c:pt idx="5">
                  <c:v>0.75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6</c:v>
                </c:pt>
                <c:pt idx="12">
                  <c:v>8</c:v>
                </c:pt>
                <c:pt idx="13">
                  <c:v>12</c:v>
                </c:pt>
                <c:pt idx="14">
                  <c:v>16</c:v>
                </c:pt>
                <c:pt idx="15">
                  <c:v>24</c:v>
                </c:pt>
              </c:numCache>
            </c:numRef>
          </c:xVal>
          <c:yVal>
            <c:numRef>
              <c:f>Mean!$N$3:$N$18</c:f>
              <c:numCache>
                <c:formatCode>General</c:formatCode>
                <c:ptCount val="16"/>
                <c:pt idx="0">
                  <c:v>0</c:v>
                </c:pt>
                <c:pt idx="1">
                  <c:v>11.383559712622521</c:v>
                </c:pt>
                <c:pt idx="2">
                  <c:v>25.415186708441539</c:v>
                </c:pt>
                <c:pt idx="3">
                  <c:v>39.70211430316828</c:v>
                </c:pt>
                <c:pt idx="4">
                  <c:v>63.328022872095289</c:v>
                </c:pt>
                <c:pt idx="5">
                  <c:v>69.881617327064774</c:v>
                </c:pt>
                <c:pt idx="6">
                  <c:v>68.44712701265837</c:v>
                </c:pt>
                <c:pt idx="7">
                  <c:v>59.775654727514713</c:v>
                </c:pt>
                <c:pt idx="8">
                  <c:v>52.251519803217171</c:v>
                </c:pt>
                <c:pt idx="9">
                  <c:v>42.823293965363767</c:v>
                </c:pt>
                <c:pt idx="10">
                  <c:v>36.568650926905796</c:v>
                </c:pt>
                <c:pt idx="11">
                  <c:v>27.343678625839473</c:v>
                </c:pt>
                <c:pt idx="12">
                  <c:v>20.651243306095694</c:v>
                </c:pt>
                <c:pt idx="13">
                  <c:v>12.022428279138225</c:v>
                </c:pt>
                <c:pt idx="14">
                  <c:v>7.1761217498558922</c:v>
                </c:pt>
                <c:pt idx="15">
                  <c:v>2.7356629490817039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529-427D-A2C1-DC52209A2F9A}"/>
            </c:ext>
          </c:extLst>
        </c:ser>
        <c:ser>
          <c:idx val="1"/>
          <c:order val="1"/>
          <c:tx>
            <c:strRef>
              <c:f>Mean!$T$1</c:f>
              <c:strCache>
                <c:ptCount val="1"/>
                <c:pt idx="0">
                  <c:v>Mean observed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Mean!$S$2:$S$13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12</c:v>
                </c:pt>
                <c:pt idx="10">
                  <c:v>16</c:v>
                </c:pt>
                <c:pt idx="11">
                  <c:v>24</c:v>
                </c:pt>
              </c:numCache>
            </c:numRef>
          </c:xVal>
          <c:yVal>
            <c:numRef>
              <c:f>Mean!$T$2:$T$13</c:f>
              <c:numCache>
                <c:formatCode>General</c:formatCode>
                <c:ptCount val="12"/>
                <c:pt idx="0">
                  <c:v>1E-4</c:v>
                </c:pt>
                <c:pt idx="1">
                  <c:v>48.504981827293044</c:v>
                </c:pt>
                <c:pt idx="2">
                  <c:v>81.764936221428485</c:v>
                </c:pt>
                <c:pt idx="3">
                  <c:v>92.197813355753169</c:v>
                </c:pt>
                <c:pt idx="4">
                  <c:v>91.325119939412531</c:v>
                </c:pt>
                <c:pt idx="5">
                  <c:v>71.049665590142297</c:v>
                </c:pt>
                <c:pt idx="6">
                  <c:v>46.795828142435582</c:v>
                </c:pt>
                <c:pt idx="7">
                  <c:v>31.725383932056506</c:v>
                </c:pt>
                <c:pt idx="8">
                  <c:v>21.679909654150439</c:v>
                </c:pt>
                <c:pt idx="9">
                  <c:v>10.34789433495189</c:v>
                </c:pt>
                <c:pt idx="10">
                  <c:v>5.0729260794020572</c:v>
                </c:pt>
                <c:pt idx="11">
                  <c:v>1.3063154140675564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29-427D-A2C1-DC52209A2F9A}"/>
            </c:ext>
          </c:extLst>
        </c:ser>
        <c:ser>
          <c:idx val="2"/>
          <c:order val="2"/>
          <c:tx>
            <c:strRef>
              <c:f>Mean!$P$2</c:f>
              <c:strCache>
                <c:ptCount val="1"/>
                <c:pt idx="0">
                  <c:v>±SD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Mean!$M$3:$M$18</c:f>
              <c:numCache>
                <c:formatCode>General</c:formatCode>
                <c:ptCount val="16"/>
                <c:pt idx="0">
                  <c:v>0</c:v>
                </c:pt>
                <c:pt idx="1">
                  <c:v>8.3000000000000004E-2</c:v>
                </c:pt>
                <c:pt idx="2">
                  <c:v>0.16</c:v>
                </c:pt>
                <c:pt idx="3">
                  <c:v>0.25</c:v>
                </c:pt>
                <c:pt idx="4">
                  <c:v>0.5</c:v>
                </c:pt>
                <c:pt idx="5">
                  <c:v>0.75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6</c:v>
                </c:pt>
                <c:pt idx="12">
                  <c:v>8</c:v>
                </c:pt>
                <c:pt idx="13">
                  <c:v>12</c:v>
                </c:pt>
                <c:pt idx="14">
                  <c:v>16</c:v>
                </c:pt>
                <c:pt idx="15">
                  <c:v>24</c:v>
                </c:pt>
              </c:numCache>
            </c:numRef>
          </c:xVal>
          <c:yVal>
            <c:numRef>
              <c:f>Mean!$P$3:$P$18</c:f>
              <c:numCache>
                <c:formatCode>General</c:formatCode>
                <c:ptCount val="16"/>
                <c:pt idx="0">
                  <c:v>0</c:v>
                </c:pt>
                <c:pt idx="1">
                  <c:v>13.178546726431181</c:v>
                </c:pt>
                <c:pt idx="2">
                  <c:v>29.385269944135288</c:v>
                </c:pt>
                <c:pt idx="3">
                  <c:v>46.074706837982191</c:v>
                </c:pt>
                <c:pt idx="4">
                  <c:v>73.953141050497294</c:v>
                </c:pt>
                <c:pt idx="5">
                  <c:v>81.486003562455693</c:v>
                </c:pt>
                <c:pt idx="6">
                  <c:v>79.429979874516349</c:v>
                </c:pt>
                <c:pt idx="7">
                  <c:v>68.843759874566729</c:v>
                </c:pt>
                <c:pt idx="8">
                  <c:v>60.15346784725871</c:v>
                </c:pt>
                <c:pt idx="9">
                  <c:v>49.587070450476375</c:v>
                </c:pt>
                <c:pt idx="10">
                  <c:v>42.672645010503878</c:v>
                </c:pt>
                <c:pt idx="11">
                  <c:v>32.733461839082572</c:v>
                </c:pt>
                <c:pt idx="12">
                  <c:v>25.599569436313381</c:v>
                </c:pt>
                <c:pt idx="13">
                  <c:v>16.100385277846957</c:v>
                </c:pt>
                <c:pt idx="14">
                  <c:v>10.368808866725528</c:v>
                </c:pt>
                <c:pt idx="15">
                  <c:v>4.5488604204748508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529-427D-A2C1-DC52209A2F9A}"/>
            </c:ext>
          </c:extLst>
        </c:ser>
        <c:ser>
          <c:idx val="3"/>
          <c:order val="3"/>
          <c:tx>
            <c:strRef>
              <c:f>Mean!$Q$2</c:f>
              <c:strCache>
                <c:ptCount val="1"/>
                <c:pt idx="0">
                  <c:v>SD-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Mean!$M$3:$M$18</c:f>
              <c:numCache>
                <c:formatCode>General</c:formatCode>
                <c:ptCount val="16"/>
                <c:pt idx="0">
                  <c:v>0</c:v>
                </c:pt>
                <c:pt idx="1">
                  <c:v>8.3000000000000004E-2</c:v>
                </c:pt>
                <c:pt idx="2">
                  <c:v>0.16</c:v>
                </c:pt>
                <c:pt idx="3">
                  <c:v>0.25</c:v>
                </c:pt>
                <c:pt idx="4">
                  <c:v>0.5</c:v>
                </c:pt>
                <c:pt idx="5">
                  <c:v>0.75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6</c:v>
                </c:pt>
                <c:pt idx="12">
                  <c:v>8</c:v>
                </c:pt>
                <c:pt idx="13">
                  <c:v>12</c:v>
                </c:pt>
                <c:pt idx="14">
                  <c:v>16</c:v>
                </c:pt>
                <c:pt idx="15">
                  <c:v>24</c:v>
                </c:pt>
              </c:numCache>
            </c:numRef>
          </c:xVal>
          <c:yVal>
            <c:numRef>
              <c:f>Mean!$Q$3:$Q$18</c:f>
              <c:numCache>
                <c:formatCode>General</c:formatCode>
                <c:ptCount val="16"/>
                <c:pt idx="0">
                  <c:v>0</c:v>
                </c:pt>
                <c:pt idx="1">
                  <c:v>9.5885726988138611</c:v>
                </c:pt>
                <c:pt idx="2">
                  <c:v>21.445103472747789</c:v>
                </c:pt>
                <c:pt idx="3">
                  <c:v>33.329521768354368</c:v>
                </c:pt>
                <c:pt idx="4">
                  <c:v>52.702904693693284</c:v>
                </c:pt>
                <c:pt idx="5">
                  <c:v>58.277231091673855</c:v>
                </c:pt>
                <c:pt idx="6">
                  <c:v>57.464274150800392</c:v>
                </c:pt>
                <c:pt idx="7">
                  <c:v>50.70754958046269</c:v>
                </c:pt>
                <c:pt idx="8">
                  <c:v>44.349571759175632</c:v>
                </c:pt>
                <c:pt idx="9">
                  <c:v>36.059517480251159</c:v>
                </c:pt>
                <c:pt idx="10">
                  <c:v>30.464656843307715</c:v>
                </c:pt>
                <c:pt idx="11">
                  <c:v>21.953895412596371</c:v>
                </c:pt>
                <c:pt idx="12">
                  <c:v>15.702917175878007</c:v>
                </c:pt>
                <c:pt idx="13">
                  <c:v>7.9444712804294939</c:v>
                </c:pt>
                <c:pt idx="14">
                  <c:v>3.9834346329862567</c:v>
                </c:pt>
                <c:pt idx="15">
                  <c:v>0.9224654776885568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529-427D-A2C1-DC52209A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662303"/>
        <c:axId val="1"/>
      </c:scatterChart>
      <c:valAx>
        <c:axId val="1309662303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MDZ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3.8335303341977299E-4"/>
              <c:y val="0.1235541814833629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9662303"/>
        <c:crosses val="autoZero"/>
        <c:crossBetween val="midCat"/>
        <c:majorUnit val="20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50727884627404474"/>
          <c:y val="0.28074676149352301"/>
          <c:w val="0.4055556146697879"/>
          <c:h val="0.1951717789007717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Propranolol IV 1 mg - Healthy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Mean!$A$3:$A$54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Mean!$B$3:$B$54</c:f>
              <c:numCache>
                <c:formatCode>0.000</c:formatCode>
                <c:ptCount val="52"/>
                <c:pt idx="0">
                  <c:v>14.666549382742891</c:v>
                </c:pt>
                <c:pt idx="1">
                  <c:v>4.1320205991074772</c:v>
                </c:pt>
                <c:pt idx="2">
                  <c:v>2.8737621271247864</c:v>
                </c:pt>
                <c:pt idx="3">
                  <c:v>2.2792010210379403</c:v>
                </c:pt>
                <c:pt idx="4">
                  <c:v>2.0036087609967308</c:v>
                </c:pt>
                <c:pt idx="5">
                  <c:v>1.8132652222726304</c:v>
                </c:pt>
                <c:pt idx="6">
                  <c:v>1.5292413732148349</c:v>
                </c:pt>
                <c:pt idx="7">
                  <c:v>1.3100068565800296</c:v>
                </c:pt>
                <c:pt idx="8">
                  <c:v>1.1307197234986193</c:v>
                </c:pt>
                <c:pt idx="9">
                  <c:v>0.98029418547566938</c:v>
                </c:pt>
                <c:pt idx="10">
                  <c:v>0.85220653534902202</c:v>
                </c:pt>
                <c:pt idx="11">
                  <c:v>0.74215340848743239</c:v>
                </c:pt>
                <c:pt idx="12">
                  <c:v>0.64706878372720678</c:v>
                </c:pt>
                <c:pt idx="13">
                  <c:v>0.5646297141016271</c:v>
                </c:pt>
                <c:pt idx="14">
                  <c:v>0.49299457972156518</c:v>
                </c:pt>
                <c:pt idx="15">
                  <c:v>0.43065485382160335</c:v>
                </c:pt>
                <c:pt idx="16">
                  <c:v>0.37635076232478171</c:v>
                </c:pt>
                <c:pt idx="17">
                  <c:v>0.32901202054409212</c:v>
                </c:pt>
                <c:pt idx="18">
                  <c:v>0.28772109747226599</c:v>
                </c:pt>
                <c:pt idx="19">
                  <c:v>0.2516892996499252</c:v>
                </c:pt>
                <c:pt idx="20">
                  <c:v>0.22023514154094126</c:v>
                </c:pt>
                <c:pt idx="21">
                  <c:v>0.19276739797336254</c:v>
                </c:pt>
                <c:pt idx="22">
                  <c:v>0.16877296130881375</c:v>
                </c:pt>
                <c:pt idx="23">
                  <c:v>0.1478063422204004</c:v>
                </c:pt>
                <c:pt idx="24">
                  <c:v>0.12948002218065757</c:v>
                </c:pt>
                <c:pt idx="25">
                  <c:v>0.11345678643251864</c:v>
                </c:pt>
                <c:pt idx="26">
                  <c:v>9.9443419911257311E-2</c:v>
                </c:pt>
                <c:pt idx="27">
                  <c:v>8.7184501452173505E-2</c:v>
                </c:pt>
                <c:pt idx="28">
                  <c:v>7.6457425568800128E-2</c:v>
                </c:pt>
                <c:pt idx="29">
                  <c:v>6.7068203137940763E-2</c:v>
                </c:pt>
                <c:pt idx="30">
                  <c:v>5.8847806522072874E-2</c:v>
                </c:pt>
                <c:pt idx="31">
                  <c:v>5.1648735213954244E-2</c:v>
                </c:pt>
                <c:pt idx="32">
                  <c:v>4.5342405715669019E-2</c:v>
                </c:pt>
                <c:pt idx="33">
                  <c:v>3.981662795759322E-2</c:v>
                </c:pt>
                <c:pt idx="34">
                  <c:v>3.4973491919339933E-2</c:v>
                </c:pt>
                <c:pt idx="35">
                  <c:v>3.0727592258067881E-2</c:v>
                </c:pt>
                <c:pt idx="36">
                  <c:v>2.7004294197560869E-2</c:v>
                </c:pt>
                <c:pt idx="37">
                  <c:v>2.3738439161926833E-2</c:v>
                </c:pt>
                <c:pt idx="38">
                  <c:v>2.0873064369553936E-2</c:v>
                </c:pt>
                <c:pt idx="39">
                  <c:v>1.8358385265107417E-2</c:v>
                </c:pt>
                <c:pt idx="40">
                  <c:v>1.615088825398435E-2</c:v>
                </c:pt>
                <c:pt idx="41">
                  <c:v>1.4212558274894618E-2</c:v>
                </c:pt>
                <c:pt idx="42">
                  <c:v>1.2510096197623111E-2</c:v>
                </c:pt>
                <c:pt idx="43">
                  <c:v>1.1014464560482022E-2</c:v>
                </c:pt>
                <c:pt idx="44">
                  <c:v>9.7001730373112213E-3</c:v>
                </c:pt>
                <c:pt idx="45">
                  <c:v>8.5449627063801277E-3</c:v>
                </c:pt>
                <c:pt idx="46">
                  <c:v>7.5292668032644287E-3</c:v>
                </c:pt>
                <c:pt idx="47">
                  <c:v>6.6360330613528563E-3</c:v>
                </c:pt>
                <c:pt idx="48">
                  <c:v>5.8502800904594874E-3</c:v>
                </c:pt>
                <c:pt idx="49">
                  <c:v>5.1589037481989293E-3</c:v>
                </c:pt>
                <c:pt idx="50">
                  <c:v>4.5504081487157001E-3</c:v>
                </c:pt>
                <c:pt idx="51">
                  <c:v>4.0146612317323296E-3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E1C-4B87-BBBF-7D47EC6D318C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Mean!$G$2:$G$13</c:f>
              <c:numCache>
                <c:formatCode>General</c:formatCode>
                <c:ptCount val="12"/>
                <c:pt idx="0">
                  <c:v>8.3000000000000004E-2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8</c:v>
                </c:pt>
                <c:pt idx="9">
                  <c:v>14</c:v>
                </c:pt>
                <c:pt idx="10">
                  <c:v>24</c:v>
                </c:pt>
                <c:pt idx="11">
                  <c:v>48</c:v>
                </c:pt>
              </c:numCache>
            </c:numRef>
          </c:xVal>
          <c:yVal>
            <c:numRef>
              <c:f>Mean!$H$2:$H$13</c:f>
              <c:numCache>
                <c:formatCode>General</c:formatCode>
                <c:ptCount val="12"/>
                <c:pt idx="0">
                  <c:v>8.0995329999999992</c:v>
                </c:pt>
                <c:pt idx="1">
                  <c:v>5.2441680000000002</c:v>
                </c:pt>
                <c:pt idx="2">
                  <c:v>4.6096424999999996</c:v>
                </c:pt>
                <c:pt idx="3">
                  <c:v>2.9673406999999998</c:v>
                </c:pt>
                <c:pt idx="4">
                  <c:v>2.556765</c:v>
                </c:pt>
                <c:pt idx="5">
                  <c:v>2.1648521000000001</c:v>
                </c:pt>
                <c:pt idx="6">
                  <c:v>1.4183515</c:v>
                </c:pt>
                <c:pt idx="7">
                  <c:v>1.1944013</c:v>
                </c:pt>
                <c:pt idx="8">
                  <c:v>0.33592534000000002</c:v>
                </c:pt>
                <c:pt idx="9">
                  <c:v>0.18662519999999999</c:v>
                </c:pt>
                <c:pt idx="10">
                  <c:v>1.8662519999999998E-2</c:v>
                </c:pt>
                <c:pt idx="11">
                  <c:v>5.5987559999999999E-2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E1C-4B87-BBBF-7D47EC6D318C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Mean!$A$3:$A$54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Mean!$D$3:$D$54</c:f>
              <c:numCache>
                <c:formatCode>0.000</c:formatCode>
                <c:ptCount val="52"/>
                <c:pt idx="0">
                  <c:v>17.625084524251385</c:v>
                </c:pt>
                <c:pt idx="1">
                  <c:v>5.0696737664764751</c:v>
                </c:pt>
                <c:pt idx="2">
                  <c:v>3.5780367032731215</c:v>
                </c:pt>
                <c:pt idx="3">
                  <c:v>2.8204114568378147</c:v>
                </c:pt>
                <c:pt idx="4">
                  <c:v>2.4463188558871218</c:v>
                </c:pt>
                <c:pt idx="5">
                  <c:v>2.182806543973264</c:v>
                </c:pt>
                <c:pt idx="6">
                  <c:v>1.8016085101279866</c:v>
                </c:pt>
                <c:pt idx="7">
                  <c:v>1.5245886281717529</c:v>
                </c:pt>
                <c:pt idx="8">
                  <c:v>1.3082333234125019</c:v>
                </c:pt>
                <c:pt idx="9">
                  <c:v>1.1321408974216547</c:v>
                </c:pt>
                <c:pt idx="10">
                  <c:v>0.98519396117411895</c:v>
                </c:pt>
                <c:pt idx="11">
                  <c:v>0.86066052678372629</c:v>
                </c:pt>
                <c:pt idx="12">
                  <c:v>0.75404921914010548</c:v>
                </c:pt>
                <c:pt idx="13">
                  <c:v>0.6621289590873024</c:v>
                </c:pt>
                <c:pt idx="14">
                  <c:v>0.58245375127551269</c:v>
                </c:pt>
                <c:pt idx="15">
                  <c:v>0.51310593438373542</c:v>
                </c:pt>
                <c:pt idx="16">
                  <c:v>0.45255165778753992</c:v>
                </c:pt>
                <c:pt idx="17">
                  <c:v>0.39953870896508392</c:v>
                </c:pt>
                <c:pt idx="18">
                  <c:v>0.35302863892905229</c:v>
                </c:pt>
                <c:pt idx="19">
                  <c:v>0.31215472500868019</c:v>
                </c:pt>
                <c:pt idx="20">
                  <c:v>0.27618469934224366</c:v>
                </c:pt>
                <c:pt idx="21">
                  <c:v>0.24449361960800919</c:v>
                </c:pt>
                <c:pt idx="22">
                  <c:v>0.21654473934648508</c:v>
                </c:pt>
                <c:pt idx="23">
                  <c:v>0.19187579321604956</c:v>
                </c:pt>
                <c:pt idx="24">
                  <c:v>0.17008664820372535</c:v>
                </c:pt>
                <c:pt idx="25">
                  <c:v>0.15082924321437974</c:v>
                </c:pt>
                <c:pt idx="26">
                  <c:v>0.13380023783150535</c:v>
                </c:pt>
                <c:pt idx="27">
                  <c:v>0.11873422184076261</c:v>
                </c:pt>
                <c:pt idx="28">
                  <c:v>0.1053988696052479</c:v>
                </c:pt>
                <c:pt idx="29">
                  <c:v>9.3590602148720559E-2</c:v>
                </c:pt>
                <c:pt idx="30">
                  <c:v>8.3130656382934584E-2</c:v>
                </c:pt>
                <c:pt idx="31">
                  <c:v>7.3861648559361698E-2</c:v>
                </c:pt>
                <c:pt idx="32">
                  <c:v>6.5645110397374251E-2</c:v>
                </c:pt>
                <c:pt idx="33">
                  <c:v>5.8359156849622354E-2</c:v>
                </c:pt>
                <c:pt idx="34">
                  <c:v>5.1896339260979002E-2</c:v>
                </c:pt>
                <c:pt idx="35">
                  <c:v>4.6162011652182727E-2</c:v>
                </c:pt>
                <c:pt idx="36">
                  <c:v>4.1072524661410675E-2</c:v>
                </c:pt>
                <c:pt idx="37">
                  <c:v>3.6554113062781043E-2</c:v>
                </c:pt>
                <c:pt idx="38">
                  <c:v>3.2541531201588841E-2</c:v>
                </c:pt>
                <c:pt idx="39">
                  <c:v>2.8977171860185044E-2</c:v>
                </c:pt>
                <c:pt idx="40">
                  <c:v>2.5810041612931808E-2</c:v>
                </c:pt>
                <c:pt idx="41">
                  <c:v>2.2995175751419124E-2</c:v>
                </c:pt>
                <c:pt idx="42">
                  <c:v>2.0492621716233578E-2</c:v>
                </c:pt>
                <c:pt idx="43">
                  <c:v>1.8267221365392775E-2</c:v>
                </c:pt>
                <c:pt idx="44">
                  <c:v>1.6287682173526295E-2</c:v>
                </c:pt>
                <c:pt idx="45">
                  <c:v>1.4526431676206337E-2</c:v>
                </c:pt>
                <c:pt idx="46">
                  <c:v>1.2958923092120111E-2</c:v>
                </c:pt>
                <c:pt idx="47">
                  <c:v>1.156351170401753E-2</c:v>
                </c:pt>
                <c:pt idx="48">
                  <c:v>1.0320982716546644E-2</c:v>
                </c:pt>
                <c:pt idx="49">
                  <c:v>9.2142962589779019E-3</c:v>
                </c:pt>
                <c:pt idx="50">
                  <c:v>8.2283526317550957E-3</c:v>
                </c:pt>
                <c:pt idx="51">
                  <c:v>7.3496729201813823E-3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E1C-4B87-BBBF-7D47EC6D318C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Mean!$A$3:$A$54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Mean!$E$3:$E$54</c:f>
              <c:numCache>
                <c:formatCode>0.000</c:formatCode>
                <c:ptCount val="52"/>
                <c:pt idx="0">
                  <c:v>11.708014241234396</c:v>
                </c:pt>
                <c:pt idx="1">
                  <c:v>3.1943674317384798</c:v>
                </c:pt>
                <c:pt idx="2">
                  <c:v>2.1694875509764513</c:v>
                </c:pt>
                <c:pt idx="3">
                  <c:v>1.7379905852380659</c:v>
                </c:pt>
                <c:pt idx="4">
                  <c:v>1.5608986661063395</c:v>
                </c:pt>
                <c:pt idx="5">
                  <c:v>1.4437239005719966</c:v>
                </c:pt>
                <c:pt idx="6">
                  <c:v>1.2568742363016832</c:v>
                </c:pt>
                <c:pt idx="7">
                  <c:v>1.0954250849883063</c:v>
                </c:pt>
                <c:pt idx="8">
                  <c:v>0.95320612358473666</c:v>
                </c:pt>
                <c:pt idx="9">
                  <c:v>0.82844747352968406</c:v>
                </c:pt>
                <c:pt idx="10">
                  <c:v>0.71921910952392509</c:v>
                </c:pt>
                <c:pt idx="11">
                  <c:v>0.62364629019113849</c:v>
                </c:pt>
                <c:pt idx="12">
                  <c:v>0.54008834831430808</c:v>
                </c:pt>
                <c:pt idx="13">
                  <c:v>0.4671304691159518</c:v>
                </c:pt>
                <c:pt idx="14">
                  <c:v>0.40353540816761763</c:v>
                </c:pt>
                <c:pt idx="15">
                  <c:v>0.34820377325947133</c:v>
                </c:pt>
                <c:pt idx="16">
                  <c:v>0.3001498668620235</c:v>
                </c:pt>
                <c:pt idx="17">
                  <c:v>0.25848533212310032</c:v>
                </c:pt>
                <c:pt idx="18">
                  <c:v>0.22241355601547969</c:v>
                </c:pt>
                <c:pt idx="19">
                  <c:v>0.19122387429117024</c:v>
                </c:pt>
                <c:pt idx="20">
                  <c:v>0.16428558373963884</c:v>
                </c:pt>
                <c:pt idx="21">
                  <c:v>0.14104117633871588</c:v>
                </c:pt>
                <c:pt idx="22">
                  <c:v>0.12100118327114243</c:v>
                </c:pt>
                <c:pt idx="23">
                  <c:v>0.10373689122475124</c:v>
                </c:pt>
                <c:pt idx="24">
                  <c:v>8.8873396157589796E-2</c:v>
                </c:pt>
                <c:pt idx="25">
                  <c:v>7.6084329650657534E-2</c:v>
                </c:pt>
                <c:pt idx="26">
                  <c:v>6.5086601991009269E-2</c:v>
                </c:pt>
                <c:pt idx="27">
                  <c:v>5.5634781063584396E-2</c:v>
                </c:pt>
                <c:pt idx="28">
                  <c:v>4.7515981532352355E-2</c:v>
                </c:pt>
                <c:pt idx="29">
                  <c:v>4.0545804127160967E-2</c:v>
                </c:pt>
                <c:pt idx="30">
                  <c:v>3.4564956661211163E-2</c:v>
                </c:pt>
                <c:pt idx="31">
                  <c:v>2.9435821868546791E-2</c:v>
                </c:pt>
                <c:pt idx="32">
                  <c:v>2.5039701033963781E-2</c:v>
                </c:pt>
                <c:pt idx="33">
                  <c:v>2.1274099065564087E-2</c:v>
                </c:pt>
                <c:pt idx="34">
                  <c:v>1.8050644577700864E-2</c:v>
                </c:pt>
                <c:pt idx="35">
                  <c:v>1.5293172863953031E-2</c:v>
                </c:pt>
                <c:pt idx="36">
                  <c:v>1.2936063733711064E-2</c:v>
                </c:pt>
                <c:pt idx="37">
                  <c:v>1.0922765261072621E-2</c:v>
                </c:pt>
                <c:pt idx="38">
                  <c:v>9.2045975375190277E-3</c:v>
                </c:pt>
                <c:pt idx="39">
                  <c:v>7.7395986700297889E-3</c:v>
                </c:pt>
                <c:pt idx="40">
                  <c:v>6.4917348950368908E-3</c:v>
                </c:pt>
                <c:pt idx="41">
                  <c:v>5.4299407983701108E-3</c:v>
                </c:pt>
                <c:pt idx="42">
                  <c:v>4.5275706790126428E-3</c:v>
                </c:pt>
                <c:pt idx="43">
                  <c:v>3.7617077555712692E-3</c:v>
                </c:pt>
                <c:pt idx="44">
                  <c:v>3.1126639010961464E-3</c:v>
                </c:pt>
                <c:pt idx="45">
                  <c:v>2.5634937365539177E-3</c:v>
                </c:pt>
                <c:pt idx="46">
                  <c:v>2.0996105144087457E-3</c:v>
                </c:pt>
                <c:pt idx="47">
                  <c:v>1.7085544186881824E-3</c:v>
                </c:pt>
                <c:pt idx="48">
                  <c:v>1.3795774643723295E-3</c:v>
                </c:pt>
                <c:pt idx="49">
                  <c:v>1.1035112374199576E-3</c:v>
                </c:pt>
                <c:pt idx="50">
                  <c:v>8.7246366567630398E-4</c:v>
                </c:pt>
                <c:pt idx="51">
                  <c:v>6.7964954328327692E-4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E1C-4B87-BBBF-7D47EC6D3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2889776"/>
        <c:axId val="1"/>
      </c:scatterChart>
      <c:valAx>
        <c:axId val="2042889776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PRO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1.0888059525281161E-2"/>
              <c:y val="0.1444449295148590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42889776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1111111111"/>
          <c:y val="0.23538367879069821"/>
          <c:w val="0.4055555555555555"/>
          <c:h val="0.1951719246253955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Propranolol PO 40 mg - Healthy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Mean!$A$2:$A$54</c:f>
              <c:numCache>
                <c:formatCode>General</c:formatCode>
                <c:ptCount val="53"/>
                <c:pt idx="0">
                  <c:v>0</c:v>
                </c:pt>
                <c:pt idx="1">
                  <c:v>0.08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9</c:v>
                </c:pt>
                <c:pt idx="14">
                  <c:v>10</c:v>
                </c:pt>
                <c:pt idx="15">
                  <c:v>11</c:v>
                </c:pt>
                <c:pt idx="16">
                  <c:v>12</c:v>
                </c:pt>
                <c:pt idx="17">
                  <c:v>13</c:v>
                </c:pt>
                <c:pt idx="18">
                  <c:v>14</c:v>
                </c:pt>
                <c:pt idx="19">
                  <c:v>15</c:v>
                </c:pt>
                <c:pt idx="20">
                  <c:v>16</c:v>
                </c:pt>
                <c:pt idx="21">
                  <c:v>17</c:v>
                </c:pt>
                <c:pt idx="22">
                  <c:v>18</c:v>
                </c:pt>
                <c:pt idx="23">
                  <c:v>19</c:v>
                </c:pt>
                <c:pt idx="24">
                  <c:v>20</c:v>
                </c:pt>
                <c:pt idx="25">
                  <c:v>21</c:v>
                </c:pt>
                <c:pt idx="26">
                  <c:v>22</c:v>
                </c:pt>
                <c:pt idx="27">
                  <c:v>23</c:v>
                </c:pt>
                <c:pt idx="28">
                  <c:v>24</c:v>
                </c:pt>
                <c:pt idx="29">
                  <c:v>25</c:v>
                </c:pt>
                <c:pt idx="30">
                  <c:v>26</c:v>
                </c:pt>
                <c:pt idx="31">
                  <c:v>27</c:v>
                </c:pt>
                <c:pt idx="32">
                  <c:v>28</c:v>
                </c:pt>
                <c:pt idx="33">
                  <c:v>29</c:v>
                </c:pt>
                <c:pt idx="34">
                  <c:v>30</c:v>
                </c:pt>
                <c:pt idx="35">
                  <c:v>31</c:v>
                </c:pt>
                <c:pt idx="36">
                  <c:v>32</c:v>
                </c:pt>
                <c:pt idx="37">
                  <c:v>33</c:v>
                </c:pt>
                <c:pt idx="38">
                  <c:v>34</c:v>
                </c:pt>
                <c:pt idx="39">
                  <c:v>35</c:v>
                </c:pt>
                <c:pt idx="40">
                  <c:v>36</c:v>
                </c:pt>
                <c:pt idx="41">
                  <c:v>37</c:v>
                </c:pt>
                <c:pt idx="42">
                  <c:v>38</c:v>
                </c:pt>
                <c:pt idx="43">
                  <c:v>39</c:v>
                </c:pt>
                <c:pt idx="44">
                  <c:v>40</c:v>
                </c:pt>
                <c:pt idx="45">
                  <c:v>41</c:v>
                </c:pt>
                <c:pt idx="46">
                  <c:v>42</c:v>
                </c:pt>
                <c:pt idx="47">
                  <c:v>43</c:v>
                </c:pt>
                <c:pt idx="48">
                  <c:v>44</c:v>
                </c:pt>
                <c:pt idx="49">
                  <c:v>45</c:v>
                </c:pt>
                <c:pt idx="50">
                  <c:v>46</c:v>
                </c:pt>
                <c:pt idx="51">
                  <c:v>47</c:v>
                </c:pt>
                <c:pt idx="52">
                  <c:v>48</c:v>
                </c:pt>
              </c:numCache>
            </c:numRef>
          </c:xVal>
          <c:yVal>
            <c:numRef>
              <c:f>Mean!$B$2:$B$54</c:f>
              <c:numCache>
                <c:formatCode>0.000</c:formatCode>
                <c:ptCount val="5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0.9620044842224621</c:v>
                </c:pt>
                <c:pt idx="4">
                  <c:v>13.423941778916118</c:v>
                </c:pt>
                <c:pt idx="5">
                  <c:v>23.727497090045414</c:v>
                </c:pt>
                <c:pt idx="6">
                  <c:v>23.730188068031431</c:v>
                </c:pt>
                <c:pt idx="7">
                  <c:v>18.916451081843249</c:v>
                </c:pt>
                <c:pt idx="8">
                  <c:v>15.480673336941095</c:v>
                </c:pt>
                <c:pt idx="9">
                  <c:v>13.090555514998744</c:v>
                </c:pt>
                <c:pt idx="10">
                  <c:v>11.224615851503145</c:v>
                </c:pt>
                <c:pt idx="11">
                  <c:v>9.6823833774553467</c:v>
                </c:pt>
                <c:pt idx="12">
                  <c:v>8.3782089281459253</c:v>
                </c:pt>
                <c:pt idx="13">
                  <c:v>7.2632751284619106</c:v>
                </c:pt>
                <c:pt idx="14">
                  <c:v>6.3043561884835491</c:v>
                </c:pt>
                <c:pt idx="15">
                  <c:v>5.476659619625007</c:v>
                </c:pt>
                <c:pt idx="16">
                  <c:v>4.7606469957835627</c:v>
                </c:pt>
                <c:pt idx="17">
                  <c:v>4.1403573155012348</c:v>
                </c:pt>
                <c:pt idx="18">
                  <c:v>3.6024627908714053</c:v>
                </c:pt>
                <c:pt idx="19">
                  <c:v>3.1356802021278356</c:v>
                </c:pt>
                <c:pt idx="20">
                  <c:v>2.7303772517523375</c:v>
                </c:pt>
                <c:pt idx="21">
                  <c:v>2.3782886441083626</c:v>
                </c:pt>
                <c:pt idx="22">
                  <c:v>2.0722985378438157</c:v>
                </c:pt>
                <c:pt idx="23">
                  <c:v>1.8062683300868223</c:v>
                </c:pt>
                <c:pt idx="24">
                  <c:v>1.5748952854111451</c:v>
                </c:pt>
                <c:pt idx="25">
                  <c:v>1.3735941544712547</c:v>
                </c:pt>
                <c:pt idx="26">
                  <c:v>1.1983967801927498</c:v>
                </c:pt>
                <c:pt idx="27">
                  <c:v>1.0458673781264125</c:v>
                </c:pt>
                <c:pt idx="28">
                  <c:v>0.9130294648255014</c:v>
                </c:pt>
                <c:pt idx="29">
                  <c:v>0.79730351378548003</c:v>
                </c:pt>
                <c:pt idx="30">
                  <c:v>0.69645318573504011</c:v>
                </c:pt>
                <c:pt idx="31">
                  <c:v>0.60853882942688953</c:v>
                </c:pt>
                <c:pt idx="32">
                  <c:v>0.53187723595802527</c:v>
                </c:pt>
                <c:pt idx="33">
                  <c:v>0.4650074764877386</c:v>
                </c:pt>
                <c:pt idx="34">
                  <c:v>0.40666114250721708</c:v>
                </c:pt>
                <c:pt idx="35">
                  <c:v>0.35573649680887742</c:v>
                </c:pt>
                <c:pt idx="36">
                  <c:v>0.31127629338758445</c:v>
                </c:pt>
                <c:pt idx="37">
                  <c:v>0.27244843092390147</c:v>
                </c:pt>
                <c:pt idx="38">
                  <c:v>0.23852953478172267</c:v>
                </c:pt>
                <c:pt idx="39">
                  <c:v>0.20889032354542747</c:v>
                </c:pt>
                <c:pt idx="40">
                  <c:v>0.18298331967183379</c:v>
                </c:pt>
                <c:pt idx="41">
                  <c:v>0.1603322900720443</c:v>
                </c:pt>
                <c:pt idx="42">
                  <c:v>0.14052221092600176</c:v>
                </c:pt>
                <c:pt idx="43">
                  <c:v>0.12319215814518561</c:v>
                </c:pt>
                <c:pt idx="44">
                  <c:v>0.10802741605815749</c:v>
                </c:pt>
                <c:pt idx="45">
                  <c:v>9.4753746038713019E-2</c:v>
                </c:pt>
                <c:pt idx="46">
                  <c:v>8.3132191402704864E-2</c:v>
                </c:pt>
                <c:pt idx="47">
                  <c:v>7.2954527646155898E-2</c:v>
                </c:pt>
                <c:pt idx="48">
                  <c:v>6.4038861193500024E-2</c:v>
                </c:pt>
                <c:pt idx="49">
                  <c:v>5.6226561989743608E-2</c:v>
                </c:pt>
                <c:pt idx="50">
                  <c:v>4.9379431549370488E-2</c:v>
                </c:pt>
                <c:pt idx="51">
                  <c:v>4.3376720010668023E-2</c:v>
                </c:pt>
                <c:pt idx="52">
                  <c:v>3.8112965736628389E-2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6A1-4EC6-85AC-722FE05CF12E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14</c:v>
                </c:pt>
                <c:pt idx="8">
                  <c:v>24</c:v>
                </c:pt>
                <c:pt idx="9">
                  <c:v>48</c:v>
                </c:pt>
              </c:numCache>
            </c:numRef>
          </c:xVal>
          <c:yVal>
            <c:numRef>
              <c:f>Mean!$H$2:$H$11</c:f>
              <c:numCache>
                <c:formatCode>General</c:formatCode>
                <c:ptCount val="10"/>
                <c:pt idx="0">
                  <c:v>3.0482116000000001</c:v>
                </c:pt>
                <c:pt idx="1">
                  <c:v>16.547433999999999</c:v>
                </c:pt>
                <c:pt idx="2">
                  <c:v>22.534991999999999</c:v>
                </c:pt>
                <c:pt idx="3">
                  <c:v>25.800934000000002</c:v>
                </c:pt>
                <c:pt idx="4">
                  <c:v>21.881803999999999</c:v>
                </c:pt>
                <c:pt idx="5">
                  <c:v>12.954898999999999</c:v>
                </c:pt>
                <c:pt idx="6">
                  <c:v>6.2052880000000004</c:v>
                </c:pt>
                <c:pt idx="7">
                  <c:v>3.2659410000000002</c:v>
                </c:pt>
                <c:pt idx="8">
                  <c:v>0.87091755999999998</c:v>
                </c:pt>
                <c:pt idx="9">
                  <c:v>0.65318816999999996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6A1-4EC6-85AC-722FE05CF12E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Mean!$A$2:$A$54</c:f>
              <c:numCache>
                <c:formatCode>General</c:formatCode>
                <c:ptCount val="53"/>
                <c:pt idx="0">
                  <c:v>0</c:v>
                </c:pt>
                <c:pt idx="1">
                  <c:v>0.08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9</c:v>
                </c:pt>
                <c:pt idx="14">
                  <c:v>10</c:v>
                </c:pt>
                <c:pt idx="15">
                  <c:v>11</c:v>
                </c:pt>
                <c:pt idx="16">
                  <c:v>12</c:v>
                </c:pt>
                <c:pt idx="17">
                  <c:v>13</c:v>
                </c:pt>
                <c:pt idx="18">
                  <c:v>14</c:v>
                </c:pt>
                <c:pt idx="19">
                  <c:v>15</c:v>
                </c:pt>
                <c:pt idx="20">
                  <c:v>16</c:v>
                </c:pt>
                <c:pt idx="21">
                  <c:v>17</c:v>
                </c:pt>
                <c:pt idx="22">
                  <c:v>18</c:v>
                </c:pt>
                <c:pt idx="23">
                  <c:v>19</c:v>
                </c:pt>
                <c:pt idx="24">
                  <c:v>20</c:v>
                </c:pt>
                <c:pt idx="25">
                  <c:v>21</c:v>
                </c:pt>
                <c:pt idx="26">
                  <c:v>22</c:v>
                </c:pt>
                <c:pt idx="27">
                  <c:v>23</c:v>
                </c:pt>
                <c:pt idx="28">
                  <c:v>24</c:v>
                </c:pt>
                <c:pt idx="29">
                  <c:v>25</c:v>
                </c:pt>
                <c:pt idx="30">
                  <c:v>26</c:v>
                </c:pt>
                <c:pt idx="31">
                  <c:v>27</c:v>
                </c:pt>
                <c:pt idx="32">
                  <c:v>28</c:v>
                </c:pt>
                <c:pt idx="33">
                  <c:v>29</c:v>
                </c:pt>
                <c:pt idx="34">
                  <c:v>30</c:v>
                </c:pt>
                <c:pt idx="35">
                  <c:v>31</c:v>
                </c:pt>
                <c:pt idx="36">
                  <c:v>32</c:v>
                </c:pt>
                <c:pt idx="37">
                  <c:v>33</c:v>
                </c:pt>
                <c:pt idx="38">
                  <c:v>34</c:v>
                </c:pt>
                <c:pt idx="39">
                  <c:v>35</c:v>
                </c:pt>
                <c:pt idx="40">
                  <c:v>36</c:v>
                </c:pt>
                <c:pt idx="41">
                  <c:v>37</c:v>
                </c:pt>
                <c:pt idx="42">
                  <c:v>38</c:v>
                </c:pt>
                <c:pt idx="43">
                  <c:v>39</c:v>
                </c:pt>
                <c:pt idx="44">
                  <c:v>40</c:v>
                </c:pt>
                <c:pt idx="45">
                  <c:v>41</c:v>
                </c:pt>
                <c:pt idx="46">
                  <c:v>42</c:v>
                </c:pt>
                <c:pt idx="47">
                  <c:v>43</c:v>
                </c:pt>
                <c:pt idx="48">
                  <c:v>44</c:v>
                </c:pt>
                <c:pt idx="49">
                  <c:v>45</c:v>
                </c:pt>
                <c:pt idx="50">
                  <c:v>46</c:v>
                </c:pt>
                <c:pt idx="51">
                  <c:v>47</c:v>
                </c:pt>
                <c:pt idx="52">
                  <c:v>48</c:v>
                </c:pt>
              </c:numCache>
            </c:numRef>
          </c:xVal>
          <c:yVal>
            <c:numRef>
              <c:f>Mean!$D$2:$D$54</c:f>
              <c:numCache>
                <c:formatCode>0.000</c:formatCode>
                <c:ptCount val="5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1.287786233394651</c:v>
                </c:pt>
                <c:pt idx="4">
                  <c:v>17.338677909057079</c:v>
                </c:pt>
                <c:pt idx="5">
                  <c:v>30.501522051720009</c:v>
                </c:pt>
                <c:pt idx="6">
                  <c:v>30.495471168144903</c:v>
                </c:pt>
                <c:pt idx="7">
                  <c:v>24.705528122579182</c:v>
                </c:pt>
                <c:pt idx="8">
                  <c:v>20.35454022600889</c:v>
                </c:pt>
                <c:pt idx="9">
                  <c:v>17.248009562139075</c:v>
                </c:pt>
                <c:pt idx="10">
                  <c:v>14.808477128924807</c:v>
                </c:pt>
                <c:pt idx="11">
                  <c:v>12.794112034512086</c:v>
                </c:pt>
                <c:pt idx="12">
                  <c:v>11.095041136286826</c:v>
                </c:pt>
                <c:pt idx="13">
                  <c:v>9.6465768234204994</c:v>
                </c:pt>
                <c:pt idx="14">
                  <c:v>8.4038865086705847</c:v>
                </c:pt>
                <c:pt idx="15">
                  <c:v>7.3331632582569846</c:v>
                </c:pt>
                <c:pt idx="16">
                  <c:v>6.4077087888474837</c:v>
                </c:pt>
                <c:pt idx="17">
                  <c:v>5.6058203598386802</c:v>
                </c:pt>
                <c:pt idx="18">
                  <c:v>4.909558309842069</c:v>
                </c:pt>
                <c:pt idx="19">
                  <c:v>4.3039267181481904</c:v>
                </c:pt>
                <c:pt idx="20">
                  <c:v>3.7762977744948278</c:v>
                </c:pt>
                <c:pt idx="21">
                  <c:v>3.3159796250900637</c:v>
                </c:pt>
                <c:pt idx="22">
                  <c:v>2.913878014256031</c:v>
                </c:pt>
                <c:pt idx="23">
                  <c:v>2.562230484134469</c:v>
                </c:pt>
                <c:pt idx="24">
                  <c:v>2.2543885852068932</c:v>
                </c:pt>
                <c:pt idx="25">
                  <c:v>1.9846437738983569</c:v>
                </c:pt>
                <c:pt idx="26">
                  <c:v>1.7480806206447115</c:v>
                </c:pt>
                <c:pt idx="27">
                  <c:v>1.540456929068819</c:v>
                </c:pt>
                <c:pt idx="28">
                  <c:v>1.3581038833751788</c:v>
                </c:pt>
                <c:pt idx="29">
                  <c:v>1.197841849273561</c:v>
                </c:pt>
                <c:pt idx="30">
                  <c:v>1.0569106578574803</c:v>
                </c:pt>
                <c:pt idx="31">
                  <c:v>0.9329108059089446</c:v>
                </c:pt>
                <c:pt idx="32">
                  <c:v>0.82375220594626863</c:v>
                </c:pt>
                <c:pt idx="33">
                  <c:v>0.72761286302842054</c:v>
                </c:pt>
                <c:pt idx="34">
                  <c:v>0.64290249227668561</c:v>
                </c:pt>
                <c:pt idx="35">
                  <c:v>0.56823133784357616</c:v>
                </c:pt>
                <c:pt idx="36">
                  <c:v>0.50238364670144398</c:v>
                </c:pt>
                <c:pt idx="37">
                  <c:v>0.44429508317790212</c:v>
                </c:pt>
                <c:pt idx="38">
                  <c:v>0.39303347217329715</c:v>
                </c:pt>
                <c:pt idx="39">
                  <c:v>0.34778113009934092</c:v>
                </c:pt>
                <c:pt idx="40">
                  <c:v>0.30782048881466662</c:v>
                </c:pt>
                <c:pt idx="41">
                  <c:v>0.27252177863325278</c:v>
                </c:pt>
                <c:pt idx="42">
                  <c:v>0.24133149417378397</c:v>
                </c:pt>
                <c:pt idx="43">
                  <c:v>0.21376350313157294</c:v>
                </c:pt>
                <c:pt idx="44">
                  <c:v>0.18939053180751725</c:v>
                </c:pt>
                <c:pt idx="45">
                  <c:v>0.16783602862689204</c:v>
                </c:pt>
                <c:pt idx="46">
                  <c:v>0.14876870868327347</c:v>
                </c:pt>
                <c:pt idx="47">
                  <c:v>0.13189741908320887</c:v>
                </c:pt>
                <c:pt idx="48">
                  <c:v>0.11696520772131444</c:v>
                </c:pt>
                <c:pt idx="49">
                  <c:v>0.10374601003152646</c:v>
                </c:pt>
                <c:pt idx="50">
                  <c:v>9.2040598092712644E-2</c:v>
                </c:pt>
                <c:pt idx="51">
                  <c:v>8.1673179773066928E-2</c:v>
                </c:pt>
                <c:pt idx="52">
                  <c:v>7.2488974877173568E-2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6A1-4EC6-85AC-722FE05CF12E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Mean!$A$2:$A$54</c:f>
              <c:numCache>
                <c:formatCode>General</c:formatCode>
                <c:ptCount val="53"/>
                <c:pt idx="0">
                  <c:v>0</c:v>
                </c:pt>
                <c:pt idx="1">
                  <c:v>0.08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9</c:v>
                </c:pt>
                <c:pt idx="14">
                  <c:v>10</c:v>
                </c:pt>
                <c:pt idx="15">
                  <c:v>11</c:v>
                </c:pt>
                <c:pt idx="16">
                  <c:v>12</c:v>
                </c:pt>
                <c:pt idx="17">
                  <c:v>13</c:v>
                </c:pt>
                <c:pt idx="18">
                  <c:v>14</c:v>
                </c:pt>
                <c:pt idx="19">
                  <c:v>15</c:v>
                </c:pt>
                <c:pt idx="20">
                  <c:v>16</c:v>
                </c:pt>
                <c:pt idx="21">
                  <c:v>17</c:v>
                </c:pt>
                <c:pt idx="22">
                  <c:v>18</c:v>
                </c:pt>
                <c:pt idx="23">
                  <c:v>19</c:v>
                </c:pt>
                <c:pt idx="24">
                  <c:v>20</c:v>
                </c:pt>
                <c:pt idx="25">
                  <c:v>21</c:v>
                </c:pt>
                <c:pt idx="26">
                  <c:v>22</c:v>
                </c:pt>
                <c:pt idx="27">
                  <c:v>23</c:v>
                </c:pt>
                <c:pt idx="28">
                  <c:v>24</c:v>
                </c:pt>
                <c:pt idx="29">
                  <c:v>25</c:v>
                </c:pt>
                <c:pt idx="30">
                  <c:v>26</c:v>
                </c:pt>
                <c:pt idx="31">
                  <c:v>27</c:v>
                </c:pt>
                <c:pt idx="32">
                  <c:v>28</c:v>
                </c:pt>
                <c:pt idx="33">
                  <c:v>29</c:v>
                </c:pt>
                <c:pt idx="34">
                  <c:v>30</c:v>
                </c:pt>
                <c:pt idx="35">
                  <c:v>31</c:v>
                </c:pt>
                <c:pt idx="36">
                  <c:v>32</c:v>
                </c:pt>
                <c:pt idx="37">
                  <c:v>33</c:v>
                </c:pt>
                <c:pt idx="38">
                  <c:v>34</c:v>
                </c:pt>
                <c:pt idx="39">
                  <c:v>35</c:v>
                </c:pt>
                <c:pt idx="40">
                  <c:v>36</c:v>
                </c:pt>
                <c:pt idx="41">
                  <c:v>37</c:v>
                </c:pt>
                <c:pt idx="42">
                  <c:v>38</c:v>
                </c:pt>
                <c:pt idx="43">
                  <c:v>39</c:v>
                </c:pt>
                <c:pt idx="44">
                  <c:v>40</c:v>
                </c:pt>
                <c:pt idx="45">
                  <c:v>41</c:v>
                </c:pt>
                <c:pt idx="46">
                  <c:v>42</c:v>
                </c:pt>
                <c:pt idx="47">
                  <c:v>43</c:v>
                </c:pt>
                <c:pt idx="48">
                  <c:v>44</c:v>
                </c:pt>
                <c:pt idx="49">
                  <c:v>45</c:v>
                </c:pt>
                <c:pt idx="50">
                  <c:v>46</c:v>
                </c:pt>
                <c:pt idx="51">
                  <c:v>47</c:v>
                </c:pt>
                <c:pt idx="52">
                  <c:v>48</c:v>
                </c:pt>
              </c:numCache>
            </c:numRef>
          </c:xVal>
          <c:yVal>
            <c:numRef>
              <c:f>Mean!$E$2:$E$54</c:f>
              <c:numCache>
                <c:formatCode>0.000</c:formatCode>
                <c:ptCount val="5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0.63622273505027316</c:v>
                </c:pt>
                <c:pt idx="4">
                  <c:v>9.5092056487751577</c:v>
                </c:pt>
                <c:pt idx="5">
                  <c:v>16.953472128370819</c:v>
                </c:pt>
                <c:pt idx="6">
                  <c:v>16.96490496791796</c:v>
                </c:pt>
                <c:pt idx="7">
                  <c:v>13.127374041107318</c:v>
                </c:pt>
                <c:pt idx="8">
                  <c:v>10.6068064478733</c:v>
                </c:pt>
                <c:pt idx="9">
                  <c:v>8.9331014678584122</c:v>
                </c:pt>
                <c:pt idx="10">
                  <c:v>7.640754574081484</c:v>
                </c:pt>
                <c:pt idx="11">
                  <c:v>6.5706547203986077</c:v>
                </c:pt>
                <c:pt idx="12">
                  <c:v>5.6613767200050251</c:v>
                </c:pt>
                <c:pt idx="13">
                  <c:v>4.8799734335033218</c:v>
                </c:pt>
                <c:pt idx="14">
                  <c:v>4.2048258682965134</c:v>
                </c:pt>
                <c:pt idx="15">
                  <c:v>3.6201559809930295</c:v>
                </c:pt>
                <c:pt idx="16">
                  <c:v>3.1135852027196416</c:v>
                </c:pt>
                <c:pt idx="17">
                  <c:v>2.6748942711637893</c:v>
                </c:pt>
                <c:pt idx="18">
                  <c:v>2.2953672719007416</c:v>
                </c:pt>
                <c:pt idx="19">
                  <c:v>1.9674336861074813</c:v>
                </c:pt>
                <c:pt idx="20">
                  <c:v>1.6844567290098473</c:v>
                </c:pt>
                <c:pt idx="21">
                  <c:v>1.4405976631266617</c:v>
                </c:pt>
                <c:pt idx="22">
                  <c:v>1.2307190614316004</c:v>
                </c:pt>
                <c:pt idx="23">
                  <c:v>1.0503061760391754</c:v>
                </c:pt>
                <c:pt idx="24">
                  <c:v>0.89540198561539719</c:v>
                </c:pt>
                <c:pt idx="25">
                  <c:v>0.76254453504415243</c:v>
                </c:pt>
                <c:pt idx="26">
                  <c:v>0.64871293974078814</c:v>
                </c:pt>
                <c:pt idx="27">
                  <c:v>0.55127782718400609</c:v>
                </c:pt>
                <c:pt idx="28">
                  <c:v>0.46795504627582402</c:v>
                </c:pt>
                <c:pt idx="29">
                  <c:v>0.39676517829739916</c:v>
                </c:pt>
                <c:pt idx="30">
                  <c:v>0.3359957136126</c:v>
                </c:pt>
                <c:pt idx="31">
                  <c:v>0.28416685294483451</c:v>
                </c:pt>
                <c:pt idx="32">
                  <c:v>0.24000226596978191</c:v>
                </c:pt>
                <c:pt idx="33">
                  <c:v>0.20240208994705666</c:v>
                </c:pt>
                <c:pt idx="34">
                  <c:v>0.17041979273774852</c:v>
                </c:pt>
                <c:pt idx="35">
                  <c:v>0.14324165577417866</c:v>
                </c:pt>
                <c:pt idx="36">
                  <c:v>0.12016894007372497</c:v>
                </c:pt>
                <c:pt idx="37">
                  <c:v>0.1006017786699008</c:v>
                </c:pt>
                <c:pt idx="38">
                  <c:v>8.4025597390148199E-2</c:v>
                </c:pt>
                <c:pt idx="39">
                  <c:v>6.9999516991514021E-2</c:v>
                </c:pt>
                <c:pt idx="40">
                  <c:v>5.8146150529000934E-2</c:v>
                </c:pt>
                <c:pt idx="41">
                  <c:v>4.8142801510835803E-2</c:v>
                </c:pt>
                <c:pt idx="42">
                  <c:v>3.9712927678219559E-2</c:v>
                </c:pt>
                <c:pt idx="43">
                  <c:v>3.2620813158798292E-2</c:v>
                </c:pt>
                <c:pt idx="44">
                  <c:v>2.6664300308797725E-2</c:v>
                </c:pt>
                <c:pt idx="45">
                  <c:v>2.1671463450534001E-2</c:v>
                </c:pt>
                <c:pt idx="46">
                  <c:v>1.7495674122136262E-2</c:v>
                </c:pt>
                <c:pt idx="47">
                  <c:v>1.4011636209102916E-2</c:v>
                </c:pt>
                <c:pt idx="48">
                  <c:v>1.1112514665685608E-2</c:v>
                </c:pt>
                <c:pt idx="49">
                  <c:v>8.707113947960754E-3</c:v>
                </c:pt>
                <c:pt idx="50">
                  <c:v>6.7182650060283317E-3</c:v>
                </c:pt>
                <c:pt idx="51">
                  <c:v>5.0802602482691167E-3</c:v>
                </c:pt>
                <c:pt idx="52">
                  <c:v>3.7369565960832032E-3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6A1-4EC6-85AC-722FE05CF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6063248"/>
        <c:axId val="1"/>
      </c:scatterChart>
      <c:valAx>
        <c:axId val="1986063248"/>
        <c:scaling>
          <c:orientation val="minMax"/>
          <c:max val="4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baseline="0"/>
                  <a:t>PRO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7.4737173993663563E-3"/>
              <c:y val="0.1441635445770891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86063248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08715463142"/>
          <c:y val="0.2353837161169412"/>
          <c:w val="0.39605618622068078"/>
          <c:h val="0.195171877345487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Propranolol IV</a:t>
            </a:r>
            <a:r>
              <a:rPr lang="en-GB" sz="1200" baseline="0"/>
              <a:t> 1 </a:t>
            </a:r>
            <a:r>
              <a:rPr lang="en-GB" sz="1200"/>
              <a:t>mg</a:t>
            </a:r>
            <a:r>
              <a:rPr lang="en-GB" sz="1200" baseline="0"/>
              <a:t> (Mean CP-A,B,C)</a:t>
            </a:r>
            <a:endParaRPr lang="en-GB" sz="1200"/>
          </a:p>
        </c:rich>
      </c:tx>
      <c:layout>
        <c:manualLayout>
          <c:xMode val="edge"/>
          <c:yMode val="edge"/>
          <c:x val="0.28075219841843729"/>
          <c:y val="2.16684723726977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Mean!$O$2</c:f>
              <c:strCache>
                <c:ptCount val="1"/>
                <c:pt idx="0">
                  <c:v>Mean predicted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Mean!$O$4:$O$55</c:f>
              <c:numCache>
                <c:formatCode>General</c:formatCode>
                <c:ptCount val="52"/>
                <c:pt idx="0">
                  <c:v>14.905486385363766</c:v>
                </c:pt>
                <c:pt idx="1">
                  <c:v>4.7480163338590931</c:v>
                </c:pt>
                <c:pt idx="2">
                  <c:v>3.5141698914935087</c:v>
                </c:pt>
                <c:pt idx="3">
                  <c:v>2.914372576540698</c:v>
                </c:pt>
                <c:pt idx="4">
                  <c:v>2.6183174985918871</c:v>
                </c:pt>
                <c:pt idx="5">
                  <c:v>2.3997440953762674</c:v>
                </c:pt>
                <c:pt idx="6">
                  <c:v>2.0620086025677726</c:v>
                </c:pt>
                <c:pt idx="7">
                  <c:v>1.7990463616356831</c:v>
                </c:pt>
                <c:pt idx="8">
                  <c:v>1.5825649541015108</c:v>
                </c:pt>
                <c:pt idx="9">
                  <c:v>1.3988195530592185</c:v>
                </c:pt>
                <c:pt idx="10">
                  <c:v>1.2400829002955871</c:v>
                </c:pt>
                <c:pt idx="11">
                  <c:v>1.1015347002822948</c:v>
                </c:pt>
                <c:pt idx="12">
                  <c:v>0.97986750268419831</c:v>
                </c:pt>
                <c:pt idx="13">
                  <c:v>0.87262263090503767</c:v>
                </c:pt>
                <c:pt idx="14">
                  <c:v>0.77785889101766592</c:v>
                </c:pt>
                <c:pt idx="15">
                  <c:v>0.69397988636241559</c:v>
                </c:pt>
                <c:pt idx="16">
                  <c:v>0.61963888716603788</c:v>
                </c:pt>
                <c:pt idx="17">
                  <c:v>0.55368124713729472</c:v>
                </c:pt>
                <c:pt idx="18">
                  <c:v>0.49510725304737868</c:v>
                </c:pt>
                <c:pt idx="19">
                  <c:v>0.44304625889390753</c:v>
                </c:pt>
                <c:pt idx="20">
                  <c:v>0.39673708965197496</c:v>
                </c:pt>
                <c:pt idx="21">
                  <c:v>0.35551256724542663</c:v>
                </c:pt>
                <c:pt idx="22">
                  <c:v>0.31878702868106285</c:v>
                </c:pt>
                <c:pt idx="23">
                  <c:v>0.28604563598938226</c:v>
                </c:pt>
                <c:pt idx="24">
                  <c:v>0.25683531247651736</c:v>
                </c:pt>
                <c:pt idx="25">
                  <c:v>0.23075687560102057</c:v>
                </c:pt>
                <c:pt idx="26">
                  <c:v>0.20745823468859831</c:v>
                </c:pt>
                <c:pt idx="27">
                  <c:v>0.18662873628474344</c:v>
                </c:pt>
                <c:pt idx="28">
                  <c:v>0.16799404382242031</c:v>
                </c:pt>
                <c:pt idx="29">
                  <c:v>0.15131172417104957</c:v>
                </c:pt>
                <c:pt idx="30">
                  <c:v>0.13636736473319272</c:v>
                </c:pt>
                <c:pt idx="31">
                  <c:v>0.1229711786074458</c:v>
                </c:pt>
                <c:pt idx="32">
                  <c:v>0.11095504581069469</c:v>
                </c:pt>
                <c:pt idx="33">
                  <c:v>0.10016994733572583</c:v>
                </c:pt>
                <c:pt idx="34">
                  <c:v>9.0483688936793649E-2</c:v>
                </c:pt>
                <c:pt idx="35">
                  <c:v>8.1778962561450244E-2</c:v>
                </c:pt>
                <c:pt idx="36">
                  <c:v>7.3951526074496635E-2</c:v>
                </c:pt>
                <c:pt idx="37">
                  <c:v>6.6908728920811053E-2</c:v>
                </c:pt>
                <c:pt idx="38">
                  <c:v>6.0568174789353675E-2</c:v>
                </c:pt>
                <c:pt idx="39">
                  <c:v>5.4856521491962698E-2</c:v>
                </c:pt>
                <c:pt idx="40">
                  <c:v>4.970844792163287E-2</c:v>
                </c:pt>
                <c:pt idx="41">
                  <c:v>4.5065736701037667E-2</c:v>
                </c:pt>
                <c:pt idx="42">
                  <c:v>4.0876442237758964E-2</c:v>
                </c:pt>
                <c:pt idx="43">
                  <c:v>3.7094217494898586E-2</c:v>
                </c:pt>
                <c:pt idx="44">
                  <c:v>3.3677678689917341E-2</c:v>
                </c:pt>
                <c:pt idx="45">
                  <c:v>3.058982489913235E-2</c:v>
                </c:pt>
                <c:pt idx="46">
                  <c:v>2.7797579322033954E-2</c:v>
                </c:pt>
                <c:pt idx="47">
                  <c:v>2.5271358136560704E-2</c:v>
                </c:pt>
                <c:pt idx="48">
                  <c:v>2.2984678987943461E-2</c:v>
                </c:pt>
                <c:pt idx="49">
                  <c:v>2.0913805282567186E-2</c:v>
                </c:pt>
                <c:pt idx="50">
                  <c:v>1.9037445628263434E-2</c:v>
                </c:pt>
                <c:pt idx="51">
                  <c:v>1.7336448052132861E-2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A91-44F7-82A7-742044471A0E}"/>
            </c:ext>
          </c:extLst>
        </c:ser>
        <c:ser>
          <c:idx val="1"/>
          <c:order val="1"/>
          <c:tx>
            <c:strRef>
              <c:f>Mean!$U$1</c:f>
              <c:strCache>
                <c:ptCount val="1"/>
                <c:pt idx="0">
                  <c:v>Mean observed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4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Mean!$T$2:$T$13</c:f>
              <c:numCache>
                <c:formatCode>General</c:formatCode>
                <c:ptCount val="12"/>
                <c:pt idx="0">
                  <c:v>8.3000000000000004E-2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8</c:v>
                </c:pt>
                <c:pt idx="9">
                  <c:v>14</c:v>
                </c:pt>
                <c:pt idx="10">
                  <c:v>24</c:v>
                </c:pt>
                <c:pt idx="11">
                  <c:v>48</c:v>
                </c:pt>
              </c:numCache>
            </c:numRef>
          </c:xVal>
          <c:yVal>
            <c:numRef>
              <c:f>Mean!$U$2:$U$13</c:f>
              <c:numCache>
                <c:formatCode>General</c:formatCode>
                <c:ptCount val="12"/>
                <c:pt idx="0">
                  <c:v>8.0995329999999992</c:v>
                </c:pt>
                <c:pt idx="1">
                  <c:v>5.2441680000000002</c:v>
                </c:pt>
                <c:pt idx="2">
                  <c:v>4.6096424999999996</c:v>
                </c:pt>
                <c:pt idx="3">
                  <c:v>2.9673406999999998</c:v>
                </c:pt>
                <c:pt idx="4">
                  <c:v>2.556765</c:v>
                </c:pt>
                <c:pt idx="5">
                  <c:v>2.1648521000000001</c:v>
                </c:pt>
                <c:pt idx="6">
                  <c:v>1.4183515</c:v>
                </c:pt>
                <c:pt idx="7">
                  <c:v>1.1944013</c:v>
                </c:pt>
                <c:pt idx="8">
                  <c:v>0.33592534000000002</c:v>
                </c:pt>
                <c:pt idx="9">
                  <c:v>0.18662519999999999</c:v>
                </c:pt>
                <c:pt idx="10">
                  <c:v>1.8662519999999998E-2</c:v>
                </c:pt>
                <c:pt idx="11">
                  <c:v>5.5987559999999999E-2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A91-44F7-82A7-742044471A0E}"/>
            </c:ext>
          </c:extLst>
        </c:ser>
        <c:ser>
          <c:idx val="2"/>
          <c:order val="2"/>
          <c:tx>
            <c:strRef>
              <c:f>Mean!$Q$2</c:f>
              <c:strCache>
                <c:ptCount val="1"/>
                <c:pt idx="0">
                  <c:v>±SD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Mean!$Q$4:$Q$55</c:f>
              <c:numCache>
                <c:formatCode>General</c:formatCode>
                <c:ptCount val="52"/>
                <c:pt idx="0">
                  <c:v>15.295892805894805</c:v>
                </c:pt>
                <c:pt idx="1">
                  <c:v>5.0464246285084844</c:v>
                </c:pt>
                <c:pt idx="2">
                  <c:v>3.8247660094584104</c:v>
                </c:pt>
                <c:pt idx="3">
                  <c:v>3.2247878869860052</c:v>
                </c:pt>
                <c:pt idx="4">
                  <c:v>2.9336830107783674</c:v>
                </c:pt>
                <c:pt idx="5">
                  <c:v>2.7181541877383726</c:v>
                </c:pt>
                <c:pt idx="6">
                  <c:v>2.384893353541607</c:v>
                </c:pt>
                <c:pt idx="7">
                  <c:v>2.1243047111595992</c:v>
                </c:pt>
                <c:pt idx="8">
                  <c:v>1.9071605955655846</c:v>
                </c:pt>
                <c:pt idx="9">
                  <c:v>1.7196751677814697</c:v>
                </c:pt>
                <c:pt idx="10">
                  <c:v>1.5545218564289973</c:v>
                </c:pt>
                <c:pt idx="11">
                  <c:v>1.4073968165946491</c:v>
                </c:pt>
                <c:pt idx="12">
                  <c:v>1.2754971745341981</c:v>
                </c:pt>
                <c:pt idx="13">
                  <c:v>1.1568127696630566</c:v>
                </c:pt>
                <c:pt idx="14">
                  <c:v>1.0497842479825761</c:v>
                </c:pt>
                <c:pt idx="15">
                  <c:v>0.95313151142403929</c:v>
                </c:pt>
                <c:pt idx="16">
                  <c:v>0.8657653306982187</c:v>
                </c:pt>
                <c:pt idx="17">
                  <c:v>0.78673723251952787</c:v>
                </c:pt>
                <c:pt idx="18">
                  <c:v>0.71521027119691039</c:v>
                </c:pt>
                <c:pt idx="19">
                  <c:v>0.65044059559168554</c:v>
                </c:pt>
                <c:pt idx="20">
                  <c:v>0.59176325455032319</c:v>
                </c:pt>
                <c:pt idx="21">
                  <c:v>0.53858231067185625</c:v>
                </c:pt>
                <c:pt idx="22">
                  <c:v>0.49036307806431534</c:v>
                </c:pt>
                <c:pt idx="23">
                  <c:v>0.44662512538071819</c:v>
                </c:pt>
                <c:pt idx="24">
                  <c:v>0.40693633758936687</c:v>
                </c:pt>
                <c:pt idx="25">
                  <c:v>0.37090786168336465</c:v>
                </c:pt>
                <c:pt idx="26">
                  <c:v>0.33818933474505097</c:v>
                </c:pt>
                <c:pt idx="27">
                  <c:v>0.3084652799016902</c:v>
                </c:pt>
                <c:pt idx="28">
                  <c:v>0.28145131130710077</c:v>
                </c:pt>
                <c:pt idx="29">
                  <c:v>0.25689110643561647</c:v>
                </c:pt>
                <c:pt idx="30">
                  <c:v>0.23455342699126103</c:v>
                </c:pt>
                <c:pt idx="31">
                  <c:v>0.21422958122406277</c:v>
                </c:pt>
                <c:pt idx="32">
                  <c:v>0.19573119454974341</c:v>
                </c:pt>
                <c:pt idx="33">
                  <c:v>0.17888812019123446</c:v>
                </c:pt>
                <c:pt idx="34">
                  <c:v>0.16354669795870419</c:v>
                </c:pt>
                <c:pt idx="35">
                  <c:v>0.14956806192583397</c:v>
                </c:pt>
                <c:pt idx="36">
                  <c:v>0.13682662312810998</c:v>
                </c:pt>
                <c:pt idx="37">
                  <c:v>0.12520879160920395</c:v>
                </c:pt>
                <c:pt idx="38">
                  <c:v>0.11461182024526378</c:v>
                </c:pt>
                <c:pt idx="39">
                  <c:v>0.10494266689452222</c:v>
                </c:pt>
                <c:pt idx="40">
                  <c:v>9.6117131585616689E-2</c:v>
                </c:pt>
                <c:pt idx="41">
                  <c:v>8.8058935695805043E-2</c:v>
                </c:pt>
                <c:pt idx="42">
                  <c:v>8.0698930237238092E-2</c:v>
                </c:pt>
                <c:pt idx="43">
                  <c:v>7.3974455073631193E-2</c:v>
                </c:pt>
                <c:pt idx="44">
                  <c:v>6.7828700285899712E-2</c:v>
                </c:pt>
                <c:pt idx="45">
                  <c:v>6.2210073716875217E-2</c:v>
                </c:pt>
                <c:pt idx="46">
                  <c:v>5.7071767949731761E-2</c:v>
                </c:pt>
                <c:pt idx="47">
                  <c:v>5.2371285290123214E-2</c:v>
                </c:pt>
                <c:pt idx="48">
                  <c:v>4.8070050047808753E-2</c:v>
                </c:pt>
                <c:pt idx="49">
                  <c:v>4.4132967617680499E-2</c:v>
                </c:pt>
                <c:pt idx="50">
                  <c:v>4.052813785255184E-2</c:v>
                </c:pt>
                <c:pt idx="51">
                  <c:v>3.7226532670148776E-2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A91-44F7-82A7-742044471A0E}"/>
            </c:ext>
          </c:extLst>
        </c:ser>
        <c:ser>
          <c:idx val="3"/>
          <c:order val="3"/>
          <c:tx>
            <c:strRef>
              <c:f>Mean!$R$2</c:f>
              <c:strCache>
                <c:ptCount val="1"/>
                <c:pt idx="0">
                  <c:v>SD-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Mean!$R$4:$R$55</c:f>
              <c:numCache>
                <c:formatCode>General</c:formatCode>
                <c:ptCount val="52"/>
                <c:pt idx="0">
                  <c:v>14.515079964832726</c:v>
                </c:pt>
                <c:pt idx="1">
                  <c:v>4.4496080392097017</c:v>
                </c:pt>
                <c:pt idx="2">
                  <c:v>3.2035737735286069</c:v>
                </c:pt>
                <c:pt idx="3">
                  <c:v>2.6039572660953909</c:v>
                </c:pt>
                <c:pt idx="4">
                  <c:v>2.3029519864054069</c:v>
                </c:pt>
                <c:pt idx="5">
                  <c:v>2.0813340030141623</c:v>
                </c:pt>
                <c:pt idx="6">
                  <c:v>1.7391238515939382</c:v>
                </c:pt>
                <c:pt idx="7">
                  <c:v>1.4737880121117672</c:v>
                </c:pt>
                <c:pt idx="8">
                  <c:v>1.2579693126374369</c:v>
                </c:pt>
                <c:pt idx="9">
                  <c:v>1.0779639383369672</c:v>
                </c:pt>
                <c:pt idx="10">
                  <c:v>0.92564394416217688</c:v>
                </c:pt>
                <c:pt idx="11">
                  <c:v>0.79567258396994056</c:v>
                </c:pt>
                <c:pt idx="12">
                  <c:v>0.68423783083419853</c:v>
                </c:pt>
                <c:pt idx="13">
                  <c:v>0.58843249214701876</c:v>
                </c:pt>
                <c:pt idx="14">
                  <c:v>0.50593353405275576</c:v>
                </c:pt>
                <c:pt idx="15">
                  <c:v>0.43482826130079189</c:v>
                </c:pt>
                <c:pt idx="16">
                  <c:v>0.37351244363385705</c:v>
                </c:pt>
                <c:pt idx="17">
                  <c:v>0.32062526175506151</c:v>
                </c:pt>
                <c:pt idx="18">
                  <c:v>0.27500423489784703</c:v>
                </c:pt>
                <c:pt idx="19">
                  <c:v>0.23565192219612949</c:v>
                </c:pt>
                <c:pt idx="20">
                  <c:v>0.20171092475362673</c:v>
                </c:pt>
                <c:pt idx="21">
                  <c:v>0.172442823818997</c:v>
                </c:pt>
                <c:pt idx="22">
                  <c:v>0.14721097929781032</c:v>
                </c:pt>
                <c:pt idx="23">
                  <c:v>0.12546614659804636</c:v>
                </c:pt>
                <c:pt idx="24">
                  <c:v>0.10673428736366786</c:v>
                </c:pt>
                <c:pt idx="25">
                  <c:v>9.0605889518676486E-2</c:v>
                </c:pt>
                <c:pt idx="26">
                  <c:v>7.6727134632145644E-2</c:v>
                </c:pt>
                <c:pt idx="27">
                  <c:v>6.4792192667796664E-2</c:v>
                </c:pt>
                <c:pt idx="28">
                  <c:v>5.4536776337739845E-2</c:v>
                </c:pt>
                <c:pt idx="29">
                  <c:v>4.5732341906482663E-2</c:v>
                </c:pt>
                <c:pt idx="30">
                  <c:v>3.8181302475124426E-2</c:v>
                </c:pt>
                <c:pt idx="31">
                  <c:v>3.171277599082882E-2</c:v>
                </c:pt>
                <c:pt idx="32">
                  <c:v>2.6178897071645973E-2</c:v>
                </c:pt>
                <c:pt idx="33">
                  <c:v>2.1451774480217206E-2</c:v>
                </c:pt>
                <c:pt idx="34">
                  <c:v>1.7420679914883122E-2</c:v>
                </c:pt>
                <c:pt idx="35">
                  <c:v>1.3989863197066521E-2</c:v>
                </c:pt>
                <c:pt idx="36">
                  <c:v>1.1076429020883294E-2</c:v>
                </c:pt>
                <c:pt idx="37">
                  <c:v>8.6086662324181482E-3</c:v>
                </c:pt>
                <c:pt idx="38">
                  <c:v>6.5245293334435656E-3</c:v>
                </c:pt>
                <c:pt idx="39">
                  <c:v>4.7703760894031721E-3</c:v>
                </c:pt>
                <c:pt idx="40">
                  <c:v>3.2997642576490585E-3</c:v>
                </c:pt>
                <c:pt idx="41">
                  <c:v>2.0725377062702915E-3</c:v>
                </c:pt>
                <c:pt idx="42">
                  <c:v>1.0539542382798292E-3</c:v>
                </c:pt>
                <c:pt idx="43">
                  <c:v>2.1397991616597944E-4</c:v>
                </c:pt>
                <c:pt idx="44">
                  <c:v>-4.7334290606502322E-4</c:v>
                </c:pt>
                <c:pt idx="45">
                  <c:v>-1.0304239186105131E-3</c:v>
                </c:pt>
                <c:pt idx="46">
                  <c:v>-1.4766093056638556E-3</c:v>
                </c:pt>
                <c:pt idx="47">
                  <c:v>-1.8285690170018049E-3</c:v>
                </c:pt>
                <c:pt idx="48">
                  <c:v>-2.1006920719218308E-3</c:v>
                </c:pt>
                <c:pt idx="49">
                  <c:v>-2.3053570525461316E-3</c:v>
                </c:pt>
                <c:pt idx="50">
                  <c:v>-2.4532465960249751E-3</c:v>
                </c:pt>
                <c:pt idx="51">
                  <c:v>-2.5536365658830502E-3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A91-44F7-82A7-742044471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662303"/>
        <c:axId val="1"/>
      </c:scatterChart>
      <c:valAx>
        <c:axId val="1309662303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  <c:max val="2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PRO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4.9774843884941355E-2"/>
              <c:y val="0.1839596431811137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9662303"/>
        <c:crosses val="autoZero"/>
        <c:crossBetween val="midCat"/>
        <c:majorUnit val="5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05199687882"/>
          <c:y val="0.23538382329074539"/>
          <c:w val="0.4055556146697879"/>
          <c:h val="0.1951717789007717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Propranolol PO</a:t>
            </a:r>
            <a:r>
              <a:rPr lang="en-GB" sz="1200" baseline="0"/>
              <a:t> 40 </a:t>
            </a:r>
            <a:r>
              <a:rPr lang="en-GB" sz="1200"/>
              <a:t>mg</a:t>
            </a:r>
            <a:r>
              <a:rPr lang="en-GB" sz="1200" baseline="0"/>
              <a:t> (Mean CP-A,B,C)</a:t>
            </a:r>
            <a:endParaRPr lang="en-GB" sz="1200"/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Mean!$O$2</c:f>
              <c:strCache>
                <c:ptCount val="1"/>
                <c:pt idx="0">
                  <c:v>Mean predicted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Mean!$O$4:$O$55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4.8644391312924515</c:v>
                </c:pt>
                <c:pt idx="3">
                  <c:v>35.219142069798224</c:v>
                </c:pt>
                <c:pt idx="4">
                  <c:v>60.440139731367303</c:v>
                </c:pt>
                <c:pt idx="5">
                  <c:v>60.389715615183199</c:v>
                </c:pt>
                <c:pt idx="6">
                  <c:v>50.627380769263894</c:v>
                </c:pt>
                <c:pt idx="7">
                  <c:v>42.931435112338448</c:v>
                </c:pt>
                <c:pt idx="8">
                  <c:v>37.312248408526202</c:v>
                </c:pt>
                <c:pt idx="9">
                  <c:v>32.855745128837142</c:v>
                </c:pt>
                <c:pt idx="10">
                  <c:v>29.126267881987708</c:v>
                </c:pt>
                <c:pt idx="11">
                  <c:v>25.918688076427166</c:v>
                </c:pt>
                <c:pt idx="12">
                  <c:v>23.11917177734896</c:v>
                </c:pt>
                <c:pt idx="13">
                  <c:v>20.655376313770255</c:v>
                </c:pt>
                <c:pt idx="14">
                  <c:v>18.476333492747919</c:v>
                </c:pt>
                <c:pt idx="15">
                  <c:v>16.543241878625029</c:v>
                </c:pt>
                <c:pt idx="16">
                  <c:v>14.824860731107206</c:v>
                </c:pt>
                <c:pt idx="17">
                  <c:v>13.295118982153733</c:v>
                </c:pt>
                <c:pt idx="18">
                  <c:v>11.931765077827178</c:v>
                </c:pt>
                <c:pt idx="19">
                  <c:v>10.71554863207878</c:v>
                </c:pt>
                <c:pt idx="20">
                  <c:v>9.629678902357016</c:v>
                </c:pt>
                <c:pt idx="21">
                  <c:v>8.6594358847045783</c:v>
                </c:pt>
                <c:pt idx="22">
                  <c:v>7.7918719260771372</c:v>
                </c:pt>
                <c:pt idx="23">
                  <c:v>7.0155731075596126</c:v>
                </c:pt>
                <c:pt idx="24">
                  <c:v>6.3204622927080072</c:v>
                </c:pt>
                <c:pt idx="25">
                  <c:v>5.6976309947760191</c:v>
                </c:pt>
                <c:pt idx="26">
                  <c:v>5.1391964708547144</c:v>
                </c:pt>
                <c:pt idx="27">
                  <c:v>4.6381767003217647</c:v>
                </c:pt>
                <c:pt idx="28">
                  <c:v>4.1883825159883497</c:v>
                </c:pt>
                <c:pt idx="29">
                  <c:v>3.7843234313918899</c:v>
                </c:pt>
                <c:pt idx="30">
                  <c:v>3.4211251700654186</c:v>
                </c:pt>
                <c:pt idx="31">
                  <c:v>3.0944571204966445</c:v>
                </c:pt>
                <c:pt idx="32">
                  <c:v>2.8004692876316279</c:v>
                </c:pt>
                <c:pt idx="33">
                  <c:v>2.5357360817025758</c:v>
                </c:pt>
                <c:pt idx="34">
                  <c:v>2.2972077524216381</c:v>
                </c:pt>
                <c:pt idx="35">
                  <c:v>2.082167605173848</c:v>
                </c:pt>
                <c:pt idx="36">
                  <c:v>1.8881937628393435</c:v>
                </c:pt>
                <c:pt idx="37">
                  <c:v>1.7131255186364081</c:v>
                </c:pt>
                <c:pt idx="38">
                  <c:v>1.5550342206725913</c:v>
                </c:pt>
                <c:pt idx="39">
                  <c:v>1.4121969516786328</c:v>
                </c:pt>
                <c:pt idx="40">
                  <c:v>1.2830736382974703</c:v>
                </c:pt>
                <c:pt idx="41">
                  <c:v>1.1662870924113471</c:v>
                </c:pt>
                <c:pt idx="42">
                  <c:v>1.0606045724935789</c:v>
                </c:pt>
                <c:pt idx="43">
                  <c:v>0.96492228092091448</c:v>
                </c:pt>
                <c:pt idx="44">
                  <c:v>0.87825106743650061</c:v>
                </c:pt>
                <c:pt idx="45">
                  <c:v>0.79970403713254334</c:v>
                </c:pt>
                <c:pt idx="46">
                  <c:v>0.72848575172404217</c:v>
                </c:pt>
                <c:pt idx="47">
                  <c:v>0.66388188724020725</c:v>
                </c:pt>
                <c:pt idx="48">
                  <c:v>0.60525121877669763</c:v>
                </c:pt>
                <c:pt idx="49">
                  <c:v>0.55201707132460265</c:v>
                </c:pt>
                <c:pt idx="50">
                  <c:v>0.50366125024943564</c:v>
                </c:pt>
                <c:pt idx="51">
                  <c:v>0.45971724141227155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70-47D8-BD78-54AF0EBBD479}"/>
            </c:ext>
          </c:extLst>
        </c:ser>
        <c:ser>
          <c:idx val="1"/>
          <c:order val="1"/>
          <c:tx>
            <c:strRef>
              <c:f>Mean!$U$1</c:f>
              <c:strCache>
                <c:ptCount val="1"/>
                <c:pt idx="0">
                  <c:v>Mean observed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4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Mean!$T$2:$T$11</c:f>
              <c:numCache>
                <c:formatCode>General</c:formatCode>
                <c:ptCount val="1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14</c:v>
                </c:pt>
                <c:pt idx="8">
                  <c:v>24</c:v>
                </c:pt>
                <c:pt idx="9">
                  <c:v>48</c:v>
                </c:pt>
              </c:numCache>
            </c:numRef>
          </c:xVal>
          <c:yVal>
            <c:numRef>
              <c:f>Mean!$U$2:$U$11</c:f>
              <c:numCache>
                <c:formatCode>General</c:formatCode>
                <c:ptCount val="10"/>
                <c:pt idx="0">
                  <c:v>9.0357690000000002</c:v>
                </c:pt>
                <c:pt idx="1">
                  <c:v>21.772939999999998</c:v>
                </c:pt>
                <c:pt idx="2">
                  <c:v>40.933124999999997</c:v>
                </c:pt>
                <c:pt idx="3">
                  <c:v>44.961120000000001</c:v>
                </c:pt>
                <c:pt idx="4">
                  <c:v>55.956454999999998</c:v>
                </c:pt>
                <c:pt idx="5">
                  <c:v>39.300156000000001</c:v>
                </c:pt>
                <c:pt idx="6">
                  <c:v>31.570762999999999</c:v>
                </c:pt>
                <c:pt idx="7">
                  <c:v>25.583203999999999</c:v>
                </c:pt>
                <c:pt idx="8">
                  <c:v>11.430793</c:v>
                </c:pt>
                <c:pt idx="9">
                  <c:v>4.572317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670-47D8-BD78-54AF0EBBD479}"/>
            </c:ext>
          </c:extLst>
        </c:ser>
        <c:ser>
          <c:idx val="2"/>
          <c:order val="2"/>
          <c:tx>
            <c:strRef>
              <c:f>Mean!$Q$2</c:f>
              <c:strCache>
                <c:ptCount val="1"/>
                <c:pt idx="0">
                  <c:v>±SD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Mean!$Q$4:$Q$55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7.2022309217931344</c:v>
                </c:pt>
                <c:pt idx="3">
                  <c:v>47.872123359829402</c:v>
                </c:pt>
                <c:pt idx="4">
                  <c:v>81.851570564450213</c:v>
                </c:pt>
                <c:pt idx="5">
                  <c:v>81.984123116056892</c:v>
                </c:pt>
                <c:pt idx="6">
                  <c:v>69.940891831069678</c:v>
                </c:pt>
                <c:pt idx="7">
                  <c:v>60.345749685354214</c:v>
                </c:pt>
                <c:pt idx="8">
                  <c:v>53.304502184528765</c:v>
                </c:pt>
                <c:pt idx="9">
                  <c:v>47.680872002920189</c:v>
                </c:pt>
                <c:pt idx="10">
                  <c:v>42.924875192705017</c:v>
                </c:pt>
                <c:pt idx="11">
                  <c:v>38.78093499371375</c:v>
                </c:pt>
                <c:pt idx="12">
                  <c:v>35.111871542444668</c:v>
                </c:pt>
                <c:pt idx="13">
                  <c:v>31.833910269294947</c:v>
                </c:pt>
                <c:pt idx="14">
                  <c:v>28.890064313456655</c:v>
                </c:pt>
                <c:pt idx="15">
                  <c:v>26.238003101376449</c:v>
                </c:pt>
                <c:pt idx="16">
                  <c:v>23.844055699423656</c:v>
                </c:pt>
                <c:pt idx="17">
                  <c:v>21.680185901207146</c:v>
                </c:pt>
                <c:pt idx="18">
                  <c:v>19.722347662205138</c:v>
                </c:pt>
                <c:pt idx="19">
                  <c:v>17.949542134239209</c:v>
                </c:pt>
                <c:pt idx="20">
                  <c:v>16.34322914477092</c:v>
                </c:pt>
                <c:pt idx="21">
                  <c:v>14.886930270059619</c:v>
                </c:pt>
                <c:pt idx="22">
                  <c:v>13.565934746213228</c:v>
                </c:pt>
                <c:pt idx="23">
                  <c:v>12.367074173463557</c:v>
                </c:pt>
                <c:pt idx="24">
                  <c:v>11.278539820466058</c:v>
                </c:pt>
                <c:pt idx="25">
                  <c:v>10.289726490700563</c:v>
                </c:pt>
                <c:pt idx="26">
                  <c:v>9.3910998623164357</c:v>
                </c:pt>
                <c:pt idx="27">
                  <c:v>8.5740815007792754</c:v>
                </c:pt>
                <c:pt idx="28">
                  <c:v>7.8309467422215491</c:v>
                </c:pt>
                <c:pt idx="29">
                  <c:v>7.1547349603179491</c:v>
                </c:pt>
                <c:pt idx="30">
                  <c:v>6.5391704209262738</c:v>
                </c:pt>
                <c:pt idx="31">
                  <c:v>5.9785915065263389</c:v>
                </c:pt>
                <c:pt idx="32">
                  <c:v>5.467887777708583</c:v>
                </c:pt>
                <c:pt idx="33">
                  <c:v>5.0024433388171392</c:v>
                </c:pt>
                <c:pt idx="34">
                  <c:v>4.5780872896868194</c:v>
                </c:pt>
                <c:pt idx="35">
                  <c:v>4.1910497498467496</c:v>
                </c:pt>
                <c:pt idx="36">
                  <c:v>3.8379213623056527</c:v>
                </c:pt>
                <c:pt idx="37">
                  <c:v>3.5156163890134069</c:v>
                </c:pt>
                <c:pt idx="38">
                  <c:v>3.2213415772182179</c:v>
                </c:pt>
                <c:pt idx="39">
                  <c:v>2.9525668626643808</c:v>
                </c:pt>
                <c:pt idx="40">
                  <c:v>2.7069991615265074</c:v>
                </c:pt>
                <c:pt idx="41">
                  <c:v>2.4825602670827864</c:v>
                </c:pt>
                <c:pt idx="42">
                  <c:v>2.2773651101537902</c:v>
                </c:pt>
                <c:pt idx="43">
                  <c:v>2.0897035218863942</c:v>
                </c:pt>
                <c:pt idx="44">
                  <c:v>1.9180229891708551</c:v>
                </c:pt>
                <c:pt idx="45">
                  <c:v>1.7609137574072666</c:v>
                </c:pt>
                <c:pt idx="46">
                  <c:v>1.6170953324264865</c:v>
                </c:pt>
                <c:pt idx="47">
                  <c:v>1.4854038374587177</c:v>
                </c:pt>
                <c:pt idx="48">
                  <c:v>1.3647812479536832</c:v>
                </c:pt>
                <c:pt idx="49">
                  <c:v>1.2542649286311347</c:v>
                </c:pt>
                <c:pt idx="50">
                  <c:v>1.1529795589775937</c:v>
                </c:pt>
                <c:pt idx="51">
                  <c:v>1.0601278640275442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670-47D8-BD78-54AF0EBBD479}"/>
            </c:ext>
          </c:extLst>
        </c:ser>
        <c:ser>
          <c:idx val="3"/>
          <c:order val="3"/>
          <c:tx>
            <c:strRef>
              <c:f>Mean!$R$2</c:f>
              <c:strCache>
                <c:ptCount val="1"/>
                <c:pt idx="0">
                  <c:v>SD-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Mean!$A$4:$A$55</c:f>
              <c:numCache>
                <c:formatCode>General</c:formatCode>
                <c:ptCount val="52"/>
                <c:pt idx="0">
                  <c:v>0.08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2">
                  <c:v>29</c:v>
                </c:pt>
                <c:pt idx="33">
                  <c:v>30</c:v>
                </c:pt>
                <c:pt idx="34">
                  <c:v>31</c:v>
                </c:pt>
                <c:pt idx="35">
                  <c:v>32</c:v>
                </c:pt>
                <c:pt idx="36">
                  <c:v>33</c:v>
                </c:pt>
                <c:pt idx="37">
                  <c:v>34</c:v>
                </c:pt>
                <c:pt idx="38">
                  <c:v>35</c:v>
                </c:pt>
                <c:pt idx="39">
                  <c:v>36</c:v>
                </c:pt>
                <c:pt idx="40">
                  <c:v>37</c:v>
                </c:pt>
                <c:pt idx="41">
                  <c:v>38</c:v>
                </c:pt>
                <c:pt idx="42">
                  <c:v>39</c:v>
                </c:pt>
                <c:pt idx="43">
                  <c:v>40</c:v>
                </c:pt>
                <c:pt idx="44">
                  <c:v>41</c:v>
                </c:pt>
                <c:pt idx="45">
                  <c:v>42</c:v>
                </c:pt>
                <c:pt idx="46">
                  <c:v>43</c:v>
                </c:pt>
                <c:pt idx="47">
                  <c:v>44</c:v>
                </c:pt>
                <c:pt idx="48">
                  <c:v>45</c:v>
                </c:pt>
                <c:pt idx="49">
                  <c:v>46</c:v>
                </c:pt>
                <c:pt idx="50">
                  <c:v>47</c:v>
                </c:pt>
                <c:pt idx="51">
                  <c:v>48</c:v>
                </c:pt>
              </c:numCache>
            </c:numRef>
          </c:xVal>
          <c:yVal>
            <c:numRef>
              <c:f>Mean!$R$4:$R$55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2.5266473407917682</c:v>
                </c:pt>
                <c:pt idx="3">
                  <c:v>22.566160779767046</c:v>
                </c:pt>
                <c:pt idx="4">
                  <c:v>39.0287088982844</c:v>
                </c:pt>
                <c:pt idx="5">
                  <c:v>38.795308114309506</c:v>
                </c:pt>
                <c:pt idx="6">
                  <c:v>31.313869707458103</c:v>
                </c:pt>
                <c:pt idx="7">
                  <c:v>25.517120539322683</c:v>
                </c:pt>
                <c:pt idx="8">
                  <c:v>21.319994632523638</c:v>
                </c:pt>
                <c:pt idx="9">
                  <c:v>18.030618254754096</c:v>
                </c:pt>
                <c:pt idx="10">
                  <c:v>15.3276605712704</c:v>
                </c:pt>
                <c:pt idx="11">
                  <c:v>13.056441159140583</c:v>
                </c:pt>
                <c:pt idx="12">
                  <c:v>11.126472012253251</c:v>
                </c:pt>
                <c:pt idx="13">
                  <c:v>9.4768423582455625</c:v>
                </c:pt>
                <c:pt idx="14">
                  <c:v>8.0626026720391817</c:v>
                </c:pt>
                <c:pt idx="15">
                  <c:v>6.8484806558736082</c:v>
                </c:pt>
                <c:pt idx="16">
                  <c:v>5.8056657627907544</c:v>
                </c:pt>
                <c:pt idx="17">
                  <c:v>4.9100520631003182</c:v>
                </c:pt>
                <c:pt idx="18">
                  <c:v>4.1411824934492181</c:v>
                </c:pt>
                <c:pt idx="19">
                  <c:v>3.4815551299183518</c:v>
                </c:pt>
                <c:pt idx="20">
                  <c:v>2.9161286599431113</c:v>
                </c:pt>
                <c:pt idx="21">
                  <c:v>2.4319414993495378</c:v>
                </c:pt>
                <c:pt idx="22">
                  <c:v>2.0178091059410459</c:v>
                </c:pt>
                <c:pt idx="23">
                  <c:v>1.6640720416556674</c:v>
                </c:pt>
                <c:pt idx="24">
                  <c:v>1.3623847649499563</c:v>
                </c:pt>
                <c:pt idx="25">
                  <c:v>1.1055354988514763</c:v>
                </c:pt>
                <c:pt idx="26">
                  <c:v>0.88729307939299318</c:v>
                </c:pt>
                <c:pt idx="27">
                  <c:v>0.70227189986425342</c:v>
                </c:pt>
                <c:pt idx="28">
                  <c:v>0.54581828975515068</c:v>
                </c:pt>
                <c:pt idx="29">
                  <c:v>0.41391190246583021</c:v>
                </c:pt>
                <c:pt idx="30">
                  <c:v>0.30307991920456301</c:v>
                </c:pt>
                <c:pt idx="31">
                  <c:v>0.2103227344669496</c:v>
                </c:pt>
                <c:pt idx="32">
                  <c:v>0.13305079755467242</c:v>
                </c:pt>
                <c:pt idx="33">
                  <c:v>6.9028824588011961E-2</c:v>
                </c:pt>
                <c:pt idx="34">
                  <c:v>1.6328215156456771E-2</c:v>
                </c:pt>
                <c:pt idx="35">
                  <c:v>-2.6714539499053114E-2</c:v>
                </c:pt>
                <c:pt idx="36">
                  <c:v>-6.1533836626965543E-2</c:v>
                </c:pt>
                <c:pt idx="37">
                  <c:v>-8.9365351740591015E-2</c:v>
                </c:pt>
                <c:pt idx="38">
                  <c:v>-0.11127313587303544</c:v>
                </c:pt>
                <c:pt idx="39">
                  <c:v>-0.12817295930711547</c:v>
                </c:pt>
                <c:pt idx="40">
                  <c:v>-0.14085188493156675</c:v>
                </c:pt>
                <c:pt idx="41">
                  <c:v>-0.14998608226009247</c:v>
                </c:pt>
                <c:pt idx="42">
                  <c:v>-0.15615596516663244</c:v>
                </c:pt>
                <c:pt idx="43">
                  <c:v>-0.15985896004456535</c:v>
                </c:pt>
                <c:pt idx="44">
                  <c:v>-0.16152085429785401</c:v>
                </c:pt>
                <c:pt idx="45">
                  <c:v>-0.16150568314218006</c:v>
                </c:pt>
                <c:pt idx="46">
                  <c:v>-0.16012382897840216</c:v>
                </c:pt>
                <c:pt idx="47">
                  <c:v>-0.15764006297830335</c:v>
                </c:pt>
                <c:pt idx="48">
                  <c:v>-0.15427881040028779</c:v>
                </c:pt>
                <c:pt idx="49">
                  <c:v>-0.15023078598192929</c:v>
                </c:pt>
                <c:pt idx="50">
                  <c:v>-0.14565705847872246</c:v>
                </c:pt>
                <c:pt idx="51">
                  <c:v>-0.14069338120300112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670-47D8-BD78-54AF0EBBD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662303"/>
        <c:axId val="1"/>
      </c:scatterChart>
      <c:valAx>
        <c:axId val="1309662303"/>
        <c:scaling>
          <c:orientation val="minMax"/>
          <c:max val="4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PRO</a:t>
                </a:r>
                <a:r>
                  <a:rPr lang="en-GB" baseline="0"/>
                  <a:t>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4.9774843884941355E-2"/>
              <c:y val="0.1839596431811137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9662303"/>
        <c:crosses val="autoZero"/>
        <c:crossBetween val="midCat"/>
        <c:majorUnit val="20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05199687882"/>
          <c:y val="0.23538382329074539"/>
          <c:w val="0.4055556146697879"/>
          <c:h val="0.1951717789007717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Dexamethasone IV 5 mg - Healthy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19444444444444"/>
          <c:y val="0.17222258675998833"/>
          <c:w val="0.79858333333333331"/>
          <c:h val="0.64779090113735782"/>
        </c:manualLayout>
      </c:layout>
      <c:scatterChart>
        <c:scatterStyle val="lineMarker"/>
        <c:varyColors val="0"/>
        <c:ser>
          <c:idx val="0"/>
          <c:order val="0"/>
          <c:tx>
            <c:strRef>
              <c:f>Mean!$B$1</c:f>
              <c:strCache>
                <c:ptCount val="1"/>
                <c:pt idx="0">
                  <c:v>Mean predicted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Mean!$A$3:$A$11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23</c:v>
                </c:pt>
              </c:numCache>
            </c:numRef>
          </c:xVal>
          <c:yVal>
            <c:numRef>
              <c:f>Mean!$B$3:$B$11</c:f>
              <c:numCache>
                <c:formatCode>0.000</c:formatCode>
                <c:ptCount val="9"/>
                <c:pt idx="0">
                  <c:v>42.269501417144447</c:v>
                </c:pt>
                <c:pt idx="1">
                  <c:v>34.313148293235507</c:v>
                </c:pt>
                <c:pt idx="2">
                  <c:v>27.948866980260373</c:v>
                </c:pt>
                <c:pt idx="3">
                  <c:v>22.799952153778399</c:v>
                </c:pt>
                <c:pt idx="4">
                  <c:v>15.236268822984327</c:v>
                </c:pt>
                <c:pt idx="5">
                  <c:v>10.234209671909699</c:v>
                </c:pt>
                <c:pt idx="6">
                  <c:v>6.9067868017902834</c:v>
                </c:pt>
                <c:pt idx="7">
                  <c:v>4.6814790515211229</c:v>
                </c:pt>
                <c:pt idx="8">
                  <c:v>0.58806214780238275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0DA-4E66-ABA0-01A7B354998B}"/>
            </c:ext>
          </c:extLst>
        </c:ser>
        <c:ser>
          <c:idx val="1"/>
          <c:order val="1"/>
          <c:tx>
            <c:strRef>
              <c:f>Mean!$H$1</c:f>
              <c:strCache>
                <c:ptCount val="1"/>
                <c:pt idx="0">
                  <c:v>Mean observed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3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Mean!$G$2:$G$10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23</c:v>
                </c:pt>
              </c:numCache>
            </c:numRef>
          </c:xVal>
          <c:yVal>
            <c:numRef>
              <c:f>Mean!$H$2:$H$10</c:f>
              <c:numCache>
                <c:formatCode>General</c:formatCode>
                <c:ptCount val="9"/>
                <c:pt idx="0">
                  <c:v>37.813025000000003</c:v>
                </c:pt>
                <c:pt idx="1">
                  <c:v>31.1419201</c:v>
                </c:pt>
                <c:pt idx="2">
                  <c:v>26.817832500000002</c:v>
                </c:pt>
                <c:pt idx="3">
                  <c:v>21.4098188</c:v>
                </c:pt>
                <c:pt idx="4">
                  <c:v>14.3861922</c:v>
                </c:pt>
                <c:pt idx="5">
                  <c:v>9.7086892799999998</c:v>
                </c:pt>
                <c:pt idx="6">
                  <c:v>6.6561818600000002</c:v>
                </c:pt>
                <c:pt idx="7">
                  <c:v>4.8663187600000004</c:v>
                </c:pt>
                <c:pt idx="8">
                  <c:v>0.80181935000000004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0DA-4E66-ABA0-01A7B354998B}"/>
            </c:ext>
          </c:extLst>
        </c:ser>
        <c:ser>
          <c:idx val="2"/>
          <c:order val="2"/>
          <c:tx>
            <c:strRef>
              <c:f>Mean!$D$1</c:f>
              <c:strCache>
                <c:ptCount val="1"/>
                <c:pt idx="0">
                  <c:v>±SD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Mean!$A$3:$A$11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23</c:v>
                </c:pt>
              </c:numCache>
            </c:numRef>
          </c:xVal>
          <c:yVal>
            <c:numRef>
              <c:f>Mean!$D$3:$D$11</c:f>
              <c:numCache>
                <c:formatCode>0.000</c:formatCode>
                <c:ptCount val="9"/>
                <c:pt idx="0">
                  <c:v>50.381512556045173</c:v>
                </c:pt>
                <c:pt idx="1">
                  <c:v>39.723679527291857</c:v>
                </c:pt>
                <c:pt idx="2">
                  <c:v>31.68198402124818</c:v>
                </c:pt>
                <c:pt idx="3">
                  <c:v>25.53413139840033</c:v>
                </c:pt>
                <c:pt idx="4">
                  <c:v>17.178376251646945</c:v>
                </c:pt>
                <c:pt idx="5">
                  <c:v>11.932512084520745</c:v>
                </c:pt>
                <c:pt idx="6">
                  <c:v>8.3928975569124393</c:v>
                </c:pt>
                <c:pt idx="7">
                  <c:v>5.9307606993057611</c:v>
                </c:pt>
                <c:pt idx="8">
                  <c:v>0.90546841023963642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0DA-4E66-ABA0-01A7B354998B}"/>
            </c:ext>
          </c:extLst>
        </c:ser>
        <c:ser>
          <c:idx val="3"/>
          <c:order val="3"/>
          <c:tx>
            <c:strRef>
              <c:f>Mean!$E$1</c:f>
              <c:strCache>
                <c:ptCount val="1"/>
                <c:pt idx="0">
                  <c:v>SD-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Mean!$A$3:$A$11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23</c:v>
                </c:pt>
              </c:numCache>
            </c:numRef>
          </c:xVal>
          <c:yVal>
            <c:numRef>
              <c:f>Mean!$E$3:$E$11</c:f>
              <c:numCache>
                <c:formatCode>0.000</c:formatCode>
                <c:ptCount val="9"/>
                <c:pt idx="0">
                  <c:v>34.157490278243721</c:v>
                </c:pt>
                <c:pt idx="1">
                  <c:v>28.902617059179157</c:v>
                </c:pt>
                <c:pt idx="2">
                  <c:v>24.215749939272566</c:v>
                </c:pt>
                <c:pt idx="3">
                  <c:v>20.065772909156468</c:v>
                </c:pt>
                <c:pt idx="4">
                  <c:v>13.29416139432171</c:v>
                </c:pt>
                <c:pt idx="5">
                  <c:v>8.5359072592986536</c:v>
                </c:pt>
                <c:pt idx="6">
                  <c:v>5.4206760466681274</c:v>
                </c:pt>
                <c:pt idx="7">
                  <c:v>3.4321974037364846</c:v>
                </c:pt>
                <c:pt idx="8">
                  <c:v>0.27065588536512913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0DA-4E66-ABA0-01A7B3549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7611695"/>
        <c:axId val="1"/>
      </c:scatterChart>
      <c:valAx>
        <c:axId val="1097611695"/>
        <c:scaling>
          <c:orientation val="minMax"/>
          <c:max val="2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Time (h)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baseline="0"/>
                  <a:t>DEX plasma conc. (ng/mL)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7.9170735162779199E-3"/>
              <c:y val="0.1330922974345948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97611695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861111111111111"/>
          <c:y val="0.23538367879069821"/>
          <c:w val="0.4055555555555555"/>
          <c:h val="0.1951719246253955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ED17-FA78-4F93-A053-BD996568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1577</Words>
  <Characters>8991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maiara.teofilos@gmail.com</dc:creator>
  <cp:keywords/>
  <dc:description/>
  <cp:lastModifiedBy>maiara.teofilos@gmail.com</cp:lastModifiedBy>
  <cp:revision>191</cp:revision>
  <dcterms:created xsi:type="dcterms:W3CDTF">2021-08-16T13:22:00Z</dcterms:created>
  <dcterms:modified xsi:type="dcterms:W3CDTF">2021-10-27T14:11:00Z</dcterms:modified>
</cp:coreProperties>
</file>