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4A44" w14:textId="77777777" w:rsidR="00F63116" w:rsidRPr="002B1319" w:rsidRDefault="00F63116" w:rsidP="00F63116">
      <w:pPr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2B1319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Table</w:t>
      </w:r>
      <w:r w:rsidRPr="002B1319">
        <w:rPr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 xml:space="preserve"> S2</w:t>
      </w:r>
      <w:r w:rsidRPr="002B1319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2B1319">
        <w:rPr>
          <w:rFonts w:ascii="Times New Roman" w:eastAsia="宋体" w:hAnsi="Times New Roman" w:cs="Times New Roman"/>
          <w:color w:val="000000" w:themeColor="text1"/>
          <w:szCs w:val="21"/>
        </w:rPr>
        <w:t xml:space="preserve">Secondary fragmentation of potential biomarkers in the </w:t>
      </w:r>
      <w:r w:rsidRPr="002B1319">
        <w:rPr>
          <w:rFonts w:ascii="Times New Roman" w:eastAsia="宋体" w:hAnsi="Times New Roman" w:cs="Times New Roman" w:hint="eastAsia"/>
          <w:color w:val="000000" w:themeColor="text1"/>
          <w:szCs w:val="21"/>
        </w:rPr>
        <w:t>urine</w:t>
      </w:r>
      <w:r w:rsidRPr="002B1319">
        <w:rPr>
          <w:rFonts w:ascii="Times New Roman" w:eastAsia="宋体" w:hAnsi="Times New Roman" w:cs="Times New Roman"/>
          <w:color w:val="000000" w:themeColor="text1"/>
          <w:szCs w:val="21"/>
        </w:rPr>
        <w:t xml:space="preserve"> of </w:t>
      </w:r>
      <w:r w:rsidRPr="002B1319">
        <w:rPr>
          <w:rFonts w:ascii="Times New Roman" w:eastAsia="宋体" w:hAnsi="Times New Roman" w:cs="Times New Roman" w:hint="eastAsia"/>
          <w:color w:val="000000" w:themeColor="text1"/>
          <w:szCs w:val="21"/>
        </w:rPr>
        <w:t>dampness-heat jaundice</w:t>
      </w:r>
      <w:r w:rsidRPr="002B1319">
        <w:rPr>
          <w:rFonts w:ascii="Times New Roman" w:eastAsia="宋体" w:hAnsi="Times New Roman" w:cs="Times New Roman"/>
          <w:color w:val="000000" w:themeColor="text1"/>
          <w:szCs w:val="21"/>
        </w:rPr>
        <w:t xml:space="preserve"> model rats</w:t>
      </w:r>
    </w:p>
    <w:tbl>
      <w:tblPr>
        <w:tblW w:w="4996" w:type="pct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79"/>
        <w:gridCol w:w="1370"/>
        <w:gridCol w:w="1529"/>
        <w:gridCol w:w="2622"/>
        <w:gridCol w:w="5283"/>
        <w:gridCol w:w="1688"/>
      </w:tblGrid>
      <w:tr w:rsidR="002B1319" w:rsidRPr="002B1319" w14:paraId="48AD34E4" w14:textId="77777777" w:rsidTr="001A030B">
        <w:trPr>
          <w:trHeight w:val="512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3800ED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NO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83EFE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Rt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56746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m/z</w:t>
            </w:r>
            <w:r w:rsidRPr="002B1319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2B1319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determined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7A978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Proposed</w:t>
            </w:r>
            <w:r w:rsidRPr="002B1319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2B13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Composition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D2D8B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Postulated Identity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91C3E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MS/MS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D3BD4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S</w:t>
            </w:r>
            <w:r w:rsidRPr="002B13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tructural </w:t>
            </w:r>
            <w:r w:rsidRPr="002B1319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</w:rPr>
              <w:t>F</w:t>
            </w:r>
            <w:r w:rsidRPr="002B131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ormula</w:t>
            </w:r>
          </w:p>
        </w:tc>
      </w:tr>
      <w:tr w:rsidR="002B1319" w:rsidRPr="002B1319" w14:paraId="11C3EFD4" w14:textId="77777777" w:rsidTr="001A030B">
        <w:tc>
          <w:tcPr>
            <w:tcW w:w="242" w:type="pct"/>
            <w:tcBorders>
              <w:top w:val="single" w:sz="4" w:space="0" w:color="auto"/>
              <w:right w:val="nil"/>
            </w:tcBorders>
          </w:tcPr>
          <w:p w14:paraId="37D2F8DA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right w:val="nil"/>
            </w:tcBorders>
          </w:tcPr>
          <w:p w14:paraId="33A19DDC" w14:textId="77777777" w:rsidR="00F63116" w:rsidRPr="002B1319" w:rsidRDefault="00F63116" w:rsidP="001A030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82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right w:val="nil"/>
            </w:tcBorders>
          </w:tcPr>
          <w:p w14:paraId="5A31D284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173.0084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right w:val="nil"/>
            </w:tcBorders>
          </w:tcPr>
          <w:p w14:paraId="44660ABD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right w:val="nil"/>
            </w:tcBorders>
          </w:tcPr>
          <w:p w14:paraId="19B6C702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Cis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-Aconitic acid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right w:val="nil"/>
            </w:tcBorders>
          </w:tcPr>
          <w:p w14:paraId="13FD631C" w14:textId="77777777" w:rsidR="00F63116" w:rsidRPr="002B1319" w:rsidRDefault="00F63116" w:rsidP="001A030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173.0458[M-H]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129.0578[M-H-CO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111.0492[M-H-CH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85.0714[M-H-C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right w:val="nil"/>
            </w:tcBorders>
          </w:tcPr>
          <w:p w14:paraId="7ACFD24E" w14:textId="77777777" w:rsidR="00F63116" w:rsidRPr="002B1319" w:rsidRDefault="00F63116" w:rsidP="001A030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294CA65A" wp14:editId="7C969578">
                  <wp:extent cx="861695" cy="429260"/>
                  <wp:effectExtent l="0" t="0" r="1905" b="2540"/>
                  <wp:docPr id="1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33B28FC6" w14:textId="77777777" w:rsidTr="001A030B">
        <w:tc>
          <w:tcPr>
            <w:tcW w:w="242" w:type="pct"/>
            <w:tcBorders>
              <w:right w:val="nil"/>
            </w:tcBorders>
          </w:tcPr>
          <w:p w14:paraId="24D4444D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7E4CFEDB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1.02 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6ADA234C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267.1098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4D8911AC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5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1E77BF17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2,3-Dihydroxyvaleric acid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72EA9365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267.1389[2M-H]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187.1087[2M-H-CH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2C2572D1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37F12770" wp14:editId="3982BD7E">
                  <wp:extent cx="862965" cy="535305"/>
                  <wp:effectExtent l="0" t="0" r="635" b="10795"/>
                  <wp:docPr id="1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5320D511" w14:textId="77777777" w:rsidTr="001A030B">
        <w:tc>
          <w:tcPr>
            <w:tcW w:w="242" w:type="pct"/>
            <w:tcBorders>
              <w:right w:val="nil"/>
            </w:tcBorders>
          </w:tcPr>
          <w:p w14:paraId="64425C38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60D8C082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1.5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765E3834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299.1665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179F2232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19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24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4EEFA304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2-Methoxyestrone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5A4DBBE6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299.1602[M-H]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251.1118[M-H-C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8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732E5286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67AC6163" wp14:editId="5B211244">
                  <wp:extent cx="902335" cy="567055"/>
                  <wp:effectExtent l="0" t="0" r="12065" b="444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54CE090A" w14:textId="77777777" w:rsidTr="001A030B">
        <w:tc>
          <w:tcPr>
            <w:tcW w:w="242" w:type="pct"/>
            <w:tcBorders>
              <w:right w:val="nil"/>
            </w:tcBorders>
          </w:tcPr>
          <w:p w14:paraId="2D9AC6B7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25C636A5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1.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58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402B1B74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139.0509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50C8FDDE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49C0077D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Urocanic acid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66EC1814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139.0513[M+</w:t>
            </w:r>
            <w:proofErr w:type="gramStart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,122.0280[M+H-NH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96.0481[M+H-C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5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N]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0A64B706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1EC6ABD9" wp14:editId="46BB61F3">
                  <wp:extent cx="862965" cy="508635"/>
                  <wp:effectExtent l="0" t="0" r="635" b="12065"/>
                  <wp:docPr id="1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5F397053" w14:textId="77777777" w:rsidTr="001A030B">
        <w:tc>
          <w:tcPr>
            <w:tcW w:w="242" w:type="pct"/>
            <w:tcBorders>
              <w:right w:val="nil"/>
            </w:tcBorders>
          </w:tcPr>
          <w:p w14:paraId="7F3DB6BF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7D98AFB9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1.78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659A539A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92.1054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6C861D79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17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7025A5B0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Malonylcarnitine</w:t>
            </w:r>
            <w:proofErr w:type="spellEnd"/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6F523F28" w14:textId="77777777" w:rsidR="00F63116" w:rsidRPr="002B1319" w:rsidRDefault="00F63116" w:rsidP="001A030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292.1316[M+FA-H]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188.0419[M+FA-H-C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156.1086[M+FA-H-C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5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14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N]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414DC2DD" w14:textId="77777777" w:rsidR="00F63116" w:rsidRPr="002B1319" w:rsidRDefault="00F63116" w:rsidP="001A030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1DA97102" wp14:editId="08612961">
                  <wp:extent cx="638810" cy="499110"/>
                  <wp:effectExtent l="0" t="0" r="8890" b="8890"/>
                  <wp:docPr id="1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0DE0FF68" w14:textId="77777777" w:rsidTr="001A030B">
        <w:tc>
          <w:tcPr>
            <w:tcW w:w="242" w:type="pct"/>
            <w:tcBorders>
              <w:right w:val="nil"/>
            </w:tcBorders>
          </w:tcPr>
          <w:p w14:paraId="39970A67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7276DA9F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2.06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54ADF15C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312.1089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301129F8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11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21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7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S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1D83D6E1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N-(1-Deoxy-1-</w:t>
            </w:r>
            <w:proofErr w:type="gramStart"/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fructosyl)methionine</w:t>
            </w:r>
            <w:proofErr w:type="gramEnd"/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65D729A9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312.1133[M+</w:t>
            </w:r>
            <w:proofErr w:type="gramStart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,276.1470[M+H-2H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229.1613[M+H-2H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O-CH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S]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0A6633E1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127D24F0" wp14:editId="65FED597">
                  <wp:extent cx="862330" cy="541020"/>
                  <wp:effectExtent l="0" t="0" r="1270" b="5080"/>
                  <wp:docPr id="1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12DE7D6F" w14:textId="77777777" w:rsidTr="001A030B">
        <w:tc>
          <w:tcPr>
            <w:tcW w:w="242" w:type="pct"/>
            <w:tcBorders>
              <w:right w:val="nil"/>
            </w:tcBorders>
          </w:tcPr>
          <w:p w14:paraId="0BB2E2E5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68B721D0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3.15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5499125C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165.0559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0F623F8C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8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472C9575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Phenylpyruvic</w:t>
            </w:r>
            <w:proofErr w:type="spellEnd"/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acid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146E7ACE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165.0565[M+</w:t>
            </w:r>
            <w:proofErr w:type="gramStart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137.0597[M+H-C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]+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6D69E762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7C54E9DA" wp14:editId="609C54E4">
                  <wp:extent cx="544830" cy="511810"/>
                  <wp:effectExtent l="0" t="0" r="1270" b="8890"/>
                  <wp:docPr id="1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6FE241F7" w14:textId="77777777" w:rsidTr="001A030B">
        <w:tc>
          <w:tcPr>
            <w:tcW w:w="242" w:type="pct"/>
            <w:tcBorders>
              <w:right w:val="nil"/>
            </w:tcBorders>
          </w:tcPr>
          <w:p w14:paraId="7C7ED546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8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28C8E959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3.18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3EACCC2E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180.0883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0621DA2E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13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5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5BBBC58A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Glucosamine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4D962D21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180.0923[M+</w:t>
            </w:r>
            <w:proofErr w:type="gramStart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,162.0623[M+H-H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144.0488[M+H-2H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154E1758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6871A30A" wp14:editId="6A88AC45">
                  <wp:extent cx="862330" cy="581025"/>
                  <wp:effectExtent l="0" t="0" r="1270" b="3175"/>
                  <wp:docPr id="1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27C92AC6" w14:textId="77777777" w:rsidTr="001A030B">
        <w:tc>
          <w:tcPr>
            <w:tcW w:w="242" w:type="pct"/>
            <w:tcBorders>
              <w:right w:val="nil"/>
            </w:tcBorders>
          </w:tcPr>
          <w:p w14:paraId="56098702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468D2F51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3.95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315D1D3B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224.0560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5C371C00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493A1559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Adrenochrome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5451E002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224.0872[M+FA-H]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193.0758[M+FA-H-CH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640B7D0C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1845B3A7" wp14:editId="4509C650">
                  <wp:extent cx="697230" cy="636270"/>
                  <wp:effectExtent l="0" t="0" r="1270" b="11430"/>
                  <wp:docPr id="2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5BFBF401" w14:textId="77777777" w:rsidTr="001A030B">
        <w:tc>
          <w:tcPr>
            <w:tcW w:w="242" w:type="pct"/>
            <w:tcBorders>
              <w:right w:val="nil"/>
            </w:tcBorders>
          </w:tcPr>
          <w:p w14:paraId="6B7AB99B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5E2F5AAE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5.16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59B6AA4A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</w:rPr>
              <w:t>338.0888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4FAFB3FF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15</w:t>
            </w:r>
            <w:r w:rsidRPr="002B1319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17</w:t>
            </w:r>
            <w:r w:rsidRPr="002B1319">
              <w:rPr>
                <w:rFonts w:ascii="Times New Roman" w:hAnsi="Times New Roman" w:cs="Times New Roman"/>
                <w:color w:val="000000" w:themeColor="text1"/>
              </w:rPr>
              <w:t>NO</w:t>
            </w:r>
            <w:r w:rsidRPr="002B13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8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229912AF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</w:rPr>
              <w:t>5-Hydroxy-6-methoxyindole glucuronide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656E7D44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338.0869[M-H]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,175.0228[M-H-C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9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9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NO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162.0543[M-H-C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6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8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6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5AC894A9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2309D131" wp14:editId="4AAB0E61">
                  <wp:extent cx="749300" cy="736600"/>
                  <wp:effectExtent l="0" t="0" r="0" b="0"/>
                  <wp:docPr id="2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01644163" w14:textId="77777777" w:rsidTr="001A030B">
        <w:tc>
          <w:tcPr>
            <w:tcW w:w="242" w:type="pct"/>
            <w:tcBorders>
              <w:right w:val="nil"/>
            </w:tcBorders>
          </w:tcPr>
          <w:p w14:paraId="6BCCB7AE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27AF8EF1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5.22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150B696D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250.0717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71D84513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11</w:t>
            </w:r>
            <w:r w:rsidRPr="002B1319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11</w:t>
            </w:r>
            <w:r w:rsidRPr="002B1319">
              <w:rPr>
                <w:rFonts w:ascii="Times New Roman" w:hAnsi="Times New Roman" w:cs="Times New Roman"/>
                <w:color w:val="000000" w:themeColor="text1"/>
              </w:rPr>
              <w:t>NO</w:t>
            </w:r>
            <w:r w:rsidRPr="002B13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3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10DED8E0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</w:rPr>
              <w:t>5-Methoxyindoleacetate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5032BD4D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250.0707[M+FA-H]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206.0789[M+FA-H-CO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45950817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1F538751" wp14:editId="627AED5D">
                  <wp:extent cx="862965" cy="527050"/>
                  <wp:effectExtent l="0" t="0" r="635" b="6350"/>
                  <wp:docPr id="2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118D908D" w14:textId="77777777" w:rsidTr="001A030B">
        <w:tc>
          <w:tcPr>
            <w:tcW w:w="242" w:type="pct"/>
            <w:tcBorders>
              <w:right w:val="nil"/>
            </w:tcBorders>
          </w:tcPr>
          <w:p w14:paraId="7E2D1D12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23C13EE4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5.93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47967FE1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146.0607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73B4A66A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7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74611BE1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1H-Indole-3-carboxaldehyde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4C776BD1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146.0629[M+</w:t>
            </w:r>
            <w:proofErr w:type="gramStart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119.0891[M+H-CHN]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1C700C1E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20F0F8CE" wp14:editId="5785BF84">
                  <wp:extent cx="701675" cy="609600"/>
                  <wp:effectExtent l="0" t="0" r="9525" b="0"/>
                  <wp:docPr id="23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617D7D27" w14:textId="77777777" w:rsidTr="001A030B">
        <w:tc>
          <w:tcPr>
            <w:tcW w:w="242" w:type="pct"/>
            <w:tcBorders>
              <w:right w:val="nil"/>
            </w:tcBorders>
          </w:tcPr>
          <w:p w14:paraId="7EEF26CB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37B03514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6.04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7DF11980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245.1749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256C5084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12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24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4759AC19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Dodecanoic acid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562C143F" w14:textId="77777777" w:rsidR="00F63116" w:rsidRPr="002B1319" w:rsidRDefault="00F63116" w:rsidP="001A030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245.1747[M+FA-H]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201.1508[M+FA-H-CO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173.1205[M+FA-H-C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74119491" w14:textId="77777777" w:rsidR="00F63116" w:rsidRPr="002B1319" w:rsidRDefault="00F63116" w:rsidP="001A030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41110C23" wp14:editId="460B64BE">
                  <wp:extent cx="862965" cy="252095"/>
                  <wp:effectExtent l="0" t="0" r="635" b="1905"/>
                  <wp:docPr id="24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4F583AE0" w14:textId="77777777" w:rsidTr="001A030B">
        <w:tc>
          <w:tcPr>
            <w:tcW w:w="242" w:type="pct"/>
            <w:tcBorders>
              <w:right w:val="nil"/>
            </w:tcBorders>
          </w:tcPr>
          <w:p w14:paraId="26373263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2E94C50D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6.73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1C584955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333.1129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020211E8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8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2475A476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Pyridoxal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5032F8AB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333.1052[2M-H]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,297.1392[2M-H-2H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283.0883[2M-H-CH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6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4E7A92A2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3E24B88C" wp14:editId="21C89F70">
                  <wp:extent cx="752475" cy="534670"/>
                  <wp:effectExtent l="0" t="0" r="9525" b="11430"/>
                  <wp:docPr id="25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0D6DDA13" w14:textId="77777777" w:rsidTr="001A030B">
        <w:tc>
          <w:tcPr>
            <w:tcW w:w="242" w:type="pct"/>
            <w:tcBorders>
              <w:right w:val="nil"/>
            </w:tcBorders>
          </w:tcPr>
          <w:p w14:paraId="06D77E0B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lastRenderedPageBreak/>
              <w:t>15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140B173C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7.19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088704DC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321.1579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3ED217E8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11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1CEBEAA9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Tryptophanol</w:t>
            </w:r>
            <w:proofErr w:type="spellEnd"/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219624E5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321.1779[2M-H]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,285.1422[2M-H-2H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245.1678[2M-H-C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8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18123452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28995797" wp14:editId="1DC215C6">
                  <wp:extent cx="679450" cy="577850"/>
                  <wp:effectExtent l="0" t="0" r="6350" b="6350"/>
                  <wp:docPr id="26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5C917761" w14:textId="77777777" w:rsidTr="001A030B">
        <w:tc>
          <w:tcPr>
            <w:tcW w:w="242" w:type="pct"/>
            <w:tcBorders>
              <w:right w:val="nil"/>
            </w:tcBorders>
          </w:tcPr>
          <w:p w14:paraId="4A53CBCA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0BBDE9C4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7.37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0FBDAE77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263.1119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7ADACFC9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16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376259F1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Homocarnosine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53213935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263.1129[</w:t>
            </w:r>
            <w:proofErr w:type="spellStart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M+</w:t>
            </w:r>
            <w:proofErr w:type="gramStart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Na</w:t>
            </w:r>
            <w:proofErr w:type="spellEnd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,245.1223[M+Na-H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133.0670[M+Na-C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5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8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NO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3C9C8B1C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39C9FF35" wp14:editId="15506986">
                  <wp:extent cx="863600" cy="339725"/>
                  <wp:effectExtent l="0" t="0" r="0" b="3175"/>
                  <wp:docPr id="2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34D58A48" w14:textId="77777777" w:rsidTr="001A030B">
        <w:tc>
          <w:tcPr>
            <w:tcW w:w="242" w:type="pct"/>
            <w:tcBorders>
              <w:right w:val="nil"/>
            </w:tcBorders>
          </w:tcPr>
          <w:p w14:paraId="539DA5A5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61E889E0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7.43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30FE3589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243.1600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23589679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12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22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1891614C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Trans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-Dodec-2-enoic acid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1C4E6313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243.1411[M+FA-H]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113.0649[M+FA-H-C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7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14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063B87CD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48ED0847" wp14:editId="48637A63">
                  <wp:extent cx="862965" cy="219710"/>
                  <wp:effectExtent l="0" t="0" r="635" b="8890"/>
                  <wp:docPr id="28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5071BFC1" w14:textId="77777777" w:rsidTr="001A030B">
        <w:tc>
          <w:tcPr>
            <w:tcW w:w="242" w:type="pct"/>
            <w:tcBorders>
              <w:right w:val="nil"/>
            </w:tcBorders>
          </w:tcPr>
          <w:p w14:paraId="7F26B894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0B841076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7.47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64783ABC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593.3384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73721D27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33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44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7BD55FB8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Mesobilirubinogen</w:t>
            </w:r>
            <w:proofErr w:type="spellEnd"/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43C60E1B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593.8547[M+</w:t>
            </w:r>
            <w:proofErr w:type="gramStart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533.3176[M+H-C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2017E9D1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2B5B05B4" wp14:editId="5DF686C8">
                  <wp:extent cx="861695" cy="398145"/>
                  <wp:effectExtent l="0" t="0" r="1905" b="8255"/>
                  <wp:docPr id="29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4388AB96" w14:textId="77777777" w:rsidTr="001A030B">
        <w:tc>
          <w:tcPr>
            <w:tcW w:w="242" w:type="pct"/>
            <w:tcBorders>
              <w:right w:val="nil"/>
            </w:tcBorders>
          </w:tcPr>
          <w:p w14:paraId="36D63E3C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541E4595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7.49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28605167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245.1383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121FA1F4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12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22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5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6294D6B2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3-Hydroxydodecanedioic acid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02FD4854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245.1678[M-H]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,199.1365[M-H-CH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155.1497[M-H-C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49CC73F0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559D8FEE" wp14:editId="18A77F2C">
                  <wp:extent cx="862330" cy="384810"/>
                  <wp:effectExtent l="0" t="0" r="1270" b="8890"/>
                  <wp:docPr id="30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7D95F419" w14:textId="77777777" w:rsidTr="001A030B">
        <w:tc>
          <w:tcPr>
            <w:tcW w:w="242" w:type="pct"/>
            <w:tcBorders>
              <w:right w:val="nil"/>
            </w:tcBorders>
          </w:tcPr>
          <w:p w14:paraId="6D2B6B76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35C68322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7.80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1BA16D2C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377.0771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1AE5DED8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7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7FA2BE3C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Kynurenic acid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216905BA" w14:textId="77777777" w:rsidR="00F63116" w:rsidRPr="002B1319" w:rsidRDefault="00F63116" w:rsidP="001A030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377.0891[2M-H]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243.0661[2M-H-C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7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NO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233.1867[2M-H-C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9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6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NO]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550D62D9" w14:textId="77777777" w:rsidR="00F63116" w:rsidRPr="002B1319" w:rsidRDefault="00F63116" w:rsidP="001A030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6CC66910" wp14:editId="12B97FDB">
                  <wp:extent cx="753745" cy="590550"/>
                  <wp:effectExtent l="0" t="0" r="8255" b="6350"/>
                  <wp:docPr id="31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305189FE" w14:textId="77777777" w:rsidTr="001A030B">
        <w:tc>
          <w:tcPr>
            <w:tcW w:w="242" w:type="pct"/>
            <w:tcBorders>
              <w:right w:val="nil"/>
            </w:tcBorders>
          </w:tcPr>
          <w:p w14:paraId="7CC2580B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46B88CAA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8.09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30F93A8A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595.3488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64477F5F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33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6N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25EE450B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Cs w:val="21"/>
              </w:rPr>
              <w:t>L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-Urobilin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40DB6F31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595.3667[M+</w:t>
            </w:r>
            <w:proofErr w:type="gramStart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410.1938[M+H-C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9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15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N]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3D458D7B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716A9D8B" wp14:editId="222AC50D">
                  <wp:extent cx="718185" cy="583565"/>
                  <wp:effectExtent l="0" t="0" r="5715" b="635"/>
                  <wp:docPr id="32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19337899" w14:textId="77777777" w:rsidTr="001A030B">
        <w:tc>
          <w:tcPr>
            <w:tcW w:w="242" w:type="pct"/>
            <w:tcBorders>
              <w:right w:val="nil"/>
            </w:tcBorders>
          </w:tcPr>
          <w:p w14:paraId="432794BD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6081EABA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8.66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7316DA21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327.2318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4EBB07CB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20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32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7826CE7C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Arachidonic acid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03CC5FCA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327.2346[</w:t>
            </w:r>
            <w:proofErr w:type="spellStart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M+</w:t>
            </w:r>
            <w:proofErr w:type="gramStart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Na</w:t>
            </w:r>
            <w:proofErr w:type="spellEnd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,291.1256[M+Na-2H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267.1656[M+Na-C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52837BDC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5DD63865" wp14:editId="7E3E6F20">
                  <wp:extent cx="862965" cy="207010"/>
                  <wp:effectExtent l="0" t="0" r="635" b="8890"/>
                  <wp:docPr id="33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43E90F81" w14:textId="77777777" w:rsidTr="001A030B">
        <w:tc>
          <w:tcPr>
            <w:tcW w:w="242" w:type="pct"/>
            <w:tcBorders>
              <w:right w:val="nil"/>
            </w:tcBorders>
          </w:tcPr>
          <w:p w14:paraId="66A6389B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lastRenderedPageBreak/>
              <w:t>23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11D686E6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8.99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6E01F14E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407.2786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5B932FAD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24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38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5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3898E0E1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7-Ketodeoxycholic acid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5BF7FA31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407.2189[M+</w:t>
            </w:r>
            <w:proofErr w:type="gramStart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,345.2566[M+H-C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6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315.2454[M+H-C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8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53461D90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3C3A292B" wp14:editId="1E4A2AEB">
                  <wp:extent cx="862965" cy="647065"/>
                  <wp:effectExtent l="0" t="0" r="635" b="635"/>
                  <wp:docPr id="34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319" w:rsidRPr="002B1319" w14:paraId="4795D83F" w14:textId="77777777" w:rsidTr="001A030B">
        <w:tc>
          <w:tcPr>
            <w:tcW w:w="242" w:type="pct"/>
            <w:tcBorders>
              <w:right w:val="nil"/>
            </w:tcBorders>
          </w:tcPr>
          <w:p w14:paraId="5F049ACF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4EB3D3F6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9.02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63D75942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503.2353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57883176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23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38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7</w:t>
            </w: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S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1EDE58B5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  <w:szCs w:val="21"/>
              </w:rPr>
              <w:t>3-Sulfodeoxycholic acid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52FDCD40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503.2355[M+FA-H]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,441.1827[M+FA-H-CH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3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401.1044[M+FA-H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6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4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S]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-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6DB8049C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1E5D3A1D" wp14:editId="798B1B9C">
                  <wp:extent cx="861695" cy="569595"/>
                  <wp:effectExtent l="0" t="0" r="1905" b="1905"/>
                  <wp:docPr id="35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116" w:rsidRPr="002B1319" w14:paraId="491CC9F1" w14:textId="77777777" w:rsidTr="001A030B">
        <w:tc>
          <w:tcPr>
            <w:tcW w:w="242" w:type="pct"/>
            <w:tcBorders>
              <w:right w:val="nil"/>
            </w:tcBorders>
          </w:tcPr>
          <w:p w14:paraId="5A95C13A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279" w:type="pct"/>
            <w:tcBorders>
              <w:left w:val="nil"/>
              <w:right w:val="nil"/>
            </w:tcBorders>
          </w:tcPr>
          <w:p w14:paraId="3E22ADD4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9.17</w:t>
            </w:r>
          </w:p>
        </w:tc>
        <w:tc>
          <w:tcPr>
            <w:tcW w:w="491" w:type="pct"/>
            <w:tcBorders>
              <w:left w:val="nil"/>
              <w:right w:val="nil"/>
            </w:tcBorders>
          </w:tcPr>
          <w:p w14:paraId="53737D19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405.2635</w:t>
            </w: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1093152E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2B13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24</w:t>
            </w:r>
            <w:r w:rsidRPr="002B1319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2B13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36</w:t>
            </w:r>
            <w:r w:rsidRPr="002B1319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2B13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5</w:t>
            </w:r>
          </w:p>
        </w:tc>
        <w:tc>
          <w:tcPr>
            <w:tcW w:w="939" w:type="pct"/>
            <w:tcBorders>
              <w:left w:val="nil"/>
              <w:right w:val="nil"/>
            </w:tcBorders>
          </w:tcPr>
          <w:p w14:paraId="75A04B2B" w14:textId="77777777" w:rsidR="00F63116" w:rsidRPr="002B1319" w:rsidRDefault="00F63116" w:rsidP="001A030B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hAnsi="Times New Roman" w:cs="Times New Roman"/>
                <w:color w:val="000000" w:themeColor="text1"/>
              </w:rPr>
              <w:t>7a,12a-Dihydroxy-3-oxo-4-cholenoic acid</w:t>
            </w:r>
          </w:p>
        </w:tc>
        <w:tc>
          <w:tcPr>
            <w:tcW w:w="1892" w:type="pct"/>
            <w:tcBorders>
              <w:left w:val="nil"/>
              <w:right w:val="nil"/>
            </w:tcBorders>
          </w:tcPr>
          <w:p w14:paraId="21709913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405.2651[M+</w:t>
            </w:r>
            <w:proofErr w:type="gramStart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  <w:proofErr w:type="gramEnd"/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 290.2769[M+H-C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6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H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11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O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bscript"/>
              </w:rPr>
              <w:t>2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]</w:t>
            </w:r>
            <w:r w:rsidRPr="002B13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  <w:vertAlign w:val="superscript"/>
              </w:rPr>
              <w:t>+</w:t>
            </w: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77AD2978" w14:textId="77777777" w:rsidR="00F63116" w:rsidRPr="002B1319" w:rsidRDefault="00F63116" w:rsidP="001A030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1319">
              <w:rPr>
                <w:noProof/>
                <w:color w:val="000000" w:themeColor="text1"/>
              </w:rPr>
              <w:drawing>
                <wp:inline distT="0" distB="0" distL="114300" distR="114300" wp14:anchorId="68AF2EE6" wp14:editId="23A717E1">
                  <wp:extent cx="671830" cy="628015"/>
                  <wp:effectExtent l="0" t="0" r="1270" b="6985"/>
                  <wp:docPr id="36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7C0B5F" w14:textId="77777777" w:rsidR="00F63116" w:rsidRPr="002B1319" w:rsidRDefault="00F63116" w:rsidP="00F63116">
      <w:pPr>
        <w:spacing w:line="360" w:lineRule="auto"/>
        <w:rPr>
          <w:rFonts w:ascii="Times New Roman" w:eastAsia="宋体" w:hAnsi="Times New Roman"/>
          <w:color w:val="000000" w:themeColor="text1"/>
        </w:rPr>
      </w:pPr>
    </w:p>
    <w:sectPr w:rsidR="00F63116" w:rsidRPr="002B1319" w:rsidSect="00F63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ACEA" w14:textId="77777777" w:rsidR="00E47AD7" w:rsidRDefault="00E47AD7" w:rsidP="00F63116">
      <w:r>
        <w:separator/>
      </w:r>
    </w:p>
  </w:endnote>
  <w:endnote w:type="continuationSeparator" w:id="0">
    <w:p w14:paraId="181F658B" w14:textId="77777777" w:rsidR="00E47AD7" w:rsidRDefault="00E47AD7" w:rsidP="00F6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1518" w14:textId="77777777" w:rsidR="00E47AD7" w:rsidRDefault="00E47AD7" w:rsidP="00F63116">
      <w:r>
        <w:separator/>
      </w:r>
    </w:p>
  </w:footnote>
  <w:footnote w:type="continuationSeparator" w:id="0">
    <w:p w14:paraId="2554979F" w14:textId="77777777" w:rsidR="00E47AD7" w:rsidRDefault="00E47AD7" w:rsidP="00F6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69"/>
    <w:rsid w:val="000B2569"/>
    <w:rsid w:val="002B1319"/>
    <w:rsid w:val="00A03BD4"/>
    <w:rsid w:val="00A1526F"/>
    <w:rsid w:val="00E47AD7"/>
    <w:rsid w:val="00F63116"/>
    <w:rsid w:val="00F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B9B07E-372D-4EB6-8122-9D2B79E9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311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6311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63116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63116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63116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63116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63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631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63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6311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6311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F63116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F63116"/>
    <w:rPr>
      <w:b/>
      <w:sz w:val="32"/>
    </w:rPr>
  </w:style>
  <w:style w:type="character" w:customStyle="1" w:styleId="40">
    <w:name w:val="标题 4 字符"/>
    <w:basedOn w:val="a0"/>
    <w:link w:val="4"/>
    <w:uiPriority w:val="9"/>
    <w:rsid w:val="00F63116"/>
    <w:rPr>
      <w:rFonts w:ascii="Arial" w:eastAsia="黑体" w:hAnsi="Arial"/>
      <w:b/>
      <w:sz w:val="28"/>
    </w:rPr>
  </w:style>
  <w:style w:type="character" w:customStyle="1" w:styleId="50">
    <w:name w:val="标题 5 字符"/>
    <w:basedOn w:val="a0"/>
    <w:link w:val="5"/>
    <w:uiPriority w:val="9"/>
    <w:rsid w:val="00F63116"/>
    <w:rPr>
      <w:b/>
      <w:sz w:val="28"/>
    </w:rPr>
  </w:style>
  <w:style w:type="character" w:customStyle="1" w:styleId="60">
    <w:name w:val="标题 6 字符"/>
    <w:basedOn w:val="a0"/>
    <w:link w:val="6"/>
    <w:uiPriority w:val="9"/>
    <w:rsid w:val="00F63116"/>
    <w:rPr>
      <w:rFonts w:ascii="Arial" w:eastAsia="黑体" w:hAnsi="Arial"/>
      <w:b/>
      <w:sz w:val="24"/>
    </w:rPr>
  </w:style>
  <w:style w:type="paragraph" w:styleId="a7">
    <w:name w:val="Normal (Web)"/>
    <w:basedOn w:val="a"/>
    <w:uiPriority w:val="99"/>
    <w:semiHidden/>
    <w:unhideWhenUsed/>
    <w:qFormat/>
    <w:rsid w:val="00F6311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line number"/>
    <w:basedOn w:val="a0"/>
    <w:uiPriority w:val="99"/>
    <w:semiHidden/>
    <w:unhideWhenUsed/>
    <w:qFormat/>
    <w:rsid w:val="00F63116"/>
  </w:style>
  <w:style w:type="character" w:styleId="a9">
    <w:name w:val="Hyperlink"/>
    <w:basedOn w:val="a0"/>
    <w:uiPriority w:val="99"/>
    <w:unhideWhenUsed/>
    <w:qFormat/>
    <w:rsid w:val="00F63116"/>
    <w:rPr>
      <w:color w:val="0000FF" w:themeColor="hyperlink"/>
      <w:u w:val="single"/>
    </w:rPr>
  </w:style>
  <w:style w:type="character" w:customStyle="1" w:styleId="font01">
    <w:name w:val="font01"/>
    <w:basedOn w:val="a0"/>
    <w:qFormat/>
    <w:rsid w:val="00F63116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F63116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paragraph" w:styleId="aa">
    <w:name w:val="List Paragraph"/>
    <w:basedOn w:val="a"/>
    <w:uiPriority w:val="99"/>
    <w:qFormat/>
    <w:rsid w:val="00F63116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qFormat/>
    <w:rsid w:val="00F63116"/>
    <w:pPr>
      <w:jc w:val="center"/>
    </w:pPr>
    <w:rPr>
      <w:rFonts w:ascii="等线" w:eastAsia="等线" w:hAnsi="等线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F63116"/>
    <w:rPr>
      <w:rFonts w:ascii="等线" w:eastAsia="等线" w:hAnsi="等线"/>
      <w:sz w:val="20"/>
    </w:rPr>
  </w:style>
  <w:style w:type="paragraph" w:customStyle="1" w:styleId="EndNoteBibliography">
    <w:name w:val="EndNote Bibliography"/>
    <w:basedOn w:val="a"/>
    <w:link w:val="EndNoteBibliography0"/>
    <w:qFormat/>
    <w:rsid w:val="00F63116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sid w:val="00F63116"/>
    <w:rPr>
      <w:rFonts w:ascii="等线" w:eastAsia="等线" w:hAnsi="等线"/>
      <w:sz w:val="20"/>
    </w:rPr>
  </w:style>
  <w:style w:type="character" w:customStyle="1" w:styleId="translated-span">
    <w:name w:val="translated-span"/>
    <w:basedOn w:val="a0"/>
    <w:qFormat/>
    <w:rsid w:val="00F63116"/>
  </w:style>
  <w:style w:type="character" w:customStyle="1" w:styleId="15">
    <w:name w:val="15"/>
    <w:basedOn w:val="a0"/>
    <w:qFormat/>
    <w:rsid w:val="00F63116"/>
    <w:rPr>
      <w:rFonts w:ascii="Times New Roman" w:hAnsi="Times New Roman" w:cs="Times New Roman" w:hint="default"/>
    </w:rPr>
  </w:style>
  <w:style w:type="character" w:customStyle="1" w:styleId="11">
    <w:name w:val="未处理的提及1"/>
    <w:basedOn w:val="a0"/>
    <w:uiPriority w:val="99"/>
    <w:semiHidden/>
    <w:unhideWhenUsed/>
    <w:qFormat/>
    <w:rsid w:val="00F63116"/>
    <w:rPr>
      <w:color w:val="605E5C"/>
      <w:shd w:val="clear" w:color="auto" w:fill="E1DFDD"/>
    </w:rPr>
  </w:style>
  <w:style w:type="character" w:customStyle="1" w:styleId="16">
    <w:name w:val="16"/>
    <w:basedOn w:val="a0"/>
    <w:qFormat/>
    <w:rsid w:val="00F6311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芳芳</dc:creator>
  <cp:keywords/>
  <dc:description/>
  <cp:lastModifiedBy>吴 芳芳</cp:lastModifiedBy>
  <cp:revision>3</cp:revision>
  <dcterms:created xsi:type="dcterms:W3CDTF">2022-01-21T07:28:00Z</dcterms:created>
  <dcterms:modified xsi:type="dcterms:W3CDTF">2022-01-21T07:29:00Z</dcterms:modified>
</cp:coreProperties>
</file>