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5B3C" w14:textId="4D5FC422" w:rsidR="00D82445" w:rsidRDefault="00AB1464" w:rsidP="00FF3C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Table S1:</w:t>
      </w:r>
      <w:r w:rsidRPr="00AB1464">
        <w:rPr>
          <w:rFonts w:ascii="Times New Roman" w:eastAsia="Times New Roman" w:hAnsi="Times New Roman" w:cs="Times New Roman"/>
          <w:sz w:val="24"/>
          <w:szCs w:val="24"/>
        </w:rPr>
        <w:t xml:space="preserve"> Table showing </w:t>
      </w:r>
      <w:r w:rsidR="00E55594">
        <w:rPr>
          <w:rFonts w:ascii="Times New Roman" w:eastAsia="Times New Roman" w:hAnsi="Times New Roman" w:cs="Times New Roman"/>
          <w:sz w:val="24"/>
          <w:szCs w:val="24"/>
        </w:rPr>
        <w:t>disease modifying anti-rheumatic drugs (DMARDs) prescribed</w:t>
      </w:r>
      <w:r w:rsidRPr="00AB1464">
        <w:rPr>
          <w:rFonts w:ascii="Times New Roman" w:eastAsia="Times New Roman" w:hAnsi="Times New Roman" w:cs="Times New Roman"/>
          <w:sz w:val="24"/>
          <w:szCs w:val="24"/>
        </w:rPr>
        <w:t xml:space="preserve"> to E</w:t>
      </w:r>
      <w:r w:rsidR="00E5559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B1464">
        <w:rPr>
          <w:rFonts w:ascii="Times New Roman" w:eastAsia="Times New Roman" w:hAnsi="Times New Roman" w:cs="Times New Roman"/>
          <w:sz w:val="24"/>
          <w:szCs w:val="24"/>
        </w:rPr>
        <w:t xml:space="preserve">A patients </w:t>
      </w:r>
      <w:r w:rsidR="00E55594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E55594" w:rsidRPr="00E55594">
        <w:rPr>
          <w:rFonts w:ascii="Times New Roman" w:eastAsia="Times New Roman" w:hAnsi="Times New Roman" w:cs="Times New Roman"/>
          <w:sz w:val="24"/>
          <w:szCs w:val="24"/>
        </w:rPr>
        <w:t>first visit, short-term follow-up, and long-term follow-up timepoints</w:t>
      </w:r>
      <w:r w:rsidR="008940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6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E4B">
        <w:rPr>
          <w:rFonts w:ascii="Times New Roman" w:eastAsia="Times New Roman" w:hAnsi="Times New Roman" w:cs="Times New Roman"/>
          <w:sz w:val="24"/>
          <w:szCs w:val="24"/>
        </w:rPr>
        <w:t>NA = details unavailable.</w:t>
      </w:r>
    </w:p>
    <w:tbl>
      <w:tblPr>
        <w:tblStyle w:val="TableGrid"/>
        <w:tblW w:w="8044" w:type="dxa"/>
        <w:tblInd w:w="-5" w:type="dxa"/>
        <w:tblLook w:val="04A0" w:firstRow="1" w:lastRow="0" w:firstColumn="1" w:lastColumn="0" w:noHBand="0" w:noVBand="1"/>
      </w:tblPr>
      <w:tblGrid>
        <w:gridCol w:w="1555"/>
        <w:gridCol w:w="2163"/>
        <w:gridCol w:w="2163"/>
        <w:gridCol w:w="2163"/>
      </w:tblGrid>
      <w:tr w:rsidR="008A26EF" w14:paraId="65B173D2" w14:textId="77777777" w:rsidTr="00002B24">
        <w:trPr>
          <w:trHeight w:val="510"/>
        </w:trPr>
        <w:tc>
          <w:tcPr>
            <w:tcW w:w="1555" w:type="dxa"/>
            <w:vAlign w:val="center"/>
          </w:tcPr>
          <w:p w14:paraId="4F5A463C" w14:textId="4E884123" w:rsidR="008A26EF" w:rsidRDefault="00353402" w:rsidP="003534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ERA ID</w:t>
            </w:r>
          </w:p>
        </w:tc>
        <w:tc>
          <w:tcPr>
            <w:tcW w:w="2163" w:type="dxa"/>
            <w:vAlign w:val="center"/>
          </w:tcPr>
          <w:p w14:paraId="55454137" w14:textId="77777777" w:rsidR="008A26EF" w:rsidRDefault="008A26EF" w:rsidP="003534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First prescribed</w:t>
            </w:r>
          </w:p>
        </w:tc>
        <w:tc>
          <w:tcPr>
            <w:tcW w:w="2163" w:type="dxa"/>
            <w:vAlign w:val="center"/>
          </w:tcPr>
          <w:p w14:paraId="1B951DAB" w14:textId="77777777" w:rsidR="00D202D7" w:rsidRDefault="008A26EF" w:rsidP="003534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Short term </w:t>
            </w:r>
          </w:p>
          <w:p w14:paraId="5CE3B784" w14:textId="1AC53BD5" w:rsidR="008A26EF" w:rsidRDefault="008A26EF" w:rsidP="003534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follow-up</w:t>
            </w:r>
          </w:p>
        </w:tc>
        <w:tc>
          <w:tcPr>
            <w:tcW w:w="2163" w:type="dxa"/>
            <w:vAlign w:val="center"/>
          </w:tcPr>
          <w:p w14:paraId="0DF7DC0E" w14:textId="77777777" w:rsidR="00D202D7" w:rsidRDefault="008A26EF" w:rsidP="003534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Long</w:t>
            </w:r>
            <w:r w:rsidR="00AE2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term </w:t>
            </w:r>
          </w:p>
          <w:p w14:paraId="2704294F" w14:textId="429FF7F2" w:rsidR="008A26EF" w:rsidRDefault="008A26EF" w:rsidP="003534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follow</w:t>
            </w:r>
            <w:r w:rsidR="005B1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up</w:t>
            </w:r>
          </w:p>
        </w:tc>
      </w:tr>
      <w:tr w:rsidR="00002B24" w14:paraId="569F21F0" w14:textId="77777777" w:rsidTr="00002B24">
        <w:trPr>
          <w:trHeight w:val="252"/>
        </w:trPr>
        <w:tc>
          <w:tcPr>
            <w:tcW w:w="1555" w:type="dxa"/>
          </w:tcPr>
          <w:p w14:paraId="63B51B00" w14:textId="111913C0" w:rsidR="00002B24" w:rsidRDefault="00002B24" w:rsidP="005333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63" w:type="dxa"/>
          </w:tcPr>
          <w:p w14:paraId="35D9B56E" w14:textId="0A177429" w:rsidR="00002B24" w:rsidRDefault="00002B24" w:rsidP="005333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etanercept</w:t>
            </w:r>
          </w:p>
        </w:tc>
        <w:tc>
          <w:tcPr>
            <w:tcW w:w="2163" w:type="dxa"/>
          </w:tcPr>
          <w:p w14:paraId="7C11FC0C" w14:textId="40D00057" w:rsidR="00002B24" w:rsidRDefault="00002B24" w:rsidP="005333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63" w:type="dxa"/>
          </w:tcPr>
          <w:p w14:paraId="58FF5650" w14:textId="06A9F355" w:rsidR="00002B24" w:rsidRDefault="00002B24" w:rsidP="005333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002B24" w14:paraId="737F6C94" w14:textId="77777777" w:rsidTr="00002B24">
        <w:trPr>
          <w:trHeight w:val="510"/>
        </w:trPr>
        <w:tc>
          <w:tcPr>
            <w:tcW w:w="1555" w:type="dxa"/>
          </w:tcPr>
          <w:p w14:paraId="31E5DD17" w14:textId="3C80FC34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63" w:type="dxa"/>
          </w:tcPr>
          <w:p w14:paraId="5A5F7A38" w14:textId="3FFC36FF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 + hydroxychloroquine</w:t>
            </w:r>
          </w:p>
        </w:tc>
        <w:tc>
          <w:tcPr>
            <w:tcW w:w="2163" w:type="dxa"/>
          </w:tcPr>
          <w:p w14:paraId="1BE09F65" w14:textId="4A9FFF1F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163" w:type="dxa"/>
          </w:tcPr>
          <w:p w14:paraId="134FB27F" w14:textId="045B4C43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02B24" w14:paraId="055B5BE6" w14:textId="77777777" w:rsidTr="00002B24">
        <w:trPr>
          <w:trHeight w:val="258"/>
        </w:trPr>
        <w:tc>
          <w:tcPr>
            <w:tcW w:w="1555" w:type="dxa"/>
          </w:tcPr>
          <w:p w14:paraId="7A755DAD" w14:textId="5B6F5FC4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63" w:type="dxa"/>
          </w:tcPr>
          <w:p w14:paraId="0397B60E" w14:textId="24866B9E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etanercept</w:t>
            </w:r>
          </w:p>
        </w:tc>
        <w:tc>
          <w:tcPr>
            <w:tcW w:w="2163" w:type="dxa"/>
          </w:tcPr>
          <w:p w14:paraId="6E2FE278" w14:textId="1D39C588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63" w:type="dxa"/>
          </w:tcPr>
          <w:p w14:paraId="3E0FF5F4" w14:textId="762DBBC9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02B24" w14:paraId="531F5721" w14:textId="77777777" w:rsidTr="00002B24">
        <w:trPr>
          <w:trHeight w:val="504"/>
        </w:trPr>
        <w:tc>
          <w:tcPr>
            <w:tcW w:w="1555" w:type="dxa"/>
          </w:tcPr>
          <w:p w14:paraId="1CE13A42" w14:textId="6E17A314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ERA 03</w:t>
            </w:r>
          </w:p>
        </w:tc>
        <w:tc>
          <w:tcPr>
            <w:tcW w:w="2163" w:type="dxa"/>
          </w:tcPr>
          <w:p w14:paraId="094E42D5" w14:textId="4E27A883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tanercept</w:t>
            </w:r>
          </w:p>
        </w:tc>
        <w:tc>
          <w:tcPr>
            <w:tcW w:w="2163" w:type="dxa"/>
          </w:tcPr>
          <w:p w14:paraId="1A668E5E" w14:textId="4756621A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 + etanercept</w:t>
            </w:r>
          </w:p>
        </w:tc>
        <w:tc>
          <w:tcPr>
            <w:tcW w:w="2163" w:type="dxa"/>
          </w:tcPr>
          <w:p w14:paraId="6B706D55" w14:textId="557762E3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adalimumab + methotrexate</w:t>
            </w:r>
          </w:p>
        </w:tc>
      </w:tr>
      <w:tr w:rsidR="00002B24" w14:paraId="281492A8" w14:textId="77777777" w:rsidTr="00002B24">
        <w:trPr>
          <w:trHeight w:val="258"/>
        </w:trPr>
        <w:tc>
          <w:tcPr>
            <w:tcW w:w="1555" w:type="dxa"/>
          </w:tcPr>
          <w:p w14:paraId="745E7390" w14:textId="4CDE31DC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ERA 25</w:t>
            </w:r>
          </w:p>
        </w:tc>
        <w:tc>
          <w:tcPr>
            <w:tcW w:w="2163" w:type="dxa"/>
          </w:tcPr>
          <w:p w14:paraId="66844EB3" w14:textId="3CBB41E6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ethotrexate</w:t>
            </w:r>
          </w:p>
        </w:tc>
        <w:tc>
          <w:tcPr>
            <w:tcW w:w="2163" w:type="dxa"/>
          </w:tcPr>
          <w:p w14:paraId="7CCC1EBC" w14:textId="6D782B52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2163" w:type="dxa"/>
          </w:tcPr>
          <w:p w14:paraId="3DC42036" w14:textId="7473A877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leflunomide</w:t>
            </w:r>
          </w:p>
        </w:tc>
      </w:tr>
      <w:tr w:rsidR="00002B24" w14:paraId="2C22B8D3" w14:textId="77777777" w:rsidTr="00002B24">
        <w:trPr>
          <w:trHeight w:val="510"/>
        </w:trPr>
        <w:tc>
          <w:tcPr>
            <w:tcW w:w="1555" w:type="dxa"/>
          </w:tcPr>
          <w:p w14:paraId="384B051B" w14:textId="32166509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ERA 82</w:t>
            </w:r>
          </w:p>
        </w:tc>
        <w:tc>
          <w:tcPr>
            <w:tcW w:w="2163" w:type="dxa"/>
          </w:tcPr>
          <w:p w14:paraId="310FC0FD" w14:textId="4164FE2E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ethotrexate</w:t>
            </w:r>
          </w:p>
        </w:tc>
        <w:tc>
          <w:tcPr>
            <w:tcW w:w="2163" w:type="dxa"/>
          </w:tcPr>
          <w:p w14:paraId="446B7E21" w14:textId="4AC63636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 + leflunomide</w:t>
            </w:r>
          </w:p>
        </w:tc>
        <w:tc>
          <w:tcPr>
            <w:tcW w:w="2163" w:type="dxa"/>
          </w:tcPr>
          <w:p w14:paraId="6AD2981E" w14:textId="63BEE482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etanercept</w:t>
            </w:r>
          </w:p>
        </w:tc>
      </w:tr>
      <w:tr w:rsidR="00002B24" w14:paraId="541441A9" w14:textId="77777777" w:rsidTr="00002B24">
        <w:trPr>
          <w:trHeight w:val="510"/>
        </w:trPr>
        <w:tc>
          <w:tcPr>
            <w:tcW w:w="1555" w:type="dxa"/>
          </w:tcPr>
          <w:p w14:paraId="4B194F4B" w14:textId="222D6E79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ERA 95</w:t>
            </w:r>
          </w:p>
        </w:tc>
        <w:tc>
          <w:tcPr>
            <w:tcW w:w="2163" w:type="dxa"/>
          </w:tcPr>
          <w:p w14:paraId="2503C584" w14:textId="7D96330D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ulfasalazine </w:t>
            </w:r>
          </w:p>
        </w:tc>
        <w:tc>
          <w:tcPr>
            <w:tcW w:w="2163" w:type="dxa"/>
          </w:tcPr>
          <w:p w14:paraId="1CBD278E" w14:textId="2FFD4EDA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2163" w:type="dxa"/>
          </w:tcPr>
          <w:p w14:paraId="1FA33AD2" w14:textId="1E915CA9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 + sulfasalazine</w:t>
            </w:r>
          </w:p>
        </w:tc>
      </w:tr>
      <w:tr w:rsidR="00002B24" w14:paraId="0572AA99" w14:textId="77777777" w:rsidTr="00002B24">
        <w:trPr>
          <w:trHeight w:val="763"/>
        </w:trPr>
        <w:tc>
          <w:tcPr>
            <w:tcW w:w="1555" w:type="dxa"/>
          </w:tcPr>
          <w:p w14:paraId="2827D327" w14:textId="1356F685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ERA 110</w:t>
            </w:r>
          </w:p>
        </w:tc>
        <w:tc>
          <w:tcPr>
            <w:tcW w:w="2163" w:type="dxa"/>
          </w:tcPr>
          <w:p w14:paraId="1ADC4215" w14:textId="3E09DB4D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ethotrexate</w:t>
            </w:r>
          </w:p>
        </w:tc>
        <w:tc>
          <w:tcPr>
            <w:tcW w:w="2163" w:type="dxa"/>
          </w:tcPr>
          <w:p w14:paraId="0EDFDAFA" w14:textId="740EBCC2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 + sulfasalazine + hydroxychloroquine</w:t>
            </w:r>
          </w:p>
        </w:tc>
        <w:tc>
          <w:tcPr>
            <w:tcW w:w="2163" w:type="dxa"/>
          </w:tcPr>
          <w:p w14:paraId="3CE056E7" w14:textId="785FDA3C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adalimumab</w:t>
            </w:r>
          </w:p>
        </w:tc>
      </w:tr>
      <w:tr w:rsidR="00002B24" w14:paraId="4E5FC08C" w14:textId="77777777" w:rsidTr="00002B24">
        <w:trPr>
          <w:trHeight w:val="510"/>
        </w:trPr>
        <w:tc>
          <w:tcPr>
            <w:tcW w:w="1555" w:type="dxa"/>
          </w:tcPr>
          <w:p w14:paraId="1B07586C" w14:textId="206E5EB8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ERA 115</w:t>
            </w:r>
          </w:p>
        </w:tc>
        <w:tc>
          <w:tcPr>
            <w:tcW w:w="2163" w:type="dxa"/>
          </w:tcPr>
          <w:p w14:paraId="03D7DA7D" w14:textId="08826813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ethotrexate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ulfasalazine</w:t>
            </w:r>
          </w:p>
        </w:tc>
        <w:tc>
          <w:tcPr>
            <w:tcW w:w="2163" w:type="dxa"/>
          </w:tcPr>
          <w:p w14:paraId="0AE5AA2E" w14:textId="4CE2B155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2163" w:type="dxa"/>
          </w:tcPr>
          <w:p w14:paraId="27BE661A" w14:textId="07B58ECA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 + certolizumab</w:t>
            </w:r>
          </w:p>
        </w:tc>
      </w:tr>
      <w:tr w:rsidR="00002B24" w14:paraId="4389EF3C" w14:textId="77777777" w:rsidTr="00002B24">
        <w:trPr>
          <w:trHeight w:val="510"/>
        </w:trPr>
        <w:tc>
          <w:tcPr>
            <w:tcW w:w="1555" w:type="dxa"/>
          </w:tcPr>
          <w:p w14:paraId="4A6A912D" w14:textId="63F3BFFB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ERA 116</w:t>
            </w:r>
          </w:p>
        </w:tc>
        <w:tc>
          <w:tcPr>
            <w:tcW w:w="2163" w:type="dxa"/>
          </w:tcPr>
          <w:p w14:paraId="75504EC6" w14:textId="6B39F549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ethotrexate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ulfasalazine</w:t>
            </w:r>
          </w:p>
        </w:tc>
        <w:tc>
          <w:tcPr>
            <w:tcW w:w="2163" w:type="dxa"/>
          </w:tcPr>
          <w:p w14:paraId="24EB038F" w14:textId="4555FDF5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 + sulfasalazine</w:t>
            </w:r>
          </w:p>
        </w:tc>
        <w:tc>
          <w:tcPr>
            <w:tcW w:w="2163" w:type="dxa"/>
          </w:tcPr>
          <w:p w14:paraId="66F441B7" w14:textId="0711C2B0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</w:t>
            </w:r>
          </w:p>
        </w:tc>
      </w:tr>
      <w:tr w:rsidR="00002B24" w14:paraId="72332E0A" w14:textId="77777777" w:rsidTr="00002B24">
        <w:trPr>
          <w:trHeight w:val="258"/>
        </w:trPr>
        <w:tc>
          <w:tcPr>
            <w:tcW w:w="1555" w:type="dxa"/>
          </w:tcPr>
          <w:p w14:paraId="1DAB9DE7" w14:textId="2BFE50AC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ERA123</w:t>
            </w:r>
          </w:p>
        </w:tc>
        <w:tc>
          <w:tcPr>
            <w:tcW w:w="2163" w:type="dxa"/>
          </w:tcPr>
          <w:p w14:paraId="5BD556DF" w14:textId="2EFA5932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ethotrexate</w:t>
            </w:r>
          </w:p>
        </w:tc>
        <w:tc>
          <w:tcPr>
            <w:tcW w:w="2163" w:type="dxa"/>
          </w:tcPr>
          <w:p w14:paraId="22728C72" w14:textId="1469A9AB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2163" w:type="dxa"/>
          </w:tcPr>
          <w:p w14:paraId="1F82A651" w14:textId="4756402D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</w:t>
            </w:r>
          </w:p>
        </w:tc>
      </w:tr>
      <w:tr w:rsidR="00002B24" w14:paraId="628CA572" w14:textId="77777777" w:rsidTr="00002B24">
        <w:trPr>
          <w:trHeight w:val="252"/>
        </w:trPr>
        <w:tc>
          <w:tcPr>
            <w:tcW w:w="1555" w:type="dxa"/>
          </w:tcPr>
          <w:p w14:paraId="307A33D0" w14:textId="4C07C099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ERA 133</w:t>
            </w:r>
          </w:p>
        </w:tc>
        <w:tc>
          <w:tcPr>
            <w:tcW w:w="2163" w:type="dxa"/>
          </w:tcPr>
          <w:p w14:paraId="5B2287E8" w14:textId="714B2E1A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163" w:type="dxa"/>
          </w:tcPr>
          <w:p w14:paraId="56C4A4D9" w14:textId="3832ED43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2163" w:type="dxa"/>
          </w:tcPr>
          <w:p w14:paraId="50F5034E" w14:textId="65511273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adalimumab</w:t>
            </w:r>
          </w:p>
        </w:tc>
      </w:tr>
      <w:tr w:rsidR="00002B24" w14:paraId="78451D54" w14:textId="77777777" w:rsidTr="00002B24">
        <w:trPr>
          <w:trHeight w:val="252"/>
        </w:trPr>
        <w:tc>
          <w:tcPr>
            <w:tcW w:w="1555" w:type="dxa"/>
          </w:tcPr>
          <w:p w14:paraId="48B3E5A6" w14:textId="428B71C6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ERA 135</w:t>
            </w:r>
          </w:p>
        </w:tc>
        <w:tc>
          <w:tcPr>
            <w:tcW w:w="2163" w:type="dxa"/>
          </w:tcPr>
          <w:p w14:paraId="387DE5F9" w14:textId="4CDE433C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ethotrexate</w:t>
            </w:r>
          </w:p>
        </w:tc>
        <w:tc>
          <w:tcPr>
            <w:tcW w:w="2163" w:type="dxa"/>
          </w:tcPr>
          <w:p w14:paraId="50EC6509" w14:textId="1F5F703C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2163" w:type="dxa"/>
          </w:tcPr>
          <w:p w14:paraId="17ECF379" w14:textId="528FC415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</w:t>
            </w:r>
          </w:p>
        </w:tc>
      </w:tr>
      <w:tr w:rsidR="00002B24" w14:paraId="640E8F1F" w14:textId="77777777" w:rsidTr="00002B24">
        <w:trPr>
          <w:trHeight w:val="510"/>
        </w:trPr>
        <w:tc>
          <w:tcPr>
            <w:tcW w:w="1555" w:type="dxa"/>
          </w:tcPr>
          <w:p w14:paraId="0E831E73" w14:textId="04403E8B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ERA 143</w:t>
            </w:r>
          </w:p>
        </w:tc>
        <w:tc>
          <w:tcPr>
            <w:tcW w:w="2163" w:type="dxa"/>
          </w:tcPr>
          <w:p w14:paraId="5733C9DD" w14:textId="76505EBF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163" w:type="dxa"/>
          </w:tcPr>
          <w:p w14:paraId="78D403F1" w14:textId="035643DD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 + infliximab</w:t>
            </w:r>
          </w:p>
        </w:tc>
        <w:tc>
          <w:tcPr>
            <w:tcW w:w="2163" w:type="dxa"/>
          </w:tcPr>
          <w:p w14:paraId="78A81A86" w14:textId="153CD90A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</w:t>
            </w:r>
          </w:p>
        </w:tc>
      </w:tr>
      <w:tr w:rsidR="00002B24" w14:paraId="5C0A634F" w14:textId="77777777" w:rsidTr="00002B24">
        <w:trPr>
          <w:trHeight w:val="252"/>
        </w:trPr>
        <w:tc>
          <w:tcPr>
            <w:tcW w:w="1555" w:type="dxa"/>
          </w:tcPr>
          <w:p w14:paraId="1D958FA0" w14:textId="09C7175B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ERA 144</w:t>
            </w:r>
          </w:p>
        </w:tc>
        <w:tc>
          <w:tcPr>
            <w:tcW w:w="2163" w:type="dxa"/>
          </w:tcPr>
          <w:p w14:paraId="0DB3AE2B" w14:textId="31EA621A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163" w:type="dxa"/>
          </w:tcPr>
          <w:p w14:paraId="412D4E36" w14:textId="44C5C441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163" w:type="dxa"/>
          </w:tcPr>
          <w:p w14:paraId="021E3601" w14:textId="08C95D8D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002B24" w14:paraId="45415CEF" w14:textId="77777777" w:rsidTr="00002B24">
        <w:trPr>
          <w:trHeight w:val="768"/>
        </w:trPr>
        <w:tc>
          <w:tcPr>
            <w:tcW w:w="1555" w:type="dxa"/>
          </w:tcPr>
          <w:p w14:paraId="1590A838" w14:textId="6E22B3E8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ERA 154</w:t>
            </w:r>
          </w:p>
        </w:tc>
        <w:tc>
          <w:tcPr>
            <w:tcW w:w="2163" w:type="dxa"/>
          </w:tcPr>
          <w:p w14:paraId="699220A4" w14:textId="320C1E71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163" w:type="dxa"/>
          </w:tcPr>
          <w:p w14:paraId="25FB2B8A" w14:textId="7BDF4619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rituximab + methotrexate + hydroxychloroquine</w:t>
            </w:r>
          </w:p>
        </w:tc>
        <w:tc>
          <w:tcPr>
            <w:tcW w:w="2163" w:type="dxa"/>
          </w:tcPr>
          <w:p w14:paraId="2FC21F8E" w14:textId="3EA5C54D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 + sulfasalazine + hydroxychloroquine</w:t>
            </w:r>
          </w:p>
        </w:tc>
      </w:tr>
      <w:tr w:rsidR="00002B24" w14:paraId="16132109" w14:textId="77777777" w:rsidTr="00002B24">
        <w:trPr>
          <w:trHeight w:val="1021"/>
        </w:trPr>
        <w:tc>
          <w:tcPr>
            <w:tcW w:w="1555" w:type="dxa"/>
          </w:tcPr>
          <w:p w14:paraId="77970833" w14:textId="1D27DA32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ERA 165</w:t>
            </w:r>
          </w:p>
        </w:tc>
        <w:tc>
          <w:tcPr>
            <w:tcW w:w="2163" w:type="dxa"/>
          </w:tcPr>
          <w:p w14:paraId="78228263" w14:textId="6B24EC66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163" w:type="dxa"/>
          </w:tcPr>
          <w:p w14:paraId="5EF10587" w14:textId="191138E8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 + sulfasalazine + hydroxychloroquine</w:t>
            </w:r>
          </w:p>
        </w:tc>
        <w:tc>
          <w:tcPr>
            <w:tcW w:w="2163" w:type="dxa"/>
          </w:tcPr>
          <w:p w14:paraId="5F6DE5BB" w14:textId="3311D81C" w:rsidR="00002B24" w:rsidRPr="00AE23DA" w:rsidRDefault="00002B24" w:rsidP="00533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DA">
              <w:rPr>
                <w:rFonts w:ascii="Times New Roman" w:eastAsia="Times New Roman" w:hAnsi="Times New Roman" w:cs="Times New Roman"/>
                <w:sz w:val="24"/>
                <w:szCs w:val="24"/>
              </w:rPr>
              <w:t>etanercept + methotrexate + sulfasalazine + hydroxychloroquine</w:t>
            </w:r>
          </w:p>
        </w:tc>
      </w:tr>
    </w:tbl>
    <w:p w14:paraId="4A7D3E3C" w14:textId="41C968A7" w:rsidR="008A26EF" w:rsidRDefault="008A26EF" w:rsidP="00FF3C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C094E0" w14:textId="77777777" w:rsidR="008A26EF" w:rsidRDefault="008A26EF" w:rsidP="00FF3C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D391A" w14:textId="319237BE" w:rsidR="00AB1464" w:rsidRDefault="00AB1464" w:rsidP="0089401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2C078E63" w14:textId="2B7C31D6" w:rsidR="00D90A92" w:rsidRDefault="68E39653" w:rsidP="68E39653">
      <w:pPr>
        <w:rPr>
          <w:rFonts w:ascii="Times New Roman" w:eastAsia="Times New Roman" w:hAnsi="Times New Roman" w:cs="Times New Roman"/>
          <w:sz w:val="24"/>
          <w:szCs w:val="24"/>
        </w:rPr>
      </w:pPr>
      <w:r w:rsidRPr="008D699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Table S</w:t>
      </w:r>
      <w:r w:rsidR="000E41A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8D69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68E39653">
        <w:rPr>
          <w:rFonts w:ascii="Times New Roman" w:eastAsia="Times New Roman" w:hAnsi="Times New Roman" w:cs="Times New Roman"/>
          <w:sz w:val="24"/>
          <w:szCs w:val="24"/>
        </w:rPr>
        <w:t xml:space="preserve"> Table showing differential expression of gene transcripts between ERA and RA patients. Data was analyzed by Student t test and corrected for false-discovery rate.</w:t>
      </w:r>
    </w:p>
    <w:p w14:paraId="3D26DF7C" w14:textId="2877C74D" w:rsidR="68E39653" w:rsidRDefault="68E39653" w:rsidP="008D699F">
      <w:pPr>
        <w:jc w:val="center"/>
      </w:pPr>
      <w:r>
        <w:rPr>
          <w:noProof/>
        </w:rPr>
        <w:drawing>
          <wp:inline distT="0" distB="0" distL="0" distR="0" wp14:anchorId="1511DAAE" wp14:editId="273D6057">
            <wp:extent cx="3542030" cy="2678660"/>
            <wp:effectExtent l="0" t="0" r="1270" b="7620"/>
            <wp:docPr id="1783955140" name="Picture 1783955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868" cy="268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0898" w14:textId="0967AB4F" w:rsidR="68E39653" w:rsidRDefault="68E39653" w:rsidP="68E396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E173E8" w14:textId="496FC88A" w:rsidR="68E39653" w:rsidRDefault="68E39653">
      <w:r>
        <w:br w:type="page"/>
      </w:r>
    </w:p>
    <w:p w14:paraId="6F6D9A19" w14:textId="3CA7C5FE" w:rsidR="68E39653" w:rsidRDefault="68E39653" w:rsidP="68E39653">
      <w:pPr>
        <w:rPr>
          <w:rFonts w:ascii="Times New Roman" w:eastAsia="Times New Roman" w:hAnsi="Times New Roman" w:cs="Times New Roman"/>
          <w:sz w:val="24"/>
          <w:szCs w:val="24"/>
        </w:rPr>
      </w:pPr>
      <w:r w:rsidRPr="008D699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Fig S1</w:t>
      </w:r>
      <w:r w:rsidRPr="68E39653">
        <w:rPr>
          <w:rFonts w:ascii="Times New Roman" w:eastAsia="Times New Roman" w:hAnsi="Times New Roman" w:cs="Times New Roman"/>
          <w:sz w:val="24"/>
          <w:szCs w:val="24"/>
        </w:rPr>
        <w:t>: Violin plot showing the transcript abundance of various MMPs in ERA patients</w:t>
      </w:r>
    </w:p>
    <w:p w14:paraId="52F934CF" w14:textId="25598B79" w:rsidR="68E39653" w:rsidRDefault="68E39653" w:rsidP="68E39653">
      <w:r>
        <w:rPr>
          <w:noProof/>
        </w:rPr>
        <w:drawing>
          <wp:inline distT="0" distB="0" distL="0" distR="0" wp14:anchorId="6D971A36" wp14:editId="59738C27">
            <wp:extent cx="5393094" cy="2752725"/>
            <wp:effectExtent l="0" t="0" r="0" b="0"/>
            <wp:docPr id="1115015204" name="Picture 1115015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3094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03594" w14:textId="08EEFED7" w:rsidR="68E39653" w:rsidRDefault="68E39653" w:rsidP="68E39653">
      <w:pPr>
        <w:jc w:val="both"/>
      </w:pPr>
      <w:r>
        <w:br w:type="page"/>
      </w:r>
      <w:r w:rsidRPr="68E3965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Table S</w:t>
      </w:r>
      <w:r w:rsidR="000E41AD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68E3965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68E39653">
        <w:rPr>
          <w:rFonts w:ascii="Times New Roman" w:eastAsia="Times New Roman" w:hAnsi="Times New Roman" w:cs="Times New Roman"/>
          <w:sz w:val="24"/>
          <w:szCs w:val="24"/>
        </w:rPr>
        <w:t xml:space="preserve"> Table showing the mRNA abundance of MMPs and TIMPs in MMP-high and MMP-low groups. Data is represented as log2-normalized values and was analyzed by independent samples T test. </w:t>
      </w:r>
    </w:p>
    <w:p w14:paraId="15426CDF" w14:textId="34FB8673" w:rsidR="68E39653" w:rsidRDefault="68E39653" w:rsidP="68E39653">
      <w:r w:rsidRPr="68E39653">
        <w:rPr>
          <w:rFonts w:ascii="Calibri" w:eastAsia="Calibri" w:hAnsi="Calibri" w:cs="Calibri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5C1AE1C" wp14:editId="4DC2E1A5">
            <wp:simplePos x="0" y="0"/>
            <wp:positionH relativeFrom="column">
              <wp:posOffset>31750</wp:posOffset>
            </wp:positionH>
            <wp:positionV relativeFrom="paragraph">
              <wp:posOffset>-1905</wp:posOffset>
            </wp:positionV>
            <wp:extent cx="5546725" cy="4552950"/>
            <wp:effectExtent l="0" t="0" r="0" b="0"/>
            <wp:wrapTopAndBottom/>
            <wp:docPr id="33832963" name="Picture 33832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72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6495C1" w14:textId="01A3630F" w:rsidR="68E39653" w:rsidRDefault="68E39653">
      <w:r>
        <w:br w:type="page"/>
      </w:r>
    </w:p>
    <w:p w14:paraId="05E6B049" w14:textId="229145CF" w:rsidR="00F4675A" w:rsidRDefault="00F4675A" w:rsidP="00F4675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87482137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FigS2: </w:t>
      </w:r>
      <w:r w:rsidRPr="00F4675A">
        <w:rPr>
          <w:rFonts w:ascii="Times New Roman" w:eastAsia="Times New Roman" w:hAnsi="Times New Roman" w:cs="Times New Roman"/>
          <w:sz w:val="24"/>
          <w:szCs w:val="24"/>
        </w:rPr>
        <w:t xml:space="preserve">Spearman rank correlation analysis between MMP-1 and MMP-3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mRNA </w:t>
      </w:r>
      <w:r w:rsidRPr="00F4675A">
        <w:rPr>
          <w:rFonts w:ascii="Times New Roman" w:eastAsia="Times New Roman" w:hAnsi="Times New Roman" w:cs="Times New Roman"/>
          <w:sz w:val="24"/>
          <w:szCs w:val="24"/>
        </w:rPr>
        <w:t>levels in ERA patients (open circles = MMP-high; close circles = MMP-low)</w:t>
      </w:r>
    </w:p>
    <w:p w14:paraId="7D359B42" w14:textId="0FA8CB8A" w:rsidR="00F4675A" w:rsidRDefault="00F4675A" w:rsidP="00F4675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675A">
        <w:rPr>
          <w:noProof/>
        </w:rPr>
        <w:drawing>
          <wp:inline distT="0" distB="0" distL="0" distR="0" wp14:anchorId="2BF83E80" wp14:editId="54972317">
            <wp:extent cx="4191000" cy="28784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419" cy="288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0C885C22" w14:textId="1BA1BCE4" w:rsidR="68E39653" w:rsidRDefault="197D0CA3" w:rsidP="68E396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97D0CA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Fig S</w:t>
      </w:r>
      <w:r w:rsidR="000E41AD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197D0CA3">
        <w:rPr>
          <w:rFonts w:ascii="Times New Roman" w:eastAsia="Times New Roman" w:hAnsi="Times New Roman" w:cs="Times New Roman"/>
          <w:sz w:val="24"/>
          <w:szCs w:val="24"/>
        </w:rPr>
        <w:t>: (A) Box-whiskers plot showing the expression of MMP-1 and MMP-3 in the serum of MMP-high and MMP-low ERA subjects. Data was analyzed by Mann-Whitney U test; ns = non-significant. (B) Spearman rank correlation analysis between serum MMP-1 and MMP-3 levels in ERA patients (open circles = MMP-high; close circles = MMP-low) (C &amp; D) Spearman rank correlation analysis between serum MMP levels and hs-CRP in ERA patients (open circles = MMP-high; close circles = MMP-low)</w:t>
      </w:r>
    </w:p>
    <w:bookmarkEnd w:id="0"/>
    <w:p w14:paraId="7A57C8FA" w14:textId="7288CEEC" w:rsidR="68E39653" w:rsidRDefault="68E39653" w:rsidP="68E39653"/>
    <w:p w14:paraId="3CC7CE7E" w14:textId="614426D3" w:rsidR="68E39653" w:rsidRDefault="68E39653" w:rsidP="197D0CA3">
      <w:pPr>
        <w:jc w:val="center"/>
      </w:pPr>
      <w:r>
        <w:rPr>
          <w:noProof/>
        </w:rPr>
        <w:drawing>
          <wp:inline distT="0" distB="0" distL="0" distR="0" wp14:anchorId="46F57A19" wp14:editId="2E6E8F16">
            <wp:extent cx="5356840" cy="4095750"/>
            <wp:effectExtent l="0" t="0" r="0" b="0"/>
            <wp:docPr id="746098887" name="Picture 746098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84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AD5A7" w14:textId="3BF5EEA3" w:rsidR="68E39653" w:rsidRDefault="68E39653">
      <w:r>
        <w:br w:type="page"/>
      </w:r>
    </w:p>
    <w:p w14:paraId="12A07162" w14:textId="4FF82BB2" w:rsidR="68E39653" w:rsidRDefault="68E39653" w:rsidP="68E396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1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Table S</w:t>
      </w:r>
      <w:r w:rsidR="000E41AD" w:rsidRPr="000E41A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0E41A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68E39653">
        <w:rPr>
          <w:rFonts w:ascii="Times New Roman" w:eastAsia="Times New Roman" w:hAnsi="Times New Roman" w:cs="Times New Roman"/>
          <w:sz w:val="24"/>
          <w:szCs w:val="24"/>
        </w:rPr>
        <w:t xml:space="preserve"> List of genes that are differentially expressed between MMP-high and MMP-low ERA patients. Data was analyzed using independent samples T test and corrected for multiple comparison using Bonferroni correction</w:t>
      </w:r>
    </w:p>
    <w:p w14:paraId="4C0D95CC" w14:textId="57F40B74" w:rsidR="68E39653" w:rsidRDefault="68E39653" w:rsidP="68E39653"/>
    <w:p w14:paraId="15FE71D6" w14:textId="56A229AB" w:rsidR="68E39653" w:rsidRDefault="68E39653" w:rsidP="68E39653">
      <w:r>
        <w:rPr>
          <w:noProof/>
        </w:rPr>
        <w:drawing>
          <wp:inline distT="0" distB="0" distL="0" distR="0" wp14:anchorId="6B22EA25" wp14:editId="13963A32">
            <wp:extent cx="6115050" cy="3197662"/>
            <wp:effectExtent l="0" t="0" r="0" b="0"/>
            <wp:docPr id="383757335" name="Picture 383757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19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3BD38" w14:textId="5292984F" w:rsidR="68E39653" w:rsidRDefault="68E39653" w:rsidP="68E39653"/>
    <w:p w14:paraId="6624DA52" w14:textId="031064A3" w:rsidR="68E39653" w:rsidRDefault="68E39653">
      <w:r>
        <w:br w:type="page"/>
      </w:r>
    </w:p>
    <w:p w14:paraId="3E7CF7E5" w14:textId="36638061" w:rsidR="68E39653" w:rsidRDefault="68E39653" w:rsidP="68E39653">
      <w:pPr>
        <w:rPr>
          <w:rFonts w:ascii="Times New Roman" w:eastAsia="Times New Roman" w:hAnsi="Times New Roman" w:cs="Times New Roman"/>
          <w:sz w:val="24"/>
          <w:szCs w:val="24"/>
        </w:rPr>
      </w:pPr>
      <w:r w:rsidRPr="000E41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Table S</w:t>
      </w:r>
      <w:r w:rsidR="000E41AD" w:rsidRPr="000E41A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68E39653">
        <w:rPr>
          <w:rFonts w:ascii="Times New Roman" w:eastAsia="Times New Roman" w:hAnsi="Times New Roman" w:cs="Times New Roman"/>
          <w:sz w:val="24"/>
          <w:szCs w:val="24"/>
        </w:rPr>
        <w:t>: Table showing baseline clinical features between MMP-high and MMP-low ERA patients.</w:t>
      </w:r>
      <w:r w:rsidR="001E7000">
        <w:rPr>
          <w:rFonts w:ascii="Times New Roman" w:eastAsia="Times New Roman" w:hAnsi="Times New Roman" w:cs="Times New Roman"/>
          <w:sz w:val="24"/>
          <w:szCs w:val="24"/>
        </w:rPr>
        <w:t xml:space="preserve"> CRP = C-reactive protein, RF = rheumatoid factor, ESR = erythrocyte sedimentation rate, DAS = disease activity score.</w:t>
      </w:r>
      <w:r w:rsidRPr="68E39653">
        <w:rPr>
          <w:rFonts w:ascii="Times New Roman" w:eastAsia="Times New Roman" w:hAnsi="Times New Roman" w:cs="Times New Roman"/>
          <w:sz w:val="24"/>
          <w:szCs w:val="24"/>
        </w:rPr>
        <w:t xml:space="preserve"> Data is represented </w:t>
      </w:r>
      <w:r w:rsidR="00576760">
        <w:rPr>
          <w:rFonts w:ascii="Times New Roman" w:eastAsia="Times New Roman" w:hAnsi="Times New Roman" w:cs="Times New Roman"/>
          <w:sz w:val="24"/>
          <w:szCs w:val="24"/>
        </w:rPr>
        <w:t xml:space="preserve">either </w:t>
      </w:r>
      <w:r w:rsidRPr="68E39653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576760">
        <w:rPr>
          <w:rFonts w:ascii="Times New Roman" w:eastAsia="Times New Roman" w:hAnsi="Times New Roman" w:cs="Times New Roman"/>
          <w:sz w:val="24"/>
          <w:szCs w:val="24"/>
        </w:rPr>
        <w:t>mean (</w:t>
      </w:r>
      <w:r w:rsidR="00D202D7">
        <w:rPr>
          <w:rFonts w:ascii="Times New Roman" w:eastAsia="Times New Roman" w:hAnsi="Times New Roman" w:cs="Times New Roman"/>
          <w:sz w:val="24"/>
          <w:szCs w:val="24"/>
        </w:rPr>
        <w:t xml:space="preserve">standard deviation, </w:t>
      </w:r>
      <w:r w:rsidR="00576760">
        <w:rPr>
          <w:rFonts w:ascii="Times New Roman" w:eastAsia="Times New Roman" w:hAnsi="Times New Roman" w:cs="Times New Roman"/>
          <w:sz w:val="24"/>
          <w:szCs w:val="24"/>
        </w:rPr>
        <w:t xml:space="preserve">SD), n (%) or </w:t>
      </w:r>
      <w:r w:rsidRPr="68E39653">
        <w:rPr>
          <w:rFonts w:ascii="Times New Roman" w:eastAsia="Times New Roman" w:hAnsi="Times New Roman" w:cs="Times New Roman"/>
          <w:sz w:val="24"/>
          <w:szCs w:val="24"/>
        </w:rPr>
        <w:t>median (range)</w:t>
      </w:r>
      <w:r w:rsidR="00576760">
        <w:rPr>
          <w:rFonts w:ascii="Times New Roman" w:eastAsia="Times New Roman" w:hAnsi="Times New Roman" w:cs="Times New Roman"/>
          <w:sz w:val="24"/>
          <w:szCs w:val="24"/>
        </w:rPr>
        <w:t xml:space="preserve">, as required. </w:t>
      </w:r>
      <w:r w:rsidR="001E7000">
        <w:rPr>
          <w:rFonts w:ascii="Times New Roman" w:eastAsia="Times New Roman" w:hAnsi="Times New Roman" w:cs="Times New Roman"/>
          <w:sz w:val="24"/>
          <w:szCs w:val="24"/>
        </w:rPr>
        <w:t>A</w:t>
      </w:r>
      <w:r w:rsidRPr="68E39653">
        <w:rPr>
          <w:rFonts w:ascii="Times New Roman" w:eastAsia="Times New Roman" w:hAnsi="Times New Roman" w:cs="Times New Roman"/>
          <w:sz w:val="24"/>
          <w:szCs w:val="24"/>
        </w:rPr>
        <w:t xml:space="preserve">nalyzed </w:t>
      </w:r>
      <w:r w:rsidR="001E7000">
        <w:rPr>
          <w:rFonts w:ascii="Times New Roman" w:eastAsia="Times New Roman" w:hAnsi="Times New Roman" w:cs="Times New Roman"/>
          <w:sz w:val="24"/>
          <w:szCs w:val="24"/>
        </w:rPr>
        <w:t>using</w:t>
      </w:r>
      <w:r w:rsidR="00576760">
        <w:rPr>
          <w:rFonts w:ascii="Times New Roman" w:eastAsia="Times New Roman" w:hAnsi="Times New Roman" w:cs="Times New Roman"/>
          <w:sz w:val="24"/>
          <w:szCs w:val="24"/>
        </w:rPr>
        <w:t xml:space="preserve"> either</w:t>
      </w:r>
      <w:r w:rsidRPr="68E39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760">
        <w:rPr>
          <w:rFonts w:ascii="Times New Roman" w:eastAsia="Times New Roman" w:hAnsi="Times New Roman" w:cs="Times New Roman"/>
          <w:sz w:val="24"/>
          <w:szCs w:val="24"/>
        </w:rPr>
        <w:t xml:space="preserve">Mann-Whitney test or </w:t>
      </w:r>
      <w:r w:rsidR="00576760" w:rsidRPr="005767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$</w:t>
      </w:r>
      <w:r w:rsidR="00576760">
        <w:rPr>
          <w:rFonts w:ascii="Times New Roman" w:eastAsia="Times New Roman" w:hAnsi="Times New Roman" w:cs="Times New Roman"/>
          <w:sz w:val="24"/>
          <w:szCs w:val="24"/>
        </w:rPr>
        <w:t>Chi-square test</w:t>
      </w:r>
      <w:r w:rsidRPr="68E396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00A27D" w14:textId="14F26106" w:rsidR="68E39653" w:rsidRDefault="68E39653" w:rsidP="68E3965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AA853D" w14:textId="0145B97F" w:rsidR="68E39653" w:rsidRDefault="00576760" w:rsidP="68E39653">
      <w:r w:rsidRPr="00576760">
        <w:rPr>
          <w:noProof/>
        </w:rPr>
        <w:drawing>
          <wp:inline distT="0" distB="0" distL="0" distR="0" wp14:anchorId="35320A5E" wp14:editId="362B8EED">
            <wp:extent cx="5677050" cy="2495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350" cy="249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F8CB5" w14:textId="77777777" w:rsidR="008D699F" w:rsidRDefault="008D699F"/>
    <w:p w14:paraId="0BB08C28" w14:textId="77777777" w:rsidR="008D699F" w:rsidRDefault="008D699F"/>
    <w:p w14:paraId="3088710A" w14:textId="77777777" w:rsidR="008D699F" w:rsidRDefault="008D699F"/>
    <w:p w14:paraId="3178B6EA" w14:textId="77777777" w:rsidR="008D699F" w:rsidRDefault="008D699F"/>
    <w:p w14:paraId="5426702A" w14:textId="77777777" w:rsidR="008D699F" w:rsidRDefault="008D699F"/>
    <w:p w14:paraId="4CC561B8" w14:textId="77777777" w:rsidR="008D699F" w:rsidRDefault="008D699F"/>
    <w:p w14:paraId="558BC63B" w14:textId="77777777" w:rsidR="008D699F" w:rsidRDefault="008D699F"/>
    <w:p w14:paraId="419B018C" w14:textId="77777777" w:rsidR="008D699F" w:rsidRDefault="008D699F"/>
    <w:p w14:paraId="2EBEE1AA" w14:textId="77777777" w:rsidR="008D699F" w:rsidRDefault="008D699F"/>
    <w:p w14:paraId="257AA4FC" w14:textId="77777777" w:rsidR="008D699F" w:rsidRDefault="008D699F"/>
    <w:p w14:paraId="4EA53444" w14:textId="77777777" w:rsidR="008D699F" w:rsidRDefault="008D699F"/>
    <w:p w14:paraId="60302683" w14:textId="77777777" w:rsidR="008D699F" w:rsidRDefault="008D699F"/>
    <w:p w14:paraId="37606C18" w14:textId="77777777" w:rsidR="008D699F" w:rsidRDefault="008D699F"/>
    <w:p w14:paraId="1F55F72D" w14:textId="77777777" w:rsidR="008D699F" w:rsidRDefault="008D699F"/>
    <w:sectPr w:rsidR="008D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AFC57"/>
    <w:rsid w:val="000014A1"/>
    <w:rsid w:val="00002B24"/>
    <w:rsid w:val="000E41AD"/>
    <w:rsid w:val="001E5860"/>
    <w:rsid w:val="001E7000"/>
    <w:rsid w:val="00212479"/>
    <w:rsid w:val="003464F3"/>
    <w:rsid w:val="00353402"/>
    <w:rsid w:val="003745A4"/>
    <w:rsid w:val="0043065E"/>
    <w:rsid w:val="004C7B04"/>
    <w:rsid w:val="00531ED0"/>
    <w:rsid w:val="00576760"/>
    <w:rsid w:val="005A0A08"/>
    <w:rsid w:val="005B14DD"/>
    <w:rsid w:val="006176B9"/>
    <w:rsid w:val="00666510"/>
    <w:rsid w:val="0071348A"/>
    <w:rsid w:val="00802E4B"/>
    <w:rsid w:val="00894018"/>
    <w:rsid w:val="008A26EF"/>
    <w:rsid w:val="008A41C6"/>
    <w:rsid w:val="008D699F"/>
    <w:rsid w:val="00A150F3"/>
    <w:rsid w:val="00A971D3"/>
    <w:rsid w:val="00AA6BA7"/>
    <w:rsid w:val="00AB1464"/>
    <w:rsid w:val="00AE23DA"/>
    <w:rsid w:val="00CE556C"/>
    <w:rsid w:val="00D202D7"/>
    <w:rsid w:val="00D82445"/>
    <w:rsid w:val="00D90A92"/>
    <w:rsid w:val="00DA5288"/>
    <w:rsid w:val="00E55594"/>
    <w:rsid w:val="00ED6A82"/>
    <w:rsid w:val="00F4675A"/>
    <w:rsid w:val="00FF3C8C"/>
    <w:rsid w:val="197D0CA3"/>
    <w:rsid w:val="68E39653"/>
    <w:rsid w:val="77BAF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AFC57"/>
  <w15:chartTrackingRefBased/>
  <w15:docId w15:val="{6E867443-D6A0-4DEC-99E7-C95796BF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2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6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6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1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Vidyanand Anaparti</dc:creator>
  <cp:keywords/>
  <dc:description/>
  <cp:lastModifiedBy>Vidyanand Anaparti</cp:lastModifiedBy>
  <cp:revision>29</cp:revision>
  <dcterms:created xsi:type="dcterms:W3CDTF">2021-11-11T06:10:00Z</dcterms:created>
  <dcterms:modified xsi:type="dcterms:W3CDTF">2022-03-21T19:52:00Z</dcterms:modified>
</cp:coreProperties>
</file>