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6E6" w14:textId="50633331" w:rsidR="005177FB" w:rsidRDefault="00194A0C">
      <w:pPr>
        <w:pStyle w:val="2"/>
        <w:widowControl/>
        <w:numPr>
          <w:ilvl w:val="0"/>
          <w:numId w:val="0"/>
        </w:numPr>
        <w:tabs>
          <w:tab w:val="left" w:pos="567"/>
        </w:tabs>
        <w:ind w:left="567" w:hanging="567"/>
        <w:jc w:val="left"/>
        <w:rPr>
          <w:rFonts w:ascii="Times New Roman" w:hAnsi="Times New Roman"/>
          <w:kern w:val="0"/>
          <w:sz w:val="24"/>
        </w:rPr>
      </w:pPr>
      <w:r w:rsidRPr="000A1665">
        <w:rPr>
          <w:rFonts w:ascii="Times New Roman" w:hAnsi="Times New Roman"/>
          <w:bCs/>
          <w:sz w:val="24"/>
        </w:rPr>
        <w:t>Supplementa</w:t>
      </w:r>
      <w:r>
        <w:rPr>
          <w:rFonts w:ascii="Times New Roman" w:hAnsi="Times New Roman" w:hint="eastAsia"/>
          <w:bCs/>
          <w:sz w:val="24"/>
        </w:rPr>
        <w:t>ry</w:t>
      </w:r>
      <w:r w:rsidR="001A5294">
        <w:rPr>
          <w:rFonts w:ascii="Times New Roman" w:hAnsi="Times New Roman" w:hint="eastAsia"/>
          <w:kern w:val="0"/>
          <w:sz w:val="24"/>
        </w:rPr>
        <w:t xml:space="preserve"> Figure </w:t>
      </w:r>
      <w:r w:rsidR="002D3810">
        <w:rPr>
          <w:rFonts w:ascii="Times New Roman" w:hAnsi="Times New Roman"/>
          <w:kern w:val="0"/>
          <w:sz w:val="24"/>
        </w:rPr>
        <w:t>4</w:t>
      </w:r>
    </w:p>
    <w:p w14:paraId="0F2E4B16" w14:textId="28DC3960" w:rsidR="005177FB" w:rsidRDefault="002D3810" w:rsidP="00B76925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07B7AC47" wp14:editId="7EE4C165">
            <wp:extent cx="5264150" cy="275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432F" w14:textId="72815D37" w:rsidR="005177FB" w:rsidRDefault="001A5294">
      <w:pPr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Supplementary Figure </w:t>
      </w:r>
      <w:r w:rsidR="002D3810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2D3810" w:rsidRPr="002D3810">
        <w:rPr>
          <w:rFonts w:ascii="Times New Roman" w:hAnsi="Times New Roman"/>
          <w:sz w:val="24"/>
        </w:rPr>
        <w:t xml:space="preserve">Venn diagrams of Al-responsive genes whose expression was regulated by SlNAC063 either negatively (A) or positively (B). </w:t>
      </w:r>
      <w:r w:rsidR="002D3810">
        <w:rPr>
          <w:rFonts w:ascii="Times New Roman" w:hAnsi="Times New Roman"/>
          <w:sz w:val="24"/>
        </w:rPr>
        <w:t>It is worth n</w:t>
      </w:r>
      <w:r w:rsidR="002D3810" w:rsidRPr="002D3810">
        <w:rPr>
          <w:rFonts w:ascii="Times New Roman" w:hAnsi="Times New Roman"/>
          <w:sz w:val="24"/>
        </w:rPr>
        <w:t>ot</w:t>
      </w:r>
      <w:r w:rsidR="002D3810">
        <w:rPr>
          <w:rFonts w:ascii="Times New Roman" w:hAnsi="Times New Roman"/>
          <w:sz w:val="24"/>
        </w:rPr>
        <w:t>ing</w:t>
      </w:r>
      <w:r w:rsidR="002D3810" w:rsidRPr="002D3810">
        <w:rPr>
          <w:rFonts w:ascii="Times New Roman" w:hAnsi="Times New Roman"/>
          <w:sz w:val="24"/>
        </w:rPr>
        <w:t xml:space="preserve"> that only 2 genes were found to be negatively regulated by </w:t>
      </w:r>
      <w:r w:rsidR="002D3810" w:rsidRPr="002D3810">
        <w:rPr>
          <w:rFonts w:ascii="Times New Roman" w:hAnsi="Times New Roman"/>
          <w:i/>
          <w:iCs/>
          <w:sz w:val="24"/>
        </w:rPr>
        <w:t>SlNAC063</w:t>
      </w:r>
      <w:r w:rsidR="002D3810" w:rsidRPr="002D3810">
        <w:rPr>
          <w:rFonts w:ascii="Times New Roman" w:hAnsi="Times New Roman"/>
          <w:sz w:val="24"/>
        </w:rPr>
        <w:t xml:space="preserve"> and no gene was found to be positively regulated by </w:t>
      </w:r>
      <w:r w:rsidR="002D3810" w:rsidRPr="002D3810">
        <w:rPr>
          <w:rFonts w:ascii="Times New Roman" w:hAnsi="Times New Roman"/>
          <w:i/>
          <w:iCs/>
          <w:sz w:val="24"/>
        </w:rPr>
        <w:t>SlNAC063</w:t>
      </w:r>
      <w:r w:rsidR="002D3810" w:rsidRPr="002D3810">
        <w:rPr>
          <w:rFonts w:ascii="Times New Roman" w:hAnsi="Times New Roman"/>
          <w:sz w:val="24"/>
        </w:rPr>
        <w:t xml:space="preserve"> under Al stress.</w:t>
      </w:r>
    </w:p>
    <w:p w14:paraId="5E356B1E" w14:textId="77777777" w:rsidR="001A5294" w:rsidRDefault="001A5294"/>
    <w:sectPr w:rsidR="001A52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C808" w14:textId="77777777" w:rsidR="001C5758" w:rsidRDefault="001C5758" w:rsidP="00B87896">
      <w:r>
        <w:separator/>
      </w:r>
    </w:p>
  </w:endnote>
  <w:endnote w:type="continuationSeparator" w:id="0">
    <w:p w14:paraId="30A8C6A2" w14:textId="77777777" w:rsidR="001C5758" w:rsidRDefault="001C5758" w:rsidP="00B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83A7" w14:textId="77777777" w:rsidR="001C5758" w:rsidRDefault="001C5758" w:rsidP="00B87896">
      <w:r>
        <w:separator/>
      </w:r>
    </w:p>
  </w:footnote>
  <w:footnote w:type="continuationSeparator" w:id="0">
    <w:p w14:paraId="6E88EC5E" w14:textId="77777777" w:rsidR="001C5758" w:rsidRDefault="001C5758" w:rsidP="00B8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96"/>
    <w:rsid w:val="00194A0C"/>
    <w:rsid w:val="001A5294"/>
    <w:rsid w:val="001C5758"/>
    <w:rsid w:val="002D3810"/>
    <w:rsid w:val="003C118C"/>
    <w:rsid w:val="005177FB"/>
    <w:rsid w:val="00840AD0"/>
    <w:rsid w:val="00B76925"/>
    <w:rsid w:val="00B87896"/>
    <w:rsid w:val="7CD1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A8D6B"/>
  <w15:chartTrackingRefBased/>
  <w15:docId w15:val="{9B0F9E0A-38C3-4558-A119-2F80B7B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uiPriority w:val="2"/>
    <w:qFormat/>
    <w:pPr>
      <w:numPr>
        <w:ilvl w:val="1"/>
      </w:numPr>
      <w:spacing w:after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/>
    </w:rPr>
  </w:style>
  <w:style w:type="paragraph" w:styleId="a4">
    <w:name w:val="header"/>
    <w:basedOn w:val="a0"/>
    <w:link w:val="a5"/>
    <w:rsid w:val="00B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87896"/>
    <w:rPr>
      <w:rFonts w:ascii="Calibri" w:hAnsi="Calibri"/>
      <w:kern w:val="2"/>
      <w:sz w:val="18"/>
      <w:szCs w:val="18"/>
    </w:rPr>
  </w:style>
  <w:style w:type="paragraph" w:styleId="a6">
    <w:name w:val="footer"/>
    <w:basedOn w:val="a0"/>
    <w:link w:val="a7"/>
    <w:rsid w:val="00B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B8789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</dc:creator>
  <cp:keywords/>
  <cp:lastModifiedBy>杨 建立</cp:lastModifiedBy>
  <cp:revision>5</cp:revision>
  <dcterms:created xsi:type="dcterms:W3CDTF">2021-09-29T08:34:00Z</dcterms:created>
  <dcterms:modified xsi:type="dcterms:W3CDTF">2021-11-29T06:01:00Z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