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9C103" w14:textId="77777777" w:rsidR="00D34D25" w:rsidRPr="00EA1483" w:rsidRDefault="00A638B9" w:rsidP="00D34D25">
      <w:pPr>
        <w:widowControl/>
        <w:jc w:val="left"/>
        <w:rPr>
          <w:rFonts w:ascii="Times New Roman" w:hAnsi="Times New Roman" w:cs="Times New Roman"/>
        </w:rPr>
      </w:pPr>
      <w:r w:rsidRPr="00B62051">
        <w:rPr>
          <w:rFonts w:ascii="Times New Roman" w:hAnsi="Times New Roman" w:cs="Times New Roman"/>
          <w:b/>
          <w:bCs/>
        </w:rPr>
        <w:t>Supplementary Figure 1.</w:t>
      </w:r>
      <w:r w:rsidRPr="00EA1483">
        <w:rPr>
          <w:rFonts w:ascii="Times New Roman" w:hAnsi="Times New Roman" w:cs="Times New Roman"/>
        </w:rPr>
        <w:t xml:space="preserve"> Flow chart of the participants.</w:t>
      </w:r>
    </w:p>
    <w:p w14:paraId="617E369A" w14:textId="1192E4DC" w:rsidR="00234E72" w:rsidRPr="00EA1483" w:rsidRDefault="00D17F9B" w:rsidP="00D34D25">
      <w:pPr>
        <w:widowControl/>
        <w:jc w:val="left"/>
        <w:rPr>
          <w:rFonts w:ascii="Times New Roman" w:hAnsi="Times New Roman" w:cs="Times New Roman"/>
        </w:rPr>
      </w:pPr>
      <w:r w:rsidRPr="00EA14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6B7F0" wp14:editId="63D5866D">
                <wp:simplePos x="0" y="0"/>
                <wp:positionH relativeFrom="margin">
                  <wp:posOffset>3895725</wp:posOffset>
                </wp:positionH>
                <wp:positionV relativeFrom="paragraph">
                  <wp:posOffset>1089660</wp:posOffset>
                </wp:positionV>
                <wp:extent cx="2238375" cy="508635"/>
                <wp:effectExtent l="0" t="0" r="9525" b="5715"/>
                <wp:wrapNone/>
                <wp:docPr id="15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8375" cy="5086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9AB957" w14:textId="77777777" w:rsidR="00D527D3" w:rsidRPr="00D06E53" w:rsidRDefault="00D527D3" w:rsidP="00D06E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</w:t>
                            </w:r>
                            <w:r w:rsidRPr="00D06E5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articipants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Pr="00D06E5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xclude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d</w:t>
                            </w:r>
                            <w:r w:rsidRPr="00D06E5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for</w:t>
                            </w:r>
                            <w:r w:rsidRPr="00D06E5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missing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laboratory, ID, or PWV</w:t>
                            </w:r>
                            <w:r w:rsidRPr="00D06E53">
                              <w:rPr>
                                <w:rFonts w:ascii="Times New Roman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6B7F0" id="矩形 6" o:spid="_x0000_s1026" style="position:absolute;margin-left:306.75pt;margin-top:85.8pt;width:176.25pt;height: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" filled="f" strokecolor="black [3213]" strokeweight="1pt">
                <v:path arrowok="t"/>
                <v:textbox>
                  <w:txbxContent>
                    <w:p w14:paraId="729AB957" w14:textId="77777777" w:rsidR="00D527D3" w:rsidRPr="00D06E53" w:rsidRDefault="00D527D3" w:rsidP="00D06E5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P</w:t>
                      </w:r>
                      <w:r w:rsidRPr="00D06E5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articipants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e</w:t>
                      </w:r>
                      <w:r w:rsidRPr="00D06E5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xclude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d</w:t>
                      </w:r>
                      <w:r w:rsidRPr="00D06E5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for</w:t>
                      </w:r>
                      <w:r w:rsidRPr="00D06E5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missing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>laboratory, ID, or PWV</w:t>
                      </w:r>
                      <w:r w:rsidRPr="00D06E53">
                        <w:rPr>
                          <w:rFonts w:ascii="Times New Roman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data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EA1483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4B1674" wp14:editId="65EA5CA7">
                <wp:simplePos x="0" y="0"/>
                <wp:positionH relativeFrom="margin">
                  <wp:align>center</wp:align>
                </wp:positionH>
                <wp:positionV relativeFrom="paragraph">
                  <wp:posOffset>302260</wp:posOffset>
                </wp:positionV>
                <wp:extent cx="3721735" cy="2518410"/>
                <wp:effectExtent l="12700" t="21590" r="18415" b="12700"/>
                <wp:wrapNone/>
                <wp:docPr id="1" name="组合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1735" cy="2518410"/>
                          <a:chOff x="5145" y="4449"/>
                          <a:chExt cx="70532" cy="43179"/>
                        </a:xfrm>
                      </wpg:grpSpPr>
                      <wps:wsp>
                        <wps:cNvPr id="4" name="矩形 25"/>
                        <wps:cNvSpPr>
                          <a:spLocks noChangeArrowheads="1"/>
                        </wps:cNvSpPr>
                        <wps:spPr bwMode="auto">
                          <a:xfrm>
                            <a:off x="5145" y="4453"/>
                            <a:ext cx="34108" cy="12236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9A78E2" w14:textId="77777777" w:rsidR="00D527D3" w:rsidRPr="002C3B19" w:rsidRDefault="00D527D3" w:rsidP="00D34D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PWV screening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for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Lianyungang cohort in 2016 (N=23283)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" name="组合 26"/>
                        <wpg:cNvGrpSpPr>
                          <a:grpSpLocks/>
                        </wpg:cNvGrpSpPr>
                        <wpg:grpSpPr bwMode="auto">
                          <a:xfrm>
                            <a:off x="22227" y="16607"/>
                            <a:ext cx="36496" cy="3261"/>
                            <a:chOff x="22227" y="16607"/>
                            <a:chExt cx="36496" cy="3261"/>
                          </a:xfrm>
                        </wpg:grpSpPr>
                        <wps:wsp>
                          <wps:cNvPr id="7" name="直接连接符 31"/>
                          <wps:cNvCnPr>
                            <a:cxnSpLocks/>
                          </wps:cNvCnPr>
                          <wps:spPr bwMode="auto">
                            <a:xfrm>
                              <a:off x="22238" y="16607"/>
                              <a:ext cx="0" cy="30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直接连接符 32"/>
                          <wps:cNvCnPr>
                            <a:cxnSpLocks/>
                          </wps:cNvCnPr>
                          <wps:spPr bwMode="auto">
                            <a:xfrm flipH="1" flipV="1">
                              <a:off x="22227" y="19728"/>
                              <a:ext cx="36496" cy="14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直接连接符 40"/>
                          <wps:cNvCnPr>
                            <a:cxnSpLocks/>
                          </wps:cNvCnPr>
                          <wps:spPr bwMode="auto">
                            <a:xfrm>
                              <a:off x="58623" y="16687"/>
                              <a:ext cx="0" cy="308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矩形 43"/>
                        <wps:cNvSpPr>
                          <a:spLocks noChangeArrowheads="1"/>
                        </wps:cNvSpPr>
                        <wps:spPr bwMode="auto">
                          <a:xfrm>
                            <a:off x="41568" y="4449"/>
                            <a:ext cx="34109" cy="12087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98EBBD" w14:textId="77777777" w:rsidR="00D527D3" w:rsidRPr="002C3B19" w:rsidRDefault="00D527D3" w:rsidP="00746568">
                              <w:pPr>
                                <w:jc w:val="center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Stroke cases 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from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Lianyungang CDC in 2013-2018</w:t>
                              </w:r>
                              <w:r w:rsidRPr="002C3B19">
                                <w:rPr>
                                  <w:rFonts w:hint="eastAsia"/>
                                  <w:kern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(N=24303)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直接箭头连接符 44"/>
                        <wps:cNvCnPr>
                          <a:cxnSpLocks noChangeShapeType="1"/>
                        </wps:cNvCnPr>
                        <wps:spPr bwMode="auto">
                          <a:xfrm>
                            <a:off x="40484" y="19911"/>
                            <a:ext cx="0" cy="493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矩形 45"/>
                        <wps:cNvSpPr>
                          <a:spLocks noChangeArrowheads="1"/>
                        </wps:cNvSpPr>
                        <wps:spPr bwMode="auto">
                          <a:xfrm>
                            <a:off x="23563" y="24902"/>
                            <a:ext cx="34108" cy="872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218238" w14:textId="77777777" w:rsidR="00D527D3" w:rsidRPr="002C3B19" w:rsidRDefault="00D527D3" w:rsidP="003533A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Lianyungang PWV Cohort (N=192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17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A8D7C02" w14:textId="77777777" w:rsidR="00D527D3" w:rsidRPr="00A45238" w:rsidRDefault="00D527D3" w:rsidP="00D34D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直接箭头连接符 46"/>
                        <wps:cNvCnPr>
                          <a:cxnSpLocks noChangeShapeType="1"/>
                        </wps:cNvCnPr>
                        <wps:spPr bwMode="auto">
                          <a:xfrm>
                            <a:off x="40482" y="33623"/>
                            <a:ext cx="0" cy="4937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矩形 47"/>
                        <wps:cNvSpPr>
                          <a:spLocks noChangeArrowheads="1"/>
                        </wps:cNvSpPr>
                        <wps:spPr bwMode="auto">
                          <a:xfrm>
                            <a:off x="20187" y="38906"/>
                            <a:ext cx="40423" cy="8722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BAB534" w14:textId="77777777" w:rsidR="00D527D3" w:rsidRPr="002C3B19" w:rsidRDefault="00D527D3" w:rsidP="00D34D2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42646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New Onset</w:t>
                              </w:r>
                              <w:r w:rsidRPr="00A45238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 xml:space="preserve"> Cas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es (N=66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0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4BC646DC" w14:textId="77777777" w:rsidR="00D527D3" w:rsidRPr="002C3B19" w:rsidRDefault="00D527D3" w:rsidP="0084264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Non-Stroke (N=185</w:t>
                              </w:r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57</w:t>
                              </w:r>
                              <w:r w:rsidRPr="002C3B19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  <w:t>)</w:t>
                              </w:r>
                            </w:p>
                            <w:p w14:paraId="10993DE4" w14:textId="77777777" w:rsidR="00D527D3" w:rsidRPr="00A45238" w:rsidRDefault="00D527D3" w:rsidP="00D34D2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4B1674" id="组合 35" o:spid="_x0000_s1027" style="position:absolute;margin-left:0;margin-top:23.8pt;width:293.05pt;height:198.3pt;z-index:251657728;mso-position-horizontal:center;mso-position-horizontal-relative:margin;mso-width-relative:margin;mso-height-relative:margin" coordorigin="5145,4449" coordsize="70532,43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">
                <v:rect id="矩形 25" o:spid="_x0000_s1028" style="position:absolute;left:5145;top:4453;width:34108;height:12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q8swwAAANoAAAAPAAAAZHJzL2Rvd25yZXYueG1sRI9BawIx&#10;FITvhf6H8ApepGYrUm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7bKvLMMAAADaAAAADwAA&#10;AAAAAAAAAAAAAAAHAgAAZHJzL2Rvd25yZXYueG1sUEsFBgAAAAADAAMAtwAAAPcCAAAAAA==&#10;" filled="f" strokecolor="black [3213]" strokeweight="2pt">
                  <v:textbox>
                    <w:txbxContent>
                      <w:p w14:paraId="0B9A78E2" w14:textId="77777777" w:rsidR="00D527D3" w:rsidRPr="002C3B19" w:rsidRDefault="00D527D3" w:rsidP="00D34D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PWV screening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for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Lianyungang cohort in 2016 (N=23283)</w:t>
                        </w:r>
                      </w:p>
                    </w:txbxContent>
                  </v:textbox>
                </v:rect>
                <v:group id="组合 26" o:spid="_x0000_s1029" style="position:absolute;left:22227;top:16607;width:36496;height:3261" coordorigin="22227,16607" coordsize="36496,3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直接连接符 31" o:spid="_x0000_s1030" style="position:absolute;visibility:visible;mso-wrap-style:square" from="22238,16607" to="22238,19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" strokecolor="black [3213]" strokeweight="1pt">
                    <o:lock v:ext="edit" shapetype="f"/>
                  </v:line>
                  <v:line id="直接连接符 32" o:spid="_x0000_s1031" style="position:absolute;flip:x y;visibility:visible;mso-wrap-style:square" from="22227,19728" to="58723,19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" strokecolor="black [3213]" strokeweight="1pt">
                    <o:lock v:ext="edit" shapetype="f"/>
                  </v:line>
                  <v:line id="直接连接符 40" o:spid="_x0000_s1032" style="position:absolute;visibility:visible;mso-wrap-style:square" from="58623,16687" to="58623,19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" strokecolor="black [3213]" strokeweight="1pt">
                    <o:lock v:ext="edit" shapetype="f"/>
                  </v:line>
                </v:group>
                <v:rect id="矩形 43" o:spid="_x0000_s1033" style="position:absolute;left:41568;top:4449;width:34109;height:1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" filled="f" strokecolor="black [3213]" strokeweight="2pt">
                  <v:textbox>
                    <w:txbxContent>
                      <w:p w14:paraId="1598EBBD" w14:textId="77777777" w:rsidR="00D527D3" w:rsidRPr="002C3B19" w:rsidRDefault="00D527D3" w:rsidP="00746568">
                        <w:pPr>
                          <w:jc w:val="center"/>
                          <w:rPr>
                            <w:kern w:val="0"/>
                            <w:sz w:val="24"/>
                            <w:szCs w:val="24"/>
                          </w:rPr>
                        </w:pP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Stroke cases 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from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Lianyungang CDC in 2013-2018</w:t>
                        </w:r>
                        <w:r w:rsidRPr="002C3B19">
                          <w:rPr>
                            <w:rFonts w:hint="eastAsia"/>
                            <w:kern w:val="0"/>
                            <w:sz w:val="24"/>
                            <w:szCs w:val="24"/>
                          </w:rPr>
                          <w:t xml:space="preserve"> 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(N=24303)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4" o:spid="_x0000_s1034" type="#_x0000_t32" style="position:absolute;left:40484;top:19911;width:0;height:49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" strokecolor="black [3213]" strokeweight="1pt">
                  <v:stroke endarrow="block"/>
                </v:shape>
                <v:rect id="矩形 45" o:spid="_x0000_s1035" style="position:absolute;left:23563;top:24902;width:34108;height:8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" filled="f" strokecolor="black [3213]" strokeweight="2pt">
                  <v:textbox>
                    <w:txbxContent>
                      <w:p w14:paraId="42218238" w14:textId="77777777" w:rsidR="00D527D3" w:rsidRPr="002C3B19" w:rsidRDefault="00D527D3" w:rsidP="003533A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Lianyungang PWV Cohort (N=192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17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)</w:t>
                        </w:r>
                      </w:p>
                      <w:p w14:paraId="1A8D7C02" w14:textId="77777777" w:rsidR="00D527D3" w:rsidRPr="00A45238" w:rsidRDefault="00D527D3" w:rsidP="00D34D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直接箭头连接符 46" o:spid="_x0000_s1036" type="#_x0000_t32" style="position:absolute;left:40482;top:33623;width:0;height:493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" strokecolor="black [3213]" strokeweight="1pt">
                  <v:stroke endarrow="block"/>
                </v:shape>
                <v:rect id="矩形 47" o:spid="_x0000_s1037" style="position:absolute;left:20187;top:38906;width:40423;height:87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" filled="f" strokecolor="black [3213]" strokeweight="2pt">
                  <v:textbox>
                    <w:txbxContent>
                      <w:p w14:paraId="2EBAB534" w14:textId="77777777" w:rsidR="00D527D3" w:rsidRPr="002C3B19" w:rsidRDefault="00D527D3" w:rsidP="00D34D25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 w:rsidRPr="00842646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New Onset</w:t>
                        </w:r>
                        <w:r w:rsidRPr="00A45238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 xml:space="preserve"> Cas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es (N=66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0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)</w:t>
                        </w:r>
                      </w:p>
                      <w:p w14:paraId="4BC646DC" w14:textId="77777777" w:rsidR="00D527D3" w:rsidRPr="002C3B19" w:rsidRDefault="00D527D3" w:rsidP="0084264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Non-Stroke (N=185</w:t>
                        </w:r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57</w:t>
                        </w:r>
                        <w:r w:rsidRPr="002C3B19">
                          <w:rPr>
                            <w:rFonts w:ascii="Times New Roman" w:hAnsi="Times New Roman" w:cs="Times New Roman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  <w:t>)</w:t>
                        </w:r>
                      </w:p>
                      <w:p w14:paraId="10993DE4" w14:textId="77777777" w:rsidR="00D527D3" w:rsidRPr="00A45238" w:rsidRDefault="00D527D3" w:rsidP="00D34D2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Pr="00EA1483">
        <w:rPr>
          <w:rFonts w:ascii="Times New Roman" w:hAnsi="Times New Roman" w:cs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A936AF" wp14:editId="47385D7D">
                <wp:simplePos x="0" y="0"/>
                <wp:positionH relativeFrom="column">
                  <wp:posOffset>2635250</wp:posOffset>
                </wp:positionH>
                <wp:positionV relativeFrom="paragraph">
                  <wp:posOffset>1329054</wp:posOffset>
                </wp:positionV>
                <wp:extent cx="1259840" cy="0"/>
                <wp:effectExtent l="38100" t="76200" r="0" b="7620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0800000">
                          <a:off x="0" y="0"/>
                          <a:ext cx="125984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8874E" id="直接箭头连接符 5" o:spid="_x0000_s1026" type="#_x0000_t32" style="position:absolute;left:0;text-align:left;margin-left:207.5pt;margin-top:104.65pt;width:99.2pt;height:0;rotation:18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" strokecolor="black [3213]" strokeweight="1pt">
                <v:stroke endarrow="block"/>
                <o:lock v:ext="edit" shapetype="f"/>
              </v:shape>
            </w:pict>
          </mc:Fallback>
        </mc:AlternateContent>
      </w:r>
      <w:r w:rsidR="00D34D25" w:rsidRPr="00EA1483">
        <w:rPr>
          <w:rFonts w:ascii="Times New Roman" w:hAnsi="Times New Roman" w:cs="Times New Roman"/>
        </w:rPr>
        <w:br w:type="page"/>
      </w:r>
    </w:p>
    <w:p w14:paraId="230F080B" w14:textId="0B5702B2" w:rsidR="00451485" w:rsidRPr="00EA1483" w:rsidRDefault="00451485">
      <w:pPr>
        <w:widowControl/>
        <w:jc w:val="left"/>
        <w:rPr>
          <w:rFonts w:ascii="Times New Roman" w:hAnsi="Times New Roman" w:cs="Times New Roman"/>
        </w:rPr>
        <w:sectPr w:rsidR="00451485" w:rsidRPr="00EA1483" w:rsidSect="00A638B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C5AA79" w14:textId="6A103891" w:rsidR="00D86BD1" w:rsidRPr="00EA1483" w:rsidRDefault="00D86BD1" w:rsidP="00D86BD1">
      <w:pPr>
        <w:widowControl/>
        <w:jc w:val="left"/>
        <w:rPr>
          <w:rFonts w:ascii="Times New Roman" w:hAnsi="Times New Roman" w:cs="Times New Roman"/>
          <w:b/>
        </w:rPr>
      </w:pPr>
      <w:r w:rsidRPr="00EA1483">
        <w:rPr>
          <w:rFonts w:ascii="Times New Roman" w:hAnsi="Times New Roman" w:cs="Times New Roman"/>
          <w:b/>
        </w:rPr>
        <w:lastRenderedPageBreak/>
        <w:t xml:space="preserve">Supplementary Table 1 </w:t>
      </w:r>
    </w:p>
    <w:p w14:paraId="1829DBC5" w14:textId="77777777" w:rsidR="00D86BD1" w:rsidRPr="00EA1483" w:rsidRDefault="00D86BD1" w:rsidP="00D86BD1">
      <w:pPr>
        <w:widowControl/>
        <w:jc w:val="left"/>
        <w:rPr>
          <w:rFonts w:ascii="Times New Roman" w:hAnsi="Times New Roman" w:cs="Times New Roman"/>
        </w:rPr>
      </w:pPr>
      <w:r w:rsidRPr="00EA1483">
        <w:rPr>
          <w:rFonts w:ascii="Times New Roman" w:hAnsi="Times New Roman" w:cs="Times New Roman"/>
        </w:rPr>
        <w:t>Baseline characteristics of study participants stratified by fasting glucose concentrations in the less than 65 years age group</w:t>
      </w:r>
    </w:p>
    <w:p w14:paraId="1A2CC14D" w14:textId="18E0D921" w:rsidR="00B11E56" w:rsidRPr="00EA1483" w:rsidRDefault="00B11E56" w:rsidP="00B11E56">
      <w:pPr>
        <w:widowControl/>
        <w:jc w:val="lef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476"/>
        <w:tblW w:w="951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90"/>
        <w:gridCol w:w="1134"/>
        <w:gridCol w:w="1134"/>
        <w:gridCol w:w="425"/>
        <w:gridCol w:w="1134"/>
        <w:gridCol w:w="1134"/>
        <w:gridCol w:w="567"/>
        <w:gridCol w:w="1134"/>
        <w:gridCol w:w="1134"/>
        <w:gridCol w:w="426"/>
      </w:tblGrid>
      <w:tr w:rsidR="00EA1483" w:rsidRPr="00B62051" w14:paraId="25274218" w14:textId="77777777" w:rsidTr="00E06B9E">
        <w:trPr>
          <w:trHeight w:hRule="exact" w:val="283"/>
        </w:trPr>
        <w:tc>
          <w:tcPr>
            <w:tcW w:w="951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006B75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           Age &lt; 65 years</w:t>
            </w:r>
          </w:p>
        </w:tc>
      </w:tr>
      <w:tr w:rsidR="00EA1483" w:rsidRPr="00B62051" w14:paraId="1693BB97" w14:textId="77777777" w:rsidTr="00E06B9E">
        <w:trPr>
          <w:trHeight w:hRule="exact" w:val="283"/>
        </w:trPr>
        <w:tc>
          <w:tcPr>
            <w:tcW w:w="1290" w:type="dxa"/>
            <w:vMerge w:val="restart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1F5D58" w14:textId="77777777" w:rsidR="00B11E56" w:rsidRPr="00B62051" w:rsidRDefault="00B11E56" w:rsidP="00E06B9E">
            <w:pPr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Characteristics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44CF5E0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GLU &lt; 5.6 mmol/L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81646C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5.5 ≤ GLU &lt; 7.0 mmol/L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F6591B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AC51A6E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GLU ≥ 7.0 mmol/L or Diabetes</w:t>
            </w:r>
          </w:p>
        </w:tc>
      </w:tr>
      <w:tr w:rsidR="00EA1483" w:rsidRPr="00B62051" w14:paraId="77A49443" w14:textId="77777777" w:rsidTr="00E06B9E">
        <w:trPr>
          <w:trHeight w:hRule="exact" w:val="283"/>
        </w:trPr>
        <w:tc>
          <w:tcPr>
            <w:tcW w:w="1290" w:type="dxa"/>
            <w:vMerge/>
            <w:tcBorders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C904A3A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67C59A8" w14:textId="77777777" w:rsidR="00B11E56" w:rsidRPr="00B62051" w:rsidRDefault="00B11E56" w:rsidP="00E06B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Stroke Cases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88398D" w14:textId="77777777" w:rsidR="00B11E56" w:rsidRPr="00B62051" w:rsidRDefault="00B11E56" w:rsidP="00E06B9E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Non-stroke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414C6EA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 xml:space="preserve">P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C1FE00B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Stroke Cases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E2C217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Non-stroke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3CB9C2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>P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7AF134F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Stroke Cases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2846A48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Non-stroke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EE28EC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>P</w:t>
            </w:r>
          </w:p>
        </w:tc>
      </w:tr>
      <w:tr w:rsidR="00EA1483" w:rsidRPr="00B62051" w14:paraId="1FA97406" w14:textId="77777777" w:rsidTr="00E06B9E">
        <w:trPr>
          <w:trHeight w:hRule="exact" w:val="283"/>
        </w:trPr>
        <w:tc>
          <w:tcPr>
            <w:tcW w:w="1290" w:type="dxa"/>
            <w:tcBorders>
              <w:top w:val="single" w:sz="4" w:space="0" w:color="000000"/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D8C6D2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Participants,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 xml:space="preserve"> n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A50697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18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9EBBC5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506</w:t>
            </w: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A5774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DE9E1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62A488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4EAB4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0DB3A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B14B3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1287</w:t>
            </w:r>
          </w:p>
        </w:tc>
        <w:tc>
          <w:tcPr>
            <w:tcW w:w="426" w:type="dxa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709F05AB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785AD5E1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2D4CA3E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Male, 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>n (%)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5F91F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(35.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56FFB6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2392(31.9)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0CD20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0.3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AE1F2B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40.5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293BB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119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40.5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DE477E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7C69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23 (4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1.1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EA25C8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464 (36.1)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1B859D3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0.533</w:t>
            </w:r>
          </w:p>
        </w:tc>
      </w:tr>
      <w:tr w:rsidR="00EA1483" w:rsidRPr="00B62051" w14:paraId="73462D0B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CC1DF6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Age, y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A63EB5" w14:textId="0C835B4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59.0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54.0, 62.0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8C08583" w14:textId="7D6131E1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54.0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50.0, 60.0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CED1A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4EA09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60.0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(54.0, 63.0)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733996" w14:textId="0F77AF3F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57.0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51.0, 61.0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7517F2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245A56" w14:textId="2156915B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8.5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53.8, 62.0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AA4A4B" w14:textId="5705FC76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58.0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52.0, 62.0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6F0E9CC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0.295</w:t>
            </w:r>
          </w:p>
        </w:tc>
      </w:tr>
      <w:tr w:rsidR="00EA1483" w:rsidRPr="00B62051" w14:paraId="52FC4FCF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63AFB73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BMI, kg/m</w:t>
            </w: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FCD5FBD" w14:textId="424AFB69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25.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22.9, 28.2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4DEC442" w14:textId="295D3F7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26.0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23.7, 28.5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1BCF5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EE6C1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26.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 (24.2, 27.9)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5716B" w14:textId="4DA93C75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26.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5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24.2, 28.9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CCDF2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453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99A75E" w14:textId="215BD1D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27.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25.6, 29.5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B6B6EF" w14:textId="42A3C491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6.9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24.5, 29.5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7D94DD57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0.285</w:t>
            </w:r>
          </w:p>
        </w:tc>
      </w:tr>
      <w:tr w:rsidR="00EA1483" w:rsidRPr="00B62051" w14:paraId="256DDC96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8EA61F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SBP, mmHg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87B8A5" w14:textId="5E6B1A08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.3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139.3, 153.8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C3736C" w14:textId="7BC839F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144.3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135.0, 151.0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2FDC2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1D05C2" w14:textId="2A289BA0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48.7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142.7, 154.3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728B30" w14:textId="26D03829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6.3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138.3, 153.0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52949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C459E" w14:textId="37F2E30C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145.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136.8, 153.2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A79E88" w14:textId="1066F0D1" w:rsidR="00B11E56" w:rsidRPr="00B62051" w:rsidRDefault="00B11E56" w:rsidP="00E06B9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139.3, 153.9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079A2F9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0.487</w:t>
            </w:r>
          </w:p>
        </w:tc>
      </w:tr>
      <w:tr w:rsidR="00EA1483" w:rsidRPr="00B62051" w14:paraId="3BA83748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2B42DD4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DBP, mmHg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54ECE7E" w14:textId="1F103A2A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97.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89.7, 106.0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54A59F" w14:textId="185BC1D5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93.7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86.3, 101.3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9629A2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1B340" w14:textId="232D6958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9.2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89.0, 106.9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065E3C" w14:textId="3A446240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87.0, 102.3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5A28A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0.00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D61DBC" w14:textId="3647F6D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86.8, 102.8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3F55F8" w14:textId="72FD0089" w:rsidR="00B11E56" w:rsidRPr="00B62051" w:rsidRDefault="00B11E56" w:rsidP="00E06B9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93.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85.7, 102.0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5D1C610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0.831</w:t>
            </w:r>
          </w:p>
        </w:tc>
      </w:tr>
      <w:tr w:rsidR="00EA1483" w:rsidRPr="00B62051" w14:paraId="290E2641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F5D90AF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proofErr w:type="spellStart"/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baPWV</w:t>
            </w:r>
            <w:proofErr w:type="spellEnd"/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, cm/s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846704" w14:textId="6A946876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676.5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1509.8, 1924.2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970A4FA" w14:textId="76CEAD2F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1528.0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1377.0, 1715.0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75B7D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&lt;0.001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B0667" w14:textId="48104754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24.0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1580.2, 1854.5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D17FF4" w14:textId="1FCC1141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1588.5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1432.0, 1797.0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2661A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0.001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7CE503" w14:textId="1A6D305D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672.0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1566.2, 1977.8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6A7769" w14:textId="00548120" w:rsidR="00B11E56" w:rsidRPr="00B62051" w:rsidRDefault="00B11E56" w:rsidP="00E06B9E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681.0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1510.0, 1909.0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4F73D062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0.431</w:t>
            </w:r>
          </w:p>
        </w:tc>
      </w:tr>
      <w:tr w:rsidR="00EA1483" w:rsidRPr="00B62051" w14:paraId="26F67150" w14:textId="77777777" w:rsidTr="00E06B9E">
        <w:trPr>
          <w:trHeight w:hRule="exact" w:val="283"/>
        </w:trPr>
        <w:tc>
          <w:tcPr>
            <w:tcW w:w="2424" w:type="dxa"/>
            <w:gridSpan w:val="2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DE5F9C" w14:textId="77777777" w:rsidR="00B11E56" w:rsidRPr="00B62051" w:rsidRDefault="00B11E56" w:rsidP="00E06B9E">
            <w:pPr>
              <w:widowControl/>
              <w:jc w:val="left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Baseline laboratory results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406AEE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Align w:val="center"/>
          </w:tcPr>
          <w:p w14:paraId="1F70957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3D23670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12352F9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D70AEB2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06EAA488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72B69BEB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2886E25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2C471CF1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765C4CE" w14:textId="77777777" w:rsidR="00B11E56" w:rsidRPr="00B62051" w:rsidRDefault="00B11E56" w:rsidP="00E06B9E">
            <w:pPr>
              <w:widowControl/>
              <w:ind w:firstLineChars="100" w:firstLine="110"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Fasting glucose, mmol/L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63BFC42" w14:textId="598B4A13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4.7, 5.3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6495F9E" w14:textId="5AD836C9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4.7, 5.3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7E6231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855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DDECF8" w14:textId="498A41F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6.1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5.7, 6.5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D8D36A" w14:textId="1A63F4BF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5.8, 6.3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73363D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278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B3E19" w14:textId="15FE048D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9.6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7.8, 11.4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DA27FD" w14:textId="6C3875FF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8.5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7.6, 10.7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253CE5C2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0.097</w:t>
            </w:r>
          </w:p>
        </w:tc>
      </w:tr>
      <w:tr w:rsidR="00EA1483" w:rsidRPr="00B62051" w14:paraId="13182C79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F2E1EBF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Total cholesterol, mmol/L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75E4D04" w14:textId="1E594DEC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4.7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4.2, 5.6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7BD852C" w14:textId="188AC3FA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6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4.0, 5.3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AA9FF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0.054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C84676" w14:textId="5A8E2CE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6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4.1, 5.3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3F463" w14:textId="2F341D55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4.8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4.2, 5.6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803337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D90F60" w14:textId="44D8F200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5.1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4.2, 6.1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FBEDA" w14:textId="08C581C1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4.3, 5.8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11B97708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0.497</w:t>
            </w:r>
          </w:p>
        </w:tc>
      </w:tr>
      <w:tr w:rsidR="00EA1483" w:rsidRPr="00B62051" w14:paraId="7C97CF78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6EEB23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Triglycerides, mmol/L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3F54A3" w14:textId="5501748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1.1, 2.4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39ED087" w14:textId="225AD394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1.0, 2.2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B2805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254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F182E3" w14:textId="14139426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7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1.1, 2.5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3701AD" w14:textId="69BB8228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1.6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1.1, 2.4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548211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94D22" w14:textId="204FA6C9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2.1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1.5, 3.1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8107E3" w14:textId="16D2B98F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1.4, 3.1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231876F1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0.226</w:t>
            </w:r>
          </w:p>
        </w:tc>
      </w:tr>
      <w:tr w:rsidR="00EA1483" w:rsidRPr="00B62051" w14:paraId="77058B5E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FF1937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Homocysteine, </w:t>
            </w: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  <w:lang w:val="el-GR"/>
              </w:rPr>
              <w:t>μ</w:t>
            </w: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mol/L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773F1A" w14:textId="3C6BC258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2.9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10.5, 6.0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0BCA667" w14:textId="189A800F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2.1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10.1, 4.7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48B51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79D40" w14:textId="3F55A443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12.6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10.1, 3.9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388A0C" w14:textId="2EE3106D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2.0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9.9, 14.7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014DA7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759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0E7EA5" w14:textId="5D38FF8E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12.1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9.4, 14.4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513D" w14:textId="0EF8282D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 xml:space="preserve">1.7 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9.7, 14.0</w:t>
            </w:r>
            <w:r w:rsidR="005A354A"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0DC26E13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0.956</w:t>
            </w:r>
          </w:p>
        </w:tc>
      </w:tr>
      <w:tr w:rsidR="00EA1483" w:rsidRPr="00B62051" w14:paraId="7255EBF4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AC08565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Smoking status, 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>n (%)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CA2B1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4E2E792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Align w:val="center"/>
          </w:tcPr>
          <w:p w14:paraId="0FDA8EF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0.471</w:t>
            </w:r>
          </w:p>
          <w:p w14:paraId="4EAAE1F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0CAC54F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4A4562F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2F1D37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96</w:t>
            </w:r>
          </w:p>
          <w:p w14:paraId="724AC8E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3A0B5BF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60D38577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DB420AA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0.028</w:t>
            </w:r>
          </w:p>
        </w:tc>
      </w:tr>
      <w:tr w:rsidR="00EA1483" w:rsidRPr="00B62051" w14:paraId="53FCA48F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549D371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Never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C41942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(8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ADD90E8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6156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82.1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vAlign w:val="center"/>
          </w:tcPr>
          <w:p w14:paraId="010CEDF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122D3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5C927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250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(80.2)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66A854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874C7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8DEF2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1046 (81.3)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341CE7F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331DA2EC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E41DF03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Former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015407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 (3.2)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A5809C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383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5.1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vAlign w:val="center"/>
          </w:tcPr>
          <w:p w14:paraId="0E7BCF4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CB317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 (6.8)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3603F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188 (6.0)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43E59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CC96A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 (1.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BD07D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83 (6.4)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57E2CEA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54075CA5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3000690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Current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308791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26 (13.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1A125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(12.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vAlign w:val="center"/>
          </w:tcPr>
          <w:p w14:paraId="3E3F5DA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F9387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12 (16.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F83B2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31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(13.8)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C01D55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61DE0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13 (2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3.2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F2BE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158(12.3)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59303D8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73B8F1F2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97A045A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Alcohol drinking status, 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>n (%)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05C57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D74443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Align w:val="center"/>
          </w:tcPr>
          <w:p w14:paraId="406A96E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</w:t>
            </w:r>
          </w:p>
          <w:p w14:paraId="542AEA7D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0D729275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7F694C32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59D152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75</w:t>
            </w:r>
          </w:p>
          <w:p w14:paraId="764022F2" w14:textId="77777777" w:rsidR="00B11E56" w:rsidRPr="00B62051" w:rsidRDefault="00B11E56" w:rsidP="00E06B9E">
            <w:pPr>
              <w:widowControl/>
              <w:jc w:val="center"/>
              <w:textAlignment w:val="bottom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1589923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59BAAB22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94413D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89</w:t>
            </w:r>
          </w:p>
        </w:tc>
      </w:tr>
      <w:tr w:rsidR="00EA1483" w:rsidRPr="00B62051" w14:paraId="3BC94E4E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926B386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Never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C1D0A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(78.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26E809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58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(78.6)</w:t>
            </w:r>
          </w:p>
        </w:tc>
        <w:tc>
          <w:tcPr>
            <w:tcW w:w="425" w:type="dxa"/>
            <w:vAlign w:val="center"/>
          </w:tcPr>
          <w:p w14:paraId="5449013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C18B2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52D8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2248 (72.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AFF792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B974F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C98BF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977 (75.9)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250B40F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49CF2FFF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CDCDBE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Former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65ACFD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 (4.8)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4E4081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28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(3.8)</w:t>
            </w:r>
          </w:p>
        </w:tc>
        <w:tc>
          <w:tcPr>
            <w:tcW w:w="425" w:type="dxa"/>
            <w:vAlign w:val="center"/>
          </w:tcPr>
          <w:p w14:paraId="6B17B29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2B79D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 (6.8)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ECFF8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(4.1)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4128A4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50534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 (1.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98E56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61 (4.7)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EA562E2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43E75976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C7136CF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Current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E506FA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31 (16.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D7317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132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(17.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vAlign w:val="center"/>
          </w:tcPr>
          <w:p w14:paraId="6091114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51688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7.6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22D2D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74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(23.9)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0FE470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F7029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13 (2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3.2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2A9BF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249 (19.3)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DAF29E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1DD4A980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D5FE44D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Hypertensive 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1"/>
                <w:szCs w:val="11"/>
              </w:rPr>
              <w:t>n (%)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C62F0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18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(99.5)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07A75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72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(96.3)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AC89F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0.035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3641E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74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(100.0)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8C3DA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307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(98.4)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92657B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008AE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(100.0)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DCEAC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1264 (98.2)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3028872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0.6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29</w:t>
            </w:r>
          </w:p>
        </w:tc>
      </w:tr>
      <w:tr w:rsidR="00EA1483" w:rsidRPr="00B62051" w14:paraId="37EEFA4F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7742EF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History of diseases 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44F7D7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8D831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Align w:val="center"/>
          </w:tcPr>
          <w:p w14:paraId="17EA1A8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0B08E12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6EB321E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29BC9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0133F28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40EADA9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0CD08E4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0E7D0C61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056B3C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Hypertension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EFC20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(8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3.0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0F3493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594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7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(79.2)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04D296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9835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(93.2)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70B2A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(81.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682181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E3146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(87.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91A7E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107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(83.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67E31A8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547</w:t>
            </w:r>
          </w:p>
        </w:tc>
      </w:tr>
      <w:tr w:rsidR="00EA1483" w:rsidRPr="00B62051" w14:paraId="7AFAA9E0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509138" w14:textId="77777777" w:rsidR="00B11E56" w:rsidRPr="00B62051" w:rsidRDefault="00B11E56" w:rsidP="00E06B9E">
            <w:pPr>
              <w:widowControl/>
              <w:ind w:firstLineChars="200" w:firstLine="220"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Diabetes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E0031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 (1.6)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3E332A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13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(1.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vAlign w:val="center"/>
          </w:tcPr>
          <w:p w14:paraId="1E1A9AA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AB4FF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 (8.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8382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177 (5.7)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200416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DA26E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(3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9.3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F40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491 (38.2)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286085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976</w:t>
            </w:r>
          </w:p>
        </w:tc>
      </w:tr>
      <w:tr w:rsidR="00EA1483" w:rsidRPr="00B62051" w14:paraId="55BB020D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D53F706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   Hyperlipidemia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9389CB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17 (9.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BE1C65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71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(9.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83D77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0.9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EDEFD5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9 (12.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16A50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367 (11.8)</w:t>
            </w: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DC5F7E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1.000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42439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(2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.2)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AE673E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257 (20.0)</w:t>
            </w:r>
          </w:p>
        </w:tc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14:paraId="5EBB6267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672</w:t>
            </w:r>
          </w:p>
        </w:tc>
      </w:tr>
      <w:tr w:rsidR="00EA1483" w:rsidRPr="00B62051" w14:paraId="526C1736" w14:textId="77777777" w:rsidTr="00E06B9E">
        <w:trPr>
          <w:trHeight w:hRule="exact" w:val="283"/>
        </w:trPr>
        <w:tc>
          <w:tcPr>
            <w:tcW w:w="1290" w:type="dxa"/>
            <w:tcBorders>
              <w:lef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4A9780" w14:textId="77777777" w:rsidR="00B11E56" w:rsidRPr="00B62051" w:rsidRDefault="00B11E56" w:rsidP="00E06B9E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History of drug treatments </w:t>
            </w:r>
            <w:proofErr w:type="spellStart"/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treatments</w:t>
            </w:r>
            <w:proofErr w:type="spellEnd"/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2A2B6C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49FF3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5" w:type="dxa"/>
            <w:vAlign w:val="center"/>
          </w:tcPr>
          <w:p w14:paraId="2CD1413D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72C085F1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5EDF650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567" w:type="dxa"/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B3304A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2F47197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1134" w:type="dxa"/>
            <w:vAlign w:val="center"/>
          </w:tcPr>
          <w:p w14:paraId="55A9DCE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708C537F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</w:p>
        </w:tc>
      </w:tr>
      <w:tr w:rsidR="00EA1483" w:rsidRPr="00B62051" w14:paraId="1AAC40C6" w14:textId="77777777" w:rsidTr="00E06B9E">
        <w:trPr>
          <w:trHeight w:hRule="exact" w:val="283"/>
        </w:trPr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7C357FF" w14:textId="77777777" w:rsidR="00B11E56" w:rsidRPr="00B62051" w:rsidRDefault="00B11E56" w:rsidP="00E06B9E">
            <w:pPr>
              <w:widowControl/>
              <w:ind w:firstLineChars="200" w:firstLine="220"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1"/>
                <w:szCs w:val="11"/>
              </w:rPr>
              <w:t>Antihypertensive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C13A243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106 (56.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844A8E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33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98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(45.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0611C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0.00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6A5C0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48 (6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4.9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59E8EB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153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(49.2)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B492776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0.0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B942A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 xml:space="preserve"> (5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8.9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FCEE0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681 (52.9)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E02304" w14:textId="77777777" w:rsidR="00B11E56" w:rsidRPr="00B62051" w:rsidRDefault="00B11E56" w:rsidP="00E06B9E">
            <w:pPr>
              <w:widowControl/>
              <w:jc w:val="center"/>
              <w:rPr>
                <w:rFonts w:ascii="Times New Roman" w:eastAsia="等线" w:hAnsi="Times New Roman" w:cs="Times New Roman"/>
                <w:sz w:val="11"/>
                <w:szCs w:val="11"/>
              </w:rPr>
            </w:pP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0.</w:t>
            </w:r>
            <w:r w:rsidRPr="00B62051">
              <w:rPr>
                <w:rFonts w:ascii="Times New Roman" w:eastAsia="等线" w:hAnsi="Times New Roman" w:cs="Times New Roman" w:hint="eastAsia"/>
                <w:sz w:val="11"/>
                <w:szCs w:val="11"/>
              </w:rPr>
              <w:t>45</w:t>
            </w:r>
            <w:r w:rsidRPr="00B62051">
              <w:rPr>
                <w:rFonts w:ascii="Times New Roman" w:eastAsia="等线" w:hAnsi="Times New Roman" w:cs="Times New Roman"/>
                <w:sz w:val="11"/>
                <w:szCs w:val="11"/>
              </w:rPr>
              <w:t>6</w:t>
            </w:r>
          </w:p>
        </w:tc>
      </w:tr>
    </w:tbl>
    <w:p w14:paraId="21B717D5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081A0DCA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3A87F65" w14:textId="3D69908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15DA5959" w14:textId="74A257B0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130AE929" w14:textId="249F84DD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16B8EA41" w14:textId="4EFF7C88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3A593ABC" w14:textId="0C2F0329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0298EC9A" w14:textId="3FB985F8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4B555383" w14:textId="23719FF5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59124BE6" w14:textId="2DF6A4DA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6A1F010E" w14:textId="42786953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206D7CEE" w14:textId="235E7FE5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B5D27F7" w14:textId="77777777" w:rsidR="00203745" w:rsidRPr="00EA1483" w:rsidRDefault="00203745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222C321D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148B5615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40722B69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6F8356E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2B26B872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077EAE15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21E905BE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038E00A6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9BBA3BD" w14:textId="77777777" w:rsidR="00B11E56" w:rsidRPr="00EA1483" w:rsidRDefault="00B11E56" w:rsidP="00B11E56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6DA26719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0A5A0C64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3B9A17CB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218F9AD1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1D331620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4BE48711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6CCBA69C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5BC3AF19" w14:textId="77777777" w:rsidR="00714A33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7D214432" w14:textId="2948BC6E" w:rsidR="00B11E56" w:rsidRPr="00EA1483" w:rsidRDefault="00714A33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EA1483">
        <w:rPr>
          <w:rFonts w:ascii="Times New Roman" w:hAnsi="Times New Roman" w:cs="Times New Roman"/>
          <w:sz w:val="18"/>
          <w:szCs w:val="18"/>
        </w:rPr>
        <w:t xml:space="preserve">BMI indicates body mass index; SBP, systolic blood pressure; DBP, diastolic blood pressure; </w:t>
      </w:r>
      <w:proofErr w:type="spellStart"/>
      <w:r w:rsidRPr="00EA1483">
        <w:rPr>
          <w:rFonts w:ascii="Times New Roman" w:hAnsi="Times New Roman" w:cs="Times New Roman"/>
          <w:sz w:val="18"/>
          <w:szCs w:val="18"/>
        </w:rPr>
        <w:t>baPWV</w:t>
      </w:r>
      <w:proofErr w:type="spellEnd"/>
      <w:r w:rsidRPr="00EA1483">
        <w:rPr>
          <w:rFonts w:ascii="Times New Roman" w:hAnsi="Times New Roman" w:cs="Times New Roman"/>
          <w:sz w:val="18"/>
          <w:szCs w:val="18"/>
        </w:rPr>
        <w:t xml:space="preserve">, brachial ankle pulse wave velocity; Data are presented as </w:t>
      </w:r>
      <w:r w:rsidRPr="00EA1483">
        <w:rPr>
          <w:rFonts w:ascii="Times New Roman" w:eastAsia="等线" w:hAnsi="Times New Roman" w:cs="Times New Roman"/>
          <w:kern w:val="24"/>
          <w:sz w:val="18"/>
          <w:szCs w:val="18"/>
        </w:rPr>
        <w:t>median</w:t>
      </w:r>
      <w:r w:rsidR="00815259">
        <w:rPr>
          <w:rFonts w:ascii="Times New Roman" w:eastAsia="等线" w:hAnsi="Times New Roman" w:cs="Times New Roman"/>
          <w:kern w:val="24"/>
          <w:sz w:val="18"/>
          <w:szCs w:val="18"/>
        </w:rPr>
        <w:t xml:space="preserve"> (IQR)</w:t>
      </w:r>
      <w:r w:rsidRPr="00EA1483">
        <w:rPr>
          <w:rFonts w:ascii="Times New Roman" w:hAnsi="Times New Roman" w:cs="Times New Roman"/>
          <w:sz w:val="18"/>
          <w:szCs w:val="18"/>
        </w:rPr>
        <w:t xml:space="preserve"> or n (%), unless otherwise indicated.</w:t>
      </w:r>
    </w:p>
    <w:p w14:paraId="6CC8223C" w14:textId="68AFB632" w:rsidR="00714A33" w:rsidRPr="00EA1483" w:rsidRDefault="00B11E56" w:rsidP="00714A33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EA1483">
        <w:rPr>
          <w:rFonts w:ascii="Times New Roman" w:hAnsi="Times New Roman" w:cs="Times New Roman"/>
          <w:sz w:val="18"/>
          <w:szCs w:val="18"/>
        </w:rPr>
        <w:br w:type="page"/>
      </w:r>
    </w:p>
    <w:p w14:paraId="5246119C" w14:textId="75982426" w:rsidR="00714A33" w:rsidRPr="00EA1483" w:rsidRDefault="00714A33" w:rsidP="00714A33">
      <w:pPr>
        <w:widowControl/>
        <w:jc w:val="left"/>
        <w:rPr>
          <w:rFonts w:ascii="Times New Roman" w:hAnsi="Times New Roman" w:cs="Times New Roman"/>
        </w:rPr>
        <w:sectPr w:rsidR="00714A33" w:rsidRPr="00EA1483" w:rsidSect="00714A33"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14:paraId="617935E1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  <w:b/>
        </w:rPr>
      </w:pPr>
      <w:r w:rsidRPr="00EA1483">
        <w:rPr>
          <w:rFonts w:ascii="Times New Roman" w:hAnsi="Times New Roman" w:cs="Times New Roman"/>
          <w:b/>
        </w:rPr>
        <w:lastRenderedPageBreak/>
        <w:t>Supplementa</w:t>
      </w:r>
      <w:r w:rsidR="00997005" w:rsidRPr="00EA1483">
        <w:rPr>
          <w:rFonts w:ascii="Times New Roman" w:hAnsi="Times New Roman" w:cs="Times New Roman"/>
          <w:b/>
        </w:rPr>
        <w:t>ry</w:t>
      </w:r>
      <w:r w:rsidRPr="00EA1483">
        <w:rPr>
          <w:rFonts w:ascii="Times New Roman" w:hAnsi="Times New Roman" w:cs="Times New Roman"/>
          <w:b/>
        </w:rPr>
        <w:t xml:space="preserve"> Table 2</w:t>
      </w:r>
      <w:r w:rsidRPr="00EA1483">
        <w:rPr>
          <w:rFonts w:ascii="Times New Roman" w:hAnsi="Times New Roman" w:cs="Times New Roman"/>
          <w:b/>
        </w:rPr>
        <w:tab/>
      </w:r>
      <w:r w:rsidRPr="00EA1483">
        <w:rPr>
          <w:rFonts w:ascii="Times New Roman" w:hAnsi="Times New Roman" w:cs="Times New Roman"/>
          <w:b/>
        </w:rPr>
        <w:tab/>
      </w:r>
    </w:p>
    <w:p w14:paraId="0214D3DB" w14:textId="77777777" w:rsidR="00D248EB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  <w:r w:rsidRPr="00EA1483">
        <w:rPr>
          <w:rFonts w:ascii="Times New Roman" w:hAnsi="Times New Roman" w:cs="Times New Roman"/>
        </w:rPr>
        <w:t>Baseline characteristics of study participant</w:t>
      </w:r>
      <w:r w:rsidR="003332B2" w:rsidRPr="00EA1483">
        <w:rPr>
          <w:rFonts w:ascii="Times New Roman" w:hAnsi="Times New Roman" w:cs="Times New Roman"/>
        </w:rPr>
        <w:t>s</w:t>
      </w:r>
      <w:r w:rsidRPr="00EA1483">
        <w:rPr>
          <w:rFonts w:ascii="Times New Roman" w:hAnsi="Times New Roman" w:cs="Times New Roman"/>
        </w:rPr>
        <w:t xml:space="preserve"> stratified by age</w:t>
      </w:r>
      <w:r w:rsidR="008F7E3D" w:rsidRPr="00EA1483">
        <w:rPr>
          <w:rFonts w:ascii="Times New Roman" w:hAnsi="Times New Roman" w:cs="Times New Roman"/>
        </w:rPr>
        <w:t xml:space="preserve"> group</w:t>
      </w:r>
      <w:r w:rsidR="00EA672F" w:rsidRPr="00EA1483">
        <w:rPr>
          <w:rFonts w:ascii="Times New Roman" w:hAnsi="Times New Roman" w:cs="Times New Roman"/>
          <w:vertAlign w:val="superscript"/>
        </w:rPr>
        <w:t>1</w:t>
      </w:r>
    </w:p>
    <w:tbl>
      <w:tblPr>
        <w:tblpPr w:leftFromText="180" w:rightFromText="180" w:vertAnchor="text" w:horzAnchor="margin" w:tblpY="641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9"/>
        <w:gridCol w:w="1654"/>
        <w:gridCol w:w="1654"/>
        <w:gridCol w:w="1423"/>
        <w:gridCol w:w="567"/>
      </w:tblGrid>
      <w:tr w:rsidR="00A75DF8" w:rsidRPr="00B62051" w14:paraId="45616FC1" w14:textId="77777777" w:rsidTr="00FD1015">
        <w:trPr>
          <w:trHeight w:val="724"/>
        </w:trPr>
        <w:tc>
          <w:tcPr>
            <w:tcW w:w="189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410273C" w14:textId="77777777" w:rsidR="00A75DF8" w:rsidRPr="00B62051" w:rsidRDefault="00A75DF8" w:rsidP="00A75DF8">
            <w:pPr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Characteristics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C525DE1" w14:textId="7723E123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Overall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ABE2F39" w14:textId="33DC7A73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Age&lt;65 years</w:t>
            </w:r>
          </w:p>
        </w:tc>
        <w:tc>
          <w:tcPr>
            <w:tcW w:w="1423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D266304" w14:textId="77777777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Age&gt;65 years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4B16AF8" w14:textId="77777777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  <w:t>P</w:t>
            </w:r>
          </w:p>
        </w:tc>
      </w:tr>
      <w:tr w:rsidR="00A75DF8" w:rsidRPr="00B62051" w14:paraId="38351AF6" w14:textId="77777777" w:rsidTr="005D1E62">
        <w:trPr>
          <w:trHeight w:hRule="exact" w:val="369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60919C7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Participants,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  <w:t xml:space="preserve"> n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E27C824" w14:textId="499D4BD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19217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62EB8E3" w14:textId="6EE83AE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123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81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977D540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68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3CCA98" w14:textId="77777777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7C8FDBC8" w14:textId="77777777" w:rsidTr="005D1E62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8581F04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Male, 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  <w:t>n (%)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2C60FA98" w14:textId="32743DC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6959 (36.2)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17AAB984" w14:textId="3735F76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42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36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(34.2)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23" w:type="dxa"/>
            <w:tcBorders>
              <w:left w:val="nil"/>
              <w:right w:val="nil"/>
            </w:tcBorders>
            <w:vAlign w:val="center"/>
          </w:tcPr>
          <w:p w14:paraId="0B9BC75C" w14:textId="0AA88C9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2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723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(39.8)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23BD60E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70D17278" w14:textId="77777777" w:rsidTr="005D1E62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5EF7BD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Age, y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842CD" w14:textId="1440E1C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61.0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54.0, 67.0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FE95C" w14:textId="1F7A5A5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5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6.0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(50.0, 61.0)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55F9" w14:textId="198665D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70.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(67.0, 74.0)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EE70C59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267BB51C" w14:textId="77777777" w:rsidTr="005D1E62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215204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BMI, kg/m</w:t>
            </w: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2CFFA" w14:textId="25070CC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25.8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23.5, 28.4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436FF" w14:textId="705776B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26.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 (23.9, 28.7)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EC2C7" w14:textId="49F5C68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25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.1 (22.7, 27.7)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3134CF2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0200DE60" w14:textId="77777777" w:rsidTr="005D1E62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DFBACD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SBP, mmHg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CFE82" w14:textId="7A9E1D60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146.0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137.7, 152.3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0E3D31" w14:textId="5DA1A75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14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5.3 (136.7, 152.0)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E37E0" w14:textId="26C3088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146.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 (140.3, 152.7)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8C25341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635DC8F9" w14:textId="77777777" w:rsidTr="005D1E62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65FC2B7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DBP, mmHg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0F66A" w14:textId="29FB531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92.7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84.7, 100.7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DEF60" w14:textId="2ADC958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9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3.7 (86.3, 101.7)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5213F" w14:textId="38EB323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90.0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(81.7, 98.0)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32952E5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185C2ED3" w14:textId="77777777" w:rsidTr="005D1E62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FF3D1A0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baPWV</w:t>
            </w:r>
            <w:proofErr w:type="spellEnd"/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, cm/s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55C01" w14:textId="40C52B5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1657.0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1462.0, 1902.0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DB772" w14:textId="01DA3E5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563.0 (1406.0, 1763.0)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385D3" w14:textId="54CBC24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852.0 (1645.0,2111.0)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A1E1B1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4767E49F" w14:textId="77777777" w:rsidTr="0069570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37D214E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Baseline laboratory results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44BD298F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12738036" w14:textId="78F75D2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423" w:type="dxa"/>
            <w:tcBorders>
              <w:left w:val="nil"/>
              <w:right w:val="nil"/>
            </w:tcBorders>
            <w:vAlign w:val="center"/>
          </w:tcPr>
          <w:p w14:paraId="740A470B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9547060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08ECAE6C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7BA881E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Fasting glucose, mmol/L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CFC4B" w14:textId="673944E2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5.4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4.9, 6.0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4D75E" w14:textId="27F039F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5.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(4.9, 5.9)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6FD5A" w14:textId="3392A3E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5.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 (5.0, 6.1)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AF2351F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5949A10B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AEC15A3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Total cholesterol, mmol/L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10F3B" w14:textId="7B74D79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4.7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4.1, 5.4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6F517" w14:textId="2F97A63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4.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 (4.1, 5.4)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55C54" w14:textId="0F69EC6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4.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8 (4.1, 5.5)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EE3EEB7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0.00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</w:t>
            </w:r>
          </w:p>
        </w:tc>
      </w:tr>
      <w:tr w:rsidR="00A75DF8" w:rsidRPr="00B62051" w14:paraId="7B86CCDD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8B41688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Triglycerides, mmol/L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3933C38C" w14:textId="56B572C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1.5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1.1, 2.2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1630E" w14:textId="5A42368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1.6 (1.1, 2.3)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1EF79" w14:textId="2E05CF3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1.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5 (1.0, 2.1)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6DCB134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6B3F8773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D6E243B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Homocysteine, </w:t>
            </w: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  <w:lang w:val="el-GR"/>
              </w:rPr>
              <w:t>μ</w:t>
            </w: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mol/L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183D1272" w14:textId="7B3E9BB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12.7 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(</w:t>
            </w: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10.4, 15.5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0E5A5" w14:textId="11E1A32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2.1 (10.0, 14.6)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6A84E" w14:textId="6E32680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3.8 (11.4, 16.8)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113AF7A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61C20426" w14:textId="77777777" w:rsidTr="000F6100">
        <w:trPr>
          <w:trHeight w:hRule="exact" w:val="369"/>
        </w:trPr>
        <w:tc>
          <w:tcPr>
            <w:tcW w:w="189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3C4674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Smoking status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6E46B6FA" w14:textId="2AFABB5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4667C94D" w14:textId="79F95BE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23" w:type="dxa"/>
            <w:tcBorders>
              <w:left w:val="nil"/>
              <w:right w:val="nil"/>
            </w:tcBorders>
            <w:vAlign w:val="center"/>
          </w:tcPr>
          <w:p w14:paraId="16A25DE0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DF8181D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1FD802D9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B260A22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Never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55234" w14:textId="6FF2B50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15138 (78.8)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9C82" w14:textId="29E698E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100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79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(81.4)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3FF44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5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059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(74.0)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C64BDF3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36A04CA6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CF20411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Former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38928" w14:textId="35B6618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1352 (7.0)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2D3B9" w14:textId="2BAF5EC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67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(5.5)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127FD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67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(9.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9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F7EF34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0644B9CC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A93CF8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Current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EC212" w14:textId="1FE1C7E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2727 (14.2)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4C690" w14:textId="2B4171F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16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24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(13.1)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285A9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11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0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3 (16.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1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31E8E45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48E2BD29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987A97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Alcohol drinking status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288D995A" w14:textId="33BE8CB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15A39E2B" w14:textId="1927D7C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423" w:type="dxa"/>
            <w:tcBorders>
              <w:left w:val="nil"/>
              <w:right w:val="nil"/>
            </w:tcBorders>
            <w:vAlign w:val="center"/>
          </w:tcPr>
          <w:p w14:paraId="40F78AA6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38ED087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63EE1749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D7F99F2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Never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9455F" w14:textId="3029DB6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14598 (76.0)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1C0C3" w14:textId="5B40E40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94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65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(76.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EF99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51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33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(75.1)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5D0BCF6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1FC4BB5E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0003757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Former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1A908900" w14:textId="39113AC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919 (4.8)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7ED0E" w14:textId="3E674360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495 (4.0)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E13DE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42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(6.2)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5BD070F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3E62E4C6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954D4B9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Current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1D9A7C32" w14:textId="3506B732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3700 (19.3)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1934D" w14:textId="35E497A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24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21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(19.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CBF7F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12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79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(18.7)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5BB52C3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5EA0ADE0" w14:textId="77777777" w:rsidTr="000F6100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EF42EA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Hypertensive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33A55" w14:textId="5DAECC0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18718 (97.4)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6F3AE" w14:textId="4A9B492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2023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(97.1)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F50F9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6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695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(9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7.9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E723679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0.001</w:t>
            </w:r>
          </w:p>
        </w:tc>
      </w:tr>
      <w:tr w:rsidR="00A75DF8" w:rsidRPr="00B62051" w14:paraId="08B231DE" w14:textId="77777777" w:rsidTr="0069570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553B561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History of diseases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0D71CF08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3C4BE" w14:textId="0DF1B9C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F92EC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346923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15C67410" w14:textId="77777777" w:rsidTr="00610463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72FD66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Hypertension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4B56E" w14:textId="029A52D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15634 (81.4)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2306C" w14:textId="62202C6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99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40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(80.3)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87FBE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5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694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(83.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3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F597411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4932171F" w14:textId="77777777" w:rsidTr="00610463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5F5304" w14:textId="77777777" w:rsidR="00A75DF8" w:rsidRPr="00B62051" w:rsidRDefault="00A75DF8" w:rsidP="00A75DF8">
            <w:pPr>
              <w:widowControl/>
              <w:ind w:firstLineChars="200" w:firstLine="300"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Diabetes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FDE05" w14:textId="65096D6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1413 (7.4)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0AC0D" w14:textId="57C0E50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83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8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(6.8)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54245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5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75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(8.4)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55C18D9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30AED3AE" w14:textId="77777777" w:rsidTr="00610463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1ADD562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Hyperlipidemia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CEF8" w14:textId="5CA3932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2008 (10.4)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FD144" w14:textId="4795256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139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6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(11.3)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BEE2D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 61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2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(9.0)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C9D1155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430AD14B" w14:textId="77777777" w:rsidTr="0069570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DFB7FF8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History of drug treatments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2AF512EA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74692B0D" w14:textId="3C15CA0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423" w:type="dxa"/>
            <w:tcBorders>
              <w:left w:val="nil"/>
              <w:right w:val="nil"/>
            </w:tcBorders>
            <w:vAlign w:val="center"/>
          </w:tcPr>
          <w:p w14:paraId="01A58963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46945196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0447BF3A" w14:textId="77777777" w:rsidTr="00F17259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10BFB79" w14:textId="77777777" w:rsidR="00A75DF8" w:rsidRPr="00B62051" w:rsidRDefault="00A75DF8" w:rsidP="00A75DF8">
            <w:pPr>
              <w:widowControl/>
              <w:ind w:firstLineChars="200" w:firstLine="300"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Antihypertensive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34D3676A" w14:textId="77777777" w:rsidR="00A75DF8" w:rsidRPr="00F17259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9716 (50.6) </w:t>
            </w:r>
          </w:p>
          <w:p w14:paraId="2DA7CA48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BB008A" w14:textId="16E36BB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5853(47.4) 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6EBA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  38</w:t>
            </w:r>
            <w:r w:rsidRPr="00B62051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4</w:t>
            </w: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 xml:space="preserve">3 (56.2) 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97478B5" w14:textId="77777777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sz w:val="15"/>
                <w:szCs w:val="15"/>
              </w:rPr>
              <w:t>&lt;0.001</w:t>
            </w:r>
          </w:p>
        </w:tc>
      </w:tr>
      <w:tr w:rsidR="00A75DF8" w:rsidRPr="00B62051" w14:paraId="7426A074" w14:textId="77777777" w:rsidTr="005A76FE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91584D2" w14:textId="5A93E50B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I</w:t>
            </w:r>
            <w:r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ncident stroke cases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5697E" w14:textId="45DFE2EB" w:rsidR="00A75DF8" w:rsidRPr="00F17259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 w:hint="eastAsia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660 (3.4)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FCF49E" w14:textId="2C514C1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320 (2.6)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413654" w14:textId="47F565D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 xml:space="preserve">   340 5.0) 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CE01C4" w14:textId="7763E4B1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F17259">
              <w:rPr>
                <w:rFonts w:ascii="Times New Roman" w:eastAsia="等线" w:hAnsi="Times New Roman" w:cs="Times New Roman" w:hint="eastAsia"/>
                <w:sz w:val="15"/>
                <w:szCs w:val="15"/>
              </w:rPr>
              <w:t>&lt;0.001</w:t>
            </w:r>
          </w:p>
        </w:tc>
      </w:tr>
    </w:tbl>
    <w:p w14:paraId="4F7FD721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766CFCA1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E249F0E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6DF6AB95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2B21689E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3BB7480C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0153B540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035D1745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25525C54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63ACD292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78171399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2857D3F6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C6B561D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CD376E4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6784F94B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735CA4BC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428AF1E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67D2DE40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1FA51A9D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1BFAB8F4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7C9619CA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25686095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304DF3E5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399261C6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3FBDAAA4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6A483AE1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7007B9C1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736E1027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606EAFDD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115D8954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C6A1F66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1E437BA0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1DEA6E5C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59892F8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094AFBE1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1CAD9AAB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4B1340E0" w14:textId="77777777" w:rsidR="00AB7BA5" w:rsidRPr="00EA1483" w:rsidRDefault="00AB7BA5" w:rsidP="00AB7BA5">
      <w:pPr>
        <w:widowControl/>
        <w:jc w:val="left"/>
        <w:rPr>
          <w:rFonts w:ascii="Times New Roman" w:hAnsi="Times New Roman" w:cs="Times New Roman"/>
        </w:rPr>
      </w:pPr>
    </w:p>
    <w:p w14:paraId="55989A94" w14:textId="77777777" w:rsidR="003B47AF" w:rsidRDefault="003B47AF" w:rsidP="00AB7BA5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p w14:paraId="492B17E4" w14:textId="4D69240B" w:rsidR="002612FB" w:rsidRPr="00EA1483" w:rsidRDefault="00AB7BA5" w:rsidP="00AB7BA5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EA1483">
        <w:rPr>
          <w:rFonts w:ascii="Times New Roman" w:hAnsi="Times New Roman" w:cs="Times New Roman"/>
          <w:sz w:val="18"/>
          <w:szCs w:val="18"/>
        </w:rPr>
        <w:t>BMI indicates body mass index; SBP, systolic blood pressure; DBP, diastolic blood pressure;</w:t>
      </w:r>
      <w:r w:rsidR="00245C92" w:rsidRPr="00EA148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FA6C4D" w:rsidRPr="00EA1483">
        <w:rPr>
          <w:rFonts w:ascii="Times New Roman" w:hAnsi="Times New Roman" w:cs="Times New Roman"/>
          <w:sz w:val="18"/>
          <w:szCs w:val="18"/>
        </w:rPr>
        <w:t>baPWV</w:t>
      </w:r>
      <w:proofErr w:type="spellEnd"/>
      <w:r w:rsidR="00FA6C4D" w:rsidRPr="00EA1483">
        <w:rPr>
          <w:rFonts w:ascii="Times New Roman" w:hAnsi="Times New Roman" w:cs="Times New Roman"/>
          <w:sz w:val="18"/>
          <w:szCs w:val="18"/>
        </w:rPr>
        <w:t>, brachial</w:t>
      </w:r>
      <w:r w:rsidR="000802FF" w:rsidRPr="00EA1483">
        <w:rPr>
          <w:rFonts w:ascii="Times New Roman" w:hAnsi="Times New Roman" w:cs="Times New Roman"/>
          <w:sz w:val="18"/>
          <w:szCs w:val="18"/>
        </w:rPr>
        <w:t xml:space="preserve"> ankle pulse wave velocity; </w:t>
      </w:r>
      <w:r w:rsidR="00A82ABB" w:rsidRPr="00EA1483">
        <w:rPr>
          <w:rFonts w:ascii="Times New Roman" w:hAnsi="Times New Roman" w:cs="Times New Roman"/>
          <w:sz w:val="18"/>
          <w:szCs w:val="18"/>
        </w:rPr>
        <w:t xml:space="preserve">Data are presented as </w:t>
      </w:r>
      <w:r w:rsidR="0053143A" w:rsidRPr="00EA1483">
        <w:rPr>
          <w:rFonts w:ascii="Times New Roman" w:eastAsia="等线" w:hAnsi="Times New Roman" w:cs="Times New Roman"/>
          <w:kern w:val="24"/>
          <w:sz w:val="18"/>
          <w:szCs w:val="18"/>
        </w:rPr>
        <w:t>median</w:t>
      </w:r>
      <w:r w:rsidR="00815259">
        <w:rPr>
          <w:rFonts w:ascii="Times New Roman" w:eastAsia="等线" w:hAnsi="Times New Roman" w:cs="Times New Roman"/>
          <w:kern w:val="24"/>
          <w:sz w:val="18"/>
          <w:szCs w:val="18"/>
        </w:rPr>
        <w:t xml:space="preserve"> (IQR)</w:t>
      </w:r>
      <w:r w:rsidR="00B37932" w:rsidRPr="00EA148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A82ABB" w:rsidRPr="00EA1483">
        <w:rPr>
          <w:rFonts w:ascii="Times New Roman" w:hAnsi="Times New Roman" w:cs="Times New Roman"/>
          <w:sz w:val="18"/>
          <w:szCs w:val="18"/>
        </w:rPr>
        <w:t xml:space="preserve"> or n (%), unless otherwise indicated.</w:t>
      </w:r>
    </w:p>
    <w:p w14:paraId="300F8216" w14:textId="5A91380B" w:rsidR="00A75DF8" w:rsidRPr="00EA1483" w:rsidRDefault="00A75DF8" w:rsidP="00A75DF8"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  <w:r w:rsidRPr="00EA1483">
        <w:rPr>
          <w:rFonts w:ascii="Times New Roman" w:hAnsi="Times New Roman" w:cs="Times New Roman"/>
          <w:b/>
        </w:rPr>
        <w:lastRenderedPageBreak/>
        <w:t xml:space="preserve">Supplementary Table </w:t>
      </w:r>
      <w:r w:rsidR="00EB0150">
        <w:rPr>
          <w:rFonts w:ascii="Times New Roman" w:hAnsi="Times New Roman" w:cs="Times New Roman"/>
          <w:b/>
        </w:rPr>
        <w:t>3</w:t>
      </w:r>
      <w:r w:rsidRPr="00EA1483">
        <w:rPr>
          <w:rFonts w:ascii="Times New Roman" w:hAnsi="Times New Roman" w:cs="Times New Roman"/>
          <w:b/>
        </w:rPr>
        <w:tab/>
      </w:r>
      <w:r w:rsidRPr="00EA1483">
        <w:rPr>
          <w:rFonts w:ascii="Times New Roman" w:hAnsi="Times New Roman" w:cs="Times New Roman"/>
          <w:b/>
        </w:rPr>
        <w:tab/>
      </w:r>
    </w:p>
    <w:p w14:paraId="5DFE4E72" w14:textId="6A55B056" w:rsidR="00A75DF8" w:rsidRPr="00EA1483" w:rsidRDefault="00A75DF8" w:rsidP="00A75DF8">
      <w:pPr>
        <w:widowControl/>
        <w:jc w:val="left"/>
        <w:rPr>
          <w:rFonts w:ascii="Times New Roman" w:hAnsi="Times New Roman" w:cs="Times New Roman"/>
        </w:rPr>
      </w:pPr>
      <w:r w:rsidRPr="00EA1483">
        <w:rPr>
          <w:rFonts w:ascii="Times New Roman" w:hAnsi="Times New Roman" w:cs="Times New Roman"/>
        </w:rPr>
        <w:t xml:space="preserve">Baseline characteristics of </w:t>
      </w:r>
      <w:r w:rsidR="00EB0150">
        <w:rPr>
          <w:rFonts w:ascii="Times New Roman" w:hAnsi="Times New Roman" w:cs="Times New Roman" w:hint="eastAsia"/>
        </w:rPr>
        <w:t>s</w:t>
      </w:r>
      <w:r w:rsidR="00EB0150">
        <w:rPr>
          <w:rFonts w:ascii="Times New Roman" w:hAnsi="Times New Roman" w:cs="Times New Roman"/>
        </w:rPr>
        <w:t>troke cases</w:t>
      </w:r>
      <w:r w:rsidRPr="00EA1483">
        <w:rPr>
          <w:rFonts w:ascii="Times New Roman" w:hAnsi="Times New Roman" w:cs="Times New Roman"/>
        </w:rPr>
        <w:t xml:space="preserve"> stratified by age group</w:t>
      </w:r>
      <w:r w:rsidRPr="00EA1483">
        <w:rPr>
          <w:rFonts w:ascii="Times New Roman" w:hAnsi="Times New Roman" w:cs="Times New Roman"/>
          <w:vertAlign w:val="superscript"/>
        </w:rPr>
        <w:t>1</w:t>
      </w:r>
    </w:p>
    <w:tbl>
      <w:tblPr>
        <w:tblpPr w:leftFromText="180" w:rightFromText="180" w:vertAnchor="text" w:horzAnchor="margin" w:tblpY="641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99"/>
        <w:gridCol w:w="1654"/>
        <w:gridCol w:w="1654"/>
        <w:gridCol w:w="1881"/>
        <w:gridCol w:w="992"/>
      </w:tblGrid>
      <w:tr w:rsidR="00A75DF8" w:rsidRPr="00B62051" w14:paraId="68719850" w14:textId="77777777" w:rsidTr="009237C5">
        <w:trPr>
          <w:trHeight w:val="724"/>
        </w:trPr>
        <w:tc>
          <w:tcPr>
            <w:tcW w:w="1899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0145E0F" w14:textId="77777777" w:rsidR="00A75DF8" w:rsidRPr="00B62051" w:rsidRDefault="00A75DF8" w:rsidP="00E530A9">
            <w:pPr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Characteristics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2869157B" w14:textId="77777777" w:rsidR="00A75DF8" w:rsidRPr="00B62051" w:rsidRDefault="00A75DF8" w:rsidP="00E530A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</w:pPr>
            <w:r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Overall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6269D3B8" w14:textId="77777777" w:rsidR="00A75DF8" w:rsidRPr="00B62051" w:rsidRDefault="00A75DF8" w:rsidP="00E530A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Age&lt;65 years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10EC1EA0" w14:textId="77777777" w:rsidR="00A75DF8" w:rsidRPr="00B62051" w:rsidRDefault="00A75DF8" w:rsidP="00E530A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Age&gt;65 years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D5F9F5D" w14:textId="77777777" w:rsidR="00A75DF8" w:rsidRPr="00B62051" w:rsidRDefault="00A75DF8" w:rsidP="00E530A9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  <w:t>P</w:t>
            </w:r>
          </w:p>
        </w:tc>
      </w:tr>
      <w:tr w:rsidR="00A75DF8" w:rsidRPr="00B62051" w14:paraId="30F0E777" w14:textId="77777777" w:rsidTr="009237C5">
        <w:trPr>
          <w:trHeight w:hRule="exact" w:val="369"/>
        </w:trPr>
        <w:tc>
          <w:tcPr>
            <w:tcW w:w="18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ED139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Participants,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  <w:t xml:space="preserve"> n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169D71" w14:textId="79F0BF3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660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0A2DA5C" w14:textId="0467396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320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9FBAE4" w14:textId="7D5EF100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4D16A89" w14:textId="77777777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50918F9C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4EC9BB8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Male, </w:t>
            </w:r>
            <w:r w:rsidRPr="00B62051">
              <w:rPr>
                <w:rFonts w:ascii="Times New Roman" w:eastAsia="等线" w:hAnsi="Times New Roman" w:cs="Times New Roman"/>
                <w:i/>
                <w:iCs/>
                <w:kern w:val="24"/>
                <w:sz w:val="15"/>
                <w:szCs w:val="15"/>
              </w:rPr>
              <w:t>n (%)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241EB35E" w14:textId="30FE4FD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269 (40.8)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48D3E89A" w14:textId="3069047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121 (37.8) </w:t>
            </w:r>
          </w:p>
        </w:tc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14:paraId="048F326B" w14:textId="79E1D022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148 (43.5)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48DD784" w14:textId="3AB0AF6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0.157</w:t>
            </w:r>
          </w:p>
        </w:tc>
      </w:tr>
      <w:tr w:rsidR="00A75DF8" w:rsidRPr="00B62051" w14:paraId="69A26B69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B3F3766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Age, y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D3B31" w14:textId="4F5B5E3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65.0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60.0, 72.0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49973" w14:textId="255BD85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59.0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54.0, 62.0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F91AA" w14:textId="06CD150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71.0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67.0, 76.0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B940C23" w14:textId="3A42DAB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&lt;0.001</w:t>
            </w:r>
          </w:p>
        </w:tc>
      </w:tr>
      <w:tr w:rsidR="00A75DF8" w:rsidRPr="00B62051" w14:paraId="09491725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FF8D0A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BMI, kg/m</w:t>
            </w: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26FB4" w14:textId="11906F6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25.6 (3.8)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1439A2" w14:textId="7EF6317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26.1 (3.5)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3F59C" w14:textId="1116759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25.1 (3.9)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C2241F5" w14:textId="25E4D45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0.001</w:t>
            </w:r>
          </w:p>
        </w:tc>
      </w:tr>
      <w:tr w:rsidR="00A75DF8" w:rsidRPr="00B62051" w14:paraId="4CE0938A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4099053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SBP, mmHg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2AE9A" w14:textId="7948C82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147.7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139.4, 153.7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0F362" w14:textId="330950D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148.3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139.3, 154.0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5BB3D" w14:textId="5F27C722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147.3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139.7, 153.7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038CD553" w14:textId="077F389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0.659</w:t>
            </w:r>
          </w:p>
        </w:tc>
      </w:tr>
      <w:tr w:rsidR="00A75DF8" w:rsidRPr="00B62051" w14:paraId="7A492AB4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88EC6C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DBP, mmHg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2DC87" w14:textId="783E739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93.7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85.2, 103.0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2F319" w14:textId="40F102C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97.0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88.7, 105.7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4C791" w14:textId="27E4CFE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91.0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82.3, 99.3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888FC70" w14:textId="4E83CDE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&lt;0.001</w:t>
            </w:r>
          </w:p>
        </w:tc>
      </w:tr>
      <w:tr w:rsidR="00A75DF8" w:rsidRPr="00B62051" w14:paraId="546AB2CA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3F8294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proofErr w:type="spellStart"/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baPWV</w:t>
            </w:r>
            <w:proofErr w:type="spellEnd"/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, cm/s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5A785" w14:textId="0495F1C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1786.5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1589.5, 2043.5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881C4" w14:textId="42F2A33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1701.0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1523.2, 1921.8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71DFC" w14:textId="67D7CBA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1893.0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1666.2, 2146.0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EF62809" w14:textId="202E72B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&lt;0.001</w:t>
            </w:r>
          </w:p>
        </w:tc>
      </w:tr>
      <w:tr w:rsidR="00A75DF8" w:rsidRPr="00B62051" w14:paraId="49D2BCD6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C59E134" w14:textId="77777777" w:rsidR="00A75DF8" w:rsidRPr="00B62051" w:rsidRDefault="00A75DF8" w:rsidP="00E530A9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Baseline laboratory results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3F2137FF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786DFCA3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14:paraId="2E81F29A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4A44BB50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48AEA301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4A3303D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Fasting glucose, mmol/L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E6D79" w14:textId="0CD5B68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5.4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4.9, 6.3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AA894" w14:textId="0B45913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5.4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4.9, 6.3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205B6" w14:textId="0100F26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5.4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4.9, 6.3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082100C" w14:textId="332B1CE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0.858</w:t>
            </w:r>
          </w:p>
        </w:tc>
      </w:tr>
      <w:tr w:rsidR="00A75DF8" w:rsidRPr="00B62051" w14:paraId="4A8A97DA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6EB046E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Total cholesterol, mmol/L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9E3C67" w14:textId="789EC0A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4.7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4.1, 5.5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025BF" w14:textId="128DCB3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4.7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4.2, 5.6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4BA45" w14:textId="33250AE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4.6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4.1, 5.3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4DAD783" w14:textId="3185324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0.149</w:t>
            </w:r>
          </w:p>
        </w:tc>
      </w:tr>
      <w:tr w:rsidR="00A75DF8" w:rsidRPr="00B62051" w14:paraId="7F4B1BA9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41F0692D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Triglycerides, mmol/L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3EFFBB2A" w14:textId="4B34E67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1.5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1.1, 2.3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0F99" w14:textId="328244A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1.7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1.2, 2.5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F5C84" w14:textId="290FF3D2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1.4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1.0, 2.1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327CF837" w14:textId="3110A46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&lt;0.001</w:t>
            </w:r>
          </w:p>
        </w:tc>
      </w:tr>
      <w:tr w:rsidR="00A75DF8" w:rsidRPr="00B62051" w14:paraId="163E91C7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F711FBF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Homocysteine, </w:t>
            </w: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  <w:lang w:val="el-GR"/>
              </w:rPr>
              <w:t>μ</w:t>
            </w: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mol/L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31DBDE3F" w14:textId="45A00AC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13.3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11.1, 16.6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9D41A" w14:textId="383C517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12.6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10.2, 14.8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AD2A5" w14:textId="59E7C66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14.5 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(</w:t>
            </w: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12.1, 17.7</w:t>
            </w:r>
            <w:r w:rsidR="009237C5"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)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1DEFDEAF" w14:textId="4E7AF40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&lt;0.001</w:t>
            </w:r>
          </w:p>
        </w:tc>
      </w:tr>
      <w:tr w:rsidR="00A75DF8" w:rsidRPr="00B62051" w14:paraId="44CA31E4" w14:textId="77777777" w:rsidTr="009237C5">
        <w:trPr>
          <w:trHeight w:hRule="exact" w:val="369"/>
        </w:trPr>
        <w:tc>
          <w:tcPr>
            <w:tcW w:w="1899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96B4D97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Smoking status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248C92F1" w14:textId="1F748C80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3FEDEF68" w14:textId="6735618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</w:t>
            </w:r>
          </w:p>
        </w:tc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14:paraId="26064A0A" w14:textId="19787CB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A5332A1" w14:textId="621463B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0.006</w:t>
            </w:r>
          </w:p>
        </w:tc>
      </w:tr>
      <w:tr w:rsidR="00A75DF8" w:rsidRPr="00B62051" w14:paraId="7664B067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E8C4C8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Never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1F509" w14:textId="036D836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503 (76.2)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245F1" w14:textId="5554DC1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257 (80.3)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20910" w14:textId="56B3CF30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246 (72.4)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49294D6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4F3F56DD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FD05762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Former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4F6BC" w14:textId="32C4F02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45 (6.8)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A639D" w14:textId="77D7DEE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12 (3.8)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C454B" w14:textId="31054E8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33 (9.7)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357B1E1F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2CD15537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BF440B0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Current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2890F" w14:textId="0F5D4F4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112 (17.0)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0FE96" w14:textId="2D062759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51 (15.9)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376F8" w14:textId="4F57523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61 (17.9)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5F17BD98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655DFA05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5BEE3D6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Alcohol drinking status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3737862C" w14:textId="77A5F93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</w:t>
            </w: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68232285" w14:textId="686A5F8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</w:t>
            </w:r>
          </w:p>
        </w:tc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14:paraId="26F02EAC" w14:textId="3D07790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73B349B" w14:textId="2420385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0.34</w:t>
            </w:r>
          </w:p>
        </w:tc>
      </w:tr>
      <w:tr w:rsidR="00A75DF8" w:rsidRPr="00B62051" w14:paraId="12AA51B6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4D783E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Never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0AC7F9" w14:textId="3AD56AD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501 (75.9)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69969" w14:textId="7A1ACD7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248 (77.5)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3805" w14:textId="26AE6EE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253 (74.4)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196A00B8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4C857DAD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B0D75CE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Former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3E6D2CA3" w14:textId="4E42901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40 (6.1)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64A05" w14:textId="00151FB2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15 (4.7)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295BA" w14:textId="18FEBA6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25 (7.4)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4B1700C6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302517CE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8333635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宋体" w:hAnsi="Times New Roman" w:cs="Times New Roman"/>
                <w:kern w:val="0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Current</w:t>
            </w: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vAlign w:val="center"/>
          </w:tcPr>
          <w:p w14:paraId="1FB3595C" w14:textId="3E45FFE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119 (18.0)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7EA8D" w14:textId="4F3DD56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57 (17.8)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DEBAE" w14:textId="73FA09DD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62 (18.2) 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F73E7D" w14:textId="7777777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101C2A65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1A0EFDE0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Hypertensive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E2B27" w14:textId="7B5EAA13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649 (98.3)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A5A86" w14:textId="6079910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319 (99.7)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F9AFA" w14:textId="0F9D43E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330 (97.1)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72D9298E" w14:textId="5F818B7A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0.02</w:t>
            </w:r>
          </w:p>
        </w:tc>
      </w:tr>
      <w:tr w:rsidR="00A75DF8" w:rsidRPr="00B62051" w14:paraId="45B7C5F0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3931745" w14:textId="77777777" w:rsidR="00A75DF8" w:rsidRPr="00B62051" w:rsidRDefault="00A75DF8" w:rsidP="00E530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History of diseases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</w:tcPr>
          <w:p w14:paraId="5CF07CD8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24EF3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8A02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D7A3E60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728902D5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36315298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Hypertension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52DC" w14:textId="1A5F108B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570 (86.4)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979E4" w14:textId="47B7B0C5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275 (85.9)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613F7" w14:textId="0095F10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295 (86.8)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408D966" w14:textId="60CEC74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0.845</w:t>
            </w:r>
          </w:p>
        </w:tc>
      </w:tr>
      <w:tr w:rsidR="00A75DF8" w:rsidRPr="00B62051" w14:paraId="1C6BE429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D3E8AFC" w14:textId="77777777" w:rsidR="00A75DF8" w:rsidRPr="00B62051" w:rsidRDefault="00A75DF8" w:rsidP="00A75DF8">
            <w:pPr>
              <w:widowControl/>
              <w:ind w:firstLineChars="200" w:firstLine="300"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Diabetes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6A4B6" w14:textId="3C7578D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62 (9.4)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9B8AE" w14:textId="6C24A74C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31 (9.7)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A787" w14:textId="21B26B86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31 (9.1)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692DC859" w14:textId="5A9A6ED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0.907</w:t>
            </w:r>
          </w:p>
        </w:tc>
      </w:tr>
      <w:tr w:rsidR="00A75DF8" w:rsidRPr="00B62051" w14:paraId="611F4D75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721CCCF6" w14:textId="77777777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 xml:space="preserve">    Hyperlipidemia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FF1ED" w14:textId="6A1E34EE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76 (11.5) 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0F4F9" w14:textId="1A4599D1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39 (12.2) 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2F988" w14:textId="312F3C84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 37 (10.9) </w:t>
            </w: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280BA0A9" w14:textId="0D53ED2F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0.687</w:t>
            </w:r>
          </w:p>
        </w:tc>
      </w:tr>
      <w:tr w:rsidR="00A75DF8" w:rsidRPr="00B62051" w14:paraId="780C93A4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08EB6816" w14:textId="77777777" w:rsidR="00A75DF8" w:rsidRPr="00B62051" w:rsidRDefault="00A75DF8" w:rsidP="00E530A9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History of drug treatments</w:t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4A04BAA8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654" w:type="dxa"/>
            <w:tcBorders>
              <w:left w:val="nil"/>
              <w:right w:val="nil"/>
            </w:tcBorders>
            <w:vAlign w:val="center"/>
          </w:tcPr>
          <w:p w14:paraId="32798E62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1881" w:type="dxa"/>
            <w:tcBorders>
              <w:left w:val="nil"/>
              <w:right w:val="nil"/>
            </w:tcBorders>
            <w:vAlign w:val="center"/>
          </w:tcPr>
          <w:p w14:paraId="7C5806C9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14:paraId="58094E45" w14:textId="77777777" w:rsidR="00A75DF8" w:rsidRPr="00B62051" w:rsidRDefault="00A75DF8" w:rsidP="00E530A9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</w:p>
        </w:tc>
      </w:tr>
      <w:tr w:rsidR="00A75DF8" w:rsidRPr="00B62051" w14:paraId="52341637" w14:textId="77777777" w:rsidTr="009237C5">
        <w:trPr>
          <w:trHeight w:hRule="exact" w:val="369"/>
        </w:trPr>
        <w:tc>
          <w:tcPr>
            <w:tcW w:w="18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14:paraId="2C17F5F7" w14:textId="1AF454B8" w:rsidR="00A75DF8" w:rsidRPr="00B62051" w:rsidRDefault="00A75DF8" w:rsidP="00A75DF8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</w:pPr>
            <w:r w:rsidRPr="00B62051">
              <w:rPr>
                <w:rFonts w:ascii="Times New Roman" w:eastAsia="等线" w:hAnsi="Times New Roman" w:cs="Times New Roman"/>
                <w:kern w:val="24"/>
                <w:sz w:val="15"/>
                <w:szCs w:val="15"/>
              </w:rPr>
              <w:t>Antihypertensive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3BCC7" w14:textId="2BD013C3" w:rsidR="00A75DF8" w:rsidRPr="00F17259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 w:hint="eastAsia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391 (59.2)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ADF309" w14:textId="691CBE68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187 (58.4)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518AD1" w14:textId="331714E7" w:rsidR="00A75DF8" w:rsidRPr="00B62051" w:rsidRDefault="00A75DF8" w:rsidP="00A75DF8">
            <w:pPr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 xml:space="preserve">   204 (60.0) 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E475928" w14:textId="31DC9F68" w:rsidR="00A75DF8" w:rsidRPr="00B62051" w:rsidRDefault="00A75DF8" w:rsidP="00A75DF8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sz w:val="15"/>
                <w:szCs w:val="15"/>
              </w:rPr>
            </w:pPr>
            <w:r w:rsidRPr="00A75DF8">
              <w:rPr>
                <w:rFonts w:ascii="Times New Roman" w:eastAsia="等线" w:hAnsi="Times New Roman" w:cs="Times New Roman" w:hint="eastAsia"/>
                <w:kern w:val="24"/>
                <w:sz w:val="15"/>
                <w:szCs w:val="15"/>
              </w:rPr>
              <w:t>0.742</w:t>
            </w:r>
          </w:p>
        </w:tc>
      </w:tr>
    </w:tbl>
    <w:p w14:paraId="33452F25" w14:textId="77777777" w:rsidR="00A75DF8" w:rsidRPr="00EA1483" w:rsidRDefault="00A75DF8" w:rsidP="00A75DF8">
      <w:pPr>
        <w:widowControl/>
        <w:jc w:val="left"/>
        <w:rPr>
          <w:rFonts w:ascii="Times New Roman" w:hAnsi="Times New Roman" w:cs="Times New Roman"/>
        </w:rPr>
      </w:pPr>
    </w:p>
    <w:p w14:paraId="002E7F41" w14:textId="77777777" w:rsidR="00A75DF8" w:rsidRPr="00EA1483" w:rsidRDefault="00A75DF8" w:rsidP="00A75DF8">
      <w:pPr>
        <w:widowControl/>
        <w:jc w:val="left"/>
        <w:rPr>
          <w:rFonts w:ascii="Times New Roman" w:hAnsi="Times New Roman" w:cs="Times New Roman"/>
        </w:rPr>
      </w:pPr>
    </w:p>
    <w:p w14:paraId="12D487CE" w14:textId="77777777" w:rsidR="00A75DF8" w:rsidRPr="00EA1483" w:rsidRDefault="00A75DF8" w:rsidP="00A75DF8">
      <w:pPr>
        <w:widowControl/>
        <w:jc w:val="left"/>
        <w:rPr>
          <w:rFonts w:ascii="Times New Roman" w:hAnsi="Times New Roman" w:cs="Times New Roman"/>
        </w:rPr>
      </w:pPr>
    </w:p>
    <w:p w14:paraId="36220FF8" w14:textId="77777777" w:rsidR="00A75DF8" w:rsidRPr="00EA1483" w:rsidRDefault="00A75DF8" w:rsidP="00A75DF8">
      <w:pPr>
        <w:widowControl/>
        <w:jc w:val="left"/>
        <w:rPr>
          <w:rFonts w:ascii="Times New Roman" w:hAnsi="Times New Roman" w:cs="Times New Roman"/>
        </w:rPr>
      </w:pPr>
    </w:p>
    <w:p w14:paraId="40C0D36F" w14:textId="411F8916" w:rsidR="00A75DF8" w:rsidRDefault="00A75DF8" w:rsidP="00A75DF8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  <w:r w:rsidRPr="00EA1483">
        <w:rPr>
          <w:rFonts w:ascii="Times New Roman" w:hAnsi="Times New Roman" w:cs="Times New Roman"/>
          <w:sz w:val="18"/>
          <w:szCs w:val="18"/>
        </w:rPr>
        <w:t xml:space="preserve">BMI indicates body mass index; SBP, systolic blood pressure; DBP, diastolic blood pressure; </w:t>
      </w:r>
      <w:proofErr w:type="spellStart"/>
      <w:r w:rsidRPr="00EA1483">
        <w:rPr>
          <w:rFonts w:ascii="Times New Roman" w:hAnsi="Times New Roman" w:cs="Times New Roman"/>
          <w:sz w:val="18"/>
          <w:szCs w:val="18"/>
        </w:rPr>
        <w:t>baPWV</w:t>
      </w:r>
      <w:proofErr w:type="spellEnd"/>
      <w:r w:rsidRPr="00EA1483">
        <w:rPr>
          <w:rFonts w:ascii="Times New Roman" w:hAnsi="Times New Roman" w:cs="Times New Roman"/>
          <w:sz w:val="18"/>
          <w:szCs w:val="18"/>
        </w:rPr>
        <w:t xml:space="preserve">, brachial ankle pulse wave velocity; Data are presented as </w:t>
      </w:r>
      <w:r w:rsidRPr="00EA1483">
        <w:rPr>
          <w:rFonts w:ascii="Times New Roman" w:eastAsia="等线" w:hAnsi="Times New Roman" w:cs="Times New Roman"/>
          <w:kern w:val="24"/>
          <w:sz w:val="18"/>
          <w:szCs w:val="18"/>
        </w:rPr>
        <w:t>median</w:t>
      </w:r>
      <w:r>
        <w:rPr>
          <w:rFonts w:ascii="Times New Roman" w:eastAsia="等线" w:hAnsi="Times New Roman" w:cs="Times New Roman"/>
          <w:kern w:val="24"/>
          <w:sz w:val="18"/>
          <w:szCs w:val="18"/>
        </w:rPr>
        <w:t xml:space="preserve"> (IQR)</w:t>
      </w:r>
      <w:r w:rsidRPr="00EA1483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EA1483">
        <w:rPr>
          <w:rFonts w:ascii="Times New Roman" w:hAnsi="Times New Roman" w:cs="Times New Roman"/>
          <w:sz w:val="18"/>
          <w:szCs w:val="18"/>
        </w:rPr>
        <w:t xml:space="preserve"> or n (%), unless otherwise indicated.</w:t>
      </w:r>
    </w:p>
    <w:p w14:paraId="6AFB5C43" w14:textId="51B1FBEC" w:rsidR="00AB7BA5" w:rsidRPr="00EA1483" w:rsidRDefault="00AB7BA5" w:rsidP="00A75DF8">
      <w:pPr>
        <w:widowControl/>
        <w:jc w:val="left"/>
        <w:rPr>
          <w:rFonts w:ascii="Times New Roman" w:hAnsi="Times New Roman" w:cs="Times New Roman"/>
          <w:sz w:val="18"/>
          <w:szCs w:val="18"/>
        </w:rPr>
      </w:pPr>
    </w:p>
    <w:sectPr w:rsidR="00AB7BA5" w:rsidRPr="00EA1483" w:rsidSect="0071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14B40" w14:textId="77777777" w:rsidR="009A77DC" w:rsidRDefault="009A77DC" w:rsidP="000236C3">
      <w:r>
        <w:separator/>
      </w:r>
    </w:p>
  </w:endnote>
  <w:endnote w:type="continuationSeparator" w:id="0">
    <w:p w14:paraId="5A0949F1" w14:textId="77777777" w:rsidR="009A77DC" w:rsidRDefault="009A77DC" w:rsidP="0002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EC386" w14:textId="77777777" w:rsidR="009A77DC" w:rsidRDefault="009A77DC" w:rsidP="000236C3">
      <w:r>
        <w:separator/>
      </w:r>
    </w:p>
  </w:footnote>
  <w:footnote w:type="continuationSeparator" w:id="0">
    <w:p w14:paraId="0C734688" w14:textId="77777777" w:rsidR="009A77DC" w:rsidRDefault="009A77DC" w:rsidP="00023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778C"/>
    <w:multiLevelType w:val="hybridMultilevel"/>
    <w:tmpl w:val="D9C60E5C"/>
    <w:lvl w:ilvl="0" w:tplc="D6E6F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w0adetq5e9sgespsyvwdf3v02f59t00sfa&quot;&gt;sphingolipid-microbiota-diabetes&lt;record-ids&gt;&lt;item&gt;2204&lt;/item&gt;&lt;/record-ids&gt;&lt;/item&gt;&lt;/Libraries&gt;"/>
  </w:docVars>
  <w:rsids>
    <w:rsidRoot w:val="00F01675"/>
    <w:rsid w:val="00000395"/>
    <w:rsid w:val="00001CAB"/>
    <w:rsid w:val="00006EE0"/>
    <w:rsid w:val="000103DE"/>
    <w:rsid w:val="00010B8D"/>
    <w:rsid w:val="00011888"/>
    <w:rsid w:val="0001353A"/>
    <w:rsid w:val="00013638"/>
    <w:rsid w:val="00013B1C"/>
    <w:rsid w:val="00014FF3"/>
    <w:rsid w:val="00016E54"/>
    <w:rsid w:val="00016F52"/>
    <w:rsid w:val="000171EB"/>
    <w:rsid w:val="00017A58"/>
    <w:rsid w:val="00017FBC"/>
    <w:rsid w:val="0002110C"/>
    <w:rsid w:val="00022119"/>
    <w:rsid w:val="0002291A"/>
    <w:rsid w:val="0002369B"/>
    <w:rsid w:val="000236C3"/>
    <w:rsid w:val="00024622"/>
    <w:rsid w:val="00025D90"/>
    <w:rsid w:val="000276B2"/>
    <w:rsid w:val="00027920"/>
    <w:rsid w:val="00027FDB"/>
    <w:rsid w:val="00032748"/>
    <w:rsid w:val="00033273"/>
    <w:rsid w:val="00035293"/>
    <w:rsid w:val="0003640E"/>
    <w:rsid w:val="0003713E"/>
    <w:rsid w:val="00037361"/>
    <w:rsid w:val="00040D71"/>
    <w:rsid w:val="000418C7"/>
    <w:rsid w:val="00043C63"/>
    <w:rsid w:val="00044788"/>
    <w:rsid w:val="00044AEB"/>
    <w:rsid w:val="000453B1"/>
    <w:rsid w:val="00046F0C"/>
    <w:rsid w:val="000475A1"/>
    <w:rsid w:val="00047C48"/>
    <w:rsid w:val="00050004"/>
    <w:rsid w:val="00052245"/>
    <w:rsid w:val="00053CD9"/>
    <w:rsid w:val="00056FBA"/>
    <w:rsid w:val="000577D0"/>
    <w:rsid w:val="000607A4"/>
    <w:rsid w:val="00062829"/>
    <w:rsid w:val="00062876"/>
    <w:rsid w:val="00064558"/>
    <w:rsid w:val="0006516A"/>
    <w:rsid w:val="00065E48"/>
    <w:rsid w:val="00066142"/>
    <w:rsid w:val="00066643"/>
    <w:rsid w:val="00067600"/>
    <w:rsid w:val="00067E6E"/>
    <w:rsid w:val="00070161"/>
    <w:rsid w:val="00070974"/>
    <w:rsid w:val="00070DCA"/>
    <w:rsid w:val="00071301"/>
    <w:rsid w:val="000720DF"/>
    <w:rsid w:val="00072104"/>
    <w:rsid w:val="00072125"/>
    <w:rsid w:val="000729B5"/>
    <w:rsid w:val="000734FE"/>
    <w:rsid w:val="000777EC"/>
    <w:rsid w:val="000802FF"/>
    <w:rsid w:val="00080E55"/>
    <w:rsid w:val="0008275A"/>
    <w:rsid w:val="0008383C"/>
    <w:rsid w:val="00084B0A"/>
    <w:rsid w:val="000855FD"/>
    <w:rsid w:val="00085CD1"/>
    <w:rsid w:val="00086E1C"/>
    <w:rsid w:val="00086FCD"/>
    <w:rsid w:val="00087033"/>
    <w:rsid w:val="00090A6E"/>
    <w:rsid w:val="00092C68"/>
    <w:rsid w:val="00092E26"/>
    <w:rsid w:val="00093A9A"/>
    <w:rsid w:val="00094D6A"/>
    <w:rsid w:val="00095AD3"/>
    <w:rsid w:val="00097694"/>
    <w:rsid w:val="000A01CA"/>
    <w:rsid w:val="000A4C63"/>
    <w:rsid w:val="000A68C1"/>
    <w:rsid w:val="000A7CE7"/>
    <w:rsid w:val="000B0D63"/>
    <w:rsid w:val="000B32F3"/>
    <w:rsid w:val="000C03BD"/>
    <w:rsid w:val="000C1209"/>
    <w:rsid w:val="000C1396"/>
    <w:rsid w:val="000C14C0"/>
    <w:rsid w:val="000C50D2"/>
    <w:rsid w:val="000C5E26"/>
    <w:rsid w:val="000C69C1"/>
    <w:rsid w:val="000C7DBC"/>
    <w:rsid w:val="000D1C96"/>
    <w:rsid w:val="000D7ABD"/>
    <w:rsid w:val="000E1CD5"/>
    <w:rsid w:val="000E2189"/>
    <w:rsid w:val="000E26E1"/>
    <w:rsid w:val="000E2AE2"/>
    <w:rsid w:val="000E2CBA"/>
    <w:rsid w:val="000E4ECE"/>
    <w:rsid w:val="000E5A2C"/>
    <w:rsid w:val="000E7886"/>
    <w:rsid w:val="000F0343"/>
    <w:rsid w:val="000F2142"/>
    <w:rsid w:val="000F26BE"/>
    <w:rsid w:val="000F28C7"/>
    <w:rsid w:val="000F3721"/>
    <w:rsid w:val="000F4932"/>
    <w:rsid w:val="000F763D"/>
    <w:rsid w:val="001011FC"/>
    <w:rsid w:val="001024EC"/>
    <w:rsid w:val="001030E7"/>
    <w:rsid w:val="001048AF"/>
    <w:rsid w:val="00104A2D"/>
    <w:rsid w:val="00105216"/>
    <w:rsid w:val="00107E42"/>
    <w:rsid w:val="001107E8"/>
    <w:rsid w:val="001117CE"/>
    <w:rsid w:val="00112327"/>
    <w:rsid w:val="001124A8"/>
    <w:rsid w:val="001142B8"/>
    <w:rsid w:val="00114325"/>
    <w:rsid w:val="0011449B"/>
    <w:rsid w:val="001145AA"/>
    <w:rsid w:val="00115024"/>
    <w:rsid w:val="00115641"/>
    <w:rsid w:val="001168FA"/>
    <w:rsid w:val="00117953"/>
    <w:rsid w:val="001220D0"/>
    <w:rsid w:val="001220FE"/>
    <w:rsid w:val="001221E4"/>
    <w:rsid w:val="001229D6"/>
    <w:rsid w:val="00123B33"/>
    <w:rsid w:val="00126A42"/>
    <w:rsid w:val="00126AB4"/>
    <w:rsid w:val="00127FB2"/>
    <w:rsid w:val="00131B6F"/>
    <w:rsid w:val="0013377F"/>
    <w:rsid w:val="00133DD4"/>
    <w:rsid w:val="00135B14"/>
    <w:rsid w:val="00136964"/>
    <w:rsid w:val="0013789C"/>
    <w:rsid w:val="0013796F"/>
    <w:rsid w:val="001464CC"/>
    <w:rsid w:val="00147375"/>
    <w:rsid w:val="00147BB9"/>
    <w:rsid w:val="001508F3"/>
    <w:rsid w:val="00150F96"/>
    <w:rsid w:val="00151601"/>
    <w:rsid w:val="0015224A"/>
    <w:rsid w:val="00153414"/>
    <w:rsid w:val="001542B4"/>
    <w:rsid w:val="00155AE7"/>
    <w:rsid w:val="001573B2"/>
    <w:rsid w:val="00157935"/>
    <w:rsid w:val="00157AE6"/>
    <w:rsid w:val="00157F1B"/>
    <w:rsid w:val="001600FD"/>
    <w:rsid w:val="001608F1"/>
    <w:rsid w:val="00163D95"/>
    <w:rsid w:val="001641A3"/>
    <w:rsid w:val="001648D4"/>
    <w:rsid w:val="00166F87"/>
    <w:rsid w:val="001679BF"/>
    <w:rsid w:val="00170026"/>
    <w:rsid w:val="001707BC"/>
    <w:rsid w:val="00172548"/>
    <w:rsid w:val="001726DD"/>
    <w:rsid w:val="001728E1"/>
    <w:rsid w:val="001737F6"/>
    <w:rsid w:val="00173BD5"/>
    <w:rsid w:val="00173CCB"/>
    <w:rsid w:val="001756DC"/>
    <w:rsid w:val="001767F4"/>
    <w:rsid w:val="00180922"/>
    <w:rsid w:val="00182BB7"/>
    <w:rsid w:val="00182E83"/>
    <w:rsid w:val="001831C9"/>
    <w:rsid w:val="00183DFA"/>
    <w:rsid w:val="001868E7"/>
    <w:rsid w:val="00187370"/>
    <w:rsid w:val="00191E3B"/>
    <w:rsid w:val="001930C6"/>
    <w:rsid w:val="00193746"/>
    <w:rsid w:val="00193CC4"/>
    <w:rsid w:val="0019671B"/>
    <w:rsid w:val="00196CC1"/>
    <w:rsid w:val="00197B28"/>
    <w:rsid w:val="001A25C9"/>
    <w:rsid w:val="001A350B"/>
    <w:rsid w:val="001A387E"/>
    <w:rsid w:val="001A4041"/>
    <w:rsid w:val="001A49AD"/>
    <w:rsid w:val="001A4EA3"/>
    <w:rsid w:val="001A60F5"/>
    <w:rsid w:val="001A66CF"/>
    <w:rsid w:val="001A7EA0"/>
    <w:rsid w:val="001B0484"/>
    <w:rsid w:val="001B1821"/>
    <w:rsid w:val="001B24A5"/>
    <w:rsid w:val="001B2FA2"/>
    <w:rsid w:val="001B4E9E"/>
    <w:rsid w:val="001B5017"/>
    <w:rsid w:val="001B7757"/>
    <w:rsid w:val="001C0747"/>
    <w:rsid w:val="001C293E"/>
    <w:rsid w:val="001C5467"/>
    <w:rsid w:val="001C570B"/>
    <w:rsid w:val="001C7845"/>
    <w:rsid w:val="001D04EA"/>
    <w:rsid w:val="001D2045"/>
    <w:rsid w:val="001E0DB0"/>
    <w:rsid w:val="001E0F35"/>
    <w:rsid w:val="001E31EE"/>
    <w:rsid w:val="001E4462"/>
    <w:rsid w:val="001E5A65"/>
    <w:rsid w:val="001E5C53"/>
    <w:rsid w:val="001E7B4A"/>
    <w:rsid w:val="001E7FC8"/>
    <w:rsid w:val="001F038F"/>
    <w:rsid w:val="001F270D"/>
    <w:rsid w:val="001F2DDD"/>
    <w:rsid w:val="001F3074"/>
    <w:rsid w:val="001F4184"/>
    <w:rsid w:val="001F4C21"/>
    <w:rsid w:val="001F5173"/>
    <w:rsid w:val="001F750E"/>
    <w:rsid w:val="001F7E3D"/>
    <w:rsid w:val="00201058"/>
    <w:rsid w:val="0020116C"/>
    <w:rsid w:val="002026B4"/>
    <w:rsid w:val="00203745"/>
    <w:rsid w:val="00205792"/>
    <w:rsid w:val="00206EF4"/>
    <w:rsid w:val="002070DC"/>
    <w:rsid w:val="00207ABE"/>
    <w:rsid w:val="00210E23"/>
    <w:rsid w:val="002119A4"/>
    <w:rsid w:val="00213BAE"/>
    <w:rsid w:val="00214C95"/>
    <w:rsid w:val="00215909"/>
    <w:rsid w:val="00215E38"/>
    <w:rsid w:val="0021675B"/>
    <w:rsid w:val="00217906"/>
    <w:rsid w:val="00220A43"/>
    <w:rsid w:val="00224530"/>
    <w:rsid w:val="002253FE"/>
    <w:rsid w:val="00225452"/>
    <w:rsid w:val="00225B1B"/>
    <w:rsid w:val="00226350"/>
    <w:rsid w:val="00226DBC"/>
    <w:rsid w:val="00226E19"/>
    <w:rsid w:val="00227FD8"/>
    <w:rsid w:val="00232EEA"/>
    <w:rsid w:val="00234E72"/>
    <w:rsid w:val="002373CE"/>
    <w:rsid w:val="00237B42"/>
    <w:rsid w:val="00241281"/>
    <w:rsid w:val="00242639"/>
    <w:rsid w:val="00243364"/>
    <w:rsid w:val="002437FE"/>
    <w:rsid w:val="00244399"/>
    <w:rsid w:val="00245C92"/>
    <w:rsid w:val="00246401"/>
    <w:rsid w:val="00250C1E"/>
    <w:rsid w:val="00252A32"/>
    <w:rsid w:val="00253513"/>
    <w:rsid w:val="00254079"/>
    <w:rsid w:val="00254B23"/>
    <w:rsid w:val="00254C5E"/>
    <w:rsid w:val="0025545F"/>
    <w:rsid w:val="00255B9D"/>
    <w:rsid w:val="00256CCB"/>
    <w:rsid w:val="00257F01"/>
    <w:rsid w:val="002612FB"/>
    <w:rsid w:val="002613FB"/>
    <w:rsid w:val="0026149D"/>
    <w:rsid w:val="002630ED"/>
    <w:rsid w:val="00264329"/>
    <w:rsid w:val="00265A88"/>
    <w:rsid w:val="00265F88"/>
    <w:rsid w:val="002660AD"/>
    <w:rsid w:val="00271CCE"/>
    <w:rsid w:val="00274665"/>
    <w:rsid w:val="002757F5"/>
    <w:rsid w:val="00275949"/>
    <w:rsid w:val="002776E4"/>
    <w:rsid w:val="00280D8A"/>
    <w:rsid w:val="00281056"/>
    <w:rsid w:val="0028270D"/>
    <w:rsid w:val="0028291E"/>
    <w:rsid w:val="00284889"/>
    <w:rsid w:val="002849E9"/>
    <w:rsid w:val="002869B2"/>
    <w:rsid w:val="00287262"/>
    <w:rsid w:val="0028766A"/>
    <w:rsid w:val="00287B6F"/>
    <w:rsid w:val="0029027D"/>
    <w:rsid w:val="00291698"/>
    <w:rsid w:val="00291809"/>
    <w:rsid w:val="00294B26"/>
    <w:rsid w:val="00295D10"/>
    <w:rsid w:val="00297782"/>
    <w:rsid w:val="002A25CC"/>
    <w:rsid w:val="002A2816"/>
    <w:rsid w:val="002A3B4A"/>
    <w:rsid w:val="002A3E31"/>
    <w:rsid w:val="002A44B3"/>
    <w:rsid w:val="002A5771"/>
    <w:rsid w:val="002A582C"/>
    <w:rsid w:val="002A5DF1"/>
    <w:rsid w:val="002A71F4"/>
    <w:rsid w:val="002B02BE"/>
    <w:rsid w:val="002B0DD4"/>
    <w:rsid w:val="002B21F5"/>
    <w:rsid w:val="002B3C95"/>
    <w:rsid w:val="002B4258"/>
    <w:rsid w:val="002B45FB"/>
    <w:rsid w:val="002B5C55"/>
    <w:rsid w:val="002B61A1"/>
    <w:rsid w:val="002C3B19"/>
    <w:rsid w:val="002C3DBF"/>
    <w:rsid w:val="002C4B73"/>
    <w:rsid w:val="002C599C"/>
    <w:rsid w:val="002C6C0D"/>
    <w:rsid w:val="002C7075"/>
    <w:rsid w:val="002D0093"/>
    <w:rsid w:val="002D047E"/>
    <w:rsid w:val="002D0EB1"/>
    <w:rsid w:val="002D0F67"/>
    <w:rsid w:val="002D3A13"/>
    <w:rsid w:val="002D5707"/>
    <w:rsid w:val="002D687E"/>
    <w:rsid w:val="002D79C9"/>
    <w:rsid w:val="002E3B68"/>
    <w:rsid w:val="002E712F"/>
    <w:rsid w:val="002E7F0D"/>
    <w:rsid w:val="002E7F81"/>
    <w:rsid w:val="002F0735"/>
    <w:rsid w:val="002F0AA8"/>
    <w:rsid w:val="002F250E"/>
    <w:rsid w:val="002F3AAB"/>
    <w:rsid w:val="002F4854"/>
    <w:rsid w:val="002F5040"/>
    <w:rsid w:val="002F5E5D"/>
    <w:rsid w:val="002F79A5"/>
    <w:rsid w:val="00302445"/>
    <w:rsid w:val="00303241"/>
    <w:rsid w:val="00303479"/>
    <w:rsid w:val="00305311"/>
    <w:rsid w:val="0030797D"/>
    <w:rsid w:val="003103F9"/>
    <w:rsid w:val="0031134F"/>
    <w:rsid w:val="00312B4C"/>
    <w:rsid w:val="0031343D"/>
    <w:rsid w:val="00313C97"/>
    <w:rsid w:val="00313D94"/>
    <w:rsid w:val="00314BCF"/>
    <w:rsid w:val="0031676C"/>
    <w:rsid w:val="003172E6"/>
    <w:rsid w:val="00317F6E"/>
    <w:rsid w:val="00322699"/>
    <w:rsid w:val="00323170"/>
    <w:rsid w:val="00325ECE"/>
    <w:rsid w:val="0032654A"/>
    <w:rsid w:val="00330453"/>
    <w:rsid w:val="00331433"/>
    <w:rsid w:val="00331CF9"/>
    <w:rsid w:val="003329C1"/>
    <w:rsid w:val="003332B2"/>
    <w:rsid w:val="003332FB"/>
    <w:rsid w:val="00333F03"/>
    <w:rsid w:val="00335A5B"/>
    <w:rsid w:val="003367FC"/>
    <w:rsid w:val="00337726"/>
    <w:rsid w:val="00337A69"/>
    <w:rsid w:val="0034030B"/>
    <w:rsid w:val="003425E7"/>
    <w:rsid w:val="00342B0F"/>
    <w:rsid w:val="00343526"/>
    <w:rsid w:val="00344645"/>
    <w:rsid w:val="00344BB9"/>
    <w:rsid w:val="00344DAD"/>
    <w:rsid w:val="00345202"/>
    <w:rsid w:val="00345E68"/>
    <w:rsid w:val="00346DFF"/>
    <w:rsid w:val="00346E06"/>
    <w:rsid w:val="003478D7"/>
    <w:rsid w:val="00347C0C"/>
    <w:rsid w:val="0035036C"/>
    <w:rsid w:val="00350813"/>
    <w:rsid w:val="00352D4D"/>
    <w:rsid w:val="003533AA"/>
    <w:rsid w:val="00354032"/>
    <w:rsid w:val="00360368"/>
    <w:rsid w:val="00362729"/>
    <w:rsid w:val="00362FD2"/>
    <w:rsid w:val="00363012"/>
    <w:rsid w:val="00365D7F"/>
    <w:rsid w:val="003667F7"/>
    <w:rsid w:val="00366FA9"/>
    <w:rsid w:val="0037006A"/>
    <w:rsid w:val="00370F7C"/>
    <w:rsid w:val="0037492E"/>
    <w:rsid w:val="003755D4"/>
    <w:rsid w:val="00375A5C"/>
    <w:rsid w:val="00376879"/>
    <w:rsid w:val="00376A19"/>
    <w:rsid w:val="00377A98"/>
    <w:rsid w:val="00383D5B"/>
    <w:rsid w:val="00383F9B"/>
    <w:rsid w:val="003852F1"/>
    <w:rsid w:val="00385888"/>
    <w:rsid w:val="00385FDF"/>
    <w:rsid w:val="00395FFA"/>
    <w:rsid w:val="0039690B"/>
    <w:rsid w:val="003A227D"/>
    <w:rsid w:val="003A28D8"/>
    <w:rsid w:val="003A367E"/>
    <w:rsid w:val="003A441F"/>
    <w:rsid w:val="003A4A80"/>
    <w:rsid w:val="003A58FB"/>
    <w:rsid w:val="003A6BA3"/>
    <w:rsid w:val="003A713B"/>
    <w:rsid w:val="003A7241"/>
    <w:rsid w:val="003A749C"/>
    <w:rsid w:val="003B28BB"/>
    <w:rsid w:val="003B297B"/>
    <w:rsid w:val="003B3DF8"/>
    <w:rsid w:val="003B479E"/>
    <w:rsid w:val="003B47AF"/>
    <w:rsid w:val="003B5816"/>
    <w:rsid w:val="003B620B"/>
    <w:rsid w:val="003B677E"/>
    <w:rsid w:val="003B6E14"/>
    <w:rsid w:val="003B6FB5"/>
    <w:rsid w:val="003B7C89"/>
    <w:rsid w:val="003B7D57"/>
    <w:rsid w:val="003C097A"/>
    <w:rsid w:val="003C3EED"/>
    <w:rsid w:val="003C4DEB"/>
    <w:rsid w:val="003C522D"/>
    <w:rsid w:val="003C7A57"/>
    <w:rsid w:val="003C7CD7"/>
    <w:rsid w:val="003D17E3"/>
    <w:rsid w:val="003D3069"/>
    <w:rsid w:val="003D424C"/>
    <w:rsid w:val="003D442A"/>
    <w:rsid w:val="003D457D"/>
    <w:rsid w:val="003D4E2F"/>
    <w:rsid w:val="003D4E55"/>
    <w:rsid w:val="003D4EC1"/>
    <w:rsid w:val="003D5717"/>
    <w:rsid w:val="003D7254"/>
    <w:rsid w:val="003E0270"/>
    <w:rsid w:val="003E08E7"/>
    <w:rsid w:val="003E1CC2"/>
    <w:rsid w:val="003E22EC"/>
    <w:rsid w:val="003E27BF"/>
    <w:rsid w:val="003E2E98"/>
    <w:rsid w:val="003E3296"/>
    <w:rsid w:val="003E348C"/>
    <w:rsid w:val="003E3D57"/>
    <w:rsid w:val="003E408A"/>
    <w:rsid w:val="003F0275"/>
    <w:rsid w:val="003F276C"/>
    <w:rsid w:val="003F32CA"/>
    <w:rsid w:val="003F47DE"/>
    <w:rsid w:val="003F5AC4"/>
    <w:rsid w:val="00400090"/>
    <w:rsid w:val="00401A9B"/>
    <w:rsid w:val="00401C93"/>
    <w:rsid w:val="00402F81"/>
    <w:rsid w:val="00403DE1"/>
    <w:rsid w:val="00405BB3"/>
    <w:rsid w:val="00410BF3"/>
    <w:rsid w:val="0041181F"/>
    <w:rsid w:val="00411D89"/>
    <w:rsid w:val="00413DFF"/>
    <w:rsid w:val="0041473B"/>
    <w:rsid w:val="004149D4"/>
    <w:rsid w:val="00416583"/>
    <w:rsid w:val="0041733C"/>
    <w:rsid w:val="004178BA"/>
    <w:rsid w:val="00421F9D"/>
    <w:rsid w:val="004225CE"/>
    <w:rsid w:val="00424223"/>
    <w:rsid w:val="00431452"/>
    <w:rsid w:val="00433846"/>
    <w:rsid w:val="00437778"/>
    <w:rsid w:val="0044063A"/>
    <w:rsid w:val="0044289B"/>
    <w:rsid w:val="00444285"/>
    <w:rsid w:val="00444AB1"/>
    <w:rsid w:val="0044526B"/>
    <w:rsid w:val="004479ED"/>
    <w:rsid w:val="00451485"/>
    <w:rsid w:val="004514A0"/>
    <w:rsid w:val="0045150B"/>
    <w:rsid w:val="004553D4"/>
    <w:rsid w:val="004554A7"/>
    <w:rsid w:val="0045586D"/>
    <w:rsid w:val="00456BC0"/>
    <w:rsid w:val="00461E5E"/>
    <w:rsid w:val="00462599"/>
    <w:rsid w:val="00463D1A"/>
    <w:rsid w:val="004654CA"/>
    <w:rsid w:val="00466EB5"/>
    <w:rsid w:val="00467170"/>
    <w:rsid w:val="00470CF1"/>
    <w:rsid w:val="0047108C"/>
    <w:rsid w:val="0047134F"/>
    <w:rsid w:val="004727E3"/>
    <w:rsid w:val="00474C21"/>
    <w:rsid w:val="00475607"/>
    <w:rsid w:val="00475AC9"/>
    <w:rsid w:val="00475F43"/>
    <w:rsid w:val="00476CAA"/>
    <w:rsid w:val="00480646"/>
    <w:rsid w:val="0048073A"/>
    <w:rsid w:val="00480936"/>
    <w:rsid w:val="00482FAE"/>
    <w:rsid w:val="00483A3A"/>
    <w:rsid w:val="00483B9D"/>
    <w:rsid w:val="00483F09"/>
    <w:rsid w:val="00487C28"/>
    <w:rsid w:val="004901A8"/>
    <w:rsid w:val="00490A97"/>
    <w:rsid w:val="00490C89"/>
    <w:rsid w:val="004922E8"/>
    <w:rsid w:val="004922E9"/>
    <w:rsid w:val="00493158"/>
    <w:rsid w:val="00494CDC"/>
    <w:rsid w:val="00494D37"/>
    <w:rsid w:val="00496F40"/>
    <w:rsid w:val="00497F7D"/>
    <w:rsid w:val="004A1245"/>
    <w:rsid w:val="004A26F4"/>
    <w:rsid w:val="004A28EE"/>
    <w:rsid w:val="004A2FB3"/>
    <w:rsid w:val="004A4E6A"/>
    <w:rsid w:val="004A5942"/>
    <w:rsid w:val="004A5F56"/>
    <w:rsid w:val="004A6021"/>
    <w:rsid w:val="004A6058"/>
    <w:rsid w:val="004A6E2D"/>
    <w:rsid w:val="004B0905"/>
    <w:rsid w:val="004B0CE3"/>
    <w:rsid w:val="004B1228"/>
    <w:rsid w:val="004B1D10"/>
    <w:rsid w:val="004B3D56"/>
    <w:rsid w:val="004B4370"/>
    <w:rsid w:val="004B4589"/>
    <w:rsid w:val="004B55B4"/>
    <w:rsid w:val="004B6DDE"/>
    <w:rsid w:val="004B78FF"/>
    <w:rsid w:val="004B7A42"/>
    <w:rsid w:val="004C2262"/>
    <w:rsid w:val="004C2C4E"/>
    <w:rsid w:val="004C44C7"/>
    <w:rsid w:val="004C5844"/>
    <w:rsid w:val="004C67E0"/>
    <w:rsid w:val="004C6FA8"/>
    <w:rsid w:val="004C749A"/>
    <w:rsid w:val="004C76A0"/>
    <w:rsid w:val="004C7E3F"/>
    <w:rsid w:val="004D1A85"/>
    <w:rsid w:val="004D27CA"/>
    <w:rsid w:val="004D3D76"/>
    <w:rsid w:val="004D4D6D"/>
    <w:rsid w:val="004D4D9C"/>
    <w:rsid w:val="004D668A"/>
    <w:rsid w:val="004D68B6"/>
    <w:rsid w:val="004E1458"/>
    <w:rsid w:val="004E2841"/>
    <w:rsid w:val="004E2AE9"/>
    <w:rsid w:val="004E2F8A"/>
    <w:rsid w:val="004E3ABA"/>
    <w:rsid w:val="004E4D72"/>
    <w:rsid w:val="004E50CC"/>
    <w:rsid w:val="004E5183"/>
    <w:rsid w:val="004E5F3E"/>
    <w:rsid w:val="004E69DF"/>
    <w:rsid w:val="004E775D"/>
    <w:rsid w:val="004F0A11"/>
    <w:rsid w:val="004F28D8"/>
    <w:rsid w:val="004F30F9"/>
    <w:rsid w:val="004F3B40"/>
    <w:rsid w:val="004F4A8F"/>
    <w:rsid w:val="004F53DD"/>
    <w:rsid w:val="004F7848"/>
    <w:rsid w:val="005015EB"/>
    <w:rsid w:val="005025A7"/>
    <w:rsid w:val="0050281D"/>
    <w:rsid w:val="00505BD2"/>
    <w:rsid w:val="0050637B"/>
    <w:rsid w:val="00506480"/>
    <w:rsid w:val="00507468"/>
    <w:rsid w:val="00507FB0"/>
    <w:rsid w:val="00510B02"/>
    <w:rsid w:val="00512318"/>
    <w:rsid w:val="00512605"/>
    <w:rsid w:val="005128D6"/>
    <w:rsid w:val="00512BCE"/>
    <w:rsid w:val="00512C5F"/>
    <w:rsid w:val="00513318"/>
    <w:rsid w:val="00513D67"/>
    <w:rsid w:val="00515E58"/>
    <w:rsid w:val="00516CE0"/>
    <w:rsid w:val="0052152B"/>
    <w:rsid w:val="00522466"/>
    <w:rsid w:val="00523D0B"/>
    <w:rsid w:val="00524C90"/>
    <w:rsid w:val="00526215"/>
    <w:rsid w:val="00526281"/>
    <w:rsid w:val="00526440"/>
    <w:rsid w:val="0052675C"/>
    <w:rsid w:val="00530C12"/>
    <w:rsid w:val="0053143A"/>
    <w:rsid w:val="00533543"/>
    <w:rsid w:val="005342F6"/>
    <w:rsid w:val="005349C4"/>
    <w:rsid w:val="00535850"/>
    <w:rsid w:val="00535DF6"/>
    <w:rsid w:val="00535FC1"/>
    <w:rsid w:val="00536E64"/>
    <w:rsid w:val="0054073C"/>
    <w:rsid w:val="00540B3B"/>
    <w:rsid w:val="00541BAA"/>
    <w:rsid w:val="005425B1"/>
    <w:rsid w:val="00542857"/>
    <w:rsid w:val="005445BA"/>
    <w:rsid w:val="00545CA2"/>
    <w:rsid w:val="00545E17"/>
    <w:rsid w:val="00547470"/>
    <w:rsid w:val="0055064F"/>
    <w:rsid w:val="00552C13"/>
    <w:rsid w:val="0055373E"/>
    <w:rsid w:val="00554641"/>
    <w:rsid w:val="00554F64"/>
    <w:rsid w:val="005550F2"/>
    <w:rsid w:val="00557F6E"/>
    <w:rsid w:val="00561056"/>
    <w:rsid w:val="0056519E"/>
    <w:rsid w:val="00565595"/>
    <w:rsid w:val="00565643"/>
    <w:rsid w:val="005660C4"/>
    <w:rsid w:val="00566317"/>
    <w:rsid w:val="00566B7A"/>
    <w:rsid w:val="005730DC"/>
    <w:rsid w:val="00573DD8"/>
    <w:rsid w:val="0057518C"/>
    <w:rsid w:val="00576799"/>
    <w:rsid w:val="005778F0"/>
    <w:rsid w:val="00580EFF"/>
    <w:rsid w:val="00581AF0"/>
    <w:rsid w:val="00581D9E"/>
    <w:rsid w:val="00582335"/>
    <w:rsid w:val="0058237B"/>
    <w:rsid w:val="005824B2"/>
    <w:rsid w:val="00582E7A"/>
    <w:rsid w:val="00583FFA"/>
    <w:rsid w:val="00585CA8"/>
    <w:rsid w:val="00585F68"/>
    <w:rsid w:val="0058617A"/>
    <w:rsid w:val="00591988"/>
    <w:rsid w:val="005920DF"/>
    <w:rsid w:val="00592707"/>
    <w:rsid w:val="00593CE4"/>
    <w:rsid w:val="005941D6"/>
    <w:rsid w:val="005A2A7D"/>
    <w:rsid w:val="005A354A"/>
    <w:rsid w:val="005A3989"/>
    <w:rsid w:val="005A410F"/>
    <w:rsid w:val="005A519E"/>
    <w:rsid w:val="005A56D6"/>
    <w:rsid w:val="005A63EA"/>
    <w:rsid w:val="005B00DA"/>
    <w:rsid w:val="005B0664"/>
    <w:rsid w:val="005B1AE3"/>
    <w:rsid w:val="005B29B3"/>
    <w:rsid w:val="005B3A95"/>
    <w:rsid w:val="005B5C0A"/>
    <w:rsid w:val="005B5E29"/>
    <w:rsid w:val="005B7B0F"/>
    <w:rsid w:val="005C1053"/>
    <w:rsid w:val="005C11FC"/>
    <w:rsid w:val="005C1288"/>
    <w:rsid w:val="005C16A8"/>
    <w:rsid w:val="005C1E7D"/>
    <w:rsid w:val="005C2ADF"/>
    <w:rsid w:val="005C33FE"/>
    <w:rsid w:val="005C38C4"/>
    <w:rsid w:val="005C49D2"/>
    <w:rsid w:val="005C4C59"/>
    <w:rsid w:val="005C4D7E"/>
    <w:rsid w:val="005C4F3D"/>
    <w:rsid w:val="005C5687"/>
    <w:rsid w:val="005C66E6"/>
    <w:rsid w:val="005D2390"/>
    <w:rsid w:val="005D36DC"/>
    <w:rsid w:val="005D38F5"/>
    <w:rsid w:val="005D5E20"/>
    <w:rsid w:val="005D781E"/>
    <w:rsid w:val="005E027D"/>
    <w:rsid w:val="005E0A8D"/>
    <w:rsid w:val="005E1409"/>
    <w:rsid w:val="005E1601"/>
    <w:rsid w:val="005E2A5B"/>
    <w:rsid w:val="005E3187"/>
    <w:rsid w:val="005E3BA4"/>
    <w:rsid w:val="005E623F"/>
    <w:rsid w:val="005E630B"/>
    <w:rsid w:val="005F036D"/>
    <w:rsid w:val="005F0AFD"/>
    <w:rsid w:val="005F29A3"/>
    <w:rsid w:val="005F29B7"/>
    <w:rsid w:val="005F30CF"/>
    <w:rsid w:val="005F3A3C"/>
    <w:rsid w:val="005F6033"/>
    <w:rsid w:val="005F7E50"/>
    <w:rsid w:val="00603773"/>
    <w:rsid w:val="00604AF5"/>
    <w:rsid w:val="006053AD"/>
    <w:rsid w:val="00606A25"/>
    <w:rsid w:val="006100D2"/>
    <w:rsid w:val="006112F9"/>
    <w:rsid w:val="006114BD"/>
    <w:rsid w:val="00611ADE"/>
    <w:rsid w:val="00611BE5"/>
    <w:rsid w:val="006123D4"/>
    <w:rsid w:val="00614A12"/>
    <w:rsid w:val="006170A6"/>
    <w:rsid w:val="00620C91"/>
    <w:rsid w:val="006216D4"/>
    <w:rsid w:val="006229CE"/>
    <w:rsid w:val="00622BA0"/>
    <w:rsid w:val="00625564"/>
    <w:rsid w:val="006255EE"/>
    <w:rsid w:val="00627372"/>
    <w:rsid w:val="00631DB6"/>
    <w:rsid w:val="00632697"/>
    <w:rsid w:val="00632778"/>
    <w:rsid w:val="00632A5C"/>
    <w:rsid w:val="00632FFA"/>
    <w:rsid w:val="0063399D"/>
    <w:rsid w:val="006347C2"/>
    <w:rsid w:val="006374E9"/>
    <w:rsid w:val="00637A18"/>
    <w:rsid w:val="00640056"/>
    <w:rsid w:val="006403F8"/>
    <w:rsid w:val="0064101D"/>
    <w:rsid w:val="00641227"/>
    <w:rsid w:val="006452B0"/>
    <w:rsid w:val="00650046"/>
    <w:rsid w:val="00650A0E"/>
    <w:rsid w:val="00651033"/>
    <w:rsid w:val="00651BF8"/>
    <w:rsid w:val="00653587"/>
    <w:rsid w:val="00654888"/>
    <w:rsid w:val="00655404"/>
    <w:rsid w:val="006556F0"/>
    <w:rsid w:val="006561E6"/>
    <w:rsid w:val="00657E61"/>
    <w:rsid w:val="00660E74"/>
    <w:rsid w:val="00661EDD"/>
    <w:rsid w:val="00662556"/>
    <w:rsid w:val="006649F7"/>
    <w:rsid w:val="00664ED9"/>
    <w:rsid w:val="006656FE"/>
    <w:rsid w:val="0066706F"/>
    <w:rsid w:val="00667B99"/>
    <w:rsid w:val="00667C6A"/>
    <w:rsid w:val="006703EC"/>
    <w:rsid w:val="00672EAE"/>
    <w:rsid w:val="00675931"/>
    <w:rsid w:val="00675B75"/>
    <w:rsid w:val="00675ECD"/>
    <w:rsid w:val="00676B77"/>
    <w:rsid w:val="006776D8"/>
    <w:rsid w:val="00680C1A"/>
    <w:rsid w:val="00680DD2"/>
    <w:rsid w:val="00681212"/>
    <w:rsid w:val="0068160E"/>
    <w:rsid w:val="00681F3E"/>
    <w:rsid w:val="006832A8"/>
    <w:rsid w:val="0068338B"/>
    <w:rsid w:val="006854D5"/>
    <w:rsid w:val="006901B9"/>
    <w:rsid w:val="00690B3A"/>
    <w:rsid w:val="00691FC7"/>
    <w:rsid w:val="00693F64"/>
    <w:rsid w:val="00693FDE"/>
    <w:rsid w:val="0069404D"/>
    <w:rsid w:val="006A0388"/>
    <w:rsid w:val="006A2ED4"/>
    <w:rsid w:val="006A335A"/>
    <w:rsid w:val="006A5097"/>
    <w:rsid w:val="006B0AFD"/>
    <w:rsid w:val="006B0C53"/>
    <w:rsid w:val="006B420F"/>
    <w:rsid w:val="006B4A3D"/>
    <w:rsid w:val="006B4DAA"/>
    <w:rsid w:val="006B639E"/>
    <w:rsid w:val="006C00AA"/>
    <w:rsid w:val="006C14D9"/>
    <w:rsid w:val="006C1CB0"/>
    <w:rsid w:val="006C2C36"/>
    <w:rsid w:val="006C4460"/>
    <w:rsid w:val="006C59AD"/>
    <w:rsid w:val="006C6713"/>
    <w:rsid w:val="006C6AD3"/>
    <w:rsid w:val="006C6AF6"/>
    <w:rsid w:val="006D451E"/>
    <w:rsid w:val="006D50DC"/>
    <w:rsid w:val="006D6546"/>
    <w:rsid w:val="006D70D3"/>
    <w:rsid w:val="006D7AAD"/>
    <w:rsid w:val="006E14BD"/>
    <w:rsid w:val="006E17B9"/>
    <w:rsid w:val="006E25B2"/>
    <w:rsid w:val="006E2EA2"/>
    <w:rsid w:val="006E3D9A"/>
    <w:rsid w:val="006E6448"/>
    <w:rsid w:val="006F3B56"/>
    <w:rsid w:val="006F452D"/>
    <w:rsid w:val="006F58A8"/>
    <w:rsid w:val="006F5CBA"/>
    <w:rsid w:val="006F73D6"/>
    <w:rsid w:val="006F7E51"/>
    <w:rsid w:val="00700F66"/>
    <w:rsid w:val="00702FD5"/>
    <w:rsid w:val="007050B9"/>
    <w:rsid w:val="00705701"/>
    <w:rsid w:val="00706C5F"/>
    <w:rsid w:val="0071033D"/>
    <w:rsid w:val="0071089E"/>
    <w:rsid w:val="00710A00"/>
    <w:rsid w:val="007116A2"/>
    <w:rsid w:val="00711782"/>
    <w:rsid w:val="00712A7B"/>
    <w:rsid w:val="00714313"/>
    <w:rsid w:val="00714375"/>
    <w:rsid w:val="00714A33"/>
    <w:rsid w:val="00715313"/>
    <w:rsid w:val="007161D9"/>
    <w:rsid w:val="00716372"/>
    <w:rsid w:val="00722835"/>
    <w:rsid w:val="00722CB3"/>
    <w:rsid w:val="0072464E"/>
    <w:rsid w:val="00725613"/>
    <w:rsid w:val="007257E9"/>
    <w:rsid w:val="00725B76"/>
    <w:rsid w:val="00725D24"/>
    <w:rsid w:val="007261B9"/>
    <w:rsid w:val="0072667E"/>
    <w:rsid w:val="007320F8"/>
    <w:rsid w:val="0073241C"/>
    <w:rsid w:val="0073272E"/>
    <w:rsid w:val="00734252"/>
    <w:rsid w:val="007342C8"/>
    <w:rsid w:val="00735E1E"/>
    <w:rsid w:val="007368A3"/>
    <w:rsid w:val="00736BE1"/>
    <w:rsid w:val="00736D96"/>
    <w:rsid w:val="00737119"/>
    <w:rsid w:val="0073755F"/>
    <w:rsid w:val="007375C1"/>
    <w:rsid w:val="00741734"/>
    <w:rsid w:val="007425DE"/>
    <w:rsid w:val="0074561A"/>
    <w:rsid w:val="00746568"/>
    <w:rsid w:val="0074723F"/>
    <w:rsid w:val="007501FA"/>
    <w:rsid w:val="00751BB5"/>
    <w:rsid w:val="00753580"/>
    <w:rsid w:val="00753E85"/>
    <w:rsid w:val="007545F6"/>
    <w:rsid w:val="007546A6"/>
    <w:rsid w:val="00755CB4"/>
    <w:rsid w:val="0075676E"/>
    <w:rsid w:val="007576E3"/>
    <w:rsid w:val="00757B6A"/>
    <w:rsid w:val="00763CA5"/>
    <w:rsid w:val="00764304"/>
    <w:rsid w:val="007647C6"/>
    <w:rsid w:val="00764A3B"/>
    <w:rsid w:val="00764D7B"/>
    <w:rsid w:val="00765616"/>
    <w:rsid w:val="00765BCC"/>
    <w:rsid w:val="0076647D"/>
    <w:rsid w:val="00766B0E"/>
    <w:rsid w:val="00771C6A"/>
    <w:rsid w:val="0077275F"/>
    <w:rsid w:val="00772AF1"/>
    <w:rsid w:val="00773BB2"/>
    <w:rsid w:val="00780579"/>
    <w:rsid w:val="00781374"/>
    <w:rsid w:val="00781991"/>
    <w:rsid w:val="00781E7A"/>
    <w:rsid w:val="00783580"/>
    <w:rsid w:val="007837D7"/>
    <w:rsid w:val="00787F69"/>
    <w:rsid w:val="007922E0"/>
    <w:rsid w:val="007938A3"/>
    <w:rsid w:val="00793969"/>
    <w:rsid w:val="00794B76"/>
    <w:rsid w:val="007954DF"/>
    <w:rsid w:val="00796AEF"/>
    <w:rsid w:val="00797DDF"/>
    <w:rsid w:val="007A324B"/>
    <w:rsid w:val="007A498C"/>
    <w:rsid w:val="007A5762"/>
    <w:rsid w:val="007A6BAD"/>
    <w:rsid w:val="007A6FE0"/>
    <w:rsid w:val="007B0566"/>
    <w:rsid w:val="007B118D"/>
    <w:rsid w:val="007B1949"/>
    <w:rsid w:val="007B1E0E"/>
    <w:rsid w:val="007B281F"/>
    <w:rsid w:val="007B66FB"/>
    <w:rsid w:val="007B6C17"/>
    <w:rsid w:val="007C1030"/>
    <w:rsid w:val="007C35E9"/>
    <w:rsid w:val="007C495E"/>
    <w:rsid w:val="007C59FA"/>
    <w:rsid w:val="007C5E7A"/>
    <w:rsid w:val="007C6E71"/>
    <w:rsid w:val="007D0AF4"/>
    <w:rsid w:val="007D0B1B"/>
    <w:rsid w:val="007D1AB0"/>
    <w:rsid w:val="007D20EB"/>
    <w:rsid w:val="007D2316"/>
    <w:rsid w:val="007D2655"/>
    <w:rsid w:val="007D51B4"/>
    <w:rsid w:val="007D5DC0"/>
    <w:rsid w:val="007D7E1A"/>
    <w:rsid w:val="007E0F53"/>
    <w:rsid w:val="007E13EF"/>
    <w:rsid w:val="007E2CA8"/>
    <w:rsid w:val="007E47FA"/>
    <w:rsid w:val="007E4BA0"/>
    <w:rsid w:val="007E7D96"/>
    <w:rsid w:val="007F182C"/>
    <w:rsid w:val="007F4F5F"/>
    <w:rsid w:val="007F5F0F"/>
    <w:rsid w:val="007F6288"/>
    <w:rsid w:val="007F6ADC"/>
    <w:rsid w:val="007F6E06"/>
    <w:rsid w:val="007F6FC4"/>
    <w:rsid w:val="007F7651"/>
    <w:rsid w:val="00801A3E"/>
    <w:rsid w:val="0080427E"/>
    <w:rsid w:val="00804C7F"/>
    <w:rsid w:val="00805284"/>
    <w:rsid w:val="0080646C"/>
    <w:rsid w:val="00814CEF"/>
    <w:rsid w:val="00815259"/>
    <w:rsid w:val="00815667"/>
    <w:rsid w:val="00816801"/>
    <w:rsid w:val="00817306"/>
    <w:rsid w:val="008177EB"/>
    <w:rsid w:val="00817C42"/>
    <w:rsid w:val="008241F1"/>
    <w:rsid w:val="00825B26"/>
    <w:rsid w:val="00826A33"/>
    <w:rsid w:val="00826B02"/>
    <w:rsid w:val="00826CAB"/>
    <w:rsid w:val="00827CFE"/>
    <w:rsid w:val="00831098"/>
    <w:rsid w:val="00831E57"/>
    <w:rsid w:val="0083284D"/>
    <w:rsid w:val="00832959"/>
    <w:rsid w:val="00833323"/>
    <w:rsid w:val="00837470"/>
    <w:rsid w:val="0084172B"/>
    <w:rsid w:val="00841D46"/>
    <w:rsid w:val="00842646"/>
    <w:rsid w:val="00842D19"/>
    <w:rsid w:val="00842F0A"/>
    <w:rsid w:val="00843DA7"/>
    <w:rsid w:val="008470E3"/>
    <w:rsid w:val="00854C1B"/>
    <w:rsid w:val="00855622"/>
    <w:rsid w:val="00856E40"/>
    <w:rsid w:val="00860119"/>
    <w:rsid w:val="00863CE5"/>
    <w:rsid w:val="0086422B"/>
    <w:rsid w:val="00864BD5"/>
    <w:rsid w:val="00864F5A"/>
    <w:rsid w:val="008650B6"/>
    <w:rsid w:val="008660FB"/>
    <w:rsid w:val="00866934"/>
    <w:rsid w:val="00867091"/>
    <w:rsid w:val="00867C04"/>
    <w:rsid w:val="00870809"/>
    <w:rsid w:val="00870E64"/>
    <w:rsid w:val="00872B63"/>
    <w:rsid w:val="00872EDE"/>
    <w:rsid w:val="00872F1C"/>
    <w:rsid w:val="00873C8A"/>
    <w:rsid w:val="00874359"/>
    <w:rsid w:val="0087469C"/>
    <w:rsid w:val="008748B7"/>
    <w:rsid w:val="008770F0"/>
    <w:rsid w:val="00877BE8"/>
    <w:rsid w:val="00880BA8"/>
    <w:rsid w:val="00881388"/>
    <w:rsid w:val="00884CBF"/>
    <w:rsid w:val="00884F5E"/>
    <w:rsid w:val="00885814"/>
    <w:rsid w:val="00887AF0"/>
    <w:rsid w:val="00890455"/>
    <w:rsid w:val="00892538"/>
    <w:rsid w:val="00892693"/>
    <w:rsid w:val="00892BCA"/>
    <w:rsid w:val="008951EF"/>
    <w:rsid w:val="0089686F"/>
    <w:rsid w:val="008971D4"/>
    <w:rsid w:val="008A0E6F"/>
    <w:rsid w:val="008A1FBB"/>
    <w:rsid w:val="008A2251"/>
    <w:rsid w:val="008A2928"/>
    <w:rsid w:val="008A2AC1"/>
    <w:rsid w:val="008A3454"/>
    <w:rsid w:val="008B0593"/>
    <w:rsid w:val="008B0ADD"/>
    <w:rsid w:val="008B36B7"/>
    <w:rsid w:val="008B5342"/>
    <w:rsid w:val="008B5699"/>
    <w:rsid w:val="008C21CE"/>
    <w:rsid w:val="008C2D17"/>
    <w:rsid w:val="008C3720"/>
    <w:rsid w:val="008C3FEF"/>
    <w:rsid w:val="008C5943"/>
    <w:rsid w:val="008C671E"/>
    <w:rsid w:val="008C7453"/>
    <w:rsid w:val="008D094E"/>
    <w:rsid w:val="008D0A6A"/>
    <w:rsid w:val="008D163B"/>
    <w:rsid w:val="008D179F"/>
    <w:rsid w:val="008D21B9"/>
    <w:rsid w:val="008D2871"/>
    <w:rsid w:val="008D308E"/>
    <w:rsid w:val="008D3CA7"/>
    <w:rsid w:val="008E085C"/>
    <w:rsid w:val="008E0FA9"/>
    <w:rsid w:val="008E1309"/>
    <w:rsid w:val="008E1A07"/>
    <w:rsid w:val="008E1D18"/>
    <w:rsid w:val="008E2643"/>
    <w:rsid w:val="008E4346"/>
    <w:rsid w:val="008E6FEF"/>
    <w:rsid w:val="008F068A"/>
    <w:rsid w:val="008F0A11"/>
    <w:rsid w:val="008F24D2"/>
    <w:rsid w:val="008F3C93"/>
    <w:rsid w:val="008F3C9C"/>
    <w:rsid w:val="008F64F4"/>
    <w:rsid w:val="008F792D"/>
    <w:rsid w:val="008F7E3D"/>
    <w:rsid w:val="0090084E"/>
    <w:rsid w:val="00901027"/>
    <w:rsid w:val="00901552"/>
    <w:rsid w:val="00902C53"/>
    <w:rsid w:val="00903F3A"/>
    <w:rsid w:val="0090452C"/>
    <w:rsid w:val="00904C94"/>
    <w:rsid w:val="00905702"/>
    <w:rsid w:val="00906C7E"/>
    <w:rsid w:val="00906E0D"/>
    <w:rsid w:val="00907878"/>
    <w:rsid w:val="00910237"/>
    <w:rsid w:val="00910EAB"/>
    <w:rsid w:val="009112BE"/>
    <w:rsid w:val="0091493A"/>
    <w:rsid w:val="00914E3B"/>
    <w:rsid w:val="0091561A"/>
    <w:rsid w:val="00916DA7"/>
    <w:rsid w:val="009206F0"/>
    <w:rsid w:val="00922BB0"/>
    <w:rsid w:val="00923539"/>
    <w:rsid w:val="009237C5"/>
    <w:rsid w:val="00924F2C"/>
    <w:rsid w:val="0092725F"/>
    <w:rsid w:val="0092795F"/>
    <w:rsid w:val="00927DB3"/>
    <w:rsid w:val="00927FF6"/>
    <w:rsid w:val="00930BC4"/>
    <w:rsid w:val="009314BF"/>
    <w:rsid w:val="0093563F"/>
    <w:rsid w:val="00935B29"/>
    <w:rsid w:val="00941769"/>
    <w:rsid w:val="00942659"/>
    <w:rsid w:val="009430A0"/>
    <w:rsid w:val="00943C18"/>
    <w:rsid w:val="00944059"/>
    <w:rsid w:val="00945A74"/>
    <w:rsid w:val="0094634D"/>
    <w:rsid w:val="00951012"/>
    <w:rsid w:val="00951726"/>
    <w:rsid w:val="00951C8E"/>
    <w:rsid w:val="0095214C"/>
    <w:rsid w:val="00952DF1"/>
    <w:rsid w:val="0095367E"/>
    <w:rsid w:val="00953864"/>
    <w:rsid w:val="0095661E"/>
    <w:rsid w:val="00956DDC"/>
    <w:rsid w:val="00957A70"/>
    <w:rsid w:val="009613DD"/>
    <w:rsid w:val="00962EA5"/>
    <w:rsid w:val="00963469"/>
    <w:rsid w:val="00963A9A"/>
    <w:rsid w:val="00963BFB"/>
    <w:rsid w:val="0096787A"/>
    <w:rsid w:val="00973B84"/>
    <w:rsid w:val="00974920"/>
    <w:rsid w:val="00975C0B"/>
    <w:rsid w:val="00981227"/>
    <w:rsid w:val="0098296B"/>
    <w:rsid w:val="00983E0C"/>
    <w:rsid w:val="009840D5"/>
    <w:rsid w:val="009849B8"/>
    <w:rsid w:val="00985680"/>
    <w:rsid w:val="0098578D"/>
    <w:rsid w:val="009871D8"/>
    <w:rsid w:val="00987510"/>
    <w:rsid w:val="009902F8"/>
    <w:rsid w:val="0099093C"/>
    <w:rsid w:val="00994B6E"/>
    <w:rsid w:val="00994EB9"/>
    <w:rsid w:val="00995354"/>
    <w:rsid w:val="00997005"/>
    <w:rsid w:val="009A1303"/>
    <w:rsid w:val="009A4300"/>
    <w:rsid w:val="009A51BB"/>
    <w:rsid w:val="009A532A"/>
    <w:rsid w:val="009A6740"/>
    <w:rsid w:val="009A77DC"/>
    <w:rsid w:val="009A7C78"/>
    <w:rsid w:val="009B0784"/>
    <w:rsid w:val="009B1451"/>
    <w:rsid w:val="009B469D"/>
    <w:rsid w:val="009B4861"/>
    <w:rsid w:val="009B4B40"/>
    <w:rsid w:val="009B78AB"/>
    <w:rsid w:val="009C1ACE"/>
    <w:rsid w:val="009C2F05"/>
    <w:rsid w:val="009C3C88"/>
    <w:rsid w:val="009C5B69"/>
    <w:rsid w:val="009C64B1"/>
    <w:rsid w:val="009C76F8"/>
    <w:rsid w:val="009C782A"/>
    <w:rsid w:val="009D0445"/>
    <w:rsid w:val="009D1CA0"/>
    <w:rsid w:val="009D2A05"/>
    <w:rsid w:val="009D2F6F"/>
    <w:rsid w:val="009D35A4"/>
    <w:rsid w:val="009D418D"/>
    <w:rsid w:val="009D5FA8"/>
    <w:rsid w:val="009D698B"/>
    <w:rsid w:val="009D6D03"/>
    <w:rsid w:val="009E14AA"/>
    <w:rsid w:val="009E31D4"/>
    <w:rsid w:val="009E4BFC"/>
    <w:rsid w:val="009E5397"/>
    <w:rsid w:val="009E57A0"/>
    <w:rsid w:val="009E5FA6"/>
    <w:rsid w:val="009E697C"/>
    <w:rsid w:val="009F0BC3"/>
    <w:rsid w:val="009F7FE8"/>
    <w:rsid w:val="00A01BCE"/>
    <w:rsid w:val="00A0548A"/>
    <w:rsid w:val="00A05967"/>
    <w:rsid w:val="00A10239"/>
    <w:rsid w:val="00A11695"/>
    <w:rsid w:val="00A11C27"/>
    <w:rsid w:val="00A11F06"/>
    <w:rsid w:val="00A14B59"/>
    <w:rsid w:val="00A15CA0"/>
    <w:rsid w:val="00A21BB5"/>
    <w:rsid w:val="00A22813"/>
    <w:rsid w:val="00A234F3"/>
    <w:rsid w:val="00A23999"/>
    <w:rsid w:val="00A239BE"/>
    <w:rsid w:val="00A24B10"/>
    <w:rsid w:val="00A252DB"/>
    <w:rsid w:val="00A2575D"/>
    <w:rsid w:val="00A25C18"/>
    <w:rsid w:val="00A269DF"/>
    <w:rsid w:val="00A30B5D"/>
    <w:rsid w:val="00A323A6"/>
    <w:rsid w:val="00A37885"/>
    <w:rsid w:val="00A378EB"/>
    <w:rsid w:val="00A40BC5"/>
    <w:rsid w:val="00A41773"/>
    <w:rsid w:val="00A42B1A"/>
    <w:rsid w:val="00A438D4"/>
    <w:rsid w:val="00A44A78"/>
    <w:rsid w:val="00A45018"/>
    <w:rsid w:val="00A46322"/>
    <w:rsid w:val="00A473A3"/>
    <w:rsid w:val="00A50147"/>
    <w:rsid w:val="00A50FF2"/>
    <w:rsid w:val="00A52C88"/>
    <w:rsid w:val="00A537DB"/>
    <w:rsid w:val="00A5426A"/>
    <w:rsid w:val="00A543E7"/>
    <w:rsid w:val="00A57D08"/>
    <w:rsid w:val="00A60CE9"/>
    <w:rsid w:val="00A637B6"/>
    <w:rsid w:val="00A638B9"/>
    <w:rsid w:val="00A663FF"/>
    <w:rsid w:val="00A66851"/>
    <w:rsid w:val="00A70B88"/>
    <w:rsid w:val="00A70EA3"/>
    <w:rsid w:val="00A71D07"/>
    <w:rsid w:val="00A72218"/>
    <w:rsid w:val="00A72479"/>
    <w:rsid w:val="00A73BDE"/>
    <w:rsid w:val="00A75DF8"/>
    <w:rsid w:val="00A75FDA"/>
    <w:rsid w:val="00A76EAD"/>
    <w:rsid w:val="00A81313"/>
    <w:rsid w:val="00A82ABB"/>
    <w:rsid w:val="00A85256"/>
    <w:rsid w:val="00A86E3A"/>
    <w:rsid w:val="00A87024"/>
    <w:rsid w:val="00A9253C"/>
    <w:rsid w:val="00A94683"/>
    <w:rsid w:val="00A946CC"/>
    <w:rsid w:val="00AA030C"/>
    <w:rsid w:val="00AA0691"/>
    <w:rsid w:val="00AA3819"/>
    <w:rsid w:val="00AA38FE"/>
    <w:rsid w:val="00AA4810"/>
    <w:rsid w:val="00AA48B8"/>
    <w:rsid w:val="00AA4DA1"/>
    <w:rsid w:val="00AA5456"/>
    <w:rsid w:val="00AA57C9"/>
    <w:rsid w:val="00AA6D6D"/>
    <w:rsid w:val="00AB1E9C"/>
    <w:rsid w:val="00AB5DFF"/>
    <w:rsid w:val="00AB6C5E"/>
    <w:rsid w:val="00AB7BA5"/>
    <w:rsid w:val="00AC0015"/>
    <w:rsid w:val="00AC10F2"/>
    <w:rsid w:val="00AC1578"/>
    <w:rsid w:val="00AC15F9"/>
    <w:rsid w:val="00AC29C2"/>
    <w:rsid w:val="00AC3834"/>
    <w:rsid w:val="00AC3893"/>
    <w:rsid w:val="00AC3997"/>
    <w:rsid w:val="00AC3EAD"/>
    <w:rsid w:val="00AC444E"/>
    <w:rsid w:val="00AC4896"/>
    <w:rsid w:val="00AC624D"/>
    <w:rsid w:val="00AC6D76"/>
    <w:rsid w:val="00AC6E3F"/>
    <w:rsid w:val="00AD04A1"/>
    <w:rsid w:val="00AD2F4F"/>
    <w:rsid w:val="00AD5248"/>
    <w:rsid w:val="00AD5470"/>
    <w:rsid w:val="00AD60B3"/>
    <w:rsid w:val="00AE1B3F"/>
    <w:rsid w:val="00AE1C46"/>
    <w:rsid w:val="00AE1C9A"/>
    <w:rsid w:val="00AE299B"/>
    <w:rsid w:val="00AE2EA2"/>
    <w:rsid w:val="00AE3371"/>
    <w:rsid w:val="00AE38A7"/>
    <w:rsid w:val="00AE4F34"/>
    <w:rsid w:val="00AE5F83"/>
    <w:rsid w:val="00AF0480"/>
    <w:rsid w:val="00AF13D3"/>
    <w:rsid w:val="00AF4AE9"/>
    <w:rsid w:val="00AF65B9"/>
    <w:rsid w:val="00AF737A"/>
    <w:rsid w:val="00AF779D"/>
    <w:rsid w:val="00B02117"/>
    <w:rsid w:val="00B03302"/>
    <w:rsid w:val="00B05F7F"/>
    <w:rsid w:val="00B11265"/>
    <w:rsid w:val="00B1147C"/>
    <w:rsid w:val="00B11DB2"/>
    <w:rsid w:val="00B11E56"/>
    <w:rsid w:val="00B12554"/>
    <w:rsid w:val="00B12635"/>
    <w:rsid w:val="00B1351B"/>
    <w:rsid w:val="00B1425F"/>
    <w:rsid w:val="00B1472E"/>
    <w:rsid w:val="00B176A6"/>
    <w:rsid w:val="00B2021C"/>
    <w:rsid w:val="00B21B5D"/>
    <w:rsid w:val="00B232DA"/>
    <w:rsid w:val="00B249B7"/>
    <w:rsid w:val="00B25255"/>
    <w:rsid w:val="00B3116E"/>
    <w:rsid w:val="00B32828"/>
    <w:rsid w:val="00B336C5"/>
    <w:rsid w:val="00B336C8"/>
    <w:rsid w:val="00B3453A"/>
    <w:rsid w:val="00B36165"/>
    <w:rsid w:val="00B37932"/>
    <w:rsid w:val="00B41284"/>
    <w:rsid w:val="00B41AD7"/>
    <w:rsid w:val="00B4391D"/>
    <w:rsid w:val="00B43C7B"/>
    <w:rsid w:val="00B477F7"/>
    <w:rsid w:val="00B47CC2"/>
    <w:rsid w:val="00B52695"/>
    <w:rsid w:val="00B52A61"/>
    <w:rsid w:val="00B53DA8"/>
    <w:rsid w:val="00B54D9F"/>
    <w:rsid w:val="00B55E01"/>
    <w:rsid w:val="00B613A3"/>
    <w:rsid w:val="00B619C1"/>
    <w:rsid w:val="00B62051"/>
    <w:rsid w:val="00B62F90"/>
    <w:rsid w:val="00B6336A"/>
    <w:rsid w:val="00B6350D"/>
    <w:rsid w:val="00B6451E"/>
    <w:rsid w:val="00B64E30"/>
    <w:rsid w:val="00B654F2"/>
    <w:rsid w:val="00B656E1"/>
    <w:rsid w:val="00B66269"/>
    <w:rsid w:val="00B70862"/>
    <w:rsid w:val="00B717E8"/>
    <w:rsid w:val="00B72312"/>
    <w:rsid w:val="00B73321"/>
    <w:rsid w:val="00B77295"/>
    <w:rsid w:val="00B8041B"/>
    <w:rsid w:val="00B80EA2"/>
    <w:rsid w:val="00B822DD"/>
    <w:rsid w:val="00B85108"/>
    <w:rsid w:val="00B906EF"/>
    <w:rsid w:val="00B914EA"/>
    <w:rsid w:val="00B93677"/>
    <w:rsid w:val="00B97DA9"/>
    <w:rsid w:val="00B97E6A"/>
    <w:rsid w:val="00BA071A"/>
    <w:rsid w:val="00BA0CE5"/>
    <w:rsid w:val="00BA4D26"/>
    <w:rsid w:val="00BA5999"/>
    <w:rsid w:val="00BA6084"/>
    <w:rsid w:val="00BA65C1"/>
    <w:rsid w:val="00BA7447"/>
    <w:rsid w:val="00BA744A"/>
    <w:rsid w:val="00BB0F4B"/>
    <w:rsid w:val="00BB1260"/>
    <w:rsid w:val="00BB1FE7"/>
    <w:rsid w:val="00BB2969"/>
    <w:rsid w:val="00BB4446"/>
    <w:rsid w:val="00BB5E3F"/>
    <w:rsid w:val="00BB6817"/>
    <w:rsid w:val="00BB779C"/>
    <w:rsid w:val="00BC0155"/>
    <w:rsid w:val="00BC0631"/>
    <w:rsid w:val="00BC29FE"/>
    <w:rsid w:val="00BC41CF"/>
    <w:rsid w:val="00BC45A7"/>
    <w:rsid w:val="00BC5592"/>
    <w:rsid w:val="00BC59E6"/>
    <w:rsid w:val="00BC73A0"/>
    <w:rsid w:val="00BC74B9"/>
    <w:rsid w:val="00BD0D9D"/>
    <w:rsid w:val="00BD1176"/>
    <w:rsid w:val="00BD1B94"/>
    <w:rsid w:val="00BD2AF5"/>
    <w:rsid w:val="00BD33A6"/>
    <w:rsid w:val="00BD37EE"/>
    <w:rsid w:val="00BD5C77"/>
    <w:rsid w:val="00BD5C7E"/>
    <w:rsid w:val="00BD5E41"/>
    <w:rsid w:val="00BD6A90"/>
    <w:rsid w:val="00BE0E78"/>
    <w:rsid w:val="00BE10D3"/>
    <w:rsid w:val="00BE18F8"/>
    <w:rsid w:val="00BE2E30"/>
    <w:rsid w:val="00BE4E5D"/>
    <w:rsid w:val="00BE63AF"/>
    <w:rsid w:val="00BE6671"/>
    <w:rsid w:val="00BE7064"/>
    <w:rsid w:val="00BF0A07"/>
    <w:rsid w:val="00BF124A"/>
    <w:rsid w:val="00BF2E19"/>
    <w:rsid w:val="00BF4269"/>
    <w:rsid w:val="00BF71B7"/>
    <w:rsid w:val="00C001B0"/>
    <w:rsid w:val="00C02AB6"/>
    <w:rsid w:val="00C0478F"/>
    <w:rsid w:val="00C052E5"/>
    <w:rsid w:val="00C07E82"/>
    <w:rsid w:val="00C1122F"/>
    <w:rsid w:val="00C121C3"/>
    <w:rsid w:val="00C133F6"/>
    <w:rsid w:val="00C13D08"/>
    <w:rsid w:val="00C13FE1"/>
    <w:rsid w:val="00C149A2"/>
    <w:rsid w:val="00C14DFB"/>
    <w:rsid w:val="00C1690C"/>
    <w:rsid w:val="00C1698C"/>
    <w:rsid w:val="00C17CE5"/>
    <w:rsid w:val="00C2064E"/>
    <w:rsid w:val="00C208DA"/>
    <w:rsid w:val="00C21157"/>
    <w:rsid w:val="00C2232F"/>
    <w:rsid w:val="00C22469"/>
    <w:rsid w:val="00C22816"/>
    <w:rsid w:val="00C249F4"/>
    <w:rsid w:val="00C24A71"/>
    <w:rsid w:val="00C26356"/>
    <w:rsid w:val="00C27171"/>
    <w:rsid w:val="00C304EB"/>
    <w:rsid w:val="00C337DA"/>
    <w:rsid w:val="00C35326"/>
    <w:rsid w:val="00C35CBA"/>
    <w:rsid w:val="00C36309"/>
    <w:rsid w:val="00C369D1"/>
    <w:rsid w:val="00C377F4"/>
    <w:rsid w:val="00C424A6"/>
    <w:rsid w:val="00C44314"/>
    <w:rsid w:val="00C447B7"/>
    <w:rsid w:val="00C4543D"/>
    <w:rsid w:val="00C47320"/>
    <w:rsid w:val="00C479A8"/>
    <w:rsid w:val="00C47A6A"/>
    <w:rsid w:val="00C47E2E"/>
    <w:rsid w:val="00C502D6"/>
    <w:rsid w:val="00C518D1"/>
    <w:rsid w:val="00C51CCE"/>
    <w:rsid w:val="00C52215"/>
    <w:rsid w:val="00C527A3"/>
    <w:rsid w:val="00C52C57"/>
    <w:rsid w:val="00C5389A"/>
    <w:rsid w:val="00C539D3"/>
    <w:rsid w:val="00C54E3E"/>
    <w:rsid w:val="00C5749D"/>
    <w:rsid w:val="00C60604"/>
    <w:rsid w:val="00C65AFD"/>
    <w:rsid w:val="00C72C50"/>
    <w:rsid w:val="00C732B5"/>
    <w:rsid w:val="00C738A5"/>
    <w:rsid w:val="00C73E83"/>
    <w:rsid w:val="00C742FE"/>
    <w:rsid w:val="00C75141"/>
    <w:rsid w:val="00C75E0D"/>
    <w:rsid w:val="00C75EFD"/>
    <w:rsid w:val="00C76AFD"/>
    <w:rsid w:val="00C77F32"/>
    <w:rsid w:val="00C812B1"/>
    <w:rsid w:val="00C81745"/>
    <w:rsid w:val="00C82808"/>
    <w:rsid w:val="00C8419A"/>
    <w:rsid w:val="00C85D34"/>
    <w:rsid w:val="00C870FF"/>
    <w:rsid w:val="00C872A7"/>
    <w:rsid w:val="00C90800"/>
    <w:rsid w:val="00C917F3"/>
    <w:rsid w:val="00C9198C"/>
    <w:rsid w:val="00C91A80"/>
    <w:rsid w:val="00C925E0"/>
    <w:rsid w:val="00C93381"/>
    <w:rsid w:val="00C97E14"/>
    <w:rsid w:val="00CA17CF"/>
    <w:rsid w:val="00CA1D2B"/>
    <w:rsid w:val="00CA212E"/>
    <w:rsid w:val="00CA2589"/>
    <w:rsid w:val="00CA281C"/>
    <w:rsid w:val="00CA3789"/>
    <w:rsid w:val="00CA4AA3"/>
    <w:rsid w:val="00CA4B1D"/>
    <w:rsid w:val="00CA6885"/>
    <w:rsid w:val="00CB0BF7"/>
    <w:rsid w:val="00CB363A"/>
    <w:rsid w:val="00CB4255"/>
    <w:rsid w:val="00CB63FE"/>
    <w:rsid w:val="00CB68E7"/>
    <w:rsid w:val="00CB70DF"/>
    <w:rsid w:val="00CC1103"/>
    <w:rsid w:val="00CC13B0"/>
    <w:rsid w:val="00CC2F59"/>
    <w:rsid w:val="00CC4038"/>
    <w:rsid w:val="00CC7CC1"/>
    <w:rsid w:val="00CC7DA5"/>
    <w:rsid w:val="00CD021D"/>
    <w:rsid w:val="00CD0ABA"/>
    <w:rsid w:val="00CD1232"/>
    <w:rsid w:val="00CD221B"/>
    <w:rsid w:val="00CD3B4D"/>
    <w:rsid w:val="00CD48DF"/>
    <w:rsid w:val="00CD5AE0"/>
    <w:rsid w:val="00CD5E44"/>
    <w:rsid w:val="00CD7566"/>
    <w:rsid w:val="00CE0CCE"/>
    <w:rsid w:val="00CE238A"/>
    <w:rsid w:val="00CE31E1"/>
    <w:rsid w:val="00CE333E"/>
    <w:rsid w:val="00CE35B7"/>
    <w:rsid w:val="00CE402C"/>
    <w:rsid w:val="00CE57A6"/>
    <w:rsid w:val="00CE5EE6"/>
    <w:rsid w:val="00CE7605"/>
    <w:rsid w:val="00CE7780"/>
    <w:rsid w:val="00CF3C93"/>
    <w:rsid w:val="00CF4D4A"/>
    <w:rsid w:val="00CF6EEC"/>
    <w:rsid w:val="00D00E36"/>
    <w:rsid w:val="00D01BBD"/>
    <w:rsid w:val="00D0232C"/>
    <w:rsid w:val="00D037F6"/>
    <w:rsid w:val="00D0464C"/>
    <w:rsid w:val="00D0466C"/>
    <w:rsid w:val="00D05E23"/>
    <w:rsid w:val="00D06E53"/>
    <w:rsid w:val="00D10024"/>
    <w:rsid w:val="00D127E0"/>
    <w:rsid w:val="00D12FBC"/>
    <w:rsid w:val="00D13FF7"/>
    <w:rsid w:val="00D1467F"/>
    <w:rsid w:val="00D14802"/>
    <w:rsid w:val="00D1768A"/>
    <w:rsid w:val="00D17F9B"/>
    <w:rsid w:val="00D21EB0"/>
    <w:rsid w:val="00D22874"/>
    <w:rsid w:val="00D229CC"/>
    <w:rsid w:val="00D22FE0"/>
    <w:rsid w:val="00D240F3"/>
    <w:rsid w:val="00D248EB"/>
    <w:rsid w:val="00D273F0"/>
    <w:rsid w:val="00D305AA"/>
    <w:rsid w:val="00D32ED7"/>
    <w:rsid w:val="00D33054"/>
    <w:rsid w:val="00D34D25"/>
    <w:rsid w:val="00D362E7"/>
    <w:rsid w:val="00D40454"/>
    <w:rsid w:val="00D410B9"/>
    <w:rsid w:val="00D413D7"/>
    <w:rsid w:val="00D4222B"/>
    <w:rsid w:val="00D42F65"/>
    <w:rsid w:val="00D44169"/>
    <w:rsid w:val="00D476D1"/>
    <w:rsid w:val="00D50741"/>
    <w:rsid w:val="00D509B1"/>
    <w:rsid w:val="00D50B4A"/>
    <w:rsid w:val="00D527D3"/>
    <w:rsid w:val="00D5329B"/>
    <w:rsid w:val="00D542FA"/>
    <w:rsid w:val="00D62A47"/>
    <w:rsid w:val="00D65B83"/>
    <w:rsid w:val="00D660DC"/>
    <w:rsid w:val="00D66288"/>
    <w:rsid w:val="00D66CF9"/>
    <w:rsid w:val="00D67B21"/>
    <w:rsid w:val="00D71184"/>
    <w:rsid w:val="00D74080"/>
    <w:rsid w:val="00D761C2"/>
    <w:rsid w:val="00D76430"/>
    <w:rsid w:val="00D76DC0"/>
    <w:rsid w:val="00D76F50"/>
    <w:rsid w:val="00D8037F"/>
    <w:rsid w:val="00D813F3"/>
    <w:rsid w:val="00D86A4C"/>
    <w:rsid w:val="00D86BD1"/>
    <w:rsid w:val="00D90A7F"/>
    <w:rsid w:val="00D90CCD"/>
    <w:rsid w:val="00D93010"/>
    <w:rsid w:val="00D932BE"/>
    <w:rsid w:val="00D9350D"/>
    <w:rsid w:val="00D945F2"/>
    <w:rsid w:val="00D95F08"/>
    <w:rsid w:val="00D97B54"/>
    <w:rsid w:val="00D97EFB"/>
    <w:rsid w:val="00DA23FD"/>
    <w:rsid w:val="00DA2B14"/>
    <w:rsid w:val="00DA2B6E"/>
    <w:rsid w:val="00DA3002"/>
    <w:rsid w:val="00DA6800"/>
    <w:rsid w:val="00DB01F0"/>
    <w:rsid w:val="00DB17BF"/>
    <w:rsid w:val="00DB34C6"/>
    <w:rsid w:val="00DB45A8"/>
    <w:rsid w:val="00DB5302"/>
    <w:rsid w:val="00DB57AB"/>
    <w:rsid w:val="00DB6708"/>
    <w:rsid w:val="00DB675F"/>
    <w:rsid w:val="00DB6C1C"/>
    <w:rsid w:val="00DB7122"/>
    <w:rsid w:val="00DC19EE"/>
    <w:rsid w:val="00DC1B6B"/>
    <w:rsid w:val="00DC1E3C"/>
    <w:rsid w:val="00DC2F80"/>
    <w:rsid w:val="00DC4C26"/>
    <w:rsid w:val="00DC5905"/>
    <w:rsid w:val="00DC6356"/>
    <w:rsid w:val="00DC7935"/>
    <w:rsid w:val="00DD101A"/>
    <w:rsid w:val="00DD23FF"/>
    <w:rsid w:val="00DE30A9"/>
    <w:rsid w:val="00DE409E"/>
    <w:rsid w:val="00DE4188"/>
    <w:rsid w:val="00DE50BC"/>
    <w:rsid w:val="00DE510C"/>
    <w:rsid w:val="00DE5CBE"/>
    <w:rsid w:val="00DE7F40"/>
    <w:rsid w:val="00DF1F7F"/>
    <w:rsid w:val="00DF22AB"/>
    <w:rsid w:val="00DF2C9B"/>
    <w:rsid w:val="00DF2D4A"/>
    <w:rsid w:val="00DF3AB5"/>
    <w:rsid w:val="00DF4F9F"/>
    <w:rsid w:val="00DF62EB"/>
    <w:rsid w:val="00E001F3"/>
    <w:rsid w:val="00E0051D"/>
    <w:rsid w:val="00E01698"/>
    <w:rsid w:val="00E01781"/>
    <w:rsid w:val="00E037C4"/>
    <w:rsid w:val="00E06B9E"/>
    <w:rsid w:val="00E070F4"/>
    <w:rsid w:val="00E07F16"/>
    <w:rsid w:val="00E1011C"/>
    <w:rsid w:val="00E1045B"/>
    <w:rsid w:val="00E10FA8"/>
    <w:rsid w:val="00E12DCA"/>
    <w:rsid w:val="00E139F3"/>
    <w:rsid w:val="00E15673"/>
    <w:rsid w:val="00E16E95"/>
    <w:rsid w:val="00E177F7"/>
    <w:rsid w:val="00E20E21"/>
    <w:rsid w:val="00E21D29"/>
    <w:rsid w:val="00E227B3"/>
    <w:rsid w:val="00E2441D"/>
    <w:rsid w:val="00E246EC"/>
    <w:rsid w:val="00E24B1D"/>
    <w:rsid w:val="00E26F45"/>
    <w:rsid w:val="00E2744F"/>
    <w:rsid w:val="00E275AB"/>
    <w:rsid w:val="00E301A9"/>
    <w:rsid w:val="00E3277D"/>
    <w:rsid w:val="00E335EF"/>
    <w:rsid w:val="00E35B46"/>
    <w:rsid w:val="00E37544"/>
    <w:rsid w:val="00E378FA"/>
    <w:rsid w:val="00E4081F"/>
    <w:rsid w:val="00E40D68"/>
    <w:rsid w:val="00E41177"/>
    <w:rsid w:val="00E41F5D"/>
    <w:rsid w:val="00E42703"/>
    <w:rsid w:val="00E4319E"/>
    <w:rsid w:val="00E43880"/>
    <w:rsid w:val="00E452E2"/>
    <w:rsid w:val="00E4566C"/>
    <w:rsid w:val="00E4627B"/>
    <w:rsid w:val="00E46928"/>
    <w:rsid w:val="00E46CCF"/>
    <w:rsid w:val="00E46FF9"/>
    <w:rsid w:val="00E477DF"/>
    <w:rsid w:val="00E530D1"/>
    <w:rsid w:val="00E5357A"/>
    <w:rsid w:val="00E55B16"/>
    <w:rsid w:val="00E575E7"/>
    <w:rsid w:val="00E57E8C"/>
    <w:rsid w:val="00E60758"/>
    <w:rsid w:val="00E62461"/>
    <w:rsid w:val="00E62641"/>
    <w:rsid w:val="00E62660"/>
    <w:rsid w:val="00E62A14"/>
    <w:rsid w:val="00E62D73"/>
    <w:rsid w:val="00E6434A"/>
    <w:rsid w:val="00E64D40"/>
    <w:rsid w:val="00E708F2"/>
    <w:rsid w:val="00E70BFC"/>
    <w:rsid w:val="00E71953"/>
    <w:rsid w:val="00E72656"/>
    <w:rsid w:val="00E7338F"/>
    <w:rsid w:val="00E75DD1"/>
    <w:rsid w:val="00E76772"/>
    <w:rsid w:val="00E770BC"/>
    <w:rsid w:val="00E812B2"/>
    <w:rsid w:val="00E817AF"/>
    <w:rsid w:val="00E81E5E"/>
    <w:rsid w:val="00E8316A"/>
    <w:rsid w:val="00E83C79"/>
    <w:rsid w:val="00E84799"/>
    <w:rsid w:val="00E86260"/>
    <w:rsid w:val="00E8668C"/>
    <w:rsid w:val="00E86AB6"/>
    <w:rsid w:val="00E90272"/>
    <w:rsid w:val="00E90735"/>
    <w:rsid w:val="00E911F1"/>
    <w:rsid w:val="00E9144B"/>
    <w:rsid w:val="00E928AA"/>
    <w:rsid w:val="00E9359E"/>
    <w:rsid w:val="00E94094"/>
    <w:rsid w:val="00E94ADB"/>
    <w:rsid w:val="00EA0AA6"/>
    <w:rsid w:val="00EA0ACC"/>
    <w:rsid w:val="00EA0F0E"/>
    <w:rsid w:val="00EA1483"/>
    <w:rsid w:val="00EA14AF"/>
    <w:rsid w:val="00EA2145"/>
    <w:rsid w:val="00EA29BB"/>
    <w:rsid w:val="00EA2B5D"/>
    <w:rsid w:val="00EA4A8C"/>
    <w:rsid w:val="00EA4FB0"/>
    <w:rsid w:val="00EA5196"/>
    <w:rsid w:val="00EA5956"/>
    <w:rsid w:val="00EA672F"/>
    <w:rsid w:val="00EA745F"/>
    <w:rsid w:val="00EA79B9"/>
    <w:rsid w:val="00EB0150"/>
    <w:rsid w:val="00EB07FF"/>
    <w:rsid w:val="00EB2780"/>
    <w:rsid w:val="00EC0C56"/>
    <w:rsid w:val="00EC27DC"/>
    <w:rsid w:val="00EC3621"/>
    <w:rsid w:val="00EC4122"/>
    <w:rsid w:val="00EC7352"/>
    <w:rsid w:val="00ED1DFD"/>
    <w:rsid w:val="00ED24DD"/>
    <w:rsid w:val="00ED2F40"/>
    <w:rsid w:val="00ED351E"/>
    <w:rsid w:val="00ED7193"/>
    <w:rsid w:val="00EE31DD"/>
    <w:rsid w:val="00EE32A7"/>
    <w:rsid w:val="00EE4144"/>
    <w:rsid w:val="00EE5FAE"/>
    <w:rsid w:val="00EE5FDD"/>
    <w:rsid w:val="00EE749D"/>
    <w:rsid w:val="00EF1798"/>
    <w:rsid w:val="00EF298A"/>
    <w:rsid w:val="00EF3856"/>
    <w:rsid w:val="00EF48A9"/>
    <w:rsid w:val="00EF5A59"/>
    <w:rsid w:val="00EF6175"/>
    <w:rsid w:val="00EF6444"/>
    <w:rsid w:val="00EF7D3B"/>
    <w:rsid w:val="00EF7DAA"/>
    <w:rsid w:val="00F01675"/>
    <w:rsid w:val="00F017B2"/>
    <w:rsid w:val="00F06A9D"/>
    <w:rsid w:val="00F113D1"/>
    <w:rsid w:val="00F170EB"/>
    <w:rsid w:val="00F17259"/>
    <w:rsid w:val="00F175AE"/>
    <w:rsid w:val="00F2159D"/>
    <w:rsid w:val="00F21C29"/>
    <w:rsid w:val="00F22978"/>
    <w:rsid w:val="00F24002"/>
    <w:rsid w:val="00F327EE"/>
    <w:rsid w:val="00F351F9"/>
    <w:rsid w:val="00F35F48"/>
    <w:rsid w:val="00F37193"/>
    <w:rsid w:val="00F37CB1"/>
    <w:rsid w:val="00F37DBA"/>
    <w:rsid w:val="00F413DA"/>
    <w:rsid w:val="00F42D07"/>
    <w:rsid w:val="00F42DCC"/>
    <w:rsid w:val="00F42E1D"/>
    <w:rsid w:val="00F4361C"/>
    <w:rsid w:val="00F43B90"/>
    <w:rsid w:val="00F449F4"/>
    <w:rsid w:val="00F44B29"/>
    <w:rsid w:val="00F45232"/>
    <w:rsid w:val="00F47119"/>
    <w:rsid w:val="00F505B7"/>
    <w:rsid w:val="00F50A9D"/>
    <w:rsid w:val="00F524AD"/>
    <w:rsid w:val="00F52965"/>
    <w:rsid w:val="00F52D01"/>
    <w:rsid w:val="00F53473"/>
    <w:rsid w:val="00F54F57"/>
    <w:rsid w:val="00F56A36"/>
    <w:rsid w:val="00F57F31"/>
    <w:rsid w:val="00F60B48"/>
    <w:rsid w:val="00F60F2A"/>
    <w:rsid w:val="00F61705"/>
    <w:rsid w:val="00F67BF1"/>
    <w:rsid w:val="00F70135"/>
    <w:rsid w:val="00F74647"/>
    <w:rsid w:val="00F748A2"/>
    <w:rsid w:val="00F75125"/>
    <w:rsid w:val="00F77E17"/>
    <w:rsid w:val="00F81B30"/>
    <w:rsid w:val="00F82897"/>
    <w:rsid w:val="00F842E3"/>
    <w:rsid w:val="00F85139"/>
    <w:rsid w:val="00F8579A"/>
    <w:rsid w:val="00F859C0"/>
    <w:rsid w:val="00F86273"/>
    <w:rsid w:val="00F86DF9"/>
    <w:rsid w:val="00F871FF"/>
    <w:rsid w:val="00F873E3"/>
    <w:rsid w:val="00F90C98"/>
    <w:rsid w:val="00F9133E"/>
    <w:rsid w:val="00F91FB6"/>
    <w:rsid w:val="00F92108"/>
    <w:rsid w:val="00F92BF0"/>
    <w:rsid w:val="00F93DA4"/>
    <w:rsid w:val="00F94678"/>
    <w:rsid w:val="00F94DE9"/>
    <w:rsid w:val="00F959C1"/>
    <w:rsid w:val="00F96DFC"/>
    <w:rsid w:val="00FA0AA7"/>
    <w:rsid w:val="00FA1CCE"/>
    <w:rsid w:val="00FA293C"/>
    <w:rsid w:val="00FA4672"/>
    <w:rsid w:val="00FA4763"/>
    <w:rsid w:val="00FA4BEB"/>
    <w:rsid w:val="00FA4DD9"/>
    <w:rsid w:val="00FA616C"/>
    <w:rsid w:val="00FA65CF"/>
    <w:rsid w:val="00FA6C4D"/>
    <w:rsid w:val="00FA76F3"/>
    <w:rsid w:val="00FB1368"/>
    <w:rsid w:val="00FB148E"/>
    <w:rsid w:val="00FB1802"/>
    <w:rsid w:val="00FB194E"/>
    <w:rsid w:val="00FB29AC"/>
    <w:rsid w:val="00FB3106"/>
    <w:rsid w:val="00FB3FB5"/>
    <w:rsid w:val="00FB4216"/>
    <w:rsid w:val="00FB472E"/>
    <w:rsid w:val="00FB48DC"/>
    <w:rsid w:val="00FB57BC"/>
    <w:rsid w:val="00FB77F8"/>
    <w:rsid w:val="00FC0DD9"/>
    <w:rsid w:val="00FC1192"/>
    <w:rsid w:val="00FC1FD9"/>
    <w:rsid w:val="00FC5162"/>
    <w:rsid w:val="00FC5545"/>
    <w:rsid w:val="00FC6787"/>
    <w:rsid w:val="00FC6F75"/>
    <w:rsid w:val="00FC7A85"/>
    <w:rsid w:val="00FC7D4E"/>
    <w:rsid w:val="00FD01DE"/>
    <w:rsid w:val="00FD0A01"/>
    <w:rsid w:val="00FD1427"/>
    <w:rsid w:val="00FD3204"/>
    <w:rsid w:val="00FD5F87"/>
    <w:rsid w:val="00FD7919"/>
    <w:rsid w:val="00FD7E50"/>
    <w:rsid w:val="00FE139F"/>
    <w:rsid w:val="00FE1B2F"/>
    <w:rsid w:val="00FE5A22"/>
    <w:rsid w:val="00FF0EC7"/>
    <w:rsid w:val="00FF17D1"/>
    <w:rsid w:val="00FF18DC"/>
    <w:rsid w:val="00FF3D1D"/>
    <w:rsid w:val="00FF4027"/>
    <w:rsid w:val="00FF40EE"/>
    <w:rsid w:val="00FF54FD"/>
    <w:rsid w:val="00FF6E23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3C9AC"/>
  <w15:docId w15:val="{8681C452-E4C2-4546-816E-542710C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6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36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36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36C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0D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40D68"/>
    <w:rPr>
      <w:sz w:val="18"/>
      <w:szCs w:val="18"/>
    </w:rPr>
  </w:style>
  <w:style w:type="character" w:styleId="a9">
    <w:name w:val="Hyperlink"/>
    <w:basedOn w:val="a0"/>
    <w:uiPriority w:val="99"/>
    <w:unhideWhenUsed/>
    <w:rsid w:val="004A6058"/>
    <w:rPr>
      <w:color w:val="0000FF" w:themeColor="hyperlink"/>
      <w:u w:val="single"/>
    </w:rPr>
  </w:style>
  <w:style w:type="paragraph" w:customStyle="1" w:styleId="EndNoteBibliographyTitle">
    <w:name w:val="EndNote Bibliography Title"/>
    <w:basedOn w:val="a"/>
    <w:link w:val="EndNoteBibliographyTitleChar"/>
    <w:rsid w:val="00092C68"/>
    <w:pPr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rsid w:val="00092C68"/>
    <w:rPr>
      <w:rFonts w:ascii="Calibri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Char"/>
    <w:rsid w:val="00092C68"/>
    <w:pPr>
      <w:jc w:val="left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a0"/>
    <w:link w:val="EndNoteBibliography"/>
    <w:rsid w:val="00092C68"/>
    <w:rPr>
      <w:rFonts w:ascii="Calibri" w:hAnsi="Calibri" w:cs="Calibri"/>
      <w:noProof/>
      <w:sz w:val="20"/>
    </w:rPr>
  </w:style>
  <w:style w:type="table" w:styleId="aa">
    <w:name w:val="Table Grid"/>
    <w:basedOn w:val="a1"/>
    <w:uiPriority w:val="59"/>
    <w:rsid w:val="0083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D68B6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3C4DEB"/>
    <w:rPr>
      <w:sz w:val="21"/>
      <w:szCs w:val="21"/>
    </w:rPr>
  </w:style>
  <w:style w:type="paragraph" w:styleId="ad">
    <w:name w:val="annotation text"/>
    <w:basedOn w:val="a"/>
    <w:link w:val="ae"/>
    <w:uiPriority w:val="99"/>
    <w:unhideWhenUsed/>
    <w:rsid w:val="003C4DEB"/>
    <w:pPr>
      <w:jc w:val="left"/>
    </w:pPr>
  </w:style>
  <w:style w:type="character" w:customStyle="1" w:styleId="ae">
    <w:name w:val="批注文字 字符"/>
    <w:basedOn w:val="a0"/>
    <w:link w:val="ad"/>
    <w:uiPriority w:val="99"/>
    <w:rsid w:val="003C4DE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C4DEB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3C4DEB"/>
    <w:rPr>
      <w:b/>
      <w:bCs/>
    </w:rPr>
  </w:style>
  <w:style w:type="character" w:customStyle="1" w:styleId="1">
    <w:name w:val="未处理的提及1"/>
    <w:basedOn w:val="a0"/>
    <w:uiPriority w:val="99"/>
    <w:semiHidden/>
    <w:unhideWhenUsed/>
    <w:rsid w:val="00E76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879AA-6E1F-45D4-A9F6-7C3CE268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1116</Words>
  <Characters>6364</Characters>
  <Application>Microsoft Office Word</Application>
  <DocSecurity>0</DocSecurity>
  <Lines>53</Lines>
  <Paragraphs>14</Paragraphs>
  <ScaleCrop>false</ScaleCrop>
  <Company/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44</cp:revision>
  <cp:lastPrinted>2021-07-05T15:59:00Z</cp:lastPrinted>
  <dcterms:created xsi:type="dcterms:W3CDTF">2021-09-23T02:36:00Z</dcterms:created>
  <dcterms:modified xsi:type="dcterms:W3CDTF">2021-12-25T11:37:00Z</dcterms:modified>
</cp:coreProperties>
</file>