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8AEA" w14:textId="77777777" w:rsidR="005145D3" w:rsidRPr="0060170B" w:rsidRDefault="005145D3" w:rsidP="005145D3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60170B">
        <w:rPr>
          <w:rFonts w:eastAsia="Calibri" w:cs="Times New Roman"/>
          <w:b/>
          <w:bCs/>
          <w:szCs w:val="24"/>
        </w:rPr>
        <w:t xml:space="preserve">Appendix Table </w:t>
      </w:r>
      <w:r>
        <w:rPr>
          <w:rFonts w:eastAsia="Calibri" w:cs="Times New Roman"/>
          <w:b/>
          <w:bCs/>
          <w:szCs w:val="24"/>
        </w:rPr>
        <w:t>2</w:t>
      </w:r>
      <w:r w:rsidRPr="0060170B">
        <w:rPr>
          <w:rFonts w:eastAsia="Calibri" w:cs="Times New Roman"/>
          <w:b/>
          <w:bCs/>
          <w:szCs w:val="24"/>
        </w:rPr>
        <w:t xml:space="preserve">. </w:t>
      </w:r>
      <w:r>
        <w:rPr>
          <w:rFonts w:eastAsia="Calibri" w:cs="Times New Roman"/>
          <w:b/>
          <w:bCs/>
          <w:szCs w:val="24"/>
        </w:rPr>
        <w:t>Emergency department (ED) visits based on ambulatory palliative care status</w:t>
      </w:r>
    </w:p>
    <w:p w14:paraId="24091BC2" w14:textId="77777777" w:rsidR="005145D3" w:rsidRDefault="005145D3" w:rsidP="005145D3">
      <w:pPr>
        <w:spacing w:before="0" w:after="160" w:line="259" w:lineRule="auto"/>
        <w:contextualSpacing/>
        <w:rPr>
          <w:rFonts w:eastAsia="Calibri" w:cs="Times New Roman"/>
          <w:sz w:val="20"/>
        </w:rPr>
      </w:pPr>
    </w:p>
    <w:tbl>
      <w:tblPr>
        <w:tblStyle w:val="TableGrid3"/>
        <w:tblW w:w="9445" w:type="dxa"/>
        <w:tblLook w:val="04A0" w:firstRow="1" w:lastRow="0" w:firstColumn="1" w:lastColumn="0" w:noHBand="0" w:noVBand="1"/>
      </w:tblPr>
      <w:tblGrid>
        <w:gridCol w:w="2072"/>
        <w:gridCol w:w="1793"/>
        <w:gridCol w:w="1350"/>
        <w:gridCol w:w="1350"/>
        <w:gridCol w:w="1440"/>
        <w:gridCol w:w="1440"/>
      </w:tblGrid>
      <w:tr w:rsidR="005145D3" w:rsidRPr="0060170B" w14:paraId="7CE171D5" w14:textId="77777777" w:rsidTr="009270CB"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14:paraId="0C7AB8C6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Palliative care status</w:t>
            </w:r>
          </w:p>
        </w:tc>
        <w:tc>
          <w:tcPr>
            <w:tcW w:w="1793" w:type="dxa"/>
            <w:vAlign w:val="center"/>
          </w:tcPr>
          <w:p w14:paraId="5B0F287E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Cohort</w:t>
            </w:r>
          </w:p>
        </w:tc>
        <w:tc>
          <w:tcPr>
            <w:tcW w:w="1350" w:type="dxa"/>
            <w:vAlign w:val="center"/>
          </w:tcPr>
          <w:p w14:paraId="6F915C30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Number of patients</w:t>
            </w:r>
          </w:p>
        </w:tc>
        <w:tc>
          <w:tcPr>
            <w:tcW w:w="1350" w:type="dxa"/>
            <w:vAlign w:val="center"/>
          </w:tcPr>
          <w:p w14:paraId="368A854A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Number of ED visits</w:t>
            </w:r>
          </w:p>
        </w:tc>
        <w:tc>
          <w:tcPr>
            <w:tcW w:w="1440" w:type="dxa"/>
            <w:vAlign w:val="center"/>
          </w:tcPr>
          <w:p w14:paraId="7B28386D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Total person-years of exposure</w:t>
            </w:r>
          </w:p>
        </w:tc>
        <w:tc>
          <w:tcPr>
            <w:tcW w:w="1440" w:type="dxa"/>
            <w:vAlign w:val="center"/>
          </w:tcPr>
          <w:p w14:paraId="5109B7EA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ED visits per-person-year</w:t>
            </w:r>
          </w:p>
        </w:tc>
      </w:tr>
      <w:tr w:rsidR="005145D3" w:rsidRPr="0060170B" w14:paraId="58E14049" w14:textId="77777777" w:rsidTr="009270CB">
        <w:tc>
          <w:tcPr>
            <w:tcW w:w="2072" w:type="dxa"/>
            <w:tcBorders>
              <w:left w:val="single" w:sz="4" w:space="0" w:color="auto"/>
              <w:bottom w:val="nil"/>
            </w:tcBorders>
          </w:tcPr>
          <w:p w14:paraId="6FD8F2CF" w14:textId="77777777" w:rsidR="005145D3" w:rsidRPr="0060170B" w:rsidRDefault="005145D3" w:rsidP="009270CB">
            <w:pPr>
              <w:spacing w:before="0" w:after="0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14:paraId="70E7E7E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0BB8A11A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450912A0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81C561A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421FCBFB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5145D3" w:rsidRPr="0060170B" w14:paraId="4879005D" w14:textId="77777777" w:rsidTr="009270CB">
        <w:tc>
          <w:tcPr>
            <w:tcW w:w="20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46C2422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No referral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53B3109B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Pre-intervention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790E580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2CC11526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6552EBF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65.3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CEF03FF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3.1</w:t>
            </w:r>
          </w:p>
        </w:tc>
      </w:tr>
      <w:tr w:rsidR="005145D3" w:rsidRPr="0060170B" w14:paraId="565EE071" w14:textId="77777777" w:rsidTr="009270CB"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0FC880" w14:textId="77777777" w:rsidR="005145D3" w:rsidRPr="009716FA" w:rsidRDefault="005145D3" w:rsidP="009270CB">
            <w:pPr>
              <w:spacing w:before="0"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vAlign w:val="center"/>
          </w:tcPr>
          <w:p w14:paraId="298BB2BD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Post-intervention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F54C72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226878B0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CEAABDE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75.0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1D01267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2.2</w:t>
            </w:r>
          </w:p>
        </w:tc>
      </w:tr>
      <w:tr w:rsidR="005145D3" w:rsidRPr="0060170B" w14:paraId="7BC48270" w14:textId="77777777" w:rsidTr="009270C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D545F7" w14:textId="77777777" w:rsidR="005145D3" w:rsidRPr="008435A9" w:rsidRDefault="005145D3" w:rsidP="009270CB">
            <w:pPr>
              <w:spacing w:before="0"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nil"/>
            </w:tcBorders>
            <w:vAlign w:val="center"/>
          </w:tcPr>
          <w:p w14:paraId="60E9D252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0536797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15DEB6BB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1C14D80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66AFA7C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5145D3" w:rsidRPr="0060170B" w14:paraId="167B25FF" w14:textId="77777777" w:rsidTr="009270CB">
        <w:tc>
          <w:tcPr>
            <w:tcW w:w="20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CCCFA46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Referral incomplete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EAA2560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Pre-intervention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068947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471462BC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1CA767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6.0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A4F123B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4.6</w:t>
            </w:r>
          </w:p>
        </w:tc>
      </w:tr>
      <w:tr w:rsidR="005145D3" w:rsidRPr="0060170B" w14:paraId="4CF2CE10" w14:textId="77777777" w:rsidTr="009270CB"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6D62D5" w14:textId="77777777" w:rsidR="005145D3" w:rsidRPr="009716FA" w:rsidRDefault="005145D3" w:rsidP="009270CB">
            <w:pPr>
              <w:spacing w:before="0"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vAlign w:val="center"/>
          </w:tcPr>
          <w:p w14:paraId="38754BE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Post-intervention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06ED1A6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center"/>
          </w:tcPr>
          <w:p w14:paraId="5119F00D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B1B0361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4.5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65D863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5.3</w:t>
            </w:r>
          </w:p>
        </w:tc>
      </w:tr>
      <w:tr w:rsidR="005145D3" w:rsidRPr="0060170B" w14:paraId="60A2832C" w14:textId="77777777" w:rsidTr="009270C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80CBD" w14:textId="77777777" w:rsidR="005145D3" w:rsidRPr="008435A9" w:rsidRDefault="005145D3" w:rsidP="009270CB">
            <w:pPr>
              <w:spacing w:before="0" w:after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nil"/>
            </w:tcBorders>
            <w:vAlign w:val="center"/>
          </w:tcPr>
          <w:p w14:paraId="106D68BC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50579F01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4C7BD7BB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46101021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1478ABE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5145D3" w:rsidRPr="0060170B" w14:paraId="36FBCB5C" w14:textId="77777777" w:rsidTr="009270CB">
        <w:tc>
          <w:tcPr>
            <w:tcW w:w="207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58F1B68" w14:textId="77777777" w:rsidR="005145D3" w:rsidRPr="008435A9" w:rsidRDefault="005145D3" w:rsidP="009270CB">
            <w:pPr>
              <w:spacing w:before="0" w:after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435A9">
              <w:rPr>
                <w:rFonts w:eastAsia="Calibri" w:cs="Times New Roman"/>
                <w:b/>
                <w:sz w:val="20"/>
                <w:szCs w:val="20"/>
              </w:rPr>
              <w:t>Referral completed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6E1B3840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Pre-intervention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549D66E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1CB3F216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E5AEB57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1034F08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5.8</w:t>
            </w:r>
          </w:p>
        </w:tc>
      </w:tr>
      <w:tr w:rsidR="005145D3" w:rsidRPr="0060170B" w14:paraId="790CDC5B" w14:textId="77777777" w:rsidTr="009270CB">
        <w:tc>
          <w:tcPr>
            <w:tcW w:w="2072" w:type="dxa"/>
            <w:vMerge/>
            <w:tcBorders>
              <w:left w:val="single" w:sz="4" w:space="0" w:color="auto"/>
            </w:tcBorders>
          </w:tcPr>
          <w:p w14:paraId="74B56003" w14:textId="77777777" w:rsidR="005145D3" w:rsidRPr="0060170B" w:rsidRDefault="005145D3" w:rsidP="009270CB">
            <w:pPr>
              <w:spacing w:before="0" w:after="0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</w:tcBorders>
            <w:vAlign w:val="center"/>
          </w:tcPr>
          <w:p w14:paraId="6D3139E4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Calibri" w:cs="Times New Roman"/>
                <w:bCs/>
                <w:sz w:val="20"/>
                <w:szCs w:val="20"/>
              </w:rPr>
              <w:t>Post-intervention</w:t>
            </w:r>
          </w:p>
        </w:tc>
        <w:tc>
          <w:tcPr>
            <w:tcW w:w="1350" w:type="dxa"/>
            <w:tcBorders>
              <w:top w:val="nil"/>
            </w:tcBorders>
          </w:tcPr>
          <w:p w14:paraId="1486C1C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36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10C418E7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4DFC1F33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16.9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5C45B3BA" w14:textId="77777777" w:rsidR="005145D3" w:rsidRPr="0060170B" w:rsidRDefault="005145D3" w:rsidP="009270CB">
            <w:pPr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0170B">
              <w:rPr>
                <w:rFonts w:eastAsia="Times New Roman" w:cs="Times New Roman"/>
                <w:color w:val="000000"/>
                <w:sz w:val="22"/>
              </w:rPr>
              <w:t>3.4</w:t>
            </w:r>
          </w:p>
        </w:tc>
      </w:tr>
    </w:tbl>
    <w:p w14:paraId="7D6E7D93" w14:textId="77777777" w:rsidR="005145D3" w:rsidRPr="00DD0090" w:rsidRDefault="005145D3" w:rsidP="005145D3">
      <w:pPr>
        <w:spacing w:before="0" w:after="160" w:line="259" w:lineRule="auto"/>
        <w:contextualSpacing/>
        <w:rPr>
          <w:rFonts w:eastAsia="Calibri" w:cs="Times New Roman"/>
          <w:sz w:val="20"/>
        </w:rPr>
      </w:pPr>
    </w:p>
    <w:p w14:paraId="12D46D9C" w14:textId="77777777" w:rsidR="005145D3" w:rsidRPr="00F70DA9" w:rsidRDefault="005145D3" w:rsidP="005145D3">
      <w:pPr>
        <w:rPr>
          <w:sz w:val="20"/>
          <w:szCs w:val="20"/>
        </w:rPr>
      </w:pPr>
      <w:r w:rsidRPr="00F70DA9">
        <w:rPr>
          <w:sz w:val="20"/>
          <w:szCs w:val="20"/>
        </w:rPr>
        <w:t>ED=emergency department</w:t>
      </w:r>
    </w:p>
    <w:p w14:paraId="7A7DC13A" w14:textId="77777777" w:rsidR="005145D3" w:rsidRDefault="005145D3" w:rsidP="005145D3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4E2484CA" w14:textId="77777777" w:rsidR="00661A82" w:rsidRDefault="00661A82" w:rsidP="00337631">
      <w:pPr>
        <w:pStyle w:val="Heading1"/>
      </w:pPr>
    </w:p>
    <w:sectPr w:rsidR="0066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3"/>
    <w:rsid w:val="00337631"/>
    <w:rsid w:val="005145D3"/>
    <w:rsid w:val="00661A82"/>
    <w:rsid w:val="00BA557A"/>
    <w:rsid w:val="00D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5E65"/>
  <w15:chartTrackingRefBased/>
  <w15:docId w15:val="{71438835-8763-4782-8BB2-2142895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3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145D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Gast</dc:creator>
  <cp:keywords/>
  <dc:description/>
  <cp:lastModifiedBy>Kelly Gast</cp:lastModifiedBy>
  <cp:revision>2</cp:revision>
  <dcterms:created xsi:type="dcterms:W3CDTF">2022-02-16T16:14:00Z</dcterms:created>
  <dcterms:modified xsi:type="dcterms:W3CDTF">2022-02-16T16:14:00Z</dcterms:modified>
</cp:coreProperties>
</file>