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3C419443" w14:textId="01D53C4A" w:rsidR="00994A3D" w:rsidRDefault="00994A3D" w:rsidP="008D5E77">
      <w:pPr>
        <w:keepNext/>
        <w:rPr>
          <w:rFonts w:cs="Times New Roman"/>
          <w:szCs w:val="24"/>
        </w:rPr>
      </w:pPr>
    </w:p>
    <w:p w14:paraId="5BB74D02" w14:textId="27EE0806" w:rsidR="003A6AAE" w:rsidRDefault="003A6AAE" w:rsidP="00504185">
      <w:pPr>
        <w:spacing w:before="0" w:after="0"/>
        <w:rPr>
          <w:rFonts w:cs="Times New Roman"/>
          <w:szCs w:val="24"/>
        </w:rPr>
      </w:pPr>
      <w:r>
        <w:rPr>
          <w:rFonts w:cs="Times New Roman"/>
          <w:b/>
          <w:bCs/>
          <w:szCs w:val="24"/>
        </w:rPr>
        <w:t xml:space="preserve">Supplementary </w:t>
      </w:r>
      <w:r w:rsidRPr="008D5E77">
        <w:rPr>
          <w:rFonts w:cs="Times New Roman"/>
          <w:b/>
          <w:bCs/>
          <w:szCs w:val="24"/>
        </w:rPr>
        <w:t xml:space="preserve">Figure 1. Effects of growth conditions on root twisting in </w:t>
      </w:r>
      <w:r w:rsidRPr="008D5E77">
        <w:rPr>
          <w:rFonts w:cs="Times New Roman"/>
          <w:b/>
          <w:bCs/>
          <w:i/>
          <w:iCs/>
          <w:szCs w:val="24"/>
        </w:rPr>
        <w:t>abcb1/19</w:t>
      </w:r>
      <w:r w:rsidRPr="008D5E77">
        <w:rPr>
          <w:rFonts w:cs="Times New Roman"/>
          <w:b/>
          <w:bCs/>
          <w:szCs w:val="24"/>
        </w:rPr>
        <w:t>.</w:t>
      </w:r>
    </w:p>
    <w:p w14:paraId="68282D0C" w14:textId="5D8EE2B3" w:rsidR="00BB7CB3" w:rsidRDefault="00BB7CB3" w:rsidP="00504185">
      <w:pPr>
        <w:spacing w:before="0" w:after="0"/>
        <w:rPr>
          <w:rFonts w:cs="Times New Roman"/>
          <w:b/>
          <w:bCs/>
          <w:szCs w:val="24"/>
        </w:rPr>
      </w:pPr>
      <w:r w:rsidRPr="00BB7CB3">
        <w:rPr>
          <w:rFonts w:cs="Times New Roman"/>
          <w:b/>
          <w:bCs/>
          <w:szCs w:val="24"/>
        </w:rPr>
        <w:t xml:space="preserve">Supplementary Figure </w:t>
      </w:r>
      <w:r>
        <w:rPr>
          <w:rFonts w:cs="Times New Roman"/>
          <w:b/>
          <w:bCs/>
          <w:szCs w:val="24"/>
        </w:rPr>
        <w:t>2</w:t>
      </w:r>
      <w:r w:rsidRPr="00BB7CB3">
        <w:rPr>
          <w:rFonts w:cs="Times New Roman"/>
          <w:b/>
          <w:bCs/>
          <w:szCs w:val="24"/>
        </w:rPr>
        <w:t>. ABCB transporter protein sequence homology and conservation.</w:t>
      </w:r>
    </w:p>
    <w:p w14:paraId="369655C6" w14:textId="2DF93264" w:rsidR="003A6AAE" w:rsidRDefault="003A6AAE" w:rsidP="00504185">
      <w:pPr>
        <w:spacing w:before="0" w:after="0"/>
        <w:rPr>
          <w:rFonts w:cs="Times New Roman"/>
          <w:b/>
          <w:bCs/>
          <w:szCs w:val="24"/>
        </w:rPr>
      </w:pPr>
      <w:r>
        <w:rPr>
          <w:rFonts w:cs="Times New Roman"/>
          <w:b/>
          <w:bCs/>
          <w:szCs w:val="24"/>
        </w:rPr>
        <w:t xml:space="preserve">Supplementary </w:t>
      </w:r>
      <w:r w:rsidRPr="008D5E77">
        <w:rPr>
          <w:rFonts w:cs="Times New Roman"/>
          <w:b/>
          <w:bCs/>
          <w:szCs w:val="24"/>
        </w:rPr>
        <w:t xml:space="preserve">Figure </w:t>
      </w:r>
      <w:r w:rsidR="00BB7CB3">
        <w:rPr>
          <w:rFonts w:cs="Times New Roman"/>
          <w:b/>
          <w:bCs/>
          <w:szCs w:val="24"/>
        </w:rPr>
        <w:t>3</w:t>
      </w:r>
      <w:r w:rsidRPr="008D5E77">
        <w:rPr>
          <w:rFonts w:cs="Times New Roman"/>
          <w:b/>
          <w:bCs/>
          <w:szCs w:val="24"/>
        </w:rPr>
        <w:t xml:space="preserve">. Expression profiles of </w:t>
      </w:r>
      <w:r w:rsidRPr="008D5E77">
        <w:rPr>
          <w:rFonts w:cs="Times New Roman"/>
          <w:b/>
          <w:bCs/>
          <w:i/>
          <w:iCs/>
          <w:szCs w:val="24"/>
        </w:rPr>
        <w:t>ABCB</w:t>
      </w:r>
      <w:r w:rsidRPr="008D5E77">
        <w:rPr>
          <w:rFonts w:cs="Times New Roman"/>
          <w:b/>
          <w:bCs/>
          <w:szCs w:val="24"/>
        </w:rPr>
        <w:t xml:space="preserve"> transporters and</w:t>
      </w:r>
      <w:r w:rsidRPr="008D5E77">
        <w:rPr>
          <w:rFonts w:cs="Times New Roman"/>
          <w:b/>
          <w:bCs/>
          <w:i/>
          <w:iCs/>
          <w:szCs w:val="24"/>
        </w:rPr>
        <w:t xml:space="preserve"> TWD1</w:t>
      </w:r>
      <w:r w:rsidRPr="008D5E77">
        <w:rPr>
          <w:rFonts w:cs="Times New Roman"/>
          <w:b/>
          <w:bCs/>
          <w:szCs w:val="24"/>
        </w:rPr>
        <w:t>.</w:t>
      </w:r>
    </w:p>
    <w:p w14:paraId="705DA124" w14:textId="25327869" w:rsidR="004029CC" w:rsidRDefault="003A6AAE" w:rsidP="00504185">
      <w:pPr>
        <w:spacing w:before="0" w:after="0"/>
        <w:rPr>
          <w:rFonts w:cs="Times New Roman"/>
          <w:b/>
          <w:bCs/>
          <w:szCs w:val="24"/>
        </w:rPr>
      </w:pPr>
      <w:r>
        <w:rPr>
          <w:rFonts w:cs="Times New Roman"/>
          <w:b/>
          <w:bCs/>
          <w:szCs w:val="24"/>
        </w:rPr>
        <w:t xml:space="preserve">Supplementary </w:t>
      </w:r>
      <w:r w:rsidRPr="008D5E77">
        <w:rPr>
          <w:rFonts w:cs="Times New Roman"/>
          <w:b/>
          <w:bCs/>
          <w:szCs w:val="24"/>
        </w:rPr>
        <w:t xml:space="preserve">Figure </w:t>
      </w:r>
      <w:r w:rsidR="00BB7CB3">
        <w:rPr>
          <w:rFonts w:cs="Times New Roman"/>
          <w:b/>
          <w:bCs/>
          <w:szCs w:val="24"/>
        </w:rPr>
        <w:t>4</w:t>
      </w:r>
      <w:r w:rsidRPr="008D5E77">
        <w:rPr>
          <w:rFonts w:cs="Times New Roman"/>
          <w:b/>
          <w:bCs/>
          <w:szCs w:val="24"/>
        </w:rPr>
        <w:t xml:space="preserve">. </w:t>
      </w:r>
      <w:r w:rsidR="000E5444">
        <w:rPr>
          <w:b/>
          <w:bCs/>
        </w:rPr>
        <w:t>Shoot</w:t>
      </w:r>
      <w:r w:rsidR="000E5444" w:rsidRPr="002C4EF0">
        <w:rPr>
          <w:b/>
          <w:bCs/>
        </w:rPr>
        <w:t xml:space="preserve"> phenotypes of </w:t>
      </w:r>
      <w:r w:rsidR="000E5444" w:rsidRPr="002C4EF0">
        <w:rPr>
          <w:b/>
          <w:bCs/>
          <w:i/>
          <w:iCs/>
        </w:rPr>
        <w:t>abcb4</w:t>
      </w:r>
      <w:r w:rsidR="000E5444" w:rsidRPr="002C4EF0">
        <w:rPr>
          <w:b/>
          <w:bCs/>
        </w:rPr>
        <w:t xml:space="preserve"> </w:t>
      </w:r>
      <w:r w:rsidR="000E5444">
        <w:rPr>
          <w:b/>
          <w:bCs/>
        </w:rPr>
        <w:t xml:space="preserve">and </w:t>
      </w:r>
      <w:r w:rsidR="000E5444" w:rsidRPr="002C4EF0">
        <w:rPr>
          <w:b/>
          <w:bCs/>
          <w:i/>
          <w:iCs/>
        </w:rPr>
        <w:t>abcb21</w:t>
      </w:r>
      <w:r w:rsidR="000E5444" w:rsidRPr="002C4EF0">
        <w:rPr>
          <w:b/>
          <w:bCs/>
        </w:rPr>
        <w:t xml:space="preserve"> </w:t>
      </w:r>
      <w:r w:rsidR="000E5444">
        <w:rPr>
          <w:b/>
          <w:bCs/>
        </w:rPr>
        <w:t>higher order</w:t>
      </w:r>
      <w:r w:rsidR="000E5444" w:rsidRPr="002C4EF0">
        <w:rPr>
          <w:b/>
          <w:bCs/>
        </w:rPr>
        <w:t xml:space="preserve"> mutants.</w:t>
      </w:r>
    </w:p>
    <w:p w14:paraId="201424B9" w14:textId="1C4228D1" w:rsidR="004029CC" w:rsidRDefault="004029CC" w:rsidP="00504185">
      <w:pPr>
        <w:spacing w:before="0" w:after="0"/>
        <w:rPr>
          <w:rFonts w:cs="Times New Roman"/>
          <w:b/>
          <w:bCs/>
          <w:szCs w:val="24"/>
        </w:rPr>
      </w:pPr>
      <w:r>
        <w:rPr>
          <w:rFonts w:cs="Times New Roman"/>
          <w:b/>
          <w:bCs/>
          <w:szCs w:val="24"/>
        </w:rPr>
        <w:t xml:space="preserve">Supplementary </w:t>
      </w:r>
      <w:r w:rsidRPr="008D5E77">
        <w:rPr>
          <w:rFonts w:cs="Times New Roman"/>
          <w:b/>
          <w:szCs w:val="24"/>
        </w:rPr>
        <w:t xml:space="preserve">Figure </w:t>
      </w:r>
      <w:r w:rsidR="00BB7CB3">
        <w:rPr>
          <w:rFonts w:cs="Times New Roman"/>
          <w:b/>
          <w:szCs w:val="24"/>
        </w:rPr>
        <w:t>5</w:t>
      </w:r>
      <w:r w:rsidRPr="008D5E77">
        <w:rPr>
          <w:rFonts w:cs="Times New Roman"/>
          <w:b/>
          <w:szCs w:val="24"/>
        </w:rPr>
        <w:t xml:space="preserve">. Rosette leaves of </w:t>
      </w:r>
      <w:r w:rsidRPr="008D5E77">
        <w:rPr>
          <w:rFonts w:cs="Times New Roman"/>
          <w:b/>
          <w:i/>
          <w:szCs w:val="24"/>
        </w:rPr>
        <w:t>abcb1, 19, 6, and 20</w:t>
      </w:r>
      <w:r w:rsidRPr="008D5E77">
        <w:rPr>
          <w:rFonts w:cs="Times New Roman"/>
          <w:b/>
          <w:szCs w:val="24"/>
        </w:rPr>
        <w:t xml:space="preserve"> mutants.</w:t>
      </w:r>
    </w:p>
    <w:p w14:paraId="6395E77E" w14:textId="31249725" w:rsidR="004029CC" w:rsidRDefault="004029CC" w:rsidP="00504185">
      <w:pPr>
        <w:spacing w:before="0" w:after="0"/>
        <w:rPr>
          <w:rFonts w:cs="Times New Roman"/>
          <w:b/>
          <w:bCs/>
          <w:szCs w:val="24"/>
        </w:rPr>
      </w:pPr>
      <w:r>
        <w:rPr>
          <w:rFonts w:cs="Times New Roman"/>
          <w:b/>
          <w:bCs/>
          <w:szCs w:val="24"/>
        </w:rPr>
        <w:t xml:space="preserve">Supplementary </w:t>
      </w:r>
      <w:r w:rsidRPr="008D5E77">
        <w:rPr>
          <w:rFonts w:cs="Times New Roman"/>
          <w:b/>
          <w:bCs/>
          <w:szCs w:val="24"/>
        </w:rPr>
        <w:t xml:space="preserve">Figure </w:t>
      </w:r>
      <w:r w:rsidR="00BB7CB3">
        <w:rPr>
          <w:rFonts w:cs="Times New Roman"/>
          <w:b/>
          <w:bCs/>
          <w:szCs w:val="24"/>
        </w:rPr>
        <w:t>6</w:t>
      </w:r>
      <w:r w:rsidRPr="008D5E77">
        <w:rPr>
          <w:rFonts w:cs="Times New Roman"/>
          <w:b/>
          <w:bCs/>
          <w:szCs w:val="24"/>
        </w:rPr>
        <w:t xml:space="preserve">. Cantil defects in </w:t>
      </w:r>
      <w:r w:rsidRPr="008D5E77">
        <w:rPr>
          <w:rFonts w:cs="Times New Roman"/>
          <w:b/>
          <w:bCs/>
          <w:i/>
          <w:iCs/>
          <w:szCs w:val="24"/>
        </w:rPr>
        <w:t>abcb1/19</w:t>
      </w:r>
      <w:r w:rsidRPr="008D5E77">
        <w:rPr>
          <w:rFonts w:cs="Times New Roman"/>
          <w:b/>
          <w:bCs/>
          <w:szCs w:val="24"/>
        </w:rPr>
        <w:t xml:space="preserve"> mutants.</w:t>
      </w:r>
    </w:p>
    <w:p w14:paraId="65AF8CE5" w14:textId="63C72947" w:rsidR="004029CC" w:rsidRDefault="002C094F" w:rsidP="00504185">
      <w:pPr>
        <w:spacing w:before="0" w:after="0"/>
        <w:rPr>
          <w:rFonts w:cs="Times New Roman"/>
          <w:b/>
          <w:bCs/>
          <w:szCs w:val="24"/>
        </w:rPr>
      </w:pPr>
      <w:r>
        <w:rPr>
          <w:rFonts w:cs="Times New Roman"/>
          <w:b/>
          <w:bCs/>
          <w:szCs w:val="24"/>
        </w:rPr>
        <w:t xml:space="preserve">Supplementary </w:t>
      </w:r>
      <w:r w:rsidRPr="008D5E77">
        <w:rPr>
          <w:rFonts w:cs="Times New Roman"/>
          <w:b/>
          <w:bCs/>
          <w:szCs w:val="24"/>
        </w:rPr>
        <w:t xml:space="preserve">Figure </w:t>
      </w:r>
      <w:r w:rsidR="00BB7CB3">
        <w:rPr>
          <w:rFonts w:cs="Times New Roman"/>
          <w:b/>
          <w:bCs/>
          <w:szCs w:val="24"/>
        </w:rPr>
        <w:t>7</w:t>
      </w:r>
      <w:r w:rsidRPr="008D5E77">
        <w:rPr>
          <w:rFonts w:cs="Times New Roman"/>
          <w:b/>
          <w:bCs/>
          <w:szCs w:val="24"/>
        </w:rPr>
        <w:t xml:space="preserve">. Phenotypes of </w:t>
      </w:r>
      <w:r w:rsidRPr="008D5E77">
        <w:rPr>
          <w:rFonts w:cs="Times New Roman"/>
          <w:b/>
          <w:bCs/>
          <w:i/>
          <w:iCs/>
          <w:szCs w:val="24"/>
        </w:rPr>
        <w:t>abcb1/19/20</w:t>
      </w:r>
      <w:r w:rsidRPr="008D5E77">
        <w:rPr>
          <w:rFonts w:cs="Times New Roman"/>
          <w:b/>
          <w:bCs/>
          <w:szCs w:val="24"/>
        </w:rPr>
        <w:t xml:space="preserve"> triple mutants.</w:t>
      </w:r>
    </w:p>
    <w:p w14:paraId="66582F4D" w14:textId="5A1D8EC1" w:rsidR="004029CC" w:rsidRDefault="002C094F" w:rsidP="00504185">
      <w:pPr>
        <w:spacing w:before="0" w:after="0"/>
        <w:rPr>
          <w:rFonts w:cs="Times New Roman"/>
          <w:b/>
          <w:bCs/>
          <w:szCs w:val="24"/>
        </w:rPr>
      </w:pPr>
      <w:r>
        <w:rPr>
          <w:rFonts w:cs="Times New Roman"/>
          <w:b/>
          <w:bCs/>
          <w:szCs w:val="24"/>
        </w:rPr>
        <w:t xml:space="preserve">Supplementary </w:t>
      </w:r>
      <w:r w:rsidRPr="008D5E77">
        <w:rPr>
          <w:rFonts w:cs="Times New Roman"/>
          <w:b/>
          <w:szCs w:val="24"/>
        </w:rPr>
        <w:t xml:space="preserve">Figure </w:t>
      </w:r>
      <w:r w:rsidR="00BB7CB3">
        <w:rPr>
          <w:rFonts w:cs="Times New Roman"/>
          <w:b/>
          <w:szCs w:val="24"/>
        </w:rPr>
        <w:t>8</w:t>
      </w:r>
      <w:r w:rsidRPr="008D5E77">
        <w:rPr>
          <w:rFonts w:cs="Times New Roman"/>
          <w:b/>
          <w:szCs w:val="24"/>
        </w:rPr>
        <w:t xml:space="preserve">. Genetic analysis of </w:t>
      </w:r>
      <w:r w:rsidRPr="008D5E77">
        <w:rPr>
          <w:rFonts w:cs="Times New Roman"/>
          <w:b/>
          <w:i/>
          <w:iCs/>
          <w:szCs w:val="24"/>
        </w:rPr>
        <w:t>abcb11</w:t>
      </w:r>
      <w:r w:rsidRPr="008D5E77">
        <w:rPr>
          <w:rFonts w:cs="Times New Roman"/>
          <w:b/>
          <w:szCs w:val="24"/>
        </w:rPr>
        <w:t xml:space="preserve"> mutant</w:t>
      </w:r>
      <w:r w:rsidR="0070484F">
        <w:rPr>
          <w:rFonts w:cs="Times New Roman"/>
          <w:b/>
          <w:szCs w:val="24"/>
        </w:rPr>
        <w:t>s</w:t>
      </w:r>
      <w:r w:rsidRPr="008D5E77">
        <w:rPr>
          <w:rFonts w:cs="Times New Roman"/>
          <w:b/>
          <w:szCs w:val="24"/>
        </w:rPr>
        <w:t>.</w:t>
      </w:r>
    </w:p>
    <w:p w14:paraId="1C1C5389" w14:textId="3AFA7B33" w:rsidR="004029CC" w:rsidRDefault="002C094F" w:rsidP="00504185">
      <w:pPr>
        <w:spacing w:before="0" w:after="0"/>
        <w:rPr>
          <w:rFonts w:cs="Times New Roman"/>
          <w:b/>
          <w:bCs/>
          <w:szCs w:val="24"/>
        </w:rPr>
      </w:pPr>
      <w:r>
        <w:rPr>
          <w:rFonts w:cs="Times New Roman"/>
          <w:b/>
          <w:bCs/>
          <w:szCs w:val="24"/>
        </w:rPr>
        <w:t xml:space="preserve">Supplementary </w:t>
      </w:r>
      <w:r w:rsidRPr="008D5E77">
        <w:rPr>
          <w:rFonts w:cs="Times New Roman"/>
          <w:b/>
          <w:bCs/>
          <w:szCs w:val="24"/>
        </w:rPr>
        <w:t xml:space="preserve">Figure </w:t>
      </w:r>
      <w:r w:rsidR="00BB7CB3">
        <w:rPr>
          <w:rFonts w:cs="Times New Roman"/>
          <w:b/>
          <w:bCs/>
          <w:szCs w:val="24"/>
        </w:rPr>
        <w:t>9</w:t>
      </w:r>
      <w:r w:rsidRPr="008D5E77">
        <w:rPr>
          <w:rFonts w:cs="Times New Roman"/>
          <w:b/>
          <w:bCs/>
          <w:szCs w:val="24"/>
        </w:rPr>
        <w:t xml:space="preserve">. Root waving phenotypes of </w:t>
      </w:r>
      <w:r w:rsidRPr="008D5E77">
        <w:rPr>
          <w:rFonts w:cs="Times New Roman"/>
          <w:b/>
          <w:bCs/>
          <w:i/>
          <w:iCs/>
          <w:szCs w:val="24"/>
        </w:rPr>
        <w:t>abcb11</w:t>
      </w:r>
      <w:r w:rsidR="00181581">
        <w:rPr>
          <w:rFonts w:cs="Times New Roman"/>
          <w:b/>
          <w:bCs/>
          <w:i/>
          <w:iCs/>
          <w:szCs w:val="24"/>
        </w:rPr>
        <w:t>-1</w:t>
      </w:r>
      <w:r w:rsidRPr="008D5E77">
        <w:rPr>
          <w:rFonts w:cs="Times New Roman"/>
          <w:b/>
          <w:bCs/>
          <w:szCs w:val="24"/>
        </w:rPr>
        <w:t>.</w:t>
      </w:r>
    </w:p>
    <w:p w14:paraId="425BC72E" w14:textId="36551B62" w:rsidR="002C094F" w:rsidRDefault="002C094F" w:rsidP="00504185">
      <w:pPr>
        <w:spacing w:before="0" w:after="0"/>
        <w:rPr>
          <w:rFonts w:cs="Times New Roman"/>
          <w:b/>
          <w:bCs/>
          <w:szCs w:val="24"/>
        </w:rPr>
      </w:pPr>
      <w:r>
        <w:rPr>
          <w:rFonts w:cs="Times New Roman"/>
          <w:b/>
          <w:bCs/>
          <w:szCs w:val="24"/>
        </w:rPr>
        <w:t xml:space="preserve">Supplementary </w:t>
      </w:r>
      <w:r w:rsidRPr="008D5E77">
        <w:rPr>
          <w:rFonts w:cs="Times New Roman"/>
          <w:b/>
          <w:bCs/>
          <w:szCs w:val="24"/>
        </w:rPr>
        <w:t xml:space="preserve">Figure </w:t>
      </w:r>
      <w:r w:rsidR="00BB7CB3">
        <w:rPr>
          <w:rFonts w:cs="Times New Roman"/>
          <w:b/>
          <w:bCs/>
          <w:szCs w:val="24"/>
        </w:rPr>
        <w:t>10</w:t>
      </w:r>
      <w:r w:rsidRPr="008D5E77">
        <w:rPr>
          <w:rFonts w:cs="Times New Roman"/>
          <w:b/>
          <w:bCs/>
          <w:szCs w:val="24"/>
        </w:rPr>
        <w:t xml:space="preserve">. Competition of auxin transport with malate in </w:t>
      </w:r>
      <w:r w:rsidRPr="008D5E77">
        <w:rPr>
          <w:rFonts w:cs="Times New Roman"/>
          <w:b/>
          <w:bCs/>
          <w:i/>
          <w:iCs/>
          <w:szCs w:val="24"/>
        </w:rPr>
        <w:t>abcb</w:t>
      </w:r>
      <w:r w:rsidRPr="008D5E77">
        <w:rPr>
          <w:rFonts w:cs="Times New Roman"/>
          <w:b/>
          <w:bCs/>
          <w:szCs w:val="24"/>
        </w:rPr>
        <w:t xml:space="preserve"> mutant seedlings.</w:t>
      </w:r>
    </w:p>
    <w:p w14:paraId="26D565A6" w14:textId="77777777" w:rsidR="002C094F" w:rsidRDefault="002C094F" w:rsidP="00504185">
      <w:pPr>
        <w:spacing w:before="0" w:after="0"/>
        <w:rPr>
          <w:rFonts w:cs="Times New Roman"/>
          <w:b/>
          <w:bCs/>
          <w:szCs w:val="24"/>
        </w:rPr>
      </w:pPr>
      <w:r>
        <w:rPr>
          <w:rFonts w:cs="Times New Roman"/>
          <w:b/>
          <w:bCs/>
          <w:szCs w:val="24"/>
        </w:rPr>
        <w:t xml:space="preserve">Supplementary </w:t>
      </w:r>
      <w:r w:rsidRPr="008D5E77">
        <w:rPr>
          <w:rFonts w:cs="Times New Roman"/>
          <w:b/>
          <w:bCs/>
          <w:szCs w:val="24"/>
        </w:rPr>
        <w:t>Table 1. Primers used in this study.</w:t>
      </w:r>
    </w:p>
    <w:p w14:paraId="71A77BDC" w14:textId="7C0F9300" w:rsidR="004029CC" w:rsidRDefault="002C094F" w:rsidP="00504185">
      <w:pPr>
        <w:spacing w:before="0" w:after="0"/>
        <w:rPr>
          <w:rFonts w:cs="Times New Roman"/>
          <w:b/>
          <w:bCs/>
          <w:szCs w:val="24"/>
        </w:rPr>
      </w:pPr>
      <w:r>
        <w:rPr>
          <w:rFonts w:cs="Times New Roman"/>
          <w:b/>
          <w:bCs/>
          <w:szCs w:val="24"/>
        </w:rPr>
        <w:t xml:space="preserve">Supplementary </w:t>
      </w:r>
      <w:r w:rsidRPr="008D5E77">
        <w:rPr>
          <w:rFonts w:cs="Times New Roman"/>
          <w:b/>
          <w:bCs/>
          <w:szCs w:val="24"/>
        </w:rPr>
        <w:t>Table 2. Mass transitions from LC-MS/MS quantitations.</w:t>
      </w:r>
    </w:p>
    <w:p w14:paraId="7C8770DD" w14:textId="587DE5FC" w:rsidR="00721358" w:rsidRDefault="00721358" w:rsidP="00504185">
      <w:pPr>
        <w:spacing w:before="0" w:after="0"/>
        <w:rPr>
          <w:rFonts w:cs="Times New Roman"/>
          <w:b/>
          <w:bCs/>
          <w:szCs w:val="24"/>
        </w:rPr>
      </w:pPr>
      <w:r>
        <w:rPr>
          <w:rFonts w:cs="Times New Roman"/>
          <w:b/>
          <w:bCs/>
          <w:szCs w:val="24"/>
        </w:rPr>
        <w:t xml:space="preserve">Supplementary Table 3. Mutant alleles used </w:t>
      </w:r>
      <w:r w:rsidR="007A1B04">
        <w:rPr>
          <w:rFonts w:cs="Times New Roman"/>
          <w:b/>
          <w:bCs/>
          <w:szCs w:val="24"/>
        </w:rPr>
        <w:t xml:space="preserve">by </w:t>
      </w:r>
      <w:r>
        <w:rPr>
          <w:rFonts w:cs="Times New Roman"/>
          <w:b/>
          <w:bCs/>
          <w:szCs w:val="24"/>
        </w:rPr>
        <w:t>figure</w:t>
      </w:r>
      <w:r w:rsidR="007A1B04">
        <w:rPr>
          <w:rFonts w:cs="Times New Roman"/>
          <w:b/>
          <w:bCs/>
          <w:szCs w:val="24"/>
        </w:rPr>
        <w:t xml:space="preserve"> and table</w:t>
      </w:r>
      <w:r>
        <w:rPr>
          <w:rFonts w:cs="Times New Roman"/>
          <w:b/>
          <w:bCs/>
          <w:szCs w:val="24"/>
        </w:rPr>
        <w:t>.</w:t>
      </w:r>
    </w:p>
    <w:p w14:paraId="0B88FA84" w14:textId="72FD11F9" w:rsidR="005D0C22" w:rsidRDefault="005D0C22">
      <w:pPr>
        <w:spacing w:before="0" w:after="200" w:line="276" w:lineRule="auto"/>
        <w:rPr>
          <w:rFonts w:cs="Times New Roman"/>
          <w:noProof/>
          <w:szCs w:val="24"/>
        </w:rPr>
      </w:pPr>
      <w:r>
        <w:rPr>
          <w:rFonts w:cs="Times New Roman"/>
          <w:noProof/>
          <w:szCs w:val="24"/>
        </w:rPr>
        <w:br w:type="page"/>
      </w:r>
    </w:p>
    <w:p w14:paraId="6C768C2A" w14:textId="5C22D45C" w:rsidR="008D5E77" w:rsidRPr="001549D3" w:rsidRDefault="00504E59" w:rsidP="005D0C22">
      <w:pPr>
        <w:keepNext/>
        <w:jc w:val="center"/>
        <w:rPr>
          <w:rFonts w:cs="Times New Roman"/>
          <w:szCs w:val="24"/>
        </w:rPr>
      </w:pPr>
      <w:r>
        <w:rPr>
          <w:rFonts w:cs="Times New Roman"/>
          <w:noProof/>
          <w:szCs w:val="24"/>
        </w:rPr>
        <w:lastRenderedPageBreak/>
        <w:drawing>
          <wp:inline distT="0" distB="0" distL="0" distR="0" wp14:anchorId="3F39B7D2" wp14:editId="1B1C3BFD">
            <wp:extent cx="6208395" cy="6103620"/>
            <wp:effectExtent l="0" t="0" r="1905"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8395" cy="6103620"/>
                    </a:xfrm>
                    <a:prstGeom prst="rect">
                      <a:avLst/>
                    </a:prstGeom>
                  </pic:spPr>
                </pic:pic>
              </a:graphicData>
            </a:graphic>
          </wp:inline>
        </w:drawing>
      </w:r>
    </w:p>
    <w:p w14:paraId="266F6A8E" w14:textId="77777777" w:rsidR="00EC3B1E" w:rsidRDefault="00AD6D6F" w:rsidP="005D0C22">
      <w:pPr>
        <w:keepNext/>
        <w:rPr>
          <w:rFonts w:cs="Times New Roman"/>
          <w:szCs w:val="24"/>
        </w:rPr>
      </w:pPr>
      <w:r>
        <w:rPr>
          <w:rFonts w:cs="Times New Roman"/>
          <w:b/>
          <w:bCs/>
          <w:szCs w:val="24"/>
        </w:rPr>
        <w:t xml:space="preserve">Supplementary </w:t>
      </w:r>
      <w:r w:rsidR="008D5E77" w:rsidRPr="008D5E77">
        <w:rPr>
          <w:rFonts w:cs="Times New Roman"/>
          <w:b/>
          <w:bCs/>
          <w:szCs w:val="24"/>
        </w:rPr>
        <w:t xml:space="preserve">Figure 1. Effects of growth conditions on root twisting in </w:t>
      </w:r>
      <w:r w:rsidR="008D5E77" w:rsidRPr="008D5E77">
        <w:rPr>
          <w:rFonts w:cs="Times New Roman"/>
          <w:b/>
          <w:bCs/>
          <w:i/>
          <w:iCs/>
          <w:szCs w:val="24"/>
        </w:rPr>
        <w:t>abcb1/19</w:t>
      </w:r>
      <w:r w:rsidR="008D5E77" w:rsidRPr="008D5E77">
        <w:rPr>
          <w:rFonts w:cs="Times New Roman"/>
          <w:b/>
          <w:bCs/>
          <w:szCs w:val="24"/>
        </w:rPr>
        <w:t>.</w:t>
      </w:r>
      <w:r w:rsidR="008D5E77" w:rsidRPr="008D5E77">
        <w:rPr>
          <w:rFonts w:cs="Times New Roman"/>
          <w:szCs w:val="24"/>
        </w:rPr>
        <w:t xml:space="preserve"> </w:t>
      </w:r>
      <w:r w:rsidR="00C5291D" w:rsidRPr="00325A6F">
        <w:rPr>
          <w:rFonts w:cs="Times New Roman"/>
          <w:szCs w:val="24"/>
        </w:rPr>
        <w:t>(</w:t>
      </w:r>
      <w:r w:rsidR="00C5291D">
        <w:rPr>
          <w:rFonts w:cs="Times New Roman"/>
          <w:b/>
          <w:bCs/>
          <w:szCs w:val="24"/>
        </w:rPr>
        <w:t>A</w:t>
      </w:r>
      <w:r w:rsidR="00C5291D" w:rsidRPr="00325A6F">
        <w:rPr>
          <w:rFonts w:cs="Times New Roman"/>
          <w:szCs w:val="24"/>
        </w:rPr>
        <w:t>)</w:t>
      </w:r>
      <w:r w:rsidR="008D5E77" w:rsidRPr="008D5E77">
        <w:rPr>
          <w:rFonts w:cs="Times New Roman"/>
          <w:szCs w:val="24"/>
        </w:rPr>
        <w:t xml:space="preserve"> Typical and atypical twisting patterns observed in 7-day </w:t>
      </w:r>
      <w:r w:rsidR="008D5E77" w:rsidRPr="008D5E77">
        <w:rPr>
          <w:rFonts w:cs="Times New Roman"/>
          <w:i/>
          <w:iCs/>
          <w:szCs w:val="24"/>
        </w:rPr>
        <w:t>abcb1/19</w:t>
      </w:r>
      <w:r w:rsidR="008D5E77" w:rsidRPr="008D5E77">
        <w:rPr>
          <w:rFonts w:cs="Times New Roman"/>
          <w:szCs w:val="24"/>
        </w:rPr>
        <w:t xml:space="preserve"> and </w:t>
      </w:r>
      <w:r w:rsidR="008D5E77" w:rsidRPr="008D5E77">
        <w:rPr>
          <w:rFonts w:cs="Times New Roman"/>
          <w:i/>
          <w:iCs/>
          <w:szCs w:val="24"/>
        </w:rPr>
        <w:t>twd1</w:t>
      </w:r>
      <w:r w:rsidR="008D5E77" w:rsidRPr="008D5E77">
        <w:rPr>
          <w:rFonts w:cs="Times New Roman"/>
          <w:szCs w:val="24"/>
        </w:rPr>
        <w:t xml:space="preserve"> roots grown on ¼ MS medium containing 1 g L</w:t>
      </w:r>
      <w:r w:rsidR="008D5E77" w:rsidRPr="008D5E77">
        <w:rPr>
          <w:rFonts w:cs="Times New Roman"/>
          <w:szCs w:val="24"/>
          <w:vertAlign w:val="superscript"/>
        </w:rPr>
        <w:t>-1</w:t>
      </w:r>
      <w:r w:rsidR="008D5E77" w:rsidRPr="008D5E77">
        <w:rPr>
          <w:rFonts w:cs="Times New Roman"/>
          <w:szCs w:val="24"/>
        </w:rPr>
        <w:t xml:space="preserve"> MES, 0.5% sucrose, and 0.8% agar (pH 5.6) under continuous 100 µmol m</w:t>
      </w:r>
      <w:r w:rsidR="008D5E77" w:rsidRPr="008D5E77">
        <w:rPr>
          <w:rFonts w:cs="Times New Roman"/>
          <w:szCs w:val="24"/>
          <w:vertAlign w:val="superscript"/>
        </w:rPr>
        <w:t>-2</w:t>
      </w:r>
      <w:r w:rsidR="008D5E77" w:rsidRPr="008D5E77">
        <w:rPr>
          <w:rFonts w:cs="Times New Roman"/>
          <w:szCs w:val="24"/>
        </w:rPr>
        <w:t xml:space="preserve"> s</w:t>
      </w:r>
      <w:r w:rsidR="008D5E77" w:rsidRPr="008D5E77">
        <w:rPr>
          <w:rFonts w:cs="Times New Roman"/>
          <w:szCs w:val="24"/>
          <w:vertAlign w:val="superscript"/>
        </w:rPr>
        <w:t>-1</w:t>
      </w:r>
      <w:r w:rsidR="008D5E77" w:rsidRPr="008D5E77">
        <w:rPr>
          <w:rFonts w:cs="Times New Roman"/>
          <w:szCs w:val="24"/>
        </w:rPr>
        <w:t xml:space="preserve"> light at 22°C. </w:t>
      </w:r>
      <w:r w:rsidR="008D5E77" w:rsidRPr="008D5E77">
        <w:rPr>
          <w:rFonts w:cs="Times New Roman"/>
          <w:i/>
          <w:iCs/>
          <w:szCs w:val="24"/>
        </w:rPr>
        <w:t>abcb1/19</w:t>
      </w:r>
      <w:r w:rsidR="008D5E77" w:rsidRPr="008D5E77">
        <w:rPr>
          <w:rFonts w:cs="Times New Roman"/>
          <w:szCs w:val="24"/>
        </w:rPr>
        <w:t xml:space="preserve">. Typical growth patterns in </w:t>
      </w:r>
      <w:r w:rsidR="008D5E77" w:rsidRPr="008D5E77">
        <w:rPr>
          <w:rFonts w:cs="Times New Roman"/>
          <w:i/>
          <w:iCs/>
          <w:szCs w:val="24"/>
        </w:rPr>
        <w:t>abcb1/19</w:t>
      </w:r>
      <w:r w:rsidR="008D5E77" w:rsidRPr="008D5E77">
        <w:rPr>
          <w:rFonts w:cs="Times New Roman"/>
          <w:szCs w:val="24"/>
        </w:rPr>
        <w:t xml:space="preserve"> consisted of increased root waving and skewing but lacked observable </w:t>
      </w:r>
      <w:r w:rsidR="008D5E77" w:rsidRPr="008D5E77">
        <w:rPr>
          <w:rFonts w:cs="Times New Roman"/>
          <w:i/>
          <w:iCs/>
          <w:szCs w:val="24"/>
        </w:rPr>
        <w:t>twd1</w:t>
      </w:r>
      <w:r w:rsidR="008D5E77" w:rsidRPr="008D5E77">
        <w:rPr>
          <w:rFonts w:cs="Times New Roman"/>
          <w:szCs w:val="24"/>
        </w:rPr>
        <w:t xml:space="preserve">-like twisting. Atypical patterns in </w:t>
      </w:r>
      <w:r w:rsidR="008D5E77" w:rsidRPr="008D5E77">
        <w:rPr>
          <w:rFonts w:cs="Times New Roman"/>
          <w:i/>
          <w:iCs/>
          <w:szCs w:val="24"/>
        </w:rPr>
        <w:t>abcb1/19</w:t>
      </w:r>
      <w:r w:rsidR="008D5E77" w:rsidRPr="008D5E77">
        <w:rPr>
          <w:rFonts w:cs="Times New Roman"/>
          <w:szCs w:val="24"/>
        </w:rPr>
        <w:t xml:space="preserve"> were identified as roots with segments of root twisting that continued for &gt;500 µm (inset). Typical </w:t>
      </w:r>
      <w:r w:rsidR="008D5E77" w:rsidRPr="008D5E77">
        <w:rPr>
          <w:rFonts w:cs="Times New Roman"/>
          <w:i/>
          <w:iCs/>
          <w:szCs w:val="24"/>
        </w:rPr>
        <w:t>twd1</w:t>
      </w:r>
      <w:r w:rsidR="008D5E77" w:rsidRPr="008D5E77">
        <w:rPr>
          <w:rFonts w:cs="Times New Roman"/>
          <w:szCs w:val="24"/>
        </w:rPr>
        <w:t xml:space="preserve"> roots exhibited continuous cell file twisting while atypical patterns showed segments &lt;500 µm with no twisting present. </w:t>
      </w:r>
      <w:r w:rsidR="00C5291D" w:rsidRPr="00325A6F">
        <w:rPr>
          <w:rFonts w:cs="Times New Roman"/>
          <w:szCs w:val="24"/>
        </w:rPr>
        <w:t>(</w:t>
      </w:r>
      <w:r w:rsidR="00C5291D">
        <w:rPr>
          <w:rFonts w:cs="Times New Roman"/>
          <w:b/>
          <w:bCs/>
          <w:szCs w:val="24"/>
        </w:rPr>
        <w:t>B</w:t>
      </w:r>
      <w:r w:rsidR="00C5291D" w:rsidRPr="00325A6F">
        <w:rPr>
          <w:rFonts w:cs="Times New Roman"/>
          <w:szCs w:val="24"/>
        </w:rPr>
        <w:t>)</w:t>
      </w:r>
      <w:r w:rsidR="008D5E77" w:rsidRPr="008D5E77">
        <w:rPr>
          <w:rFonts w:cs="Times New Roman"/>
          <w:szCs w:val="24"/>
        </w:rPr>
        <w:t xml:space="preserve"> Percentage of </w:t>
      </w:r>
      <w:bookmarkStart w:id="0" w:name="_Hlk41907932"/>
      <w:r w:rsidR="008D5E77" w:rsidRPr="008D5E77">
        <w:rPr>
          <w:rFonts w:cs="Times New Roman"/>
          <w:i/>
          <w:iCs/>
          <w:szCs w:val="24"/>
        </w:rPr>
        <w:t>abcb1/19</w:t>
      </w:r>
      <w:r w:rsidR="008D5E77" w:rsidRPr="008D5E77">
        <w:rPr>
          <w:rFonts w:cs="Times New Roman"/>
          <w:szCs w:val="24"/>
        </w:rPr>
        <w:t xml:space="preserve"> roots showing typical and atypical growth with altered </w:t>
      </w:r>
      <w:bookmarkEnd w:id="0"/>
      <w:r w:rsidR="008D5E77" w:rsidRPr="008D5E77">
        <w:rPr>
          <w:rFonts w:cs="Times New Roman"/>
          <w:szCs w:val="24"/>
        </w:rPr>
        <w:t xml:space="preserve">MS and sucrose concentrations. </w:t>
      </w:r>
      <w:r w:rsidR="00C5291D" w:rsidRPr="00325A6F">
        <w:rPr>
          <w:rFonts w:cs="Times New Roman"/>
          <w:szCs w:val="24"/>
        </w:rPr>
        <w:t>(</w:t>
      </w:r>
      <w:r w:rsidR="00C5291D">
        <w:rPr>
          <w:rFonts w:cs="Times New Roman"/>
          <w:b/>
          <w:bCs/>
          <w:szCs w:val="24"/>
        </w:rPr>
        <w:t>C</w:t>
      </w:r>
      <w:r w:rsidR="00C5291D" w:rsidRPr="00325A6F">
        <w:rPr>
          <w:rFonts w:cs="Times New Roman"/>
          <w:szCs w:val="24"/>
        </w:rPr>
        <w:t>)</w:t>
      </w:r>
      <w:r w:rsidR="008D5E77" w:rsidRPr="008D5E77">
        <w:rPr>
          <w:rFonts w:cs="Times New Roman"/>
          <w:szCs w:val="24"/>
        </w:rPr>
        <w:t xml:space="preserve"> Percentage of </w:t>
      </w:r>
      <w:r w:rsidR="008D5E77" w:rsidRPr="008D5E77">
        <w:rPr>
          <w:rFonts w:cs="Times New Roman"/>
          <w:i/>
          <w:iCs/>
          <w:szCs w:val="24"/>
        </w:rPr>
        <w:t>abcb1/19</w:t>
      </w:r>
      <w:r w:rsidR="008D5E77" w:rsidRPr="008D5E77">
        <w:rPr>
          <w:rFonts w:cs="Times New Roman"/>
          <w:szCs w:val="24"/>
        </w:rPr>
        <w:t xml:space="preserve"> roots showing typical and atypical growth with altered photoperiod and light fluence. Scale bar</w:t>
      </w:r>
      <w:r w:rsidR="00662B87">
        <w:rPr>
          <w:rFonts w:cs="Times New Roman"/>
          <w:szCs w:val="24"/>
        </w:rPr>
        <w:t>s</w:t>
      </w:r>
      <w:r w:rsidR="008D5E77" w:rsidRPr="008D5E77">
        <w:rPr>
          <w:rFonts w:cs="Times New Roman"/>
          <w:szCs w:val="24"/>
        </w:rPr>
        <w:t>: 500 µm.</w:t>
      </w:r>
    </w:p>
    <w:p w14:paraId="09B59A56" w14:textId="77777777" w:rsidR="00EC3B1E" w:rsidRDefault="00EC3B1E">
      <w:pPr>
        <w:spacing w:before="0" w:after="200" w:line="276" w:lineRule="auto"/>
        <w:rPr>
          <w:rFonts w:cs="Times New Roman"/>
          <w:szCs w:val="24"/>
        </w:rPr>
      </w:pPr>
      <w:r>
        <w:rPr>
          <w:rFonts w:cs="Times New Roman"/>
          <w:szCs w:val="24"/>
        </w:rPr>
        <w:br w:type="page"/>
      </w:r>
    </w:p>
    <w:p w14:paraId="52749062" w14:textId="77777777" w:rsidR="00EC3B1E" w:rsidRDefault="00EC3B1E" w:rsidP="005D0C22">
      <w:pPr>
        <w:keepNext/>
        <w:rPr>
          <w:rFonts w:cs="Times New Roman"/>
          <w:szCs w:val="24"/>
        </w:rPr>
      </w:pPr>
      <w:r>
        <w:rPr>
          <w:rFonts w:cs="Times New Roman"/>
          <w:noProof/>
          <w:szCs w:val="24"/>
        </w:rPr>
        <w:lastRenderedPageBreak/>
        <w:drawing>
          <wp:inline distT="0" distB="0" distL="0" distR="0" wp14:anchorId="6A0E0A50" wp14:editId="48D67A83">
            <wp:extent cx="6208395" cy="6777355"/>
            <wp:effectExtent l="0" t="0" r="1905" b="4445"/>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6777355"/>
                    </a:xfrm>
                    <a:prstGeom prst="rect">
                      <a:avLst/>
                    </a:prstGeom>
                  </pic:spPr>
                </pic:pic>
              </a:graphicData>
            </a:graphic>
          </wp:inline>
        </w:drawing>
      </w:r>
    </w:p>
    <w:p w14:paraId="4EC3F48A" w14:textId="703D19FF" w:rsidR="005D0C22" w:rsidRPr="00EC3B1E" w:rsidRDefault="00EC3B1E" w:rsidP="00325A6F">
      <w:bookmarkStart w:id="1" w:name="_Hlk98141740"/>
      <w:r w:rsidRPr="004A127D">
        <w:rPr>
          <w:b/>
          <w:bCs/>
        </w:rPr>
        <w:t xml:space="preserve">Supplementary Figure </w:t>
      </w:r>
      <w:r w:rsidR="005D4B60">
        <w:rPr>
          <w:b/>
          <w:bCs/>
        </w:rPr>
        <w:t>2</w:t>
      </w:r>
      <w:r w:rsidRPr="004A127D">
        <w:rPr>
          <w:b/>
          <w:bCs/>
        </w:rPr>
        <w:t>. ABCB transporter protein sequence homology and conservation.</w:t>
      </w:r>
      <w:r>
        <w:rPr>
          <w:b/>
          <w:bCs/>
        </w:rPr>
        <w:t xml:space="preserve"> </w:t>
      </w:r>
      <w:bookmarkEnd w:id="1"/>
      <w:r>
        <w:t>(</w:t>
      </w:r>
      <w:r w:rsidRPr="004A127D">
        <w:rPr>
          <w:b/>
          <w:bCs/>
        </w:rPr>
        <w:t>A</w:t>
      </w:r>
      <w:r>
        <w:t xml:space="preserve">) Relatedness of Arabidopsis ABCB protein sequences by Maximum Likelihood method. The tree is drawn to scale, with branch lengths measured in the number of substitutions per site. Analysis involved 21 amino acid sequences, excluding the pseudogene </w:t>
      </w:r>
      <w:r w:rsidRPr="00325A6F">
        <w:rPr>
          <w:i/>
          <w:iCs/>
        </w:rPr>
        <w:t>ABCB8</w:t>
      </w:r>
      <w:r>
        <w:t xml:space="preserve">. Experimentally verified auxin and non-auxin transporters are indicated by green and red circles, respectively. ABCB14 is a malate transporter but differences in auxin transport have also been reported in </w:t>
      </w:r>
      <w:r w:rsidRPr="007E4239">
        <w:rPr>
          <w:i/>
          <w:iCs/>
        </w:rPr>
        <w:t>abcb14</w:t>
      </w:r>
      <w:r>
        <w:t xml:space="preserve"> mutants. Experimentally determined TWD1 interactors and non-interactors are indicated by green and red squares, respectively. (</w:t>
      </w:r>
      <w:r w:rsidRPr="007E4239">
        <w:rPr>
          <w:b/>
          <w:bCs/>
        </w:rPr>
        <w:t>B</w:t>
      </w:r>
      <w:r>
        <w:t xml:space="preserve">) AlphaFold2 predicted structure of ABCB19 with colors representing </w:t>
      </w:r>
      <w:r>
        <w:lastRenderedPageBreak/>
        <w:t>relative amino acid conservation amongst the 21 expressed ABCB proteins. Approximate position of the plasma membrane is indicated by black lines. Sequence variability is primarily associated with the transmembrane domains (TMDs), while the high sequence conservation is associated with the nucleotide binding domains (NBDs). (</w:t>
      </w:r>
      <w:r w:rsidRPr="00D04F01">
        <w:rPr>
          <w:b/>
          <w:bCs/>
        </w:rPr>
        <w:t>C</w:t>
      </w:r>
      <w:r>
        <w:t>) Pairwise protein sequence identity and similarity percentages (identity%/similarity%). Red indicates protein sequence conservation within paralogs and paralogous sets.</w:t>
      </w:r>
      <w:r w:rsidR="00F72A02">
        <w:t xml:space="preserve"> ABCB19 shares the lowest conservation to any other transporter including its paralog ABCB1 (52%/70%)</w:t>
      </w:r>
      <w:r w:rsidR="00233B81">
        <w:t>. This l</w:t>
      </w:r>
      <w:r w:rsidR="00F72A02">
        <w:t>ikely contribut</w:t>
      </w:r>
      <w:r w:rsidR="00233B81">
        <w:t>es</w:t>
      </w:r>
      <w:r w:rsidR="00F72A02">
        <w:t xml:space="preserve"> to its high auxin (indole-3-acetic acid) specificity</w:t>
      </w:r>
      <w:r w:rsidR="00233B81">
        <w:t xml:space="preserve"> while other ABCBs exhibit broader specificity or transport alternate substrates.</w:t>
      </w:r>
      <w:r w:rsidR="005D0C22">
        <w:rPr>
          <w:rFonts w:cs="Times New Roman"/>
          <w:szCs w:val="24"/>
        </w:rPr>
        <w:br w:type="page"/>
      </w:r>
    </w:p>
    <w:p w14:paraId="7F60EE93" w14:textId="2630E4EC" w:rsidR="008D5E77" w:rsidRDefault="005D0C22" w:rsidP="005D0C22">
      <w:pPr>
        <w:keepNext/>
        <w:jc w:val="center"/>
        <w:rPr>
          <w:rFonts w:cs="Times New Roman"/>
          <w:szCs w:val="24"/>
        </w:rPr>
      </w:pPr>
      <w:r>
        <w:rPr>
          <w:rFonts w:cs="Times New Roman"/>
          <w:noProof/>
          <w:szCs w:val="24"/>
        </w:rPr>
        <w:lastRenderedPageBreak/>
        <w:drawing>
          <wp:inline distT="0" distB="0" distL="0" distR="0" wp14:anchorId="3CCAF47F" wp14:editId="27766A2E">
            <wp:extent cx="6208395" cy="4261485"/>
            <wp:effectExtent l="0" t="0" r="1905" b="5715"/>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8395" cy="4261485"/>
                    </a:xfrm>
                    <a:prstGeom prst="rect">
                      <a:avLst/>
                    </a:prstGeom>
                  </pic:spPr>
                </pic:pic>
              </a:graphicData>
            </a:graphic>
          </wp:inline>
        </w:drawing>
      </w:r>
    </w:p>
    <w:p w14:paraId="5FAA2BF9" w14:textId="69C12D8F" w:rsidR="005D0C22" w:rsidRDefault="00AD6D6F" w:rsidP="003A6AAE">
      <w:pPr>
        <w:keepNext/>
        <w:rPr>
          <w:rFonts w:cs="Times New Roman"/>
          <w:szCs w:val="24"/>
        </w:rPr>
      </w:pPr>
      <w:r>
        <w:rPr>
          <w:rFonts w:cs="Times New Roman"/>
          <w:b/>
          <w:bCs/>
          <w:szCs w:val="24"/>
        </w:rPr>
        <w:t xml:space="preserve">Supplementary </w:t>
      </w:r>
      <w:r w:rsidR="008D5E77" w:rsidRPr="008D5E77">
        <w:rPr>
          <w:rFonts w:cs="Times New Roman"/>
          <w:b/>
          <w:bCs/>
          <w:szCs w:val="24"/>
        </w:rPr>
        <w:t xml:space="preserve">Figure </w:t>
      </w:r>
      <w:r w:rsidR="005D4B60">
        <w:rPr>
          <w:rFonts w:cs="Times New Roman"/>
          <w:b/>
          <w:bCs/>
          <w:szCs w:val="24"/>
        </w:rPr>
        <w:t>3</w:t>
      </w:r>
      <w:r w:rsidR="008D5E77" w:rsidRPr="008D5E77">
        <w:rPr>
          <w:rFonts w:cs="Times New Roman"/>
          <w:b/>
          <w:bCs/>
          <w:szCs w:val="24"/>
        </w:rPr>
        <w:t xml:space="preserve">. Expression profiles of </w:t>
      </w:r>
      <w:r w:rsidR="008D5E77" w:rsidRPr="008D5E77">
        <w:rPr>
          <w:rFonts w:cs="Times New Roman"/>
          <w:b/>
          <w:bCs/>
          <w:i/>
          <w:iCs/>
          <w:szCs w:val="24"/>
        </w:rPr>
        <w:t>ABCB</w:t>
      </w:r>
      <w:r w:rsidR="008D5E77" w:rsidRPr="008D5E77">
        <w:rPr>
          <w:rFonts w:cs="Times New Roman"/>
          <w:b/>
          <w:bCs/>
          <w:szCs w:val="24"/>
        </w:rPr>
        <w:t xml:space="preserve"> transporters and</w:t>
      </w:r>
      <w:r w:rsidR="008D5E77" w:rsidRPr="008D5E77">
        <w:rPr>
          <w:rFonts w:cs="Times New Roman"/>
          <w:b/>
          <w:bCs/>
          <w:i/>
          <w:iCs/>
          <w:szCs w:val="24"/>
        </w:rPr>
        <w:t xml:space="preserve"> TWD1</w:t>
      </w:r>
      <w:r w:rsidR="008D5E77" w:rsidRPr="008D5E77">
        <w:rPr>
          <w:rFonts w:cs="Times New Roman"/>
          <w:b/>
          <w:bCs/>
          <w:szCs w:val="24"/>
        </w:rPr>
        <w:t xml:space="preserve">. </w:t>
      </w:r>
      <w:r w:rsidR="008D5E77" w:rsidRPr="008D5E77">
        <w:rPr>
          <w:rFonts w:cs="Times New Roman"/>
          <w:szCs w:val="24"/>
        </w:rPr>
        <w:t xml:space="preserve">Heat map showing expression of </w:t>
      </w:r>
      <w:r w:rsidR="008D5E77" w:rsidRPr="008D5E77">
        <w:rPr>
          <w:rFonts w:cs="Times New Roman"/>
          <w:i/>
          <w:iCs/>
          <w:szCs w:val="24"/>
        </w:rPr>
        <w:t>ABCB</w:t>
      </w:r>
      <w:r w:rsidR="008D5E77" w:rsidRPr="008D5E77">
        <w:rPr>
          <w:rFonts w:cs="Times New Roman"/>
          <w:szCs w:val="24"/>
        </w:rPr>
        <w:t xml:space="preserve">s and </w:t>
      </w:r>
      <w:r w:rsidR="008D5E77" w:rsidRPr="008D5E77">
        <w:rPr>
          <w:rFonts w:cs="Times New Roman"/>
          <w:i/>
          <w:iCs/>
          <w:szCs w:val="24"/>
        </w:rPr>
        <w:t>TWD1</w:t>
      </w:r>
      <w:r w:rsidR="008D5E77" w:rsidRPr="008D5E77">
        <w:rPr>
          <w:rFonts w:cs="Times New Roman"/>
          <w:szCs w:val="24"/>
        </w:rPr>
        <w:t xml:space="preserve"> in seedlings, roots, leaves, and inflorescence stems. Genes are presented in descending order based on overall expression (total read number of combined tissues). Data were acquired from the Trava RNAseq database (Klepikova et. al., 2016).</w:t>
      </w:r>
      <w:r w:rsidR="005D0C22">
        <w:rPr>
          <w:rFonts w:cs="Times New Roman"/>
          <w:szCs w:val="24"/>
        </w:rPr>
        <w:br w:type="page"/>
      </w:r>
    </w:p>
    <w:p w14:paraId="0BD5BD6F" w14:textId="77CBC75E" w:rsidR="008D5E77" w:rsidRDefault="00FB1AF3" w:rsidP="005D0C22">
      <w:pPr>
        <w:keepNext/>
        <w:jc w:val="center"/>
        <w:rPr>
          <w:rFonts w:cs="Times New Roman"/>
          <w:szCs w:val="24"/>
        </w:rPr>
      </w:pPr>
      <w:r>
        <w:rPr>
          <w:rFonts w:cs="Times New Roman"/>
          <w:noProof/>
          <w:szCs w:val="24"/>
        </w:rPr>
        <w:lastRenderedPageBreak/>
        <w:drawing>
          <wp:inline distT="0" distB="0" distL="0" distR="0" wp14:anchorId="5FAC489F" wp14:editId="3D26B5B1">
            <wp:extent cx="5961888" cy="3755136"/>
            <wp:effectExtent l="0" t="0" r="127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1888" cy="3755136"/>
                    </a:xfrm>
                    <a:prstGeom prst="rect">
                      <a:avLst/>
                    </a:prstGeom>
                  </pic:spPr>
                </pic:pic>
              </a:graphicData>
            </a:graphic>
          </wp:inline>
        </w:drawing>
      </w:r>
    </w:p>
    <w:p w14:paraId="75E91897" w14:textId="32FDBBFD" w:rsidR="00850E92" w:rsidRPr="002C4EF0" w:rsidRDefault="00AD6D6F" w:rsidP="002C4EF0">
      <w:pPr>
        <w:keepNext/>
        <w:ind w:left="359"/>
      </w:pPr>
      <w:bookmarkStart w:id="2" w:name="_Hlk89705326"/>
      <w:bookmarkStart w:id="3" w:name="_Hlk87710097"/>
      <w:r w:rsidRPr="002C4EF0">
        <w:rPr>
          <w:b/>
          <w:bCs/>
        </w:rPr>
        <w:t xml:space="preserve">Supplementary </w:t>
      </w:r>
      <w:r w:rsidR="008D5E77" w:rsidRPr="002C4EF0">
        <w:rPr>
          <w:b/>
          <w:bCs/>
        </w:rPr>
        <w:t xml:space="preserve">Figure </w:t>
      </w:r>
      <w:r w:rsidR="005D4B60">
        <w:rPr>
          <w:b/>
          <w:bCs/>
        </w:rPr>
        <w:t>4</w:t>
      </w:r>
      <w:r w:rsidR="008D5E77" w:rsidRPr="002C4EF0">
        <w:rPr>
          <w:b/>
          <w:bCs/>
        </w:rPr>
        <w:t xml:space="preserve">. </w:t>
      </w:r>
      <w:r w:rsidR="00FB1AF3">
        <w:rPr>
          <w:b/>
          <w:bCs/>
        </w:rPr>
        <w:t>Shoot</w:t>
      </w:r>
      <w:r w:rsidR="008D5E77" w:rsidRPr="002C4EF0">
        <w:rPr>
          <w:b/>
          <w:bCs/>
        </w:rPr>
        <w:t xml:space="preserve"> phenotypes of </w:t>
      </w:r>
      <w:r w:rsidR="008D5E77" w:rsidRPr="002C4EF0">
        <w:rPr>
          <w:b/>
          <w:bCs/>
          <w:i/>
          <w:iCs/>
        </w:rPr>
        <w:t>abcb4</w:t>
      </w:r>
      <w:r w:rsidR="008D5E77" w:rsidRPr="002C4EF0">
        <w:rPr>
          <w:b/>
          <w:bCs/>
        </w:rPr>
        <w:t xml:space="preserve"> </w:t>
      </w:r>
      <w:r w:rsidR="00FB1AF3">
        <w:rPr>
          <w:b/>
          <w:bCs/>
        </w:rPr>
        <w:t xml:space="preserve">and </w:t>
      </w:r>
      <w:r w:rsidR="008D5E77" w:rsidRPr="002C4EF0">
        <w:rPr>
          <w:b/>
          <w:bCs/>
          <w:i/>
          <w:iCs/>
        </w:rPr>
        <w:t>abcb21</w:t>
      </w:r>
      <w:r w:rsidR="008D5E77" w:rsidRPr="002C4EF0">
        <w:rPr>
          <w:b/>
          <w:bCs/>
        </w:rPr>
        <w:t xml:space="preserve"> </w:t>
      </w:r>
      <w:r w:rsidR="00FB1AF3">
        <w:rPr>
          <w:b/>
          <w:bCs/>
        </w:rPr>
        <w:t>higher order</w:t>
      </w:r>
      <w:r w:rsidR="008D5E77" w:rsidRPr="002C4EF0">
        <w:rPr>
          <w:b/>
          <w:bCs/>
        </w:rPr>
        <w:t xml:space="preserve"> mutants. </w:t>
      </w:r>
      <w:bookmarkEnd w:id="2"/>
      <w:r w:rsidR="00AB1DFE" w:rsidRPr="00325A6F">
        <w:t>(</w:t>
      </w:r>
      <w:r w:rsidR="00AB1DFE" w:rsidRPr="00AB1DFE">
        <w:rPr>
          <w:b/>
          <w:bCs/>
        </w:rPr>
        <w:t>A</w:t>
      </w:r>
      <w:r w:rsidR="00AB1DFE" w:rsidRPr="00325A6F">
        <w:t>)</w:t>
      </w:r>
      <w:bookmarkEnd w:id="3"/>
      <w:r w:rsidR="00EE7990">
        <w:t xml:space="preserve"> </w:t>
      </w:r>
      <w:r w:rsidR="00EE7990" w:rsidRPr="00570EC7">
        <w:rPr>
          <w:rFonts w:cs="Times New Roman"/>
          <w:szCs w:val="24"/>
        </w:rPr>
        <w:t xml:space="preserve">18-d rosettes of Col-0, </w:t>
      </w:r>
      <w:r w:rsidR="00EE7990" w:rsidRPr="00570EC7">
        <w:rPr>
          <w:rFonts w:cs="Times New Roman"/>
          <w:i/>
          <w:iCs/>
          <w:szCs w:val="24"/>
        </w:rPr>
        <w:t>abcb1/19</w:t>
      </w:r>
      <w:r w:rsidR="00EE7990" w:rsidRPr="00570EC7">
        <w:rPr>
          <w:rFonts w:cs="Times New Roman"/>
          <w:szCs w:val="24"/>
        </w:rPr>
        <w:t xml:space="preserve">, </w:t>
      </w:r>
      <w:r w:rsidR="00EE7990" w:rsidRPr="00570EC7">
        <w:rPr>
          <w:rFonts w:cs="Times New Roman"/>
          <w:i/>
          <w:iCs/>
          <w:szCs w:val="24"/>
        </w:rPr>
        <w:t>abcb1/4/19</w:t>
      </w:r>
      <w:r w:rsidR="00EE7990" w:rsidRPr="00570EC7">
        <w:rPr>
          <w:rFonts w:cs="Times New Roman"/>
          <w:szCs w:val="24"/>
        </w:rPr>
        <w:t xml:space="preserve">, </w:t>
      </w:r>
      <w:r w:rsidR="00EE7990" w:rsidRPr="00570EC7">
        <w:rPr>
          <w:rFonts w:cs="Times New Roman"/>
          <w:i/>
          <w:iCs/>
          <w:szCs w:val="24"/>
        </w:rPr>
        <w:t>abcb1/19/21</w:t>
      </w:r>
      <w:r w:rsidR="00EE7990" w:rsidRPr="00570EC7">
        <w:rPr>
          <w:rFonts w:cs="Times New Roman"/>
          <w:szCs w:val="24"/>
        </w:rPr>
        <w:t xml:space="preserve">, and </w:t>
      </w:r>
      <w:r w:rsidR="00EE7990" w:rsidRPr="00570EC7">
        <w:rPr>
          <w:rFonts w:cs="Times New Roman"/>
          <w:i/>
          <w:iCs/>
          <w:szCs w:val="24"/>
        </w:rPr>
        <w:t>twd1</w:t>
      </w:r>
      <w:r w:rsidR="00EE7990" w:rsidRPr="00570EC7">
        <w:rPr>
          <w:rFonts w:cs="Times New Roman"/>
          <w:szCs w:val="24"/>
        </w:rPr>
        <w:t xml:space="preserve">. </w:t>
      </w:r>
      <w:r w:rsidR="00EE7990">
        <w:rPr>
          <w:rFonts w:cs="Times New Roman"/>
          <w:b/>
          <w:bCs/>
          <w:szCs w:val="24"/>
        </w:rPr>
        <w:t>(B)</w:t>
      </w:r>
      <w:r w:rsidR="00EE7990" w:rsidRPr="00570EC7">
        <w:rPr>
          <w:rFonts w:cs="Times New Roman"/>
          <w:szCs w:val="24"/>
        </w:rPr>
        <w:t xml:space="preserve"> 32-d rosettes and inflorescences of Col-0, </w:t>
      </w:r>
      <w:r w:rsidR="00EE7990" w:rsidRPr="00570EC7">
        <w:rPr>
          <w:rFonts w:cs="Times New Roman"/>
          <w:i/>
          <w:iCs/>
          <w:szCs w:val="24"/>
        </w:rPr>
        <w:t>abcb1/19</w:t>
      </w:r>
      <w:r w:rsidR="00EE7990" w:rsidRPr="00570EC7">
        <w:rPr>
          <w:rFonts w:cs="Times New Roman"/>
          <w:szCs w:val="24"/>
        </w:rPr>
        <w:t xml:space="preserve">, </w:t>
      </w:r>
      <w:r w:rsidR="00EE7990" w:rsidRPr="00570EC7">
        <w:rPr>
          <w:rFonts w:cs="Times New Roman"/>
          <w:i/>
          <w:iCs/>
          <w:szCs w:val="24"/>
        </w:rPr>
        <w:t>abcb1/4/19</w:t>
      </w:r>
      <w:r w:rsidR="00EE7990" w:rsidRPr="00570EC7">
        <w:rPr>
          <w:rFonts w:cs="Times New Roman"/>
          <w:szCs w:val="24"/>
        </w:rPr>
        <w:t xml:space="preserve">, </w:t>
      </w:r>
      <w:r w:rsidR="00EE7990" w:rsidRPr="00570EC7">
        <w:rPr>
          <w:rFonts w:cs="Times New Roman"/>
          <w:i/>
          <w:iCs/>
          <w:szCs w:val="24"/>
        </w:rPr>
        <w:t>abcb1/19/21</w:t>
      </w:r>
      <w:r w:rsidR="00EE7990" w:rsidRPr="00570EC7">
        <w:rPr>
          <w:rFonts w:cs="Times New Roman"/>
          <w:szCs w:val="24"/>
        </w:rPr>
        <w:t xml:space="preserve">, and </w:t>
      </w:r>
      <w:r w:rsidR="00EE7990" w:rsidRPr="00570EC7">
        <w:rPr>
          <w:rFonts w:cs="Times New Roman"/>
          <w:i/>
          <w:iCs/>
          <w:szCs w:val="24"/>
        </w:rPr>
        <w:t>twd1</w:t>
      </w:r>
      <w:r w:rsidR="00EE7990" w:rsidRPr="00570EC7">
        <w:rPr>
          <w:rFonts w:cs="Times New Roman"/>
          <w:szCs w:val="24"/>
        </w:rPr>
        <w:t>.</w:t>
      </w:r>
      <w:r w:rsidR="00EE7990">
        <w:rPr>
          <w:rFonts w:cs="Times New Roman"/>
          <w:szCs w:val="24"/>
        </w:rPr>
        <w:t xml:space="preserve"> </w:t>
      </w:r>
      <w:r w:rsidR="00EE7990" w:rsidRPr="00570EC7">
        <w:rPr>
          <w:rFonts w:cs="Times New Roman"/>
          <w:szCs w:val="24"/>
        </w:rPr>
        <w:t>Scale bars:</w:t>
      </w:r>
      <w:r w:rsidR="00EE7990">
        <w:rPr>
          <w:rFonts w:cs="Times New Roman"/>
          <w:szCs w:val="24"/>
        </w:rPr>
        <w:t xml:space="preserve"> </w:t>
      </w:r>
      <w:r w:rsidR="00EE7990" w:rsidRPr="00570EC7">
        <w:rPr>
          <w:rFonts w:cs="Times New Roman"/>
          <w:szCs w:val="24"/>
        </w:rPr>
        <w:t>(</w:t>
      </w:r>
      <w:r w:rsidR="00EE7990">
        <w:rPr>
          <w:rFonts w:cs="Times New Roman"/>
          <w:szCs w:val="24"/>
        </w:rPr>
        <w:t>A</w:t>
      </w:r>
      <w:r w:rsidR="00EE7990" w:rsidRPr="00570EC7">
        <w:rPr>
          <w:rFonts w:cs="Times New Roman"/>
          <w:szCs w:val="24"/>
        </w:rPr>
        <w:t>) 1 cm; (</w:t>
      </w:r>
      <w:r w:rsidR="00EE7990">
        <w:rPr>
          <w:rFonts w:cs="Times New Roman"/>
          <w:szCs w:val="24"/>
        </w:rPr>
        <w:t>B</w:t>
      </w:r>
      <w:r w:rsidR="00EE7990" w:rsidRPr="00570EC7">
        <w:rPr>
          <w:rFonts w:cs="Times New Roman"/>
          <w:szCs w:val="24"/>
        </w:rPr>
        <w:t xml:space="preserve">) Col-0: 5 cm, </w:t>
      </w:r>
      <w:r w:rsidR="00EE7990" w:rsidRPr="00EE7990">
        <w:rPr>
          <w:rFonts w:cs="Times New Roman"/>
          <w:szCs w:val="24"/>
        </w:rPr>
        <w:t>triple mutants</w:t>
      </w:r>
      <w:r w:rsidR="00EE7990" w:rsidRPr="00570EC7">
        <w:rPr>
          <w:rFonts w:cs="Times New Roman"/>
          <w:szCs w:val="24"/>
        </w:rPr>
        <w:t xml:space="preserve">: 2 cm, </w:t>
      </w:r>
      <w:r w:rsidR="00EE7990" w:rsidRPr="00570EC7">
        <w:rPr>
          <w:rFonts w:cs="Times New Roman"/>
          <w:i/>
          <w:iCs/>
          <w:szCs w:val="24"/>
        </w:rPr>
        <w:t>twd1</w:t>
      </w:r>
      <w:r w:rsidR="00EE7990" w:rsidRPr="00570EC7">
        <w:rPr>
          <w:rFonts w:cs="Times New Roman"/>
          <w:szCs w:val="24"/>
        </w:rPr>
        <w:t>: 1 cm.</w:t>
      </w:r>
      <w:r w:rsidR="00850E92" w:rsidRPr="002C4EF0">
        <w:br w:type="page"/>
      </w:r>
    </w:p>
    <w:p w14:paraId="0BE67A9A" w14:textId="47D37C9A" w:rsidR="008D5E77" w:rsidRDefault="00754E82" w:rsidP="00850E92">
      <w:pPr>
        <w:keepNext/>
        <w:jc w:val="center"/>
        <w:rPr>
          <w:rFonts w:cs="Times New Roman"/>
          <w:szCs w:val="24"/>
        </w:rPr>
      </w:pPr>
      <w:r>
        <w:rPr>
          <w:rFonts w:cs="Times New Roman"/>
          <w:noProof/>
          <w:szCs w:val="24"/>
        </w:rPr>
        <w:lastRenderedPageBreak/>
        <w:drawing>
          <wp:inline distT="0" distB="0" distL="0" distR="0" wp14:anchorId="17600075" wp14:editId="697A55D3">
            <wp:extent cx="3188208" cy="1475232"/>
            <wp:effectExtent l="0" t="0" r="0" b="0"/>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8208" cy="1475232"/>
                    </a:xfrm>
                    <a:prstGeom prst="rect">
                      <a:avLst/>
                    </a:prstGeom>
                  </pic:spPr>
                </pic:pic>
              </a:graphicData>
            </a:graphic>
          </wp:inline>
        </w:drawing>
      </w:r>
    </w:p>
    <w:p w14:paraId="651D1F50" w14:textId="108B070E" w:rsidR="00850E92" w:rsidRDefault="00AD6D6F" w:rsidP="003A6AAE">
      <w:pPr>
        <w:keepNext/>
        <w:rPr>
          <w:rFonts w:cs="Times New Roman"/>
          <w:szCs w:val="24"/>
        </w:rPr>
      </w:pPr>
      <w:bookmarkStart w:id="4" w:name="_Hlk89705338"/>
      <w:r>
        <w:rPr>
          <w:rFonts w:cs="Times New Roman"/>
          <w:b/>
          <w:bCs/>
          <w:szCs w:val="24"/>
        </w:rPr>
        <w:t xml:space="preserve">Supplementary </w:t>
      </w:r>
      <w:r w:rsidR="008D5E77" w:rsidRPr="008D5E77">
        <w:rPr>
          <w:rFonts w:cs="Times New Roman"/>
          <w:b/>
          <w:szCs w:val="24"/>
        </w:rPr>
        <w:t xml:space="preserve">Figure </w:t>
      </w:r>
      <w:r w:rsidR="005D4B60">
        <w:rPr>
          <w:rFonts w:cs="Times New Roman"/>
          <w:b/>
          <w:szCs w:val="24"/>
        </w:rPr>
        <w:t>5</w:t>
      </w:r>
      <w:r w:rsidR="008D5E77" w:rsidRPr="008D5E77">
        <w:rPr>
          <w:rFonts w:cs="Times New Roman"/>
          <w:b/>
          <w:szCs w:val="24"/>
        </w:rPr>
        <w:t xml:space="preserve">. Rosette leaves of </w:t>
      </w:r>
      <w:r w:rsidR="008D5E77" w:rsidRPr="008D5E77">
        <w:rPr>
          <w:rFonts w:cs="Times New Roman"/>
          <w:b/>
          <w:i/>
          <w:szCs w:val="24"/>
        </w:rPr>
        <w:t>abcb1, 19, 6, and 20</w:t>
      </w:r>
      <w:r w:rsidR="008D5E77" w:rsidRPr="008D5E77">
        <w:rPr>
          <w:rFonts w:cs="Times New Roman"/>
          <w:b/>
          <w:szCs w:val="24"/>
        </w:rPr>
        <w:t xml:space="preserve"> mutants.</w:t>
      </w:r>
      <w:bookmarkEnd w:id="4"/>
      <w:r w:rsidR="008D5E77" w:rsidRPr="008D5E77">
        <w:rPr>
          <w:rFonts w:cs="Times New Roman"/>
          <w:b/>
          <w:szCs w:val="24"/>
        </w:rPr>
        <w:t xml:space="preserve"> </w:t>
      </w:r>
      <w:r w:rsidR="008D5E77" w:rsidRPr="008D5E77">
        <w:rPr>
          <w:rFonts w:cs="Times New Roman"/>
          <w:szCs w:val="24"/>
        </w:rPr>
        <w:t>Leaves imaged 21 days after germination. Scale bar</w:t>
      </w:r>
      <w:r w:rsidR="00754E82">
        <w:rPr>
          <w:rFonts w:cs="Times New Roman"/>
          <w:szCs w:val="24"/>
        </w:rPr>
        <w:t>s</w:t>
      </w:r>
      <w:r w:rsidR="008D5E77" w:rsidRPr="008D5E77">
        <w:rPr>
          <w:rFonts w:cs="Times New Roman"/>
          <w:szCs w:val="24"/>
        </w:rPr>
        <w:t>: 1 cm.</w:t>
      </w:r>
      <w:r w:rsidR="00850E92">
        <w:rPr>
          <w:rFonts w:cs="Times New Roman"/>
          <w:szCs w:val="24"/>
        </w:rPr>
        <w:br w:type="page"/>
      </w:r>
    </w:p>
    <w:p w14:paraId="48810EF1" w14:textId="76F8B53D" w:rsidR="008D5E77" w:rsidRPr="008D5E77" w:rsidRDefault="00E53C5A" w:rsidP="00850E92">
      <w:pPr>
        <w:keepNext/>
        <w:jc w:val="center"/>
        <w:rPr>
          <w:rFonts w:cs="Times New Roman"/>
          <w:szCs w:val="24"/>
        </w:rPr>
      </w:pPr>
      <w:r>
        <w:rPr>
          <w:rFonts w:cs="Times New Roman"/>
          <w:noProof/>
          <w:szCs w:val="24"/>
        </w:rPr>
        <w:lastRenderedPageBreak/>
        <w:drawing>
          <wp:inline distT="0" distB="0" distL="0" distR="0" wp14:anchorId="3E4DED9B" wp14:editId="14E7B05A">
            <wp:extent cx="3179064" cy="5187696"/>
            <wp:effectExtent l="0" t="0" r="2540" b="0"/>
            <wp:docPr id="17" name="Picture 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9064" cy="5187696"/>
                    </a:xfrm>
                    <a:prstGeom prst="rect">
                      <a:avLst/>
                    </a:prstGeom>
                  </pic:spPr>
                </pic:pic>
              </a:graphicData>
            </a:graphic>
          </wp:inline>
        </w:drawing>
      </w:r>
    </w:p>
    <w:p w14:paraId="7208A28F" w14:textId="7A0EF0A8" w:rsidR="00850E92" w:rsidRDefault="00AD6D6F" w:rsidP="003A6AAE">
      <w:pPr>
        <w:keepNext/>
        <w:rPr>
          <w:rFonts w:cs="Times New Roman"/>
          <w:szCs w:val="24"/>
        </w:rPr>
      </w:pPr>
      <w:bookmarkStart w:id="5" w:name="_Hlk89705350"/>
      <w:r>
        <w:rPr>
          <w:rFonts w:cs="Times New Roman"/>
          <w:b/>
          <w:bCs/>
          <w:szCs w:val="24"/>
        </w:rPr>
        <w:t xml:space="preserve">Supplementary </w:t>
      </w:r>
      <w:r w:rsidR="008D5E77" w:rsidRPr="008D5E77">
        <w:rPr>
          <w:rFonts w:cs="Times New Roman"/>
          <w:b/>
          <w:bCs/>
          <w:szCs w:val="24"/>
        </w:rPr>
        <w:t xml:space="preserve">Figure </w:t>
      </w:r>
      <w:r w:rsidR="005D4B60">
        <w:rPr>
          <w:rFonts w:cs="Times New Roman"/>
          <w:b/>
          <w:bCs/>
          <w:szCs w:val="24"/>
        </w:rPr>
        <w:t>6</w:t>
      </w:r>
      <w:r w:rsidR="008D5E77" w:rsidRPr="008D5E77">
        <w:rPr>
          <w:rFonts w:cs="Times New Roman"/>
          <w:b/>
          <w:bCs/>
          <w:szCs w:val="24"/>
        </w:rPr>
        <w:t xml:space="preserve">. Cantil defects in </w:t>
      </w:r>
      <w:r w:rsidR="008D5E77" w:rsidRPr="008D5E77">
        <w:rPr>
          <w:rFonts w:cs="Times New Roman"/>
          <w:b/>
          <w:bCs/>
          <w:i/>
          <w:iCs/>
          <w:szCs w:val="24"/>
        </w:rPr>
        <w:t>abcb1/19</w:t>
      </w:r>
      <w:r w:rsidR="008D5E77" w:rsidRPr="008D5E77">
        <w:rPr>
          <w:rFonts w:cs="Times New Roman"/>
          <w:b/>
          <w:bCs/>
          <w:szCs w:val="24"/>
        </w:rPr>
        <w:t xml:space="preserve"> mutants.</w:t>
      </w:r>
      <w:bookmarkEnd w:id="5"/>
      <w:r w:rsidR="008D5E77" w:rsidRPr="008D5E77">
        <w:rPr>
          <w:rFonts w:cs="Times New Roman"/>
          <w:szCs w:val="24"/>
        </w:rPr>
        <w:t xml:space="preserve"> </w:t>
      </w:r>
      <w:r w:rsidR="004E48D2" w:rsidRPr="00325A6F">
        <w:rPr>
          <w:rFonts w:cs="Times New Roman"/>
          <w:szCs w:val="24"/>
        </w:rPr>
        <w:t>(</w:t>
      </w:r>
      <w:r w:rsidR="004E48D2">
        <w:rPr>
          <w:rFonts w:cs="Times New Roman"/>
          <w:b/>
          <w:bCs/>
          <w:szCs w:val="24"/>
        </w:rPr>
        <w:t>A</w:t>
      </w:r>
      <w:r w:rsidR="004E48D2" w:rsidRPr="00325A6F">
        <w:rPr>
          <w:rFonts w:cs="Times New Roman"/>
          <w:szCs w:val="24"/>
        </w:rPr>
        <w:t>)</w:t>
      </w:r>
      <w:r w:rsidR="008D5E77" w:rsidRPr="008D5E77">
        <w:rPr>
          <w:rFonts w:cs="Times New Roman"/>
          <w:szCs w:val="24"/>
        </w:rPr>
        <w:t xml:space="preserve"> Cantil cuff formation in </w:t>
      </w:r>
      <w:r w:rsidR="008D5E77" w:rsidRPr="008D5E77">
        <w:rPr>
          <w:rFonts w:cs="Times New Roman"/>
          <w:i/>
          <w:iCs/>
          <w:szCs w:val="24"/>
        </w:rPr>
        <w:t>abcb1/19</w:t>
      </w:r>
      <w:r w:rsidR="008D5E77" w:rsidRPr="008D5E77">
        <w:rPr>
          <w:rFonts w:cs="Times New Roman"/>
          <w:szCs w:val="24"/>
        </w:rPr>
        <w:t xml:space="preserve"> grown under 100 µmol m</w:t>
      </w:r>
      <w:r w:rsidR="008D5E77" w:rsidRPr="008D5E77">
        <w:rPr>
          <w:rFonts w:cs="Times New Roman"/>
          <w:szCs w:val="24"/>
          <w:vertAlign w:val="superscript"/>
        </w:rPr>
        <w:t>-2</w:t>
      </w:r>
      <w:r w:rsidR="008D5E77" w:rsidRPr="008D5E77">
        <w:rPr>
          <w:rFonts w:cs="Times New Roman"/>
          <w:szCs w:val="24"/>
        </w:rPr>
        <w:t xml:space="preserve"> s</w:t>
      </w:r>
      <w:r w:rsidR="008D5E77" w:rsidRPr="008D5E77">
        <w:rPr>
          <w:rFonts w:cs="Times New Roman"/>
          <w:szCs w:val="24"/>
          <w:vertAlign w:val="superscript"/>
        </w:rPr>
        <w:t>-1</w:t>
      </w:r>
      <w:r w:rsidR="008D5E77" w:rsidRPr="008D5E77">
        <w:rPr>
          <w:rFonts w:cs="Times New Roman"/>
          <w:szCs w:val="24"/>
          <w:vertAlign w:val="subscript"/>
        </w:rPr>
        <w:t xml:space="preserve">, </w:t>
      </w:r>
      <w:r w:rsidR="008D5E77" w:rsidRPr="008D5E77">
        <w:rPr>
          <w:rFonts w:cs="Times New Roman"/>
          <w:szCs w:val="24"/>
        </w:rPr>
        <w:t xml:space="preserve">16 h photoperiod. </w:t>
      </w:r>
      <w:r w:rsidR="004E48D2" w:rsidRPr="00325A6F">
        <w:rPr>
          <w:rFonts w:cs="Times New Roman"/>
          <w:szCs w:val="24"/>
        </w:rPr>
        <w:t>(</w:t>
      </w:r>
      <w:r w:rsidR="004E48D2">
        <w:rPr>
          <w:rFonts w:cs="Times New Roman"/>
          <w:b/>
          <w:bCs/>
          <w:szCs w:val="24"/>
        </w:rPr>
        <w:t>B</w:t>
      </w:r>
      <w:r w:rsidR="004E48D2" w:rsidRPr="00325A6F">
        <w:rPr>
          <w:rFonts w:cs="Times New Roman"/>
          <w:szCs w:val="24"/>
        </w:rPr>
        <w:t>)</w:t>
      </w:r>
      <w:r w:rsidR="008D5E77" w:rsidRPr="008D5E77">
        <w:rPr>
          <w:rFonts w:cs="Times New Roman"/>
          <w:szCs w:val="24"/>
        </w:rPr>
        <w:t xml:space="preserve"> Close ups of upper and lower cantils in (</w:t>
      </w:r>
      <w:r w:rsidR="004E48D2">
        <w:rPr>
          <w:rFonts w:cs="Times New Roman"/>
          <w:szCs w:val="24"/>
        </w:rPr>
        <w:t>A</w:t>
      </w:r>
      <w:r w:rsidR="008D5E77" w:rsidRPr="008D5E77">
        <w:rPr>
          <w:rFonts w:cs="Times New Roman"/>
          <w:szCs w:val="24"/>
        </w:rPr>
        <w:t xml:space="preserve">). </w:t>
      </w:r>
      <w:r w:rsidR="004E48D2" w:rsidRPr="00325A6F">
        <w:rPr>
          <w:rFonts w:cs="Times New Roman"/>
          <w:szCs w:val="24"/>
        </w:rPr>
        <w:t>(</w:t>
      </w:r>
      <w:r w:rsidR="004E48D2">
        <w:rPr>
          <w:rFonts w:cs="Times New Roman"/>
          <w:b/>
          <w:bCs/>
          <w:szCs w:val="24"/>
        </w:rPr>
        <w:t>C</w:t>
      </w:r>
      <w:r w:rsidR="004E48D2" w:rsidRPr="00325A6F">
        <w:rPr>
          <w:rFonts w:cs="Times New Roman"/>
          <w:szCs w:val="24"/>
        </w:rPr>
        <w:t>)</w:t>
      </w:r>
      <w:r w:rsidR="008D5E77" w:rsidRPr="008D5E77">
        <w:rPr>
          <w:rFonts w:cs="Times New Roman"/>
          <w:szCs w:val="24"/>
        </w:rPr>
        <w:t xml:space="preserve"> Toluidine blue O staining of hand sectioned </w:t>
      </w:r>
      <w:r w:rsidR="008D5E77" w:rsidRPr="008D5E77">
        <w:rPr>
          <w:rFonts w:cs="Times New Roman"/>
          <w:i/>
          <w:iCs/>
          <w:szCs w:val="24"/>
        </w:rPr>
        <w:t>abcb1/19</w:t>
      </w:r>
      <w:r w:rsidR="008D5E77" w:rsidRPr="008D5E77">
        <w:rPr>
          <w:rFonts w:cs="Times New Roman"/>
          <w:szCs w:val="24"/>
        </w:rPr>
        <w:t>. Cuff outgrowth on the bottom side of the pedicel-stem junction is indicated with the red arrow. Scale bars: (</w:t>
      </w:r>
      <w:r w:rsidR="004E48D2">
        <w:rPr>
          <w:rFonts w:cs="Times New Roman"/>
          <w:szCs w:val="24"/>
        </w:rPr>
        <w:t>A</w:t>
      </w:r>
      <w:r w:rsidR="008D5E77" w:rsidRPr="008D5E77">
        <w:rPr>
          <w:rFonts w:cs="Times New Roman"/>
          <w:szCs w:val="24"/>
        </w:rPr>
        <w:t>) 1 mm; (</w:t>
      </w:r>
      <w:r w:rsidR="004E48D2">
        <w:rPr>
          <w:rFonts w:cs="Times New Roman"/>
          <w:szCs w:val="24"/>
        </w:rPr>
        <w:t>B,C</w:t>
      </w:r>
      <w:r w:rsidR="008D5E77" w:rsidRPr="008D5E77">
        <w:rPr>
          <w:rFonts w:cs="Times New Roman"/>
          <w:szCs w:val="24"/>
        </w:rPr>
        <w:t>) 0.5 cm.</w:t>
      </w:r>
      <w:r w:rsidR="00850E92">
        <w:rPr>
          <w:rFonts w:cs="Times New Roman"/>
          <w:szCs w:val="24"/>
        </w:rPr>
        <w:br w:type="page"/>
      </w:r>
    </w:p>
    <w:p w14:paraId="4DAB0A86" w14:textId="46D34497" w:rsidR="008D5E77" w:rsidRDefault="00FE1D11" w:rsidP="00850E92">
      <w:pPr>
        <w:keepNext/>
        <w:jc w:val="center"/>
        <w:rPr>
          <w:rFonts w:cs="Times New Roman"/>
          <w:szCs w:val="24"/>
        </w:rPr>
      </w:pPr>
      <w:r>
        <w:rPr>
          <w:rFonts w:cs="Times New Roman"/>
          <w:noProof/>
          <w:szCs w:val="24"/>
        </w:rPr>
        <w:lastRenderedPageBreak/>
        <w:drawing>
          <wp:inline distT="0" distB="0" distL="0" distR="0" wp14:anchorId="31FB2913" wp14:editId="71B0A481">
            <wp:extent cx="3236976" cy="5108448"/>
            <wp:effectExtent l="0" t="0" r="1905"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6976" cy="5108448"/>
                    </a:xfrm>
                    <a:prstGeom prst="rect">
                      <a:avLst/>
                    </a:prstGeom>
                  </pic:spPr>
                </pic:pic>
              </a:graphicData>
            </a:graphic>
          </wp:inline>
        </w:drawing>
      </w:r>
    </w:p>
    <w:p w14:paraId="3F84FB9F" w14:textId="4E058AE5" w:rsidR="00850E92" w:rsidRDefault="00AD6D6F" w:rsidP="003A6AAE">
      <w:pPr>
        <w:keepNext/>
        <w:rPr>
          <w:rFonts w:cs="Times New Roman"/>
          <w:szCs w:val="24"/>
        </w:rPr>
      </w:pPr>
      <w:bookmarkStart w:id="6" w:name="_Hlk89705360"/>
      <w:r>
        <w:rPr>
          <w:rFonts w:cs="Times New Roman"/>
          <w:b/>
          <w:bCs/>
          <w:szCs w:val="24"/>
        </w:rPr>
        <w:t xml:space="preserve">Supplementary </w:t>
      </w:r>
      <w:r w:rsidR="008D5E77" w:rsidRPr="008D5E77">
        <w:rPr>
          <w:rFonts w:cs="Times New Roman"/>
          <w:b/>
          <w:bCs/>
          <w:szCs w:val="24"/>
        </w:rPr>
        <w:t xml:space="preserve">Figure </w:t>
      </w:r>
      <w:r w:rsidR="005D4B60">
        <w:rPr>
          <w:rFonts w:cs="Times New Roman"/>
          <w:b/>
          <w:bCs/>
          <w:szCs w:val="24"/>
        </w:rPr>
        <w:t>7</w:t>
      </w:r>
      <w:r w:rsidR="008D5E77" w:rsidRPr="008D5E77">
        <w:rPr>
          <w:rFonts w:cs="Times New Roman"/>
          <w:b/>
          <w:bCs/>
          <w:szCs w:val="24"/>
        </w:rPr>
        <w:t xml:space="preserve">. Phenotypes of </w:t>
      </w:r>
      <w:r w:rsidR="008D5E77" w:rsidRPr="008D5E77">
        <w:rPr>
          <w:rFonts w:cs="Times New Roman"/>
          <w:b/>
          <w:bCs/>
          <w:i/>
          <w:iCs/>
          <w:szCs w:val="24"/>
        </w:rPr>
        <w:t>abcb1/19/20</w:t>
      </w:r>
      <w:r w:rsidR="008D5E77" w:rsidRPr="008D5E77">
        <w:rPr>
          <w:rFonts w:cs="Times New Roman"/>
          <w:b/>
          <w:bCs/>
          <w:szCs w:val="24"/>
        </w:rPr>
        <w:t xml:space="preserve"> triple mutants.</w:t>
      </w:r>
      <w:bookmarkEnd w:id="6"/>
      <w:r w:rsidR="008D5E77" w:rsidRPr="008D5E77">
        <w:rPr>
          <w:rFonts w:cs="Times New Roman"/>
          <w:szCs w:val="24"/>
        </w:rPr>
        <w:t xml:space="preserve"> </w:t>
      </w:r>
      <w:r w:rsidR="004E48D2" w:rsidRPr="00325A6F">
        <w:rPr>
          <w:rFonts w:cs="Times New Roman"/>
          <w:szCs w:val="24"/>
        </w:rPr>
        <w:t>(</w:t>
      </w:r>
      <w:r w:rsidR="004E48D2">
        <w:rPr>
          <w:rFonts w:cs="Times New Roman"/>
          <w:b/>
          <w:bCs/>
          <w:szCs w:val="24"/>
        </w:rPr>
        <w:t>A</w:t>
      </w:r>
      <w:r w:rsidR="004E48D2" w:rsidRPr="00325A6F">
        <w:rPr>
          <w:rFonts w:cs="Times New Roman"/>
          <w:szCs w:val="24"/>
        </w:rPr>
        <w:t>)</w:t>
      </w:r>
      <w:r w:rsidR="008D5E77" w:rsidRPr="008D5E77">
        <w:rPr>
          <w:rFonts w:cs="Times New Roman"/>
          <w:szCs w:val="24"/>
        </w:rPr>
        <w:t xml:space="preserve"> Pre-bolting rosettes of </w:t>
      </w:r>
      <w:r w:rsidR="008D5E77" w:rsidRPr="008D5E77">
        <w:rPr>
          <w:rFonts w:cs="Times New Roman"/>
          <w:i/>
          <w:iCs/>
          <w:szCs w:val="24"/>
        </w:rPr>
        <w:t>abcb1/19</w:t>
      </w:r>
      <w:r w:rsidR="008D5E77" w:rsidRPr="008D5E77">
        <w:rPr>
          <w:rFonts w:cs="Times New Roman"/>
          <w:szCs w:val="24"/>
        </w:rPr>
        <w:t xml:space="preserve"> and </w:t>
      </w:r>
      <w:r w:rsidR="008D5E77" w:rsidRPr="008D5E77">
        <w:rPr>
          <w:rFonts w:cs="Times New Roman"/>
          <w:i/>
          <w:iCs/>
          <w:szCs w:val="24"/>
        </w:rPr>
        <w:t>abcb1/19/20</w:t>
      </w:r>
      <w:r w:rsidR="008D5E77" w:rsidRPr="008D5E77">
        <w:rPr>
          <w:rFonts w:cs="Times New Roman"/>
          <w:szCs w:val="24"/>
        </w:rPr>
        <w:t xml:space="preserve">. </w:t>
      </w:r>
      <w:r w:rsidR="004E48D2" w:rsidRPr="00325A6F">
        <w:rPr>
          <w:rFonts w:cs="Times New Roman"/>
          <w:szCs w:val="24"/>
        </w:rPr>
        <w:t>(</w:t>
      </w:r>
      <w:r w:rsidR="004E48D2">
        <w:rPr>
          <w:rFonts w:cs="Times New Roman"/>
          <w:b/>
          <w:bCs/>
          <w:szCs w:val="24"/>
        </w:rPr>
        <w:t>B</w:t>
      </w:r>
      <w:r w:rsidR="004E48D2" w:rsidRPr="00325A6F">
        <w:rPr>
          <w:rFonts w:cs="Times New Roman"/>
          <w:szCs w:val="24"/>
        </w:rPr>
        <w:t>)</w:t>
      </w:r>
      <w:r w:rsidR="004E48D2">
        <w:rPr>
          <w:rFonts w:cs="Times New Roman"/>
          <w:szCs w:val="24"/>
        </w:rPr>
        <w:t xml:space="preserve"> </w:t>
      </w:r>
      <w:r w:rsidR="008D5E77" w:rsidRPr="008D5E77">
        <w:rPr>
          <w:rFonts w:cs="Times New Roman"/>
          <w:szCs w:val="24"/>
        </w:rPr>
        <w:t xml:space="preserve">35-d rosettes and inflorescences of </w:t>
      </w:r>
      <w:r w:rsidR="008D5E77" w:rsidRPr="008D5E77">
        <w:rPr>
          <w:rFonts w:cs="Times New Roman"/>
          <w:i/>
          <w:iCs/>
          <w:szCs w:val="24"/>
        </w:rPr>
        <w:t>abcb1/19</w:t>
      </w:r>
      <w:r w:rsidR="008D5E77" w:rsidRPr="008D5E77">
        <w:rPr>
          <w:rFonts w:cs="Times New Roman"/>
          <w:szCs w:val="24"/>
        </w:rPr>
        <w:t xml:space="preserve"> and </w:t>
      </w:r>
      <w:r w:rsidR="008D5E77" w:rsidRPr="008D5E77">
        <w:rPr>
          <w:rFonts w:cs="Times New Roman"/>
          <w:i/>
          <w:iCs/>
          <w:szCs w:val="24"/>
        </w:rPr>
        <w:t>abcb1/19/20</w:t>
      </w:r>
      <w:r w:rsidR="008D5E77" w:rsidRPr="008D5E77">
        <w:rPr>
          <w:rFonts w:cs="Times New Roman"/>
          <w:szCs w:val="24"/>
        </w:rPr>
        <w:t xml:space="preserve">. </w:t>
      </w:r>
      <w:r w:rsidR="004E48D2" w:rsidRPr="00325A6F">
        <w:rPr>
          <w:rFonts w:cs="Times New Roman"/>
          <w:szCs w:val="24"/>
        </w:rPr>
        <w:t>(</w:t>
      </w:r>
      <w:r w:rsidR="004E48D2">
        <w:rPr>
          <w:rFonts w:cs="Times New Roman"/>
          <w:b/>
          <w:bCs/>
          <w:szCs w:val="24"/>
        </w:rPr>
        <w:t>C</w:t>
      </w:r>
      <w:r w:rsidR="004E48D2" w:rsidRPr="00325A6F">
        <w:rPr>
          <w:rFonts w:cs="Times New Roman"/>
          <w:szCs w:val="24"/>
        </w:rPr>
        <w:t>)</w:t>
      </w:r>
      <w:r w:rsidR="008D5E77" w:rsidRPr="008D5E77">
        <w:rPr>
          <w:rFonts w:cs="Times New Roman"/>
          <w:szCs w:val="24"/>
        </w:rPr>
        <w:t xml:space="preserve"> Quantification of root growth in 7-d seedlings. (n=10-13). Asterisks indicate statistical difference</w:t>
      </w:r>
      <w:r w:rsidR="00E115F0">
        <w:rPr>
          <w:rFonts w:cs="Times New Roman"/>
          <w:szCs w:val="24"/>
        </w:rPr>
        <w:t>s</w:t>
      </w:r>
      <w:r w:rsidR="008D5E77" w:rsidRPr="008D5E77">
        <w:rPr>
          <w:rFonts w:cs="Times New Roman"/>
          <w:szCs w:val="24"/>
        </w:rPr>
        <w:t xml:space="preserve"> by</w:t>
      </w:r>
      <w:r w:rsidR="00D04C17">
        <w:rPr>
          <w:rFonts w:cs="Times New Roman"/>
          <w:szCs w:val="24"/>
        </w:rPr>
        <w:t xml:space="preserve"> </w:t>
      </w:r>
      <w:r w:rsidR="00E115F0">
        <w:rPr>
          <w:rFonts w:cs="Times New Roman"/>
          <w:szCs w:val="24"/>
        </w:rPr>
        <w:t xml:space="preserve">all pairwise </w:t>
      </w:r>
      <w:r w:rsidR="008D5E77" w:rsidRPr="008D5E77">
        <w:rPr>
          <w:rFonts w:cs="Times New Roman"/>
          <w:szCs w:val="24"/>
        </w:rPr>
        <w:t>Student’s</w:t>
      </w:r>
      <w:r w:rsidR="008D5E77" w:rsidRPr="008D5E77">
        <w:rPr>
          <w:rFonts w:cs="Times New Roman"/>
          <w:i/>
          <w:iCs/>
          <w:szCs w:val="24"/>
        </w:rPr>
        <w:t xml:space="preserve"> t</w:t>
      </w:r>
      <w:r w:rsidR="008D5E77" w:rsidRPr="008D5E77">
        <w:rPr>
          <w:rFonts w:cs="Times New Roman"/>
          <w:szCs w:val="24"/>
        </w:rPr>
        <w:t>-test (</w:t>
      </w:r>
      <w:r w:rsidR="004834B6">
        <w:rPr>
          <w:rFonts w:cs="Times New Roman"/>
          <w:szCs w:val="24"/>
        </w:rPr>
        <w:t xml:space="preserve">*, </w:t>
      </w:r>
      <w:r w:rsidR="00D04C17" w:rsidRPr="00D04C17">
        <w:rPr>
          <w:rFonts w:cs="Times New Roman"/>
          <w:i/>
          <w:iCs/>
          <w:szCs w:val="24"/>
        </w:rPr>
        <w:t>P</w:t>
      </w:r>
      <w:r w:rsidR="00D04C17">
        <w:rPr>
          <w:rFonts w:cs="Times New Roman"/>
          <w:szCs w:val="24"/>
        </w:rPr>
        <w:t xml:space="preserve"> </w:t>
      </w:r>
      <w:r w:rsidR="008D5E77" w:rsidRPr="008D5E77">
        <w:rPr>
          <w:rFonts w:cs="Times New Roman"/>
          <w:szCs w:val="24"/>
        </w:rPr>
        <w:t>&lt;</w:t>
      </w:r>
      <w:r w:rsidR="00D04C17">
        <w:rPr>
          <w:rFonts w:cs="Times New Roman"/>
          <w:szCs w:val="24"/>
        </w:rPr>
        <w:t xml:space="preserve"> </w:t>
      </w:r>
      <w:r w:rsidR="008D5E77" w:rsidRPr="008D5E77">
        <w:rPr>
          <w:rFonts w:cs="Times New Roman"/>
          <w:szCs w:val="24"/>
        </w:rPr>
        <w:t xml:space="preserve">0.05). </w:t>
      </w:r>
      <w:r w:rsidR="004E48D2" w:rsidRPr="00325A6F">
        <w:rPr>
          <w:rFonts w:cs="Times New Roman"/>
          <w:szCs w:val="24"/>
        </w:rPr>
        <w:t>(</w:t>
      </w:r>
      <w:r w:rsidR="004E48D2">
        <w:rPr>
          <w:rFonts w:cs="Times New Roman"/>
          <w:b/>
          <w:bCs/>
          <w:szCs w:val="24"/>
        </w:rPr>
        <w:t>D</w:t>
      </w:r>
      <w:r w:rsidR="004E48D2" w:rsidRPr="00325A6F">
        <w:rPr>
          <w:rFonts w:cs="Times New Roman"/>
          <w:szCs w:val="24"/>
        </w:rPr>
        <w:t>)</w:t>
      </w:r>
      <w:r w:rsidR="008D5E77" w:rsidRPr="008D5E77">
        <w:rPr>
          <w:rFonts w:cs="Times New Roman"/>
          <w:szCs w:val="24"/>
        </w:rPr>
        <w:t xml:space="preserve"> Representative images of seedling roots in (</w:t>
      </w:r>
      <w:r w:rsidR="004E48D2">
        <w:rPr>
          <w:rFonts w:cs="Times New Roman"/>
          <w:szCs w:val="24"/>
        </w:rPr>
        <w:t>C</w:t>
      </w:r>
      <w:r w:rsidR="008D5E77" w:rsidRPr="008D5E77">
        <w:rPr>
          <w:rFonts w:cs="Times New Roman"/>
          <w:szCs w:val="24"/>
        </w:rPr>
        <w:t xml:space="preserve">). Scale </w:t>
      </w:r>
      <w:r w:rsidR="00E67666">
        <w:rPr>
          <w:rFonts w:cs="Times New Roman"/>
          <w:szCs w:val="24"/>
        </w:rPr>
        <w:t>b</w:t>
      </w:r>
      <w:r w:rsidR="008D5E77" w:rsidRPr="008D5E77">
        <w:rPr>
          <w:rFonts w:cs="Times New Roman"/>
          <w:szCs w:val="24"/>
        </w:rPr>
        <w:t>ars: 1</w:t>
      </w:r>
      <w:r w:rsidR="004E48D2">
        <w:rPr>
          <w:rFonts w:cs="Times New Roman"/>
          <w:szCs w:val="24"/>
        </w:rPr>
        <w:t xml:space="preserve"> </w:t>
      </w:r>
      <w:r w:rsidR="008D5E77" w:rsidRPr="008D5E77">
        <w:rPr>
          <w:rFonts w:cs="Times New Roman"/>
          <w:szCs w:val="24"/>
        </w:rPr>
        <w:t>cm.</w:t>
      </w:r>
      <w:r w:rsidR="00850E92">
        <w:rPr>
          <w:rFonts w:cs="Times New Roman"/>
          <w:szCs w:val="24"/>
        </w:rPr>
        <w:br w:type="page"/>
      </w:r>
    </w:p>
    <w:p w14:paraId="36EFB29C" w14:textId="234130E7" w:rsidR="008D5E77" w:rsidRPr="00C77D99" w:rsidRDefault="00C77D99" w:rsidP="00850E92">
      <w:pPr>
        <w:keepNext/>
        <w:jc w:val="center"/>
      </w:pPr>
      <w:r>
        <w:rPr>
          <w:noProof/>
        </w:rPr>
        <w:lastRenderedPageBreak/>
        <w:drawing>
          <wp:inline distT="0" distB="0" distL="0" distR="0" wp14:anchorId="39A4B058" wp14:editId="59EE6B04">
            <wp:extent cx="3215640" cy="3599688"/>
            <wp:effectExtent l="0" t="0" r="3810" b="127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5640" cy="3599688"/>
                    </a:xfrm>
                    <a:prstGeom prst="rect">
                      <a:avLst/>
                    </a:prstGeom>
                  </pic:spPr>
                </pic:pic>
              </a:graphicData>
            </a:graphic>
          </wp:inline>
        </w:drawing>
      </w:r>
    </w:p>
    <w:p w14:paraId="09B2A47A" w14:textId="1AD84777" w:rsidR="00850E92" w:rsidRDefault="00AD6D6F" w:rsidP="003A6AAE">
      <w:pPr>
        <w:keepNext/>
        <w:rPr>
          <w:rFonts w:cs="Times New Roman"/>
          <w:szCs w:val="24"/>
        </w:rPr>
      </w:pPr>
      <w:bookmarkStart w:id="7" w:name="_Hlk89705370"/>
      <w:r>
        <w:rPr>
          <w:rFonts w:cs="Times New Roman"/>
          <w:b/>
          <w:bCs/>
          <w:szCs w:val="24"/>
        </w:rPr>
        <w:t xml:space="preserve">Supplementary </w:t>
      </w:r>
      <w:r w:rsidR="008D5E77" w:rsidRPr="008D5E77">
        <w:rPr>
          <w:rFonts w:cs="Times New Roman"/>
          <w:b/>
          <w:szCs w:val="24"/>
        </w:rPr>
        <w:t xml:space="preserve">Figure </w:t>
      </w:r>
      <w:r w:rsidR="005D4B60">
        <w:rPr>
          <w:rFonts w:cs="Times New Roman"/>
          <w:b/>
          <w:szCs w:val="24"/>
        </w:rPr>
        <w:t>8</w:t>
      </w:r>
      <w:r w:rsidR="008D5E77" w:rsidRPr="008D5E77">
        <w:rPr>
          <w:rFonts w:cs="Times New Roman"/>
          <w:b/>
          <w:szCs w:val="24"/>
        </w:rPr>
        <w:t xml:space="preserve">. Genetic analysis of </w:t>
      </w:r>
      <w:r w:rsidR="008D5E77" w:rsidRPr="008D5E77">
        <w:rPr>
          <w:rFonts w:cs="Times New Roman"/>
          <w:b/>
          <w:i/>
          <w:iCs/>
          <w:szCs w:val="24"/>
        </w:rPr>
        <w:t>abcb11</w:t>
      </w:r>
      <w:r w:rsidR="008D5E77" w:rsidRPr="008D5E77">
        <w:rPr>
          <w:rFonts w:cs="Times New Roman"/>
          <w:b/>
          <w:szCs w:val="24"/>
        </w:rPr>
        <w:t xml:space="preserve"> mutant</w:t>
      </w:r>
      <w:r w:rsidR="00C77D99">
        <w:rPr>
          <w:rFonts w:cs="Times New Roman"/>
          <w:b/>
          <w:szCs w:val="24"/>
        </w:rPr>
        <w:t>s</w:t>
      </w:r>
      <w:r w:rsidR="008D5E77" w:rsidRPr="008D5E77">
        <w:rPr>
          <w:rFonts w:cs="Times New Roman"/>
          <w:b/>
          <w:szCs w:val="24"/>
        </w:rPr>
        <w:t>.</w:t>
      </w:r>
      <w:r w:rsidR="008D5E77" w:rsidRPr="008D5E77">
        <w:rPr>
          <w:rFonts w:cs="Times New Roman"/>
          <w:szCs w:val="24"/>
        </w:rPr>
        <w:t xml:space="preserve"> </w:t>
      </w:r>
      <w:bookmarkEnd w:id="7"/>
      <w:r w:rsidR="004E48D2" w:rsidRPr="00325A6F">
        <w:rPr>
          <w:rFonts w:cs="Times New Roman"/>
          <w:bCs/>
          <w:szCs w:val="24"/>
        </w:rPr>
        <w:t>(</w:t>
      </w:r>
      <w:r w:rsidR="004E48D2">
        <w:rPr>
          <w:rFonts w:cs="Times New Roman"/>
          <w:b/>
          <w:szCs w:val="24"/>
        </w:rPr>
        <w:t>A</w:t>
      </w:r>
      <w:r w:rsidR="004E48D2" w:rsidRPr="00325A6F">
        <w:rPr>
          <w:rFonts w:cs="Times New Roman"/>
          <w:bCs/>
          <w:szCs w:val="24"/>
        </w:rPr>
        <w:t>)</w:t>
      </w:r>
      <w:r w:rsidR="008D5E77" w:rsidRPr="008D5E77">
        <w:rPr>
          <w:rFonts w:cs="Times New Roman"/>
          <w:szCs w:val="24"/>
        </w:rPr>
        <w:t xml:space="preserve"> Map of the </w:t>
      </w:r>
      <w:r w:rsidR="008D5E77" w:rsidRPr="008D5E77">
        <w:rPr>
          <w:rFonts w:cs="Times New Roman"/>
          <w:i/>
          <w:szCs w:val="24"/>
        </w:rPr>
        <w:t>ABCB11</w:t>
      </w:r>
      <w:r w:rsidR="008D5E77" w:rsidRPr="008D5E77">
        <w:rPr>
          <w:rFonts w:cs="Times New Roman"/>
          <w:szCs w:val="24"/>
        </w:rPr>
        <w:t xml:space="preserve"> locus. Approximate</w:t>
      </w:r>
      <w:r w:rsidR="00C77D99">
        <w:rPr>
          <w:rFonts w:cs="Times New Roman"/>
          <w:szCs w:val="24"/>
        </w:rPr>
        <w:t xml:space="preserve"> T-DNA insertion positions for </w:t>
      </w:r>
      <w:r w:rsidR="00C77D99" w:rsidRPr="00325A6F">
        <w:rPr>
          <w:rFonts w:cs="Times New Roman"/>
          <w:i/>
          <w:iCs/>
          <w:szCs w:val="24"/>
        </w:rPr>
        <w:t>abcb11-1</w:t>
      </w:r>
      <w:r w:rsidR="008D5E77" w:rsidRPr="008D5E77">
        <w:rPr>
          <w:rFonts w:cs="Times New Roman"/>
          <w:szCs w:val="24"/>
        </w:rPr>
        <w:t xml:space="preserve"> </w:t>
      </w:r>
      <w:r w:rsidR="00C77D99">
        <w:rPr>
          <w:rFonts w:cs="Times New Roman"/>
          <w:szCs w:val="24"/>
        </w:rPr>
        <w:t>(</w:t>
      </w:r>
      <w:r w:rsidR="008D5E77" w:rsidRPr="008D5E77">
        <w:rPr>
          <w:rFonts w:cs="Times New Roman"/>
          <w:szCs w:val="24"/>
        </w:rPr>
        <w:t>S</w:t>
      </w:r>
      <w:r w:rsidR="00C77D99">
        <w:rPr>
          <w:rFonts w:cs="Times New Roman"/>
          <w:szCs w:val="24"/>
        </w:rPr>
        <w:t>ALK</w:t>
      </w:r>
      <w:r w:rsidR="008D5E77" w:rsidRPr="008D5E77">
        <w:rPr>
          <w:rFonts w:cs="Times New Roman"/>
          <w:szCs w:val="24"/>
        </w:rPr>
        <w:t>_057628</w:t>
      </w:r>
      <w:r w:rsidR="00C77D99">
        <w:rPr>
          <w:rFonts w:cs="Times New Roman"/>
          <w:szCs w:val="24"/>
        </w:rPr>
        <w:t xml:space="preserve">) and </w:t>
      </w:r>
      <w:r w:rsidR="00C77D99" w:rsidRPr="00325A6F">
        <w:rPr>
          <w:rFonts w:cs="Times New Roman"/>
          <w:i/>
          <w:iCs/>
          <w:szCs w:val="24"/>
        </w:rPr>
        <w:t>abcb11-2</w:t>
      </w:r>
      <w:r w:rsidR="00C77D99">
        <w:rPr>
          <w:rFonts w:cs="Times New Roman"/>
          <w:szCs w:val="24"/>
        </w:rPr>
        <w:t xml:space="preserve"> (SALK</w:t>
      </w:r>
      <w:r w:rsidR="002B66CA">
        <w:rPr>
          <w:rFonts w:cs="Times New Roman"/>
          <w:szCs w:val="24"/>
        </w:rPr>
        <w:t>_</w:t>
      </w:r>
      <w:r w:rsidR="00C77D99">
        <w:rPr>
          <w:rFonts w:cs="Times New Roman"/>
          <w:szCs w:val="24"/>
        </w:rPr>
        <w:t>037942)</w:t>
      </w:r>
      <w:r w:rsidR="008D5E77" w:rsidRPr="008D5E77">
        <w:rPr>
          <w:rFonts w:cs="Times New Roman"/>
          <w:szCs w:val="24"/>
        </w:rPr>
        <w:t xml:space="preserve"> within exon 1 </w:t>
      </w:r>
      <w:r w:rsidR="00C77D99">
        <w:rPr>
          <w:rFonts w:cs="Times New Roman"/>
          <w:szCs w:val="24"/>
        </w:rPr>
        <w:t>and exon 6, respectively, are</w:t>
      </w:r>
      <w:r w:rsidR="008D5E77" w:rsidRPr="008D5E77">
        <w:rPr>
          <w:rFonts w:cs="Times New Roman"/>
          <w:szCs w:val="24"/>
        </w:rPr>
        <w:t xml:space="preserve"> indicated by white triangle</w:t>
      </w:r>
      <w:r w:rsidR="00C77D99">
        <w:rPr>
          <w:rFonts w:cs="Times New Roman"/>
          <w:szCs w:val="24"/>
        </w:rPr>
        <w:t>s</w:t>
      </w:r>
      <w:r w:rsidR="008D5E77" w:rsidRPr="008D5E77">
        <w:rPr>
          <w:rFonts w:cs="Times New Roman"/>
          <w:szCs w:val="24"/>
        </w:rPr>
        <w:t>.</w:t>
      </w:r>
      <w:r w:rsidR="004E48D2">
        <w:rPr>
          <w:rFonts w:cs="Times New Roman"/>
          <w:szCs w:val="24"/>
        </w:rPr>
        <w:t xml:space="preserve"> </w:t>
      </w:r>
      <w:r w:rsidR="004E48D2" w:rsidRPr="00325A6F">
        <w:rPr>
          <w:rFonts w:cs="Times New Roman"/>
          <w:bCs/>
          <w:szCs w:val="24"/>
        </w:rPr>
        <w:t>(</w:t>
      </w:r>
      <w:r w:rsidR="004E48D2">
        <w:rPr>
          <w:rFonts w:cs="Times New Roman"/>
          <w:b/>
          <w:szCs w:val="24"/>
        </w:rPr>
        <w:t>B-C</w:t>
      </w:r>
      <w:r w:rsidR="004E48D2" w:rsidRPr="00325A6F">
        <w:rPr>
          <w:rFonts w:cs="Times New Roman"/>
          <w:bCs/>
          <w:szCs w:val="24"/>
        </w:rPr>
        <w:t>)</w:t>
      </w:r>
      <w:r w:rsidR="008D5E77" w:rsidRPr="008D5E77">
        <w:rPr>
          <w:rFonts w:cs="Times New Roman"/>
          <w:szCs w:val="24"/>
        </w:rPr>
        <w:t xml:space="preserve"> Expression of </w:t>
      </w:r>
      <w:r w:rsidR="004E48D2" w:rsidRPr="00325A6F">
        <w:rPr>
          <w:rFonts w:cs="Times New Roman"/>
          <w:bCs/>
          <w:szCs w:val="24"/>
        </w:rPr>
        <w:t>(</w:t>
      </w:r>
      <w:r w:rsidR="004E48D2">
        <w:rPr>
          <w:rFonts w:cs="Times New Roman"/>
          <w:b/>
          <w:bCs/>
          <w:szCs w:val="24"/>
        </w:rPr>
        <w:t>B</w:t>
      </w:r>
      <w:r w:rsidR="004E48D2" w:rsidRPr="00325A6F">
        <w:rPr>
          <w:rFonts w:cs="Times New Roman"/>
          <w:bCs/>
          <w:szCs w:val="24"/>
        </w:rPr>
        <w:t>)</w:t>
      </w:r>
      <w:r w:rsidR="008D5E77" w:rsidRPr="008D5E77">
        <w:rPr>
          <w:rFonts w:cs="Times New Roman"/>
          <w:szCs w:val="24"/>
        </w:rPr>
        <w:t xml:space="preserve"> </w:t>
      </w:r>
      <w:r w:rsidR="008D5E77" w:rsidRPr="008D5E77">
        <w:rPr>
          <w:rFonts w:cs="Times New Roman"/>
          <w:i/>
          <w:iCs/>
          <w:szCs w:val="24"/>
        </w:rPr>
        <w:t>ABCB11</w:t>
      </w:r>
      <w:r w:rsidR="008D5E77" w:rsidRPr="008D5E77">
        <w:rPr>
          <w:rFonts w:cs="Times New Roman"/>
          <w:szCs w:val="24"/>
        </w:rPr>
        <w:t xml:space="preserve"> and </w:t>
      </w:r>
      <w:r w:rsidR="004E48D2">
        <w:rPr>
          <w:rFonts w:cs="Times New Roman"/>
          <w:b/>
          <w:bCs/>
          <w:szCs w:val="24"/>
        </w:rPr>
        <w:t>(C)</w:t>
      </w:r>
      <w:r w:rsidR="008D5E77" w:rsidRPr="008D5E77">
        <w:rPr>
          <w:rFonts w:cs="Times New Roman"/>
          <w:szCs w:val="24"/>
        </w:rPr>
        <w:t xml:space="preserve"> </w:t>
      </w:r>
      <w:r w:rsidR="008D5E77" w:rsidRPr="008D5E77">
        <w:rPr>
          <w:rFonts w:cs="Times New Roman"/>
          <w:i/>
          <w:iCs/>
          <w:szCs w:val="24"/>
        </w:rPr>
        <w:t>ABCB12</w:t>
      </w:r>
      <w:r w:rsidR="008D5E77" w:rsidRPr="008D5E77">
        <w:rPr>
          <w:rFonts w:cs="Times New Roman"/>
          <w:szCs w:val="24"/>
        </w:rPr>
        <w:t xml:space="preserve"> in </w:t>
      </w:r>
      <w:r w:rsidR="008D5E77" w:rsidRPr="008D5E77">
        <w:rPr>
          <w:rFonts w:cs="Times New Roman"/>
          <w:i/>
          <w:szCs w:val="24"/>
        </w:rPr>
        <w:t>abcb11-1</w:t>
      </w:r>
      <w:r w:rsidR="008D5E77" w:rsidRPr="008D5E77">
        <w:rPr>
          <w:rFonts w:cs="Times New Roman"/>
          <w:szCs w:val="24"/>
        </w:rPr>
        <w:t>.  RNA was isolated from 5.5-d roots. Data shown are means ± SD (n = 3 biological replicates, 2 technical replicates).</w:t>
      </w:r>
      <w:r w:rsidR="00850E92">
        <w:rPr>
          <w:rFonts w:cs="Times New Roman"/>
          <w:szCs w:val="24"/>
        </w:rPr>
        <w:br w:type="page"/>
      </w:r>
    </w:p>
    <w:p w14:paraId="06C3286F" w14:textId="03C6C676" w:rsidR="008D5E77" w:rsidRPr="008D5E77" w:rsidRDefault="00FC6879" w:rsidP="00850E92">
      <w:pPr>
        <w:keepNext/>
        <w:jc w:val="center"/>
        <w:rPr>
          <w:rFonts w:cs="Times New Roman"/>
          <w:szCs w:val="24"/>
        </w:rPr>
      </w:pPr>
      <w:r>
        <w:rPr>
          <w:rFonts w:cs="Times New Roman"/>
          <w:noProof/>
          <w:szCs w:val="24"/>
        </w:rPr>
        <w:lastRenderedPageBreak/>
        <w:drawing>
          <wp:inline distT="0" distB="0" distL="0" distR="0" wp14:anchorId="7BB85CB4" wp14:editId="7333B294">
            <wp:extent cx="3179064" cy="6452616"/>
            <wp:effectExtent l="0" t="0" r="2540" b="5715"/>
            <wp:docPr id="4" name="Picture 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ox and whiske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79064" cy="6452616"/>
                    </a:xfrm>
                    <a:prstGeom prst="rect">
                      <a:avLst/>
                    </a:prstGeom>
                  </pic:spPr>
                </pic:pic>
              </a:graphicData>
            </a:graphic>
          </wp:inline>
        </w:drawing>
      </w:r>
    </w:p>
    <w:p w14:paraId="39C96ABA" w14:textId="763A5E7E" w:rsidR="00850E92" w:rsidRDefault="00AD6D6F" w:rsidP="003A6AAE">
      <w:pPr>
        <w:keepNext/>
        <w:rPr>
          <w:rFonts w:cs="Times New Roman"/>
          <w:szCs w:val="24"/>
        </w:rPr>
      </w:pPr>
      <w:bookmarkStart w:id="8" w:name="_Hlk89705531"/>
      <w:r>
        <w:rPr>
          <w:rFonts w:cs="Times New Roman"/>
          <w:b/>
          <w:bCs/>
          <w:szCs w:val="24"/>
        </w:rPr>
        <w:t xml:space="preserve">Supplementary </w:t>
      </w:r>
      <w:r w:rsidR="008D5E77" w:rsidRPr="008D5E77">
        <w:rPr>
          <w:rFonts w:cs="Times New Roman"/>
          <w:b/>
          <w:bCs/>
          <w:szCs w:val="24"/>
        </w:rPr>
        <w:t xml:space="preserve">Figure </w:t>
      </w:r>
      <w:r w:rsidR="005D4B60">
        <w:rPr>
          <w:rFonts w:cs="Times New Roman"/>
          <w:b/>
          <w:bCs/>
          <w:szCs w:val="24"/>
        </w:rPr>
        <w:t>9</w:t>
      </w:r>
      <w:r w:rsidR="008D5E77" w:rsidRPr="008D5E77">
        <w:rPr>
          <w:rFonts w:cs="Times New Roman"/>
          <w:b/>
          <w:bCs/>
          <w:szCs w:val="24"/>
        </w:rPr>
        <w:t xml:space="preserve">. Root waving phenotypes of </w:t>
      </w:r>
      <w:r w:rsidR="008D5E77" w:rsidRPr="008D5E77">
        <w:rPr>
          <w:rFonts w:cs="Times New Roman"/>
          <w:b/>
          <w:bCs/>
          <w:i/>
          <w:iCs/>
          <w:szCs w:val="24"/>
        </w:rPr>
        <w:t>abcb11</w:t>
      </w:r>
      <w:r w:rsidR="005D4B60">
        <w:rPr>
          <w:rFonts w:cs="Times New Roman"/>
          <w:b/>
          <w:bCs/>
          <w:i/>
          <w:iCs/>
          <w:szCs w:val="24"/>
        </w:rPr>
        <w:t>-1</w:t>
      </w:r>
      <w:r w:rsidR="008D5E77" w:rsidRPr="008D5E77">
        <w:rPr>
          <w:rFonts w:cs="Times New Roman"/>
          <w:b/>
          <w:bCs/>
          <w:szCs w:val="24"/>
        </w:rPr>
        <w:t xml:space="preserve">. </w:t>
      </w:r>
      <w:bookmarkEnd w:id="8"/>
      <w:r w:rsidR="004E48D2">
        <w:rPr>
          <w:rFonts w:cs="Times New Roman"/>
          <w:b/>
          <w:bCs/>
          <w:szCs w:val="24"/>
        </w:rPr>
        <w:t>(A)</w:t>
      </w:r>
      <w:r w:rsidR="008D5E77" w:rsidRPr="008D5E77">
        <w:rPr>
          <w:rFonts w:cs="Times New Roman"/>
          <w:szCs w:val="24"/>
        </w:rPr>
        <w:t xml:space="preserve"> Primary root lengths of 5.5-d Col-0 and </w:t>
      </w:r>
      <w:r w:rsidR="008D5E77" w:rsidRPr="008D5E77">
        <w:rPr>
          <w:rFonts w:cs="Times New Roman"/>
          <w:i/>
          <w:iCs/>
          <w:szCs w:val="24"/>
        </w:rPr>
        <w:t>abcb11</w:t>
      </w:r>
      <w:r w:rsidR="005D4B60">
        <w:rPr>
          <w:rFonts w:cs="Times New Roman"/>
          <w:i/>
          <w:iCs/>
          <w:szCs w:val="24"/>
        </w:rPr>
        <w:t>-1</w:t>
      </w:r>
      <w:r w:rsidR="008D5E77" w:rsidRPr="008D5E77">
        <w:rPr>
          <w:rFonts w:cs="Times New Roman"/>
          <w:szCs w:val="24"/>
        </w:rPr>
        <w:t xml:space="preserve"> seedlings grown on inclined plates. Angles are degrees from vertical. (n=12-15) </w:t>
      </w:r>
      <w:r w:rsidR="004E48D2">
        <w:rPr>
          <w:rFonts w:cs="Times New Roman"/>
          <w:b/>
          <w:bCs/>
          <w:szCs w:val="24"/>
        </w:rPr>
        <w:t>(B)</w:t>
      </w:r>
      <w:r w:rsidR="008D5E77" w:rsidRPr="008D5E77">
        <w:rPr>
          <w:rFonts w:cs="Times New Roman"/>
          <w:szCs w:val="24"/>
        </w:rPr>
        <w:t xml:space="preserve"> Quantification of root waving in seedlings from (</w:t>
      </w:r>
      <w:r w:rsidR="004E48D2">
        <w:rPr>
          <w:rFonts w:cs="Times New Roman"/>
          <w:szCs w:val="24"/>
        </w:rPr>
        <w:t>A</w:t>
      </w:r>
      <w:r w:rsidR="008D5E77" w:rsidRPr="008D5E77">
        <w:rPr>
          <w:rFonts w:cs="Times New Roman"/>
          <w:szCs w:val="24"/>
        </w:rPr>
        <w:t xml:space="preserve">). Waves were defined as full oscillations across a vertical line drawn down the root axis. (n=12-15) </w:t>
      </w:r>
      <w:r w:rsidR="004E48D2">
        <w:rPr>
          <w:rFonts w:cs="Times New Roman"/>
          <w:b/>
          <w:bCs/>
          <w:szCs w:val="24"/>
        </w:rPr>
        <w:t>(C)</w:t>
      </w:r>
      <w:r w:rsidR="008D5E77" w:rsidRPr="008D5E77">
        <w:rPr>
          <w:rFonts w:cs="Times New Roman"/>
          <w:szCs w:val="24"/>
        </w:rPr>
        <w:t xml:space="preserve"> Representative images of Col-0 and </w:t>
      </w:r>
      <w:r w:rsidR="008D5E77" w:rsidRPr="008D5E77">
        <w:rPr>
          <w:rFonts w:cs="Times New Roman"/>
          <w:i/>
          <w:iCs/>
          <w:szCs w:val="24"/>
        </w:rPr>
        <w:t>abcb11</w:t>
      </w:r>
      <w:r w:rsidR="005D4B60">
        <w:rPr>
          <w:rFonts w:cs="Times New Roman"/>
          <w:i/>
          <w:iCs/>
          <w:szCs w:val="24"/>
        </w:rPr>
        <w:t>-1</w:t>
      </w:r>
      <w:r w:rsidR="008D5E77" w:rsidRPr="008D5E77">
        <w:rPr>
          <w:rFonts w:cs="Times New Roman"/>
          <w:szCs w:val="24"/>
        </w:rPr>
        <w:t xml:space="preserve"> from (</w:t>
      </w:r>
      <w:r w:rsidR="004E48D2">
        <w:rPr>
          <w:rFonts w:cs="Times New Roman"/>
          <w:szCs w:val="24"/>
        </w:rPr>
        <w:t>A</w:t>
      </w:r>
      <w:r w:rsidR="008D5E77" w:rsidRPr="008D5E77">
        <w:rPr>
          <w:rFonts w:cs="Times New Roman"/>
          <w:szCs w:val="24"/>
        </w:rPr>
        <w:t>) and (</w:t>
      </w:r>
      <w:r w:rsidR="004E48D2">
        <w:rPr>
          <w:rFonts w:cs="Times New Roman"/>
          <w:szCs w:val="24"/>
        </w:rPr>
        <w:t>B</w:t>
      </w:r>
      <w:r w:rsidR="008D5E77" w:rsidRPr="008D5E77">
        <w:rPr>
          <w:rFonts w:cs="Times New Roman"/>
          <w:szCs w:val="24"/>
        </w:rPr>
        <w:t xml:space="preserve">). Asterisks indicate statistical difference from Col-0 by Student’s </w:t>
      </w:r>
      <w:r w:rsidR="008D5E77" w:rsidRPr="008D5E77">
        <w:rPr>
          <w:rFonts w:cs="Times New Roman"/>
          <w:i/>
          <w:iCs/>
          <w:szCs w:val="24"/>
        </w:rPr>
        <w:t>t</w:t>
      </w:r>
      <w:r w:rsidR="008D5E77" w:rsidRPr="008D5E77">
        <w:rPr>
          <w:rFonts w:cs="Times New Roman"/>
          <w:szCs w:val="24"/>
        </w:rPr>
        <w:t xml:space="preserve">-test </w:t>
      </w:r>
      <w:r w:rsidR="004E48D2">
        <w:rPr>
          <w:rFonts w:cs="Times New Roman"/>
          <w:szCs w:val="24"/>
        </w:rPr>
        <w:t xml:space="preserve">(*, </w:t>
      </w:r>
      <w:r w:rsidR="004E48D2" w:rsidRPr="004E48D2">
        <w:rPr>
          <w:rFonts w:cs="Times New Roman"/>
          <w:i/>
          <w:iCs/>
          <w:szCs w:val="24"/>
        </w:rPr>
        <w:t>P</w:t>
      </w:r>
      <w:r w:rsidR="008D5E77" w:rsidRPr="008D5E77">
        <w:rPr>
          <w:rFonts w:cs="Times New Roman"/>
          <w:szCs w:val="24"/>
        </w:rPr>
        <w:t xml:space="preserve"> &lt; 0.05</w:t>
      </w:r>
      <w:r w:rsidR="004E48D2">
        <w:rPr>
          <w:rFonts w:cs="Times New Roman"/>
          <w:szCs w:val="24"/>
        </w:rPr>
        <w:t>)</w:t>
      </w:r>
      <w:r w:rsidR="008D5E77" w:rsidRPr="008D5E77">
        <w:rPr>
          <w:rFonts w:cs="Times New Roman"/>
          <w:szCs w:val="24"/>
        </w:rPr>
        <w:t>. Scale bar: 1 cm.</w:t>
      </w:r>
      <w:r w:rsidR="001E770C">
        <w:rPr>
          <w:rFonts w:cs="Times New Roman"/>
          <w:szCs w:val="24"/>
        </w:rPr>
        <w:t xml:space="preserve"> All images in (C) are to scale.</w:t>
      </w:r>
      <w:r w:rsidR="00850E92">
        <w:rPr>
          <w:rFonts w:cs="Times New Roman"/>
          <w:szCs w:val="24"/>
        </w:rPr>
        <w:br w:type="page"/>
      </w:r>
    </w:p>
    <w:p w14:paraId="471F48D3" w14:textId="2C863AA3" w:rsidR="008D5E77" w:rsidRPr="008D5E77" w:rsidRDefault="00FC6879" w:rsidP="00850E92">
      <w:pPr>
        <w:keepNext/>
        <w:jc w:val="center"/>
        <w:rPr>
          <w:rFonts w:cs="Times New Roman"/>
          <w:szCs w:val="24"/>
        </w:rPr>
      </w:pPr>
      <w:r>
        <w:rPr>
          <w:rFonts w:cs="Times New Roman"/>
          <w:noProof/>
          <w:szCs w:val="24"/>
        </w:rPr>
        <w:lastRenderedPageBreak/>
        <w:drawing>
          <wp:inline distT="0" distB="0" distL="0" distR="0" wp14:anchorId="34843983" wp14:editId="43137E76">
            <wp:extent cx="3063240" cy="2356104"/>
            <wp:effectExtent l="0" t="0" r="3810" b="6350"/>
            <wp:docPr id="5" name="Picture 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ox and whiske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3240" cy="2356104"/>
                    </a:xfrm>
                    <a:prstGeom prst="rect">
                      <a:avLst/>
                    </a:prstGeom>
                  </pic:spPr>
                </pic:pic>
              </a:graphicData>
            </a:graphic>
          </wp:inline>
        </w:drawing>
      </w:r>
    </w:p>
    <w:p w14:paraId="026D7F39" w14:textId="40F8A281" w:rsidR="00850E92" w:rsidRDefault="00AD6D6F" w:rsidP="003A6AAE">
      <w:pPr>
        <w:keepNext/>
        <w:rPr>
          <w:rFonts w:cs="Times New Roman"/>
          <w:iCs/>
          <w:szCs w:val="24"/>
        </w:rPr>
      </w:pPr>
      <w:bookmarkStart w:id="9" w:name="_Hlk89705542"/>
      <w:r>
        <w:rPr>
          <w:rFonts w:cs="Times New Roman"/>
          <w:b/>
          <w:bCs/>
          <w:szCs w:val="24"/>
        </w:rPr>
        <w:t xml:space="preserve">Supplementary </w:t>
      </w:r>
      <w:r w:rsidR="008D5E77" w:rsidRPr="008D5E77">
        <w:rPr>
          <w:rFonts w:cs="Times New Roman"/>
          <w:b/>
          <w:bCs/>
          <w:szCs w:val="24"/>
        </w:rPr>
        <w:t xml:space="preserve">Figure </w:t>
      </w:r>
      <w:r w:rsidR="00842BCF">
        <w:rPr>
          <w:rFonts w:cs="Times New Roman"/>
          <w:b/>
          <w:bCs/>
          <w:szCs w:val="24"/>
        </w:rPr>
        <w:t>10</w:t>
      </w:r>
      <w:r w:rsidR="008D5E77" w:rsidRPr="008D5E77">
        <w:rPr>
          <w:rFonts w:cs="Times New Roman"/>
          <w:b/>
          <w:bCs/>
          <w:szCs w:val="24"/>
        </w:rPr>
        <w:t xml:space="preserve">. Competition of auxin transport with malate in </w:t>
      </w:r>
      <w:r w:rsidR="008D5E77" w:rsidRPr="008D5E77">
        <w:rPr>
          <w:rFonts w:cs="Times New Roman"/>
          <w:b/>
          <w:bCs/>
          <w:i/>
          <w:iCs/>
          <w:szCs w:val="24"/>
        </w:rPr>
        <w:t>abcb</w:t>
      </w:r>
      <w:r w:rsidR="008D5E77" w:rsidRPr="008D5E77">
        <w:rPr>
          <w:rFonts w:cs="Times New Roman"/>
          <w:b/>
          <w:bCs/>
          <w:szCs w:val="24"/>
        </w:rPr>
        <w:t xml:space="preserve"> mutant seedlings.</w:t>
      </w:r>
      <w:r w:rsidR="008D5E77" w:rsidRPr="008D5E77">
        <w:rPr>
          <w:rFonts w:cs="Times New Roman"/>
          <w:iCs/>
          <w:szCs w:val="24"/>
        </w:rPr>
        <w:t xml:space="preserve"> </w:t>
      </w:r>
      <w:bookmarkEnd w:id="9"/>
      <w:r w:rsidR="008D5E77" w:rsidRPr="008D5E77">
        <w:rPr>
          <w:rFonts w:cs="Times New Roman"/>
          <w:iCs/>
          <w:szCs w:val="24"/>
        </w:rPr>
        <w:t xml:space="preserve">Competition of </w:t>
      </w:r>
      <w:r w:rsidR="008D5E77" w:rsidRPr="008D5E77">
        <w:rPr>
          <w:rFonts w:cs="Times New Roman"/>
          <w:iCs/>
          <w:szCs w:val="24"/>
          <w:vertAlign w:val="superscript"/>
        </w:rPr>
        <w:t>3</w:t>
      </w:r>
      <w:r w:rsidR="008D5E77" w:rsidRPr="008D5E77">
        <w:rPr>
          <w:rFonts w:cs="Times New Roman"/>
          <w:iCs/>
          <w:szCs w:val="24"/>
        </w:rPr>
        <w:t xml:space="preserve">H-IAA from the shoot apex to the root-shoot transition zone (RSTZ) in 5.5-d seedlings with a 5:1 molar ratio cold malate. Values represent percent reduction compared to non-competed </w:t>
      </w:r>
      <w:r w:rsidR="008D5E77" w:rsidRPr="008D5E77">
        <w:rPr>
          <w:rFonts w:cs="Times New Roman"/>
          <w:iCs/>
          <w:szCs w:val="24"/>
          <w:vertAlign w:val="superscript"/>
        </w:rPr>
        <w:t>3</w:t>
      </w:r>
      <w:r w:rsidR="008D5E77" w:rsidRPr="008D5E77">
        <w:rPr>
          <w:rFonts w:cs="Times New Roman"/>
          <w:iCs/>
          <w:szCs w:val="24"/>
        </w:rPr>
        <w:t>H-IAA transport in Figure 7</w:t>
      </w:r>
      <w:r w:rsidR="0014619F">
        <w:rPr>
          <w:rFonts w:cs="Times New Roman"/>
          <w:iCs/>
          <w:szCs w:val="24"/>
        </w:rPr>
        <w:t>C</w:t>
      </w:r>
      <w:r w:rsidR="008D5E77" w:rsidRPr="008D5E77">
        <w:rPr>
          <w:rFonts w:cs="Times New Roman"/>
          <w:iCs/>
          <w:szCs w:val="24"/>
        </w:rPr>
        <w:t>.</w:t>
      </w:r>
      <w:r w:rsidR="008D5E77" w:rsidRPr="008D5E77">
        <w:rPr>
          <w:rFonts w:cs="Times New Roman"/>
          <w:szCs w:val="24"/>
        </w:rPr>
        <w:t xml:space="preserve"> Data shown are means ± SD (n = 3 pools of 10). Since </w:t>
      </w:r>
      <w:r w:rsidR="008D5E77" w:rsidRPr="008D5E77">
        <w:rPr>
          <w:rFonts w:cs="Times New Roman"/>
          <w:iCs/>
          <w:szCs w:val="24"/>
        </w:rPr>
        <w:t>ABCB19 is a primary mediator of polar auxin transport,</w:t>
      </w:r>
      <w:r w:rsidR="008D5E77" w:rsidRPr="008D5E77">
        <w:rPr>
          <w:rFonts w:cs="Times New Roman"/>
          <w:szCs w:val="24"/>
        </w:rPr>
        <w:t xml:space="preserve"> the large error bars in </w:t>
      </w:r>
      <w:r w:rsidR="008D5E77" w:rsidRPr="008D5E77">
        <w:rPr>
          <w:rFonts w:cs="Times New Roman"/>
          <w:i/>
          <w:szCs w:val="24"/>
        </w:rPr>
        <w:t>abcb19</w:t>
      </w:r>
      <w:r w:rsidR="008D5E77" w:rsidRPr="008D5E77">
        <w:rPr>
          <w:rFonts w:cs="Times New Roman"/>
          <w:iCs/>
          <w:szCs w:val="24"/>
        </w:rPr>
        <w:t xml:space="preserve"> are due to changes in a severely reduced auxin transport background.</w:t>
      </w:r>
      <w:bookmarkStart w:id="10" w:name="_Hlk90477890"/>
      <w:r w:rsidR="00850E92">
        <w:rPr>
          <w:rFonts w:cs="Times New Roman"/>
          <w:iCs/>
          <w:szCs w:val="24"/>
        </w:rPr>
        <w:br w:type="page"/>
      </w:r>
    </w:p>
    <w:p w14:paraId="2D780CDA" w14:textId="77777777" w:rsidR="008D5E77" w:rsidRPr="00850E92" w:rsidRDefault="008D5E77" w:rsidP="00850E92">
      <w:pPr>
        <w:keepNext/>
        <w:rPr>
          <w:rFonts w:cs="Times New Roman"/>
          <w:iCs/>
          <w:szCs w:val="24"/>
        </w:rPr>
      </w:pPr>
    </w:p>
    <w:p w14:paraId="7FCC727C" w14:textId="5A51F8C6" w:rsidR="008D5E77" w:rsidRDefault="002C094F" w:rsidP="008D5E77">
      <w:pPr>
        <w:keepNext/>
        <w:rPr>
          <w:rFonts w:cs="Times New Roman"/>
          <w:b/>
          <w:bCs/>
          <w:szCs w:val="24"/>
        </w:rPr>
      </w:pPr>
      <w:r>
        <w:rPr>
          <w:rFonts w:cs="Times New Roman"/>
          <w:b/>
          <w:bCs/>
          <w:szCs w:val="24"/>
        </w:rPr>
        <w:t xml:space="preserve">Supplementary </w:t>
      </w:r>
      <w:r w:rsidR="008D5E77" w:rsidRPr="008D5E77">
        <w:rPr>
          <w:rFonts w:cs="Times New Roman"/>
          <w:b/>
          <w:bCs/>
          <w:szCs w:val="24"/>
        </w:rPr>
        <w:t>Table 1. Primers used in this study.</w:t>
      </w:r>
    </w:p>
    <w:tbl>
      <w:tblPr>
        <w:tblStyle w:val="TableGrid2"/>
        <w:tblW w:w="9521" w:type="dxa"/>
        <w:tblLayout w:type="fixed"/>
        <w:tblLook w:val="04A0" w:firstRow="1" w:lastRow="0" w:firstColumn="1" w:lastColumn="0" w:noHBand="0" w:noVBand="1"/>
      </w:tblPr>
      <w:tblGrid>
        <w:gridCol w:w="2335"/>
        <w:gridCol w:w="6210"/>
        <w:gridCol w:w="976"/>
      </w:tblGrid>
      <w:tr w:rsidR="008D5E77" w:rsidRPr="008D5E77" w14:paraId="5C040436" w14:textId="77777777" w:rsidTr="00F74CC2">
        <w:trPr>
          <w:trHeight w:val="280"/>
        </w:trPr>
        <w:tc>
          <w:tcPr>
            <w:tcW w:w="9521" w:type="dxa"/>
            <w:gridSpan w:val="3"/>
          </w:tcPr>
          <w:p w14:paraId="2E7BBCBA" w14:textId="77777777" w:rsidR="008D5E77" w:rsidRPr="008D5E77" w:rsidRDefault="008D5E77" w:rsidP="008D5E77">
            <w:pPr>
              <w:spacing w:before="0" w:after="0" w:line="360" w:lineRule="auto"/>
              <w:rPr>
                <w:rFonts w:eastAsia="Calibri"/>
                <w:b/>
                <w:bCs/>
                <w:sz w:val="20"/>
                <w:szCs w:val="20"/>
              </w:rPr>
            </w:pPr>
            <w:r w:rsidRPr="008D5E77">
              <w:rPr>
                <w:rFonts w:eastAsia="Calibri"/>
                <w:b/>
                <w:bCs/>
                <w:sz w:val="20"/>
                <w:szCs w:val="20"/>
              </w:rPr>
              <w:t>Quantitative real-time PCR</w:t>
            </w:r>
          </w:p>
        </w:tc>
      </w:tr>
      <w:tr w:rsidR="008D5E77" w:rsidRPr="008D5E77" w14:paraId="2D5C8285" w14:textId="77777777" w:rsidTr="00F74CC2">
        <w:trPr>
          <w:trHeight w:val="280"/>
        </w:trPr>
        <w:tc>
          <w:tcPr>
            <w:tcW w:w="2335" w:type="dxa"/>
          </w:tcPr>
          <w:p w14:paraId="212260E3" w14:textId="77777777" w:rsidR="008D5E77" w:rsidRPr="008D5E77" w:rsidRDefault="008D5E77" w:rsidP="008D5E77">
            <w:pPr>
              <w:spacing w:before="0" w:after="0" w:line="360" w:lineRule="auto"/>
              <w:rPr>
                <w:rFonts w:eastAsia="Calibri"/>
                <w:b/>
                <w:sz w:val="20"/>
                <w:szCs w:val="20"/>
              </w:rPr>
            </w:pPr>
            <w:r w:rsidRPr="008D5E77">
              <w:rPr>
                <w:rFonts w:eastAsia="Calibri"/>
                <w:b/>
                <w:sz w:val="20"/>
                <w:szCs w:val="20"/>
              </w:rPr>
              <w:t>Gene</w:t>
            </w:r>
          </w:p>
        </w:tc>
        <w:tc>
          <w:tcPr>
            <w:tcW w:w="6210" w:type="dxa"/>
          </w:tcPr>
          <w:p w14:paraId="3EEBB311" w14:textId="77777777" w:rsidR="008D5E77" w:rsidRPr="008D5E77" w:rsidRDefault="008D5E77" w:rsidP="008D5E77">
            <w:pPr>
              <w:spacing w:before="0" w:after="0" w:line="360" w:lineRule="auto"/>
              <w:rPr>
                <w:rFonts w:eastAsia="Calibri"/>
                <w:sz w:val="20"/>
                <w:szCs w:val="20"/>
              </w:rPr>
            </w:pPr>
            <w:r w:rsidRPr="008D5E77">
              <w:rPr>
                <w:rFonts w:eastAsia="Calibri"/>
                <w:b/>
                <w:bCs/>
                <w:sz w:val="20"/>
                <w:szCs w:val="20"/>
              </w:rPr>
              <w:t>5’-Sequence-3’</w:t>
            </w:r>
          </w:p>
        </w:tc>
        <w:tc>
          <w:tcPr>
            <w:tcW w:w="976" w:type="dxa"/>
          </w:tcPr>
          <w:p w14:paraId="73415B67" w14:textId="77777777" w:rsidR="008D5E77" w:rsidRPr="008D5E77" w:rsidRDefault="008D5E77" w:rsidP="008D5E77">
            <w:pPr>
              <w:spacing w:before="0" w:after="0" w:line="360" w:lineRule="auto"/>
              <w:rPr>
                <w:rFonts w:eastAsia="Calibri"/>
                <w:sz w:val="20"/>
                <w:szCs w:val="20"/>
              </w:rPr>
            </w:pPr>
            <w:r w:rsidRPr="008D5E77">
              <w:rPr>
                <w:rFonts w:eastAsia="Calibri"/>
                <w:b/>
                <w:bCs/>
                <w:sz w:val="20"/>
                <w:szCs w:val="20"/>
              </w:rPr>
              <w:t>Sense</w:t>
            </w:r>
          </w:p>
        </w:tc>
      </w:tr>
      <w:tr w:rsidR="008D5E77" w:rsidRPr="008D5E77" w14:paraId="05F4E0B7" w14:textId="77777777" w:rsidTr="00F74CC2">
        <w:trPr>
          <w:trHeight w:val="280"/>
        </w:trPr>
        <w:tc>
          <w:tcPr>
            <w:tcW w:w="2335" w:type="dxa"/>
          </w:tcPr>
          <w:p w14:paraId="5107E4C8" w14:textId="77777777" w:rsidR="008D5E77" w:rsidRPr="008D5E77" w:rsidRDefault="008D5E77" w:rsidP="008D5E77">
            <w:pPr>
              <w:spacing w:before="0" w:after="0" w:line="360" w:lineRule="auto"/>
              <w:rPr>
                <w:rFonts w:eastAsia="Calibri"/>
                <w:i/>
                <w:sz w:val="20"/>
                <w:szCs w:val="20"/>
              </w:rPr>
            </w:pPr>
            <w:r w:rsidRPr="008D5E77">
              <w:rPr>
                <w:rFonts w:eastAsia="Calibri"/>
                <w:i/>
                <w:sz w:val="20"/>
                <w:szCs w:val="20"/>
              </w:rPr>
              <w:t>ABCB11</w:t>
            </w:r>
          </w:p>
        </w:tc>
        <w:tc>
          <w:tcPr>
            <w:tcW w:w="6210" w:type="dxa"/>
          </w:tcPr>
          <w:p w14:paraId="36E0BCE6" w14:textId="77777777" w:rsidR="008D5E77" w:rsidRPr="008D5E77" w:rsidRDefault="008D5E77" w:rsidP="008D5E77">
            <w:pPr>
              <w:spacing w:before="0" w:after="0" w:line="360" w:lineRule="auto"/>
              <w:rPr>
                <w:rFonts w:eastAsia="Calibri"/>
                <w:sz w:val="20"/>
                <w:szCs w:val="20"/>
              </w:rPr>
            </w:pPr>
            <w:r w:rsidRPr="008D5E77">
              <w:rPr>
                <w:rFonts w:eastAsia="Calibri"/>
                <w:sz w:val="20"/>
                <w:szCs w:val="20"/>
              </w:rPr>
              <w:t>CGCAGCTCATTCGATTACAAG</w:t>
            </w:r>
          </w:p>
          <w:p w14:paraId="66BBA123" w14:textId="77777777" w:rsidR="008D5E77" w:rsidRPr="008D5E77" w:rsidRDefault="008D5E77" w:rsidP="008D5E77">
            <w:pPr>
              <w:spacing w:before="0" w:after="0" w:line="360" w:lineRule="auto"/>
              <w:rPr>
                <w:rFonts w:eastAsia="Calibri"/>
                <w:sz w:val="20"/>
                <w:szCs w:val="20"/>
              </w:rPr>
            </w:pPr>
            <w:r w:rsidRPr="008D5E77">
              <w:rPr>
                <w:rFonts w:eastAsia="Calibri"/>
                <w:sz w:val="20"/>
                <w:szCs w:val="20"/>
              </w:rPr>
              <w:t>ACGAAGTTCCCTCCATTGAC</w:t>
            </w:r>
          </w:p>
        </w:tc>
        <w:tc>
          <w:tcPr>
            <w:tcW w:w="976" w:type="dxa"/>
          </w:tcPr>
          <w:p w14:paraId="4721B6E6" w14:textId="77777777" w:rsidR="008D5E77" w:rsidRPr="008D5E77" w:rsidRDefault="008D5E77" w:rsidP="008D5E77">
            <w:pPr>
              <w:spacing w:before="0" w:after="0" w:line="360" w:lineRule="auto"/>
              <w:rPr>
                <w:rFonts w:eastAsia="Calibri"/>
                <w:sz w:val="20"/>
                <w:szCs w:val="20"/>
              </w:rPr>
            </w:pPr>
            <w:r w:rsidRPr="008D5E77">
              <w:rPr>
                <w:rFonts w:eastAsia="Calibri"/>
                <w:sz w:val="20"/>
                <w:szCs w:val="20"/>
              </w:rPr>
              <w:t>For.</w:t>
            </w:r>
          </w:p>
          <w:p w14:paraId="737260B4" w14:textId="77777777" w:rsidR="008D5E77" w:rsidRPr="008D5E77" w:rsidRDefault="008D5E77" w:rsidP="008D5E77">
            <w:pPr>
              <w:spacing w:before="0" w:after="0" w:line="360" w:lineRule="auto"/>
              <w:rPr>
                <w:rFonts w:eastAsia="Calibri"/>
                <w:sz w:val="20"/>
                <w:szCs w:val="20"/>
              </w:rPr>
            </w:pPr>
            <w:r w:rsidRPr="008D5E77">
              <w:rPr>
                <w:rFonts w:eastAsia="Calibri"/>
                <w:sz w:val="20"/>
                <w:szCs w:val="20"/>
              </w:rPr>
              <w:t>Rev.</w:t>
            </w:r>
          </w:p>
        </w:tc>
      </w:tr>
      <w:tr w:rsidR="008D5E77" w:rsidRPr="008D5E77" w14:paraId="1AFF9C94" w14:textId="77777777" w:rsidTr="00F74CC2">
        <w:trPr>
          <w:trHeight w:val="280"/>
        </w:trPr>
        <w:tc>
          <w:tcPr>
            <w:tcW w:w="2335" w:type="dxa"/>
          </w:tcPr>
          <w:p w14:paraId="1E5D81C2" w14:textId="77777777" w:rsidR="008D5E77" w:rsidRPr="008D5E77" w:rsidRDefault="008D5E77" w:rsidP="008D5E77">
            <w:pPr>
              <w:spacing w:before="0" w:after="0" w:line="360" w:lineRule="auto"/>
              <w:rPr>
                <w:rFonts w:eastAsia="Calibri"/>
                <w:i/>
                <w:sz w:val="20"/>
                <w:szCs w:val="20"/>
              </w:rPr>
            </w:pPr>
            <w:r w:rsidRPr="008D5E77">
              <w:rPr>
                <w:rFonts w:eastAsia="Calibri"/>
                <w:i/>
                <w:sz w:val="20"/>
                <w:szCs w:val="20"/>
              </w:rPr>
              <w:t>ABCB12</w:t>
            </w:r>
          </w:p>
        </w:tc>
        <w:tc>
          <w:tcPr>
            <w:tcW w:w="6210" w:type="dxa"/>
          </w:tcPr>
          <w:p w14:paraId="0447A893" w14:textId="77777777" w:rsidR="008D5E77" w:rsidRPr="008D5E77" w:rsidRDefault="008D5E77" w:rsidP="008D5E77">
            <w:pPr>
              <w:spacing w:before="0" w:after="0" w:line="360" w:lineRule="auto"/>
              <w:rPr>
                <w:rFonts w:eastAsia="Calibri"/>
                <w:sz w:val="20"/>
                <w:szCs w:val="20"/>
              </w:rPr>
            </w:pPr>
            <w:r w:rsidRPr="008D5E77">
              <w:rPr>
                <w:rFonts w:eastAsia="Calibri"/>
                <w:sz w:val="20"/>
                <w:szCs w:val="20"/>
              </w:rPr>
              <w:t>TGCTTCCCTTGTTCAGCTTCA</w:t>
            </w:r>
          </w:p>
          <w:p w14:paraId="4C1AD29D" w14:textId="77777777" w:rsidR="008D5E77" w:rsidRPr="008D5E77" w:rsidRDefault="008D5E77" w:rsidP="008D5E77">
            <w:pPr>
              <w:spacing w:before="0" w:after="0" w:line="360" w:lineRule="auto"/>
              <w:rPr>
                <w:rFonts w:eastAsia="Calibri"/>
                <w:sz w:val="20"/>
                <w:szCs w:val="20"/>
              </w:rPr>
            </w:pPr>
            <w:r w:rsidRPr="008D5E77">
              <w:rPr>
                <w:rFonts w:eastAsia="Calibri"/>
                <w:sz w:val="20"/>
                <w:szCs w:val="20"/>
              </w:rPr>
              <w:t>GCTACATAAACTTGCATACAACAACATAA</w:t>
            </w:r>
          </w:p>
        </w:tc>
        <w:tc>
          <w:tcPr>
            <w:tcW w:w="976" w:type="dxa"/>
          </w:tcPr>
          <w:p w14:paraId="3C0EA841" w14:textId="77777777" w:rsidR="008D5E77" w:rsidRPr="008D5E77" w:rsidRDefault="008D5E77" w:rsidP="008D5E77">
            <w:pPr>
              <w:spacing w:before="0" w:after="0" w:line="360" w:lineRule="auto"/>
              <w:rPr>
                <w:rFonts w:eastAsia="Calibri"/>
                <w:sz w:val="20"/>
                <w:szCs w:val="20"/>
              </w:rPr>
            </w:pPr>
            <w:r w:rsidRPr="008D5E77">
              <w:rPr>
                <w:rFonts w:eastAsia="Calibri"/>
                <w:sz w:val="20"/>
                <w:szCs w:val="20"/>
              </w:rPr>
              <w:t>For.</w:t>
            </w:r>
          </w:p>
          <w:p w14:paraId="19598993" w14:textId="77777777" w:rsidR="008D5E77" w:rsidRPr="008D5E77" w:rsidRDefault="008D5E77" w:rsidP="008D5E77">
            <w:pPr>
              <w:spacing w:before="0" w:after="0" w:line="360" w:lineRule="auto"/>
              <w:rPr>
                <w:rFonts w:eastAsia="Calibri"/>
                <w:sz w:val="20"/>
                <w:szCs w:val="20"/>
              </w:rPr>
            </w:pPr>
            <w:r w:rsidRPr="008D5E77">
              <w:rPr>
                <w:rFonts w:eastAsia="Calibri"/>
                <w:sz w:val="20"/>
                <w:szCs w:val="20"/>
              </w:rPr>
              <w:t>Rev.</w:t>
            </w:r>
          </w:p>
        </w:tc>
      </w:tr>
      <w:tr w:rsidR="008D5E77" w:rsidRPr="008D5E77" w14:paraId="34E43A44" w14:textId="77777777" w:rsidTr="00F74CC2">
        <w:trPr>
          <w:trHeight w:val="280"/>
        </w:trPr>
        <w:tc>
          <w:tcPr>
            <w:tcW w:w="2335" w:type="dxa"/>
          </w:tcPr>
          <w:p w14:paraId="5B269AE1" w14:textId="77777777" w:rsidR="008D5E77" w:rsidRPr="008D5E77" w:rsidRDefault="008D5E77" w:rsidP="008D5E77">
            <w:pPr>
              <w:spacing w:before="0" w:after="0" w:line="360" w:lineRule="auto"/>
              <w:rPr>
                <w:rFonts w:eastAsia="Calibri"/>
                <w:i/>
                <w:sz w:val="20"/>
                <w:szCs w:val="20"/>
              </w:rPr>
            </w:pPr>
            <w:r w:rsidRPr="008D5E77">
              <w:rPr>
                <w:rFonts w:eastAsia="Calibri"/>
                <w:i/>
                <w:sz w:val="20"/>
                <w:szCs w:val="20"/>
              </w:rPr>
              <w:t>PP2A</w:t>
            </w:r>
          </w:p>
        </w:tc>
        <w:tc>
          <w:tcPr>
            <w:tcW w:w="6210" w:type="dxa"/>
          </w:tcPr>
          <w:p w14:paraId="73107DA8" w14:textId="77777777" w:rsidR="008D5E77" w:rsidRPr="008D5E77" w:rsidRDefault="008D5E77" w:rsidP="008D5E77">
            <w:pPr>
              <w:spacing w:before="0" w:after="0" w:line="360" w:lineRule="auto"/>
              <w:rPr>
                <w:rFonts w:eastAsia="Calibri"/>
                <w:sz w:val="20"/>
                <w:szCs w:val="20"/>
              </w:rPr>
            </w:pPr>
            <w:r w:rsidRPr="008D5E77">
              <w:rPr>
                <w:rFonts w:eastAsia="Calibri"/>
                <w:sz w:val="20"/>
                <w:szCs w:val="20"/>
              </w:rPr>
              <w:t>TCGTGGTGCAGGCTACACTTTC</w:t>
            </w:r>
          </w:p>
          <w:p w14:paraId="5AB180A7" w14:textId="77777777" w:rsidR="008D5E77" w:rsidRPr="008D5E77" w:rsidRDefault="008D5E77" w:rsidP="008D5E77">
            <w:pPr>
              <w:spacing w:before="0" w:after="0" w:line="360" w:lineRule="auto"/>
              <w:rPr>
                <w:rFonts w:eastAsia="Calibri"/>
                <w:sz w:val="20"/>
                <w:szCs w:val="20"/>
              </w:rPr>
            </w:pPr>
            <w:r w:rsidRPr="008D5E77">
              <w:rPr>
                <w:rFonts w:eastAsia="Calibri"/>
                <w:sz w:val="20"/>
                <w:szCs w:val="20"/>
              </w:rPr>
              <w:t>TCAGAGAGAGTCCATTGGTGTGG</w:t>
            </w:r>
          </w:p>
        </w:tc>
        <w:tc>
          <w:tcPr>
            <w:tcW w:w="976" w:type="dxa"/>
          </w:tcPr>
          <w:p w14:paraId="66A172CA" w14:textId="77777777" w:rsidR="008D5E77" w:rsidRPr="008D5E77" w:rsidRDefault="008D5E77" w:rsidP="008D5E77">
            <w:pPr>
              <w:spacing w:before="0" w:after="0" w:line="360" w:lineRule="auto"/>
              <w:rPr>
                <w:rFonts w:eastAsia="Calibri"/>
                <w:sz w:val="20"/>
                <w:szCs w:val="20"/>
              </w:rPr>
            </w:pPr>
            <w:r w:rsidRPr="008D5E77">
              <w:rPr>
                <w:rFonts w:eastAsia="Calibri"/>
                <w:sz w:val="20"/>
                <w:szCs w:val="20"/>
              </w:rPr>
              <w:t>For.</w:t>
            </w:r>
          </w:p>
          <w:p w14:paraId="5ABD8D57" w14:textId="77777777" w:rsidR="008D5E77" w:rsidRPr="008D5E77" w:rsidRDefault="008D5E77" w:rsidP="008D5E77">
            <w:pPr>
              <w:spacing w:before="0" w:after="0" w:line="360" w:lineRule="auto"/>
              <w:rPr>
                <w:rFonts w:eastAsia="Calibri"/>
                <w:sz w:val="20"/>
                <w:szCs w:val="20"/>
              </w:rPr>
            </w:pPr>
            <w:r w:rsidRPr="008D5E77">
              <w:rPr>
                <w:rFonts w:eastAsia="Calibri"/>
                <w:sz w:val="20"/>
                <w:szCs w:val="20"/>
              </w:rPr>
              <w:t>Rev.</w:t>
            </w:r>
          </w:p>
        </w:tc>
      </w:tr>
      <w:tr w:rsidR="008D5E77" w:rsidRPr="008D5E77" w14:paraId="26B60CBA" w14:textId="77777777" w:rsidTr="00F74CC2">
        <w:trPr>
          <w:trHeight w:val="280"/>
        </w:trPr>
        <w:tc>
          <w:tcPr>
            <w:tcW w:w="2335" w:type="dxa"/>
          </w:tcPr>
          <w:p w14:paraId="329C1F9E" w14:textId="77777777" w:rsidR="008D5E77" w:rsidRPr="008D5E77" w:rsidRDefault="008D5E77" w:rsidP="008D5E77">
            <w:pPr>
              <w:spacing w:before="0" w:after="0" w:line="360" w:lineRule="auto"/>
              <w:rPr>
                <w:rFonts w:eastAsia="Calibri"/>
                <w:i/>
                <w:sz w:val="20"/>
                <w:szCs w:val="20"/>
              </w:rPr>
            </w:pPr>
            <w:r w:rsidRPr="008D5E77">
              <w:rPr>
                <w:rFonts w:eastAsia="Calibri"/>
                <w:i/>
                <w:sz w:val="20"/>
                <w:szCs w:val="20"/>
              </w:rPr>
              <w:t>ACT2</w:t>
            </w:r>
          </w:p>
        </w:tc>
        <w:tc>
          <w:tcPr>
            <w:tcW w:w="6210" w:type="dxa"/>
          </w:tcPr>
          <w:p w14:paraId="2A75ACDE" w14:textId="77777777" w:rsidR="008D5E77" w:rsidRPr="008D5E77" w:rsidRDefault="008D5E77" w:rsidP="008D5E77">
            <w:pPr>
              <w:spacing w:before="0" w:after="0" w:line="360" w:lineRule="auto"/>
              <w:rPr>
                <w:rFonts w:eastAsia="Calibri"/>
                <w:sz w:val="20"/>
                <w:szCs w:val="20"/>
              </w:rPr>
            </w:pPr>
            <w:r w:rsidRPr="008D5E77">
              <w:rPr>
                <w:rFonts w:eastAsia="Calibri"/>
                <w:sz w:val="20"/>
                <w:szCs w:val="20"/>
              </w:rPr>
              <w:t>ACACTGTGCCAATCTACGAGGGTT</w:t>
            </w:r>
          </w:p>
          <w:p w14:paraId="7F758A86" w14:textId="77777777" w:rsidR="008D5E77" w:rsidRPr="008D5E77" w:rsidRDefault="008D5E77" w:rsidP="008D5E77">
            <w:pPr>
              <w:spacing w:before="0" w:after="0" w:line="360" w:lineRule="auto"/>
              <w:rPr>
                <w:rFonts w:eastAsia="Calibri"/>
                <w:sz w:val="20"/>
                <w:szCs w:val="20"/>
              </w:rPr>
            </w:pPr>
            <w:r w:rsidRPr="008D5E77">
              <w:rPr>
                <w:rFonts w:eastAsia="Calibri"/>
                <w:sz w:val="20"/>
                <w:szCs w:val="20"/>
              </w:rPr>
              <w:t>ACAATTTCCCGCTCTGCTGTTGTG</w:t>
            </w:r>
          </w:p>
        </w:tc>
        <w:tc>
          <w:tcPr>
            <w:tcW w:w="976" w:type="dxa"/>
          </w:tcPr>
          <w:p w14:paraId="5B503AA1" w14:textId="77777777" w:rsidR="008D5E77" w:rsidRPr="008D5E77" w:rsidRDefault="008D5E77" w:rsidP="008D5E77">
            <w:pPr>
              <w:spacing w:before="0" w:after="0" w:line="360" w:lineRule="auto"/>
              <w:rPr>
                <w:rFonts w:eastAsia="Calibri"/>
                <w:sz w:val="20"/>
                <w:szCs w:val="20"/>
              </w:rPr>
            </w:pPr>
            <w:r w:rsidRPr="008D5E77">
              <w:rPr>
                <w:rFonts w:eastAsia="Calibri"/>
                <w:sz w:val="20"/>
                <w:szCs w:val="20"/>
              </w:rPr>
              <w:t>For.</w:t>
            </w:r>
          </w:p>
          <w:p w14:paraId="2FE60762" w14:textId="77777777" w:rsidR="008D5E77" w:rsidRPr="008D5E77" w:rsidRDefault="008D5E77" w:rsidP="008D5E77">
            <w:pPr>
              <w:spacing w:before="0" w:after="0" w:line="360" w:lineRule="auto"/>
              <w:rPr>
                <w:rFonts w:eastAsia="Calibri"/>
                <w:sz w:val="20"/>
                <w:szCs w:val="20"/>
              </w:rPr>
            </w:pPr>
            <w:r w:rsidRPr="008D5E77">
              <w:rPr>
                <w:rFonts w:eastAsia="Calibri"/>
                <w:sz w:val="20"/>
                <w:szCs w:val="20"/>
              </w:rPr>
              <w:t>Rev.</w:t>
            </w:r>
          </w:p>
        </w:tc>
      </w:tr>
      <w:tr w:rsidR="008D5E77" w:rsidRPr="008D5E77" w14:paraId="3EDC6BDC" w14:textId="77777777" w:rsidTr="00F74CC2">
        <w:trPr>
          <w:trHeight w:val="280"/>
        </w:trPr>
        <w:tc>
          <w:tcPr>
            <w:tcW w:w="9521" w:type="dxa"/>
            <w:gridSpan w:val="3"/>
          </w:tcPr>
          <w:p w14:paraId="3112F20B" w14:textId="77777777" w:rsidR="008D5E77" w:rsidRPr="008D5E77" w:rsidRDefault="008D5E77" w:rsidP="008D5E77">
            <w:pPr>
              <w:spacing w:before="0" w:after="0" w:line="360" w:lineRule="auto"/>
              <w:rPr>
                <w:rFonts w:eastAsia="Calibri"/>
                <w:b/>
                <w:sz w:val="20"/>
                <w:szCs w:val="20"/>
              </w:rPr>
            </w:pPr>
            <w:r w:rsidRPr="008D5E77">
              <w:rPr>
                <w:rFonts w:eastAsia="Calibri"/>
                <w:b/>
                <w:sz w:val="20"/>
                <w:szCs w:val="20"/>
              </w:rPr>
              <w:t>Promoter:GUS Constructs</w:t>
            </w:r>
          </w:p>
        </w:tc>
      </w:tr>
      <w:tr w:rsidR="008D5E77" w:rsidRPr="008D5E77" w14:paraId="09928760" w14:textId="77777777" w:rsidTr="00F74CC2">
        <w:trPr>
          <w:trHeight w:val="280"/>
        </w:trPr>
        <w:tc>
          <w:tcPr>
            <w:tcW w:w="2335" w:type="dxa"/>
          </w:tcPr>
          <w:p w14:paraId="2922A4ED" w14:textId="77777777" w:rsidR="008D5E77" w:rsidRPr="008D5E77" w:rsidRDefault="008D5E77" w:rsidP="008D5E77">
            <w:pPr>
              <w:spacing w:before="0" w:after="0" w:line="360" w:lineRule="auto"/>
              <w:rPr>
                <w:rFonts w:eastAsia="Calibri"/>
                <w:b/>
                <w:sz w:val="20"/>
                <w:szCs w:val="20"/>
              </w:rPr>
            </w:pPr>
            <w:r w:rsidRPr="008D5E77">
              <w:rPr>
                <w:rFonts w:eastAsia="Calibri"/>
                <w:b/>
                <w:sz w:val="20"/>
                <w:szCs w:val="20"/>
              </w:rPr>
              <w:t>Construct</w:t>
            </w:r>
          </w:p>
        </w:tc>
        <w:tc>
          <w:tcPr>
            <w:tcW w:w="6210" w:type="dxa"/>
          </w:tcPr>
          <w:p w14:paraId="311DCEF2" w14:textId="77777777" w:rsidR="008D5E77" w:rsidRPr="008D5E77" w:rsidRDefault="008D5E77" w:rsidP="008D5E77">
            <w:pPr>
              <w:spacing w:before="0" w:after="0" w:line="360" w:lineRule="auto"/>
              <w:rPr>
                <w:rFonts w:eastAsia="Calibri"/>
                <w:b/>
                <w:sz w:val="20"/>
                <w:szCs w:val="20"/>
              </w:rPr>
            </w:pPr>
            <w:r w:rsidRPr="008D5E77">
              <w:rPr>
                <w:rFonts w:eastAsia="Calibri"/>
                <w:b/>
                <w:bCs/>
                <w:sz w:val="20"/>
                <w:szCs w:val="20"/>
              </w:rPr>
              <w:t>5’-Sequence-3’</w:t>
            </w:r>
          </w:p>
        </w:tc>
        <w:tc>
          <w:tcPr>
            <w:tcW w:w="976" w:type="dxa"/>
          </w:tcPr>
          <w:p w14:paraId="5F98F241" w14:textId="77777777" w:rsidR="008D5E77" w:rsidRPr="008D5E77" w:rsidRDefault="008D5E77" w:rsidP="008D5E77">
            <w:pPr>
              <w:spacing w:before="0" w:after="0" w:line="360" w:lineRule="auto"/>
              <w:rPr>
                <w:rFonts w:eastAsia="Calibri"/>
                <w:b/>
                <w:bCs/>
                <w:sz w:val="20"/>
                <w:szCs w:val="20"/>
              </w:rPr>
            </w:pPr>
            <w:r w:rsidRPr="008D5E77">
              <w:rPr>
                <w:rFonts w:eastAsia="Calibri"/>
                <w:b/>
                <w:bCs/>
                <w:sz w:val="20"/>
                <w:szCs w:val="20"/>
              </w:rPr>
              <w:t>Sense</w:t>
            </w:r>
          </w:p>
        </w:tc>
      </w:tr>
      <w:tr w:rsidR="008D5E77" w:rsidRPr="008D5E77" w14:paraId="50FB38C6" w14:textId="77777777" w:rsidTr="00F74CC2">
        <w:trPr>
          <w:trHeight w:val="280"/>
        </w:trPr>
        <w:tc>
          <w:tcPr>
            <w:tcW w:w="2335" w:type="dxa"/>
          </w:tcPr>
          <w:p w14:paraId="55602698" w14:textId="77777777" w:rsidR="008D5E77" w:rsidRPr="008D5E77" w:rsidRDefault="008D5E77" w:rsidP="008D5E77">
            <w:pPr>
              <w:spacing w:before="0" w:after="0" w:line="360" w:lineRule="auto"/>
              <w:rPr>
                <w:rFonts w:eastAsia="Calibri"/>
                <w:i/>
                <w:sz w:val="20"/>
                <w:szCs w:val="20"/>
              </w:rPr>
            </w:pPr>
            <w:r w:rsidRPr="008D5E77">
              <w:rPr>
                <w:rFonts w:eastAsia="Calibri"/>
                <w:i/>
                <w:sz w:val="20"/>
                <w:szCs w:val="20"/>
              </w:rPr>
              <w:t>ABCB11</w:t>
            </w:r>
          </w:p>
        </w:tc>
        <w:tc>
          <w:tcPr>
            <w:tcW w:w="6210" w:type="dxa"/>
          </w:tcPr>
          <w:p w14:paraId="64B58250" w14:textId="77777777" w:rsidR="008D5E77" w:rsidRPr="008D5E77" w:rsidRDefault="008D5E77" w:rsidP="008D5E77">
            <w:pPr>
              <w:spacing w:before="0" w:after="0" w:line="360" w:lineRule="auto"/>
              <w:rPr>
                <w:rFonts w:eastAsia="Calibri"/>
                <w:sz w:val="20"/>
                <w:szCs w:val="20"/>
              </w:rPr>
            </w:pPr>
            <w:r w:rsidRPr="008D5E77">
              <w:rPr>
                <w:rFonts w:eastAsia="Calibri"/>
                <w:sz w:val="20"/>
                <w:szCs w:val="20"/>
              </w:rPr>
              <w:t>CACCTGGACCCTCATGTTTTTCCTT</w:t>
            </w:r>
          </w:p>
          <w:p w14:paraId="225522E3" w14:textId="77777777" w:rsidR="008D5E77" w:rsidRPr="008D5E77" w:rsidRDefault="008D5E77" w:rsidP="008D5E77">
            <w:pPr>
              <w:spacing w:before="0" w:after="0" w:line="360" w:lineRule="auto"/>
              <w:rPr>
                <w:rFonts w:eastAsia="Calibri"/>
                <w:sz w:val="20"/>
                <w:szCs w:val="20"/>
              </w:rPr>
            </w:pPr>
            <w:r w:rsidRPr="008D5E77">
              <w:rPr>
                <w:rFonts w:eastAsia="Calibri"/>
                <w:sz w:val="20"/>
                <w:szCs w:val="20"/>
              </w:rPr>
              <w:t>ATTTCGGCGCTGACAAAAATCAG</w:t>
            </w:r>
          </w:p>
        </w:tc>
        <w:tc>
          <w:tcPr>
            <w:tcW w:w="976" w:type="dxa"/>
          </w:tcPr>
          <w:p w14:paraId="3728208D" w14:textId="77777777" w:rsidR="008D5E77" w:rsidRPr="008D5E77" w:rsidRDefault="008D5E77" w:rsidP="008D5E77">
            <w:pPr>
              <w:spacing w:before="0" w:after="0" w:line="360" w:lineRule="auto"/>
              <w:rPr>
                <w:rFonts w:eastAsia="Calibri"/>
                <w:sz w:val="20"/>
                <w:szCs w:val="20"/>
              </w:rPr>
            </w:pPr>
            <w:r w:rsidRPr="008D5E77">
              <w:rPr>
                <w:rFonts w:eastAsia="Calibri"/>
                <w:sz w:val="20"/>
                <w:szCs w:val="20"/>
              </w:rPr>
              <w:t>For.</w:t>
            </w:r>
          </w:p>
          <w:p w14:paraId="1975A302" w14:textId="77777777" w:rsidR="008D5E77" w:rsidRPr="008D5E77" w:rsidRDefault="008D5E77" w:rsidP="008D5E77">
            <w:pPr>
              <w:spacing w:before="0" w:after="0" w:line="360" w:lineRule="auto"/>
              <w:rPr>
                <w:rFonts w:eastAsia="Calibri"/>
                <w:sz w:val="20"/>
                <w:szCs w:val="20"/>
              </w:rPr>
            </w:pPr>
            <w:r w:rsidRPr="008D5E77">
              <w:rPr>
                <w:rFonts w:eastAsia="Calibri"/>
                <w:sz w:val="20"/>
                <w:szCs w:val="20"/>
              </w:rPr>
              <w:t>Rev.</w:t>
            </w:r>
          </w:p>
        </w:tc>
      </w:tr>
      <w:tr w:rsidR="008D5E77" w:rsidRPr="008D5E77" w14:paraId="2266F868" w14:textId="77777777" w:rsidTr="00F74CC2">
        <w:trPr>
          <w:trHeight w:val="280"/>
        </w:trPr>
        <w:tc>
          <w:tcPr>
            <w:tcW w:w="9521" w:type="dxa"/>
            <w:gridSpan w:val="3"/>
          </w:tcPr>
          <w:p w14:paraId="50BDF4D9" w14:textId="77777777" w:rsidR="008D5E77" w:rsidRPr="008D5E77" w:rsidRDefault="008D5E77" w:rsidP="008D5E77">
            <w:pPr>
              <w:spacing w:before="0" w:after="0" w:line="360" w:lineRule="auto"/>
              <w:rPr>
                <w:rFonts w:eastAsia="Calibri"/>
                <w:b/>
                <w:sz w:val="20"/>
                <w:szCs w:val="20"/>
              </w:rPr>
            </w:pPr>
            <w:r w:rsidRPr="008D5E77">
              <w:rPr>
                <w:rFonts w:eastAsia="Calibri"/>
                <w:b/>
                <w:sz w:val="20"/>
                <w:szCs w:val="20"/>
              </w:rPr>
              <w:t xml:space="preserve">Expression in </w:t>
            </w:r>
            <w:r w:rsidRPr="008D5E77">
              <w:rPr>
                <w:rFonts w:eastAsia="Calibri"/>
                <w:b/>
                <w:i/>
                <w:sz w:val="20"/>
                <w:szCs w:val="20"/>
              </w:rPr>
              <w:t>S.pombe</w:t>
            </w:r>
          </w:p>
        </w:tc>
      </w:tr>
      <w:tr w:rsidR="008D5E77" w:rsidRPr="008D5E77" w14:paraId="4F54F59F" w14:textId="77777777" w:rsidTr="00F74CC2">
        <w:trPr>
          <w:trHeight w:val="280"/>
        </w:trPr>
        <w:tc>
          <w:tcPr>
            <w:tcW w:w="2335" w:type="dxa"/>
          </w:tcPr>
          <w:p w14:paraId="635483DF" w14:textId="77777777" w:rsidR="008D5E77" w:rsidRPr="008D5E77" w:rsidRDefault="008D5E77" w:rsidP="008D5E77">
            <w:pPr>
              <w:spacing w:before="0" w:after="0" w:line="360" w:lineRule="auto"/>
              <w:rPr>
                <w:rFonts w:eastAsia="Calibri"/>
                <w:i/>
                <w:sz w:val="20"/>
                <w:szCs w:val="20"/>
              </w:rPr>
            </w:pPr>
            <w:r w:rsidRPr="008D5E77">
              <w:rPr>
                <w:rFonts w:eastAsia="Calibri"/>
                <w:i/>
                <w:sz w:val="20"/>
                <w:szCs w:val="20"/>
              </w:rPr>
              <w:t>ABCB11</w:t>
            </w:r>
          </w:p>
        </w:tc>
        <w:tc>
          <w:tcPr>
            <w:tcW w:w="6210" w:type="dxa"/>
          </w:tcPr>
          <w:p w14:paraId="3C53F6E7" w14:textId="77777777" w:rsidR="008D5E77" w:rsidRPr="008D5E77" w:rsidRDefault="008D5E77" w:rsidP="008D5E77">
            <w:pPr>
              <w:spacing w:before="0" w:after="0" w:line="360" w:lineRule="auto"/>
              <w:rPr>
                <w:rFonts w:eastAsia="Calibri"/>
                <w:sz w:val="20"/>
                <w:szCs w:val="20"/>
              </w:rPr>
            </w:pPr>
            <w:r w:rsidRPr="008D5E77">
              <w:rPr>
                <w:rFonts w:eastAsia="Calibri"/>
                <w:sz w:val="20"/>
                <w:szCs w:val="20"/>
              </w:rPr>
              <w:t>ATCATATGATGAACGGTGACGGCGCCAGAGAAG</w:t>
            </w:r>
          </w:p>
          <w:p w14:paraId="7C33BD2D" w14:textId="77777777" w:rsidR="008D5E77" w:rsidRPr="008D5E77" w:rsidRDefault="008D5E77" w:rsidP="008D5E77">
            <w:pPr>
              <w:spacing w:before="0" w:after="0" w:line="360" w:lineRule="auto"/>
              <w:rPr>
                <w:rFonts w:eastAsia="Calibri"/>
                <w:sz w:val="20"/>
                <w:szCs w:val="20"/>
              </w:rPr>
            </w:pPr>
            <w:r w:rsidRPr="008D5E77">
              <w:rPr>
                <w:rFonts w:eastAsia="Calibri"/>
                <w:sz w:val="20"/>
                <w:szCs w:val="20"/>
              </w:rPr>
              <w:t>ATCCCGGGTCAATTAGAAGCAGTCATGTGAAGCTG</w:t>
            </w:r>
          </w:p>
        </w:tc>
        <w:tc>
          <w:tcPr>
            <w:tcW w:w="976" w:type="dxa"/>
          </w:tcPr>
          <w:p w14:paraId="67ED6F91" w14:textId="77777777" w:rsidR="008D5E77" w:rsidRPr="008D5E77" w:rsidRDefault="008D5E77" w:rsidP="008D5E77">
            <w:pPr>
              <w:spacing w:before="0" w:after="0" w:line="360" w:lineRule="auto"/>
              <w:rPr>
                <w:rFonts w:eastAsia="Calibri"/>
                <w:sz w:val="20"/>
                <w:szCs w:val="20"/>
              </w:rPr>
            </w:pPr>
            <w:r w:rsidRPr="008D5E77">
              <w:rPr>
                <w:rFonts w:eastAsia="Calibri"/>
                <w:sz w:val="20"/>
                <w:szCs w:val="20"/>
              </w:rPr>
              <w:t>For.</w:t>
            </w:r>
          </w:p>
          <w:p w14:paraId="1ADDF036" w14:textId="77777777" w:rsidR="008D5E77" w:rsidRPr="008D5E77" w:rsidRDefault="008D5E77" w:rsidP="008D5E77">
            <w:pPr>
              <w:spacing w:before="0" w:after="0" w:line="360" w:lineRule="auto"/>
              <w:rPr>
                <w:rFonts w:eastAsia="Calibri"/>
                <w:sz w:val="20"/>
                <w:szCs w:val="20"/>
              </w:rPr>
            </w:pPr>
            <w:r w:rsidRPr="008D5E77">
              <w:rPr>
                <w:rFonts w:eastAsia="Calibri"/>
                <w:sz w:val="20"/>
                <w:szCs w:val="20"/>
              </w:rPr>
              <w:t>Rev.</w:t>
            </w:r>
          </w:p>
        </w:tc>
      </w:tr>
      <w:tr w:rsidR="008D5E77" w:rsidRPr="008D5E77" w14:paraId="39C238B3" w14:textId="77777777" w:rsidTr="00F74CC2">
        <w:trPr>
          <w:trHeight w:val="280"/>
        </w:trPr>
        <w:tc>
          <w:tcPr>
            <w:tcW w:w="9521" w:type="dxa"/>
            <w:gridSpan w:val="3"/>
          </w:tcPr>
          <w:p w14:paraId="095FC2D6" w14:textId="77777777" w:rsidR="008D5E77" w:rsidRPr="008D5E77" w:rsidRDefault="008D5E77" w:rsidP="008D5E77">
            <w:pPr>
              <w:spacing w:before="0" w:after="0" w:line="360" w:lineRule="auto"/>
              <w:rPr>
                <w:rFonts w:eastAsia="Calibri"/>
                <w:b/>
                <w:sz w:val="20"/>
                <w:szCs w:val="20"/>
              </w:rPr>
            </w:pPr>
            <w:r w:rsidRPr="008D5E77">
              <w:rPr>
                <w:rFonts w:eastAsia="Calibri"/>
                <w:b/>
                <w:sz w:val="20"/>
                <w:szCs w:val="20"/>
              </w:rPr>
              <w:t>Genotyping</w:t>
            </w:r>
          </w:p>
        </w:tc>
      </w:tr>
      <w:tr w:rsidR="008D5E77" w:rsidRPr="008D5E77" w14:paraId="27526F60" w14:textId="77777777" w:rsidTr="00F74CC2">
        <w:trPr>
          <w:trHeight w:val="280"/>
        </w:trPr>
        <w:tc>
          <w:tcPr>
            <w:tcW w:w="2335" w:type="dxa"/>
          </w:tcPr>
          <w:p w14:paraId="6B060444" w14:textId="77777777" w:rsidR="008D5E77" w:rsidRPr="008D5E77" w:rsidRDefault="008D5E77" w:rsidP="008D5E77">
            <w:pPr>
              <w:spacing w:before="0" w:after="0" w:line="360" w:lineRule="auto"/>
              <w:rPr>
                <w:rFonts w:eastAsia="Calibri"/>
                <w:i/>
                <w:sz w:val="20"/>
                <w:szCs w:val="20"/>
              </w:rPr>
            </w:pPr>
            <w:r w:rsidRPr="008D5E77">
              <w:rPr>
                <w:rFonts w:eastAsia="Calibri"/>
                <w:i/>
                <w:sz w:val="20"/>
                <w:szCs w:val="20"/>
              </w:rPr>
              <w:t>abcb11-1</w:t>
            </w:r>
          </w:p>
          <w:p w14:paraId="60DE8B5A" w14:textId="77777777" w:rsidR="008D5E77" w:rsidRPr="008D5E77" w:rsidRDefault="008D5E77" w:rsidP="008D5E77">
            <w:pPr>
              <w:spacing w:before="0" w:after="0" w:line="360" w:lineRule="auto"/>
              <w:rPr>
                <w:rFonts w:eastAsia="Calibri"/>
                <w:sz w:val="20"/>
                <w:szCs w:val="20"/>
              </w:rPr>
            </w:pPr>
          </w:p>
        </w:tc>
        <w:tc>
          <w:tcPr>
            <w:tcW w:w="6210" w:type="dxa"/>
          </w:tcPr>
          <w:p w14:paraId="5494F634" w14:textId="77777777" w:rsidR="008D5E77" w:rsidRPr="008D5E77" w:rsidRDefault="008D5E77" w:rsidP="008D5E77">
            <w:pPr>
              <w:spacing w:before="0" w:after="0" w:line="360" w:lineRule="auto"/>
              <w:rPr>
                <w:rFonts w:eastAsia="Calibri"/>
                <w:sz w:val="20"/>
                <w:szCs w:val="20"/>
              </w:rPr>
            </w:pPr>
            <w:r w:rsidRPr="008D5E77">
              <w:rPr>
                <w:rFonts w:eastAsia="Calibri"/>
                <w:sz w:val="20"/>
                <w:szCs w:val="20"/>
              </w:rPr>
              <w:t>TGGCATCTTGAATAAGAACCG</w:t>
            </w:r>
          </w:p>
          <w:p w14:paraId="71B6020D" w14:textId="77777777" w:rsidR="008D5E77" w:rsidRPr="008D5E77" w:rsidRDefault="008D5E77" w:rsidP="008D5E77">
            <w:pPr>
              <w:spacing w:before="0" w:after="0" w:line="360" w:lineRule="auto"/>
              <w:rPr>
                <w:rFonts w:eastAsia="Calibri"/>
                <w:sz w:val="20"/>
                <w:szCs w:val="20"/>
              </w:rPr>
            </w:pPr>
            <w:r w:rsidRPr="008D5E77">
              <w:rPr>
                <w:rFonts w:eastAsia="Calibri"/>
                <w:color w:val="000000"/>
                <w:sz w:val="20"/>
                <w:szCs w:val="20"/>
              </w:rPr>
              <w:t>ATTTTACGGGCAAGCAAAAAG</w:t>
            </w:r>
          </w:p>
        </w:tc>
        <w:tc>
          <w:tcPr>
            <w:tcW w:w="976" w:type="dxa"/>
          </w:tcPr>
          <w:p w14:paraId="6E79B2C4" w14:textId="77777777" w:rsidR="008D5E77" w:rsidRPr="008D5E77" w:rsidRDefault="008D5E77" w:rsidP="008D5E77">
            <w:pPr>
              <w:spacing w:before="0" w:after="0" w:line="360" w:lineRule="auto"/>
              <w:rPr>
                <w:rFonts w:eastAsia="Calibri"/>
                <w:sz w:val="20"/>
                <w:szCs w:val="20"/>
              </w:rPr>
            </w:pPr>
            <w:r w:rsidRPr="008D5E77">
              <w:rPr>
                <w:rFonts w:eastAsia="Calibri"/>
                <w:sz w:val="20"/>
                <w:szCs w:val="20"/>
              </w:rPr>
              <w:t>For.</w:t>
            </w:r>
          </w:p>
          <w:p w14:paraId="4DCC07C2" w14:textId="77777777" w:rsidR="008D5E77" w:rsidRPr="008D5E77" w:rsidRDefault="008D5E77" w:rsidP="008D5E77">
            <w:pPr>
              <w:spacing w:before="0" w:after="0" w:line="360" w:lineRule="auto"/>
              <w:rPr>
                <w:rFonts w:eastAsia="Calibri"/>
                <w:sz w:val="20"/>
                <w:szCs w:val="20"/>
              </w:rPr>
            </w:pPr>
            <w:r w:rsidRPr="008D5E77">
              <w:rPr>
                <w:rFonts w:eastAsia="Calibri"/>
                <w:sz w:val="20"/>
                <w:szCs w:val="20"/>
              </w:rPr>
              <w:t>Rev.</w:t>
            </w:r>
          </w:p>
        </w:tc>
      </w:tr>
      <w:tr w:rsidR="00FA5D88" w:rsidRPr="008D5E77" w14:paraId="77882560" w14:textId="77777777" w:rsidTr="00F74CC2">
        <w:trPr>
          <w:trHeight w:val="280"/>
        </w:trPr>
        <w:tc>
          <w:tcPr>
            <w:tcW w:w="2335" w:type="dxa"/>
          </w:tcPr>
          <w:p w14:paraId="0C24A3E3" w14:textId="4CD6EB93" w:rsidR="00FA5D88" w:rsidRPr="008D5E77" w:rsidRDefault="00FA5D88" w:rsidP="008D5E77">
            <w:pPr>
              <w:spacing w:before="0" w:after="0" w:line="360" w:lineRule="auto"/>
              <w:rPr>
                <w:rFonts w:eastAsia="Calibri"/>
                <w:i/>
                <w:sz w:val="20"/>
                <w:szCs w:val="20"/>
              </w:rPr>
            </w:pPr>
            <w:r>
              <w:rPr>
                <w:rFonts w:eastAsia="Calibri"/>
                <w:i/>
                <w:sz w:val="20"/>
                <w:szCs w:val="20"/>
              </w:rPr>
              <w:t>abcb11-2</w:t>
            </w:r>
          </w:p>
        </w:tc>
        <w:tc>
          <w:tcPr>
            <w:tcW w:w="6210" w:type="dxa"/>
          </w:tcPr>
          <w:p w14:paraId="2054D8CC" w14:textId="77777777" w:rsidR="00FA5D88" w:rsidRDefault="00CB04FD" w:rsidP="008D5E77">
            <w:pPr>
              <w:spacing w:before="0" w:after="0" w:line="360" w:lineRule="auto"/>
              <w:rPr>
                <w:rFonts w:eastAsia="Calibri"/>
                <w:sz w:val="20"/>
                <w:szCs w:val="20"/>
              </w:rPr>
            </w:pPr>
            <w:r w:rsidRPr="00CB04FD">
              <w:rPr>
                <w:rFonts w:eastAsia="Calibri"/>
                <w:sz w:val="20"/>
                <w:szCs w:val="20"/>
              </w:rPr>
              <w:t>AACATCTCCATGTGTAACCGC</w:t>
            </w:r>
          </w:p>
          <w:p w14:paraId="74AFF17C" w14:textId="7EAAF94A" w:rsidR="00CB04FD" w:rsidRPr="008D5E77" w:rsidRDefault="00CB04FD" w:rsidP="008D5E77">
            <w:pPr>
              <w:spacing w:before="0" w:after="0" w:line="360" w:lineRule="auto"/>
              <w:rPr>
                <w:rFonts w:eastAsia="Calibri"/>
                <w:sz w:val="20"/>
                <w:szCs w:val="20"/>
              </w:rPr>
            </w:pPr>
            <w:r w:rsidRPr="00CB04FD">
              <w:rPr>
                <w:rFonts w:eastAsia="Calibri"/>
                <w:sz w:val="20"/>
                <w:szCs w:val="20"/>
              </w:rPr>
              <w:t>TCGGGTGAGTGATACTTTTGG</w:t>
            </w:r>
          </w:p>
        </w:tc>
        <w:tc>
          <w:tcPr>
            <w:tcW w:w="976" w:type="dxa"/>
          </w:tcPr>
          <w:p w14:paraId="1C3124CF" w14:textId="77777777" w:rsidR="00FA5D88" w:rsidRPr="008D5E77" w:rsidRDefault="00FA5D88" w:rsidP="00FA5D88">
            <w:pPr>
              <w:spacing w:before="0" w:after="0" w:line="360" w:lineRule="auto"/>
              <w:rPr>
                <w:rFonts w:eastAsia="Calibri"/>
                <w:sz w:val="20"/>
                <w:szCs w:val="20"/>
              </w:rPr>
            </w:pPr>
            <w:r w:rsidRPr="008D5E77">
              <w:rPr>
                <w:rFonts w:eastAsia="Calibri"/>
                <w:sz w:val="20"/>
                <w:szCs w:val="20"/>
              </w:rPr>
              <w:t>For.</w:t>
            </w:r>
          </w:p>
          <w:p w14:paraId="1CD020D4" w14:textId="245DCDA7" w:rsidR="00FA5D88" w:rsidRPr="008D5E77" w:rsidRDefault="00FA5D88" w:rsidP="00FA5D88">
            <w:pPr>
              <w:spacing w:before="0" w:after="0" w:line="360" w:lineRule="auto"/>
              <w:rPr>
                <w:rFonts w:eastAsia="Calibri"/>
                <w:sz w:val="20"/>
                <w:szCs w:val="20"/>
              </w:rPr>
            </w:pPr>
            <w:r w:rsidRPr="008D5E77">
              <w:rPr>
                <w:rFonts w:eastAsia="Calibri"/>
                <w:sz w:val="20"/>
                <w:szCs w:val="20"/>
              </w:rPr>
              <w:t>Rev.</w:t>
            </w:r>
          </w:p>
        </w:tc>
      </w:tr>
      <w:tr w:rsidR="008D5E77" w:rsidRPr="008D5E77" w14:paraId="54B021B6" w14:textId="77777777" w:rsidTr="00F74CC2">
        <w:trPr>
          <w:trHeight w:val="280"/>
        </w:trPr>
        <w:tc>
          <w:tcPr>
            <w:tcW w:w="2335" w:type="dxa"/>
          </w:tcPr>
          <w:p w14:paraId="20877DCF" w14:textId="77777777" w:rsidR="008D5E77" w:rsidRPr="008D5E77" w:rsidRDefault="008D5E77" w:rsidP="008D5E77">
            <w:pPr>
              <w:spacing w:before="0" w:after="0" w:line="360" w:lineRule="auto"/>
              <w:rPr>
                <w:rFonts w:eastAsia="Calibri"/>
                <w:sz w:val="20"/>
                <w:szCs w:val="20"/>
              </w:rPr>
            </w:pPr>
            <w:r w:rsidRPr="008D5E77">
              <w:rPr>
                <w:rFonts w:eastAsia="Calibri"/>
                <w:sz w:val="20"/>
                <w:szCs w:val="20"/>
              </w:rPr>
              <w:t>LBb1.3</w:t>
            </w:r>
          </w:p>
        </w:tc>
        <w:tc>
          <w:tcPr>
            <w:tcW w:w="6210" w:type="dxa"/>
          </w:tcPr>
          <w:p w14:paraId="08F23011" w14:textId="77777777" w:rsidR="008D5E77" w:rsidRPr="008D5E77" w:rsidRDefault="008D5E77" w:rsidP="008D5E77">
            <w:pPr>
              <w:spacing w:before="0" w:after="0" w:line="360" w:lineRule="auto"/>
              <w:rPr>
                <w:rFonts w:eastAsia="Calibri"/>
                <w:sz w:val="20"/>
                <w:szCs w:val="20"/>
              </w:rPr>
            </w:pPr>
            <w:r w:rsidRPr="008D5E77">
              <w:rPr>
                <w:rFonts w:eastAsia="Calibri"/>
                <w:sz w:val="20"/>
                <w:szCs w:val="20"/>
              </w:rPr>
              <w:t>ATTTTGCCGATTTCGGAAC</w:t>
            </w:r>
          </w:p>
        </w:tc>
        <w:tc>
          <w:tcPr>
            <w:tcW w:w="976" w:type="dxa"/>
          </w:tcPr>
          <w:p w14:paraId="4E2AA2B0" w14:textId="77777777" w:rsidR="008D5E77" w:rsidRPr="008D5E77" w:rsidRDefault="008D5E77" w:rsidP="008D5E77">
            <w:pPr>
              <w:spacing w:before="0" w:after="0" w:line="360" w:lineRule="auto"/>
              <w:rPr>
                <w:rFonts w:eastAsia="Calibri"/>
                <w:sz w:val="20"/>
                <w:szCs w:val="20"/>
              </w:rPr>
            </w:pPr>
            <w:r w:rsidRPr="008D5E77">
              <w:rPr>
                <w:rFonts w:eastAsia="Calibri"/>
                <w:sz w:val="20"/>
                <w:szCs w:val="20"/>
              </w:rPr>
              <w:t>T-DNA</w:t>
            </w:r>
          </w:p>
        </w:tc>
      </w:tr>
    </w:tbl>
    <w:p w14:paraId="468BA0B8" w14:textId="77777777" w:rsidR="008D5E77" w:rsidRDefault="008D5E77">
      <w:pPr>
        <w:spacing w:before="0" w:after="200" w:line="276" w:lineRule="auto"/>
        <w:rPr>
          <w:rFonts w:cs="Times New Roman"/>
          <w:b/>
          <w:bCs/>
          <w:szCs w:val="24"/>
        </w:rPr>
      </w:pPr>
      <w:bookmarkStart w:id="11" w:name="_Hlk90477943"/>
      <w:bookmarkEnd w:id="10"/>
      <w:r>
        <w:rPr>
          <w:rFonts w:cs="Times New Roman"/>
          <w:b/>
          <w:bCs/>
          <w:szCs w:val="24"/>
        </w:rPr>
        <w:br w:type="page"/>
      </w:r>
    </w:p>
    <w:p w14:paraId="1F001668" w14:textId="495F1F66" w:rsidR="008D5E77" w:rsidRPr="008D5E77" w:rsidRDefault="002C094F" w:rsidP="008D5E77">
      <w:pPr>
        <w:keepNext/>
        <w:rPr>
          <w:rFonts w:cs="Times New Roman"/>
          <w:b/>
          <w:bCs/>
          <w:szCs w:val="24"/>
        </w:rPr>
      </w:pPr>
      <w:r>
        <w:rPr>
          <w:rFonts w:cs="Times New Roman"/>
          <w:b/>
          <w:bCs/>
          <w:szCs w:val="24"/>
        </w:rPr>
        <w:lastRenderedPageBreak/>
        <w:t xml:space="preserve">Supplementary </w:t>
      </w:r>
      <w:r w:rsidR="008D5E77" w:rsidRPr="008D5E77">
        <w:rPr>
          <w:rFonts w:cs="Times New Roman"/>
          <w:b/>
          <w:bCs/>
          <w:szCs w:val="24"/>
        </w:rPr>
        <w:t>Table 2. Mass transitions from LC-MS/MS quantitations.</w:t>
      </w:r>
    </w:p>
    <w:tbl>
      <w:tblPr>
        <w:tblStyle w:val="TableGrid1"/>
        <w:tblW w:w="0" w:type="auto"/>
        <w:tblLook w:val="04A0" w:firstRow="1" w:lastRow="0" w:firstColumn="1" w:lastColumn="0" w:noHBand="0" w:noVBand="1"/>
      </w:tblPr>
      <w:tblGrid>
        <w:gridCol w:w="1975"/>
        <w:gridCol w:w="2520"/>
        <w:gridCol w:w="2516"/>
        <w:gridCol w:w="2251"/>
      </w:tblGrid>
      <w:tr w:rsidR="008D5E77" w:rsidRPr="008D5E77" w14:paraId="613CC05E" w14:textId="77777777" w:rsidTr="00F74CC2">
        <w:tc>
          <w:tcPr>
            <w:tcW w:w="1975" w:type="dxa"/>
          </w:tcPr>
          <w:bookmarkEnd w:id="11"/>
          <w:p w14:paraId="3D905699" w14:textId="77777777" w:rsidR="008D5E77" w:rsidRPr="008D5E77" w:rsidRDefault="008D5E77" w:rsidP="008D5E77">
            <w:pPr>
              <w:spacing w:before="0" w:after="0"/>
              <w:jc w:val="center"/>
              <w:rPr>
                <w:rFonts w:eastAsia="Calibri"/>
                <w:b/>
                <w:bCs/>
              </w:rPr>
            </w:pPr>
            <w:r w:rsidRPr="008D5E77">
              <w:rPr>
                <w:rFonts w:eastAsia="Calibri"/>
                <w:b/>
                <w:bCs/>
              </w:rPr>
              <w:t>Molecule</w:t>
            </w:r>
          </w:p>
        </w:tc>
        <w:tc>
          <w:tcPr>
            <w:tcW w:w="2520" w:type="dxa"/>
          </w:tcPr>
          <w:p w14:paraId="6556F157" w14:textId="77777777" w:rsidR="008D5E77" w:rsidRPr="008D5E77" w:rsidRDefault="008D5E77" w:rsidP="008D5E77">
            <w:pPr>
              <w:spacing w:before="0" w:after="0"/>
              <w:jc w:val="center"/>
              <w:rPr>
                <w:rFonts w:eastAsia="Calibri"/>
                <w:b/>
                <w:bCs/>
              </w:rPr>
            </w:pPr>
            <w:r w:rsidRPr="008D5E77">
              <w:rPr>
                <w:rFonts w:eastAsia="Calibri"/>
                <w:b/>
                <w:bCs/>
              </w:rPr>
              <w:t>Retention time (min)</w:t>
            </w:r>
          </w:p>
        </w:tc>
        <w:tc>
          <w:tcPr>
            <w:tcW w:w="2516" w:type="dxa"/>
          </w:tcPr>
          <w:p w14:paraId="53757491" w14:textId="77777777" w:rsidR="008D5E77" w:rsidRPr="008D5E77" w:rsidRDefault="008D5E77" w:rsidP="008D5E77">
            <w:pPr>
              <w:spacing w:before="0" w:after="0"/>
              <w:jc w:val="center"/>
              <w:rPr>
                <w:rFonts w:eastAsia="Calibri"/>
                <w:b/>
                <w:bCs/>
              </w:rPr>
            </w:pPr>
            <w:r w:rsidRPr="008D5E77">
              <w:rPr>
                <w:rFonts w:eastAsia="Calibri"/>
                <w:b/>
                <w:bCs/>
              </w:rPr>
              <w:t>Precursor ion (m/z)</w:t>
            </w:r>
          </w:p>
        </w:tc>
        <w:tc>
          <w:tcPr>
            <w:tcW w:w="2251" w:type="dxa"/>
          </w:tcPr>
          <w:p w14:paraId="5C05AFF9" w14:textId="77777777" w:rsidR="008D5E77" w:rsidRPr="008D5E77" w:rsidRDefault="008D5E77" w:rsidP="008D5E77">
            <w:pPr>
              <w:spacing w:before="0" w:after="0"/>
              <w:jc w:val="center"/>
              <w:rPr>
                <w:rFonts w:eastAsia="Calibri"/>
                <w:b/>
                <w:bCs/>
              </w:rPr>
            </w:pPr>
            <w:r w:rsidRPr="008D5E77">
              <w:rPr>
                <w:rFonts w:eastAsia="Calibri"/>
                <w:b/>
                <w:bCs/>
              </w:rPr>
              <w:t>Product ion (m/z)</w:t>
            </w:r>
          </w:p>
        </w:tc>
      </w:tr>
      <w:tr w:rsidR="008D5E77" w:rsidRPr="008D5E77" w14:paraId="68308F4F" w14:textId="77777777" w:rsidTr="00F74CC2">
        <w:tc>
          <w:tcPr>
            <w:tcW w:w="1975" w:type="dxa"/>
            <w:vMerge w:val="restart"/>
          </w:tcPr>
          <w:p w14:paraId="72ACB8FA" w14:textId="77777777" w:rsidR="008D5E77" w:rsidRPr="008D5E77" w:rsidRDefault="008D5E77" w:rsidP="008D5E77">
            <w:pPr>
              <w:spacing w:before="0" w:after="0"/>
              <w:jc w:val="center"/>
              <w:rPr>
                <w:rFonts w:eastAsia="Calibri"/>
              </w:rPr>
            </w:pPr>
            <w:r w:rsidRPr="008D5E77">
              <w:rPr>
                <w:rFonts w:eastAsia="Calibri"/>
              </w:rPr>
              <w:t>oxIAA</w:t>
            </w:r>
          </w:p>
        </w:tc>
        <w:tc>
          <w:tcPr>
            <w:tcW w:w="2520" w:type="dxa"/>
            <w:vMerge w:val="restart"/>
          </w:tcPr>
          <w:p w14:paraId="67413F10" w14:textId="77777777" w:rsidR="008D5E77" w:rsidRPr="008D5E77" w:rsidRDefault="008D5E77" w:rsidP="008D5E77">
            <w:pPr>
              <w:spacing w:before="0" w:after="0"/>
              <w:jc w:val="center"/>
              <w:rPr>
                <w:rFonts w:eastAsia="Calibri"/>
              </w:rPr>
            </w:pPr>
            <w:r w:rsidRPr="008D5E77">
              <w:rPr>
                <w:rFonts w:eastAsia="Calibri"/>
              </w:rPr>
              <w:t>3.95</w:t>
            </w:r>
          </w:p>
        </w:tc>
        <w:tc>
          <w:tcPr>
            <w:tcW w:w="2516" w:type="dxa"/>
            <w:vMerge w:val="restart"/>
          </w:tcPr>
          <w:p w14:paraId="4D1D268C" w14:textId="77777777" w:rsidR="008D5E77" w:rsidRPr="008D5E77" w:rsidRDefault="008D5E77" w:rsidP="008D5E77">
            <w:pPr>
              <w:spacing w:before="0" w:after="0"/>
              <w:jc w:val="center"/>
              <w:rPr>
                <w:rFonts w:eastAsia="Calibri"/>
              </w:rPr>
            </w:pPr>
            <w:r w:rsidRPr="008D5E77">
              <w:rPr>
                <w:rFonts w:eastAsia="Calibri"/>
              </w:rPr>
              <w:t>192</w:t>
            </w:r>
          </w:p>
        </w:tc>
        <w:tc>
          <w:tcPr>
            <w:tcW w:w="2251" w:type="dxa"/>
          </w:tcPr>
          <w:p w14:paraId="725CAB9D" w14:textId="77777777" w:rsidR="008D5E77" w:rsidRPr="008D5E77" w:rsidRDefault="008D5E77" w:rsidP="008D5E77">
            <w:pPr>
              <w:spacing w:before="0" w:after="0"/>
              <w:jc w:val="center"/>
              <w:rPr>
                <w:rFonts w:eastAsia="Calibri"/>
              </w:rPr>
            </w:pPr>
            <w:r w:rsidRPr="008D5E77">
              <w:rPr>
                <w:rFonts w:eastAsia="Calibri"/>
              </w:rPr>
              <w:t>146</w:t>
            </w:r>
          </w:p>
        </w:tc>
      </w:tr>
      <w:tr w:rsidR="008D5E77" w:rsidRPr="008D5E77" w14:paraId="0358655A" w14:textId="77777777" w:rsidTr="00F74CC2">
        <w:tc>
          <w:tcPr>
            <w:tcW w:w="1975" w:type="dxa"/>
            <w:vMerge/>
          </w:tcPr>
          <w:p w14:paraId="29F6AB7B" w14:textId="77777777" w:rsidR="008D5E77" w:rsidRPr="008D5E77" w:rsidRDefault="008D5E77" w:rsidP="008D5E77">
            <w:pPr>
              <w:spacing w:before="0" w:after="0"/>
              <w:jc w:val="center"/>
              <w:rPr>
                <w:rFonts w:eastAsia="Calibri"/>
              </w:rPr>
            </w:pPr>
          </w:p>
        </w:tc>
        <w:tc>
          <w:tcPr>
            <w:tcW w:w="2520" w:type="dxa"/>
            <w:vMerge/>
          </w:tcPr>
          <w:p w14:paraId="771D6918" w14:textId="77777777" w:rsidR="008D5E77" w:rsidRPr="008D5E77" w:rsidRDefault="008D5E77" w:rsidP="008D5E77">
            <w:pPr>
              <w:spacing w:before="0" w:after="0"/>
              <w:jc w:val="center"/>
              <w:rPr>
                <w:rFonts w:eastAsia="Calibri"/>
              </w:rPr>
            </w:pPr>
          </w:p>
        </w:tc>
        <w:tc>
          <w:tcPr>
            <w:tcW w:w="2516" w:type="dxa"/>
            <w:vMerge/>
          </w:tcPr>
          <w:p w14:paraId="3E55AEA3" w14:textId="77777777" w:rsidR="008D5E77" w:rsidRPr="008D5E77" w:rsidRDefault="008D5E77" w:rsidP="008D5E77">
            <w:pPr>
              <w:spacing w:before="0" w:after="0"/>
              <w:jc w:val="center"/>
              <w:rPr>
                <w:rFonts w:eastAsia="Calibri"/>
              </w:rPr>
            </w:pPr>
          </w:p>
        </w:tc>
        <w:tc>
          <w:tcPr>
            <w:tcW w:w="2251" w:type="dxa"/>
          </w:tcPr>
          <w:p w14:paraId="781972DC" w14:textId="77777777" w:rsidR="008D5E77" w:rsidRPr="008D5E77" w:rsidRDefault="008D5E77" w:rsidP="008D5E77">
            <w:pPr>
              <w:spacing w:before="0" w:after="0"/>
              <w:jc w:val="center"/>
              <w:rPr>
                <w:rFonts w:eastAsia="Calibri"/>
              </w:rPr>
            </w:pPr>
            <w:r w:rsidRPr="008D5E77">
              <w:rPr>
                <w:rFonts w:eastAsia="Calibri"/>
              </w:rPr>
              <w:t>128</w:t>
            </w:r>
          </w:p>
        </w:tc>
      </w:tr>
      <w:tr w:rsidR="008D5E77" w:rsidRPr="008D5E77" w14:paraId="42FA0C20" w14:textId="77777777" w:rsidTr="00F74CC2">
        <w:tc>
          <w:tcPr>
            <w:tcW w:w="1975" w:type="dxa"/>
            <w:vMerge w:val="restart"/>
          </w:tcPr>
          <w:p w14:paraId="7134D1E2" w14:textId="77777777" w:rsidR="008D5E77" w:rsidRPr="008D5E77" w:rsidRDefault="008D5E77" w:rsidP="008D5E77">
            <w:pPr>
              <w:spacing w:before="0" w:after="0"/>
              <w:jc w:val="center"/>
              <w:rPr>
                <w:rFonts w:eastAsia="Calibri"/>
              </w:rPr>
            </w:pPr>
            <w:r w:rsidRPr="008D5E77">
              <w:rPr>
                <w:rFonts w:eastAsia="Calibri"/>
              </w:rPr>
              <w:t>IAA</w:t>
            </w:r>
          </w:p>
        </w:tc>
        <w:tc>
          <w:tcPr>
            <w:tcW w:w="2520" w:type="dxa"/>
            <w:vMerge w:val="restart"/>
          </w:tcPr>
          <w:p w14:paraId="1264C10B" w14:textId="77777777" w:rsidR="008D5E77" w:rsidRPr="008D5E77" w:rsidRDefault="008D5E77" w:rsidP="008D5E77">
            <w:pPr>
              <w:spacing w:before="0" w:after="0"/>
              <w:jc w:val="center"/>
              <w:rPr>
                <w:rFonts w:eastAsia="Calibri"/>
              </w:rPr>
            </w:pPr>
            <w:r w:rsidRPr="008D5E77">
              <w:rPr>
                <w:rFonts w:eastAsia="Calibri"/>
              </w:rPr>
              <w:t>4.61</w:t>
            </w:r>
          </w:p>
        </w:tc>
        <w:tc>
          <w:tcPr>
            <w:tcW w:w="2516" w:type="dxa"/>
            <w:vMerge w:val="restart"/>
          </w:tcPr>
          <w:p w14:paraId="3E4E72E0" w14:textId="77777777" w:rsidR="008D5E77" w:rsidRPr="008D5E77" w:rsidRDefault="008D5E77" w:rsidP="008D5E77">
            <w:pPr>
              <w:spacing w:before="0" w:after="0"/>
              <w:jc w:val="center"/>
              <w:rPr>
                <w:rFonts w:eastAsia="Calibri"/>
              </w:rPr>
            </w:pPr>
            <w:r w:rsidRPr="008D5E77">
              <w:rPr>
                <w:rFonts w:eastAsia="Calibri"/>
              </w:rPr>
              <w:t>176</w:t>
            </w:r>
          </w:p>
        </w:tc>
        <w:tc>
          <w:tcPr>
            <w:tcW w:w="2251" w:type="dxa"/>
          </w:tcPr>
          <w:p w14:paraId="6299D7D6" w14:textId="77777777" w:rsidR="008D5E77" w:rsidRPr="008D5E77" w:rsidRDefault="008D5E77" w:rsidP="008D5E77">
            <w:pPr>
              <w:spacing w:before="0" w:after="0"/>
              <w:jc w:val="center"/>
              <w:rPr>
                <w:rFonts w:eastAsia="Calibri"/>
              </w:rPr>
            </w:pPr>
            <w:r w:rsidRPr="008D5E77">
              <w:rPr>
                <w:rFonts w:eastAsia="Calibri"/>
              </w:rPr>
              <w:t>130</w:t>
            </w:r>
          </w:p>
        </w:tc>
      </w:tr>
      <w:tr w:rsidR="008D5E77" w:rsidRPr="008D5E77" w14:paraId="377ED006" w14:textId="77777777" w:rsidTr="00F74CC2">
        <w:tc>
          <w:tcPr>
            <w:tcW w:w="1975" w:type="dxa"/>
            <w:vMerge/>
          </w:tcPr>
          <w:p w14:paraId="0DB00A3C" w14:textId="77777777" w:rsidR="008D5E77" w:rsidRPr="008D5E77" w:rsidRDefault="008D5E77" w:rsidP="008D5E77">
            <w:pPr>
              <w:spacing w:before="0" w:after="0"/>
              <w:jc w:val="center"/>
              <w:rPr>
                <w:rFonts w:eastAsia="Calibri"/>
              </w:rPr>
            </w:pPr>
          </w:p>
        </w:tc>
        <w:tc>
          <w:tcPr>
            <w:tcW w:w="2520" w:type="dxa"/>
            <w:vMerge/>
          </w:tcPr>
          <w:p w14:paraId="358554C6" w14:textId="77777777" w:rsidR="008D5E77" w:rsidRPr="008D5E77" w:rsidRDefault="008D5E77" w:rsidP="008D5E77">
            <w:pPr>
              <w:spacing w:before="0" w:after="0"/>
              <w:jc w:val="center"/>
              <w:rPr>
                <w:rFonts w:eastAsia="Calibri"/>
              </w:rPr>
            </w:pPr>
          </w:p>
        </w:tc>
        <w:tc>
          <w:tcPr>
            <w:tcW w:w="2516" w:type="dxa"/>
            <w:vMerge/>
          </w:tcPr>
          <w:p w14:paraId="5711F384" w14:textId="77777777" w:rsidR="008D5E77" w:rsidRPr="008D5E77" w:rsidRDefault="008D5E77" w:rsidP="008D5E77">
            <w:pPr>
              <w:spacing w:before="0" w:after="0"/>
              <w:jc w:val="center"/>
              <w:rPr>
                <w:rFonts w:eastAsia="Calibri"/>
              </w:rPr>
            </w:pPr>
          </w:p>
        </w:tc>
        <w:tc>
          <w:tcPr>
            <w:tcW w:w="2251" w:type="dxa"/>
          </w:tcPr>
          <w:p w14:paraId="66B7E2A5" w14:textId="77777777" w:rsidR="008D5E77" w:rsidRPr="008D5E77" w:rsidRDefault="008D5E77" w:rsidP="008D5E77">
            <w:pPr>
              <w:spacing w:before="0" w:after="0"/>
              <w:jc w:val="center"/>
              <w:rPr>
                <w:rFonts w:eastAsia="Calibri"/>
              </w:rPr>
            </w:pPr>
            <w:r w:rsidRPr="008D5E77">
              <w:rPr>
                <w:rFonts w:eastAsia="Calibri"/>
              </w:rPr>
              <w:t>77</w:t>
            </w:r>
          </w:p>
        </w:tc>
      </w:tr>
      <w:tr w:rsidR="008D5E77" w:rsidRPr="008D5E77" w14:paraId="69BF2767" w14:textId="77777777" w:rsidTr="00F74CC2">
        <w:tc>
          <w:tcPr>
            <w:tcW w:w="1975" w:type="dxa"/>
            <w:vMerge w:val="restart"/>
          </w:tcPr>
          <w:p w14:paraId="16FF483B" w14:textId="77777777" w:rsidR="008D5E77" w:rsidRPr="008D5E77" w:rsidRDefault="008D5E77" w:rsidP="008D5E77">
            <w:pPr>
              <w:spacing w:before="0" w:after="0"/>
              <w:jc w:val="center"/>
              <w:rPr>
                <w:rFonts w:eastAsia="Calibri"/>
              </w:rPr>
            </w:pPr>
            <w:r w:rsidRPr="008D5E77">
              <w:rPr>
                <w:rFonts w:eastAsia="Calibri"/>
                <w:vertAlign w:val="superscript"/>
              </w:rPr>
              <w:t>13</w:t>
            </w:r>
            <w:r w:rsidRPr="008D5E77">
              <w:rPr>
                <w:rFonts w:eastAsia="Calibri"/>
              </w:rPr>
              <w:t>C-IAA</w:t>
            </w:r>
          </w:p>
        </w:tc>
        <w:tc>
          <w:tcPr>
            <w:tcW w:w="2520" w:type="dxa"/>
            <w:vMerge w:val="restart"/>
          </w:tcPr>
          <w:p w14:paraId="5A82AEF0" w14:textId="77777777" w:rsidR="008D5E77" w:rsidRPr="008D5E77" w:rsidRDefault="008D5E77" w:rsidP="008D5E77">
            <w:pPr>
              <w:spacing w:before="0" w:after="0"/>
              <w:jc w:val="center"/>
              <w:rPr>
                <w:rFonts w:eastAsia="Calibri"/>
              </w:rPr>
            </w:pPr>
            <w:r w:rsidRPr="008D5E77">
              <w:rPr>
                <w:rFonts w:eastAsia="Calibri"/>
              </w:rPr>
              <w:t>4.61</w:t>
            </w:r>
          </w:p>
        </w:tc>
        <w:tc>
          <w:tcPr>
            <w:tcW w:w="2516" w:type="dxa"/>
            <w:vMerge w:val="restart"/>
          </w:tcPr>
          <w:p w14:paraId="627E0D2B" w14:textId="77777777" w:rsidR="008D5E77" w:rsidRPr="008D5E77" w:rsidRDefault="008D5E77" w:rsidP="008D5E77">
            <w:pPr>
              <w:spacing w:before="0" w:after="0"/>
              <w:jc w:val="center"/>
              <w:rPr>
                <w:rFonts w:eastAsia="Calibri"/>
              </w:rPr>
            </w:pPr>
            <w:r w:rsidRPr="008D5E77">
              <w:rPr>
                <w:rFonts w:eastAsia="Calibri"/>
              </w:rPr>
              <w:t>182</w:t>
            </w:r>
          </w:p>
        </w:tc>
        <w:tc>
          <w:tcPr>
            <w:tcW w:w="2251" w:type="dxa"/>
          </w:tcPr>
          <w:p w14:paraId="18CC1E9D" w14:textId="77777777" w:rsidR="008D5E77" w:rsidRPr="008D5E77" w:rsidRDefault="008D5E77" w:rsidP="008D5E77">
            <w:pPr>
              <w:spacing w:before="0" w:after="0"/>
              <w:jc w:val="center"/>
              <w:rPr>
                <w:rFonts w:eastAsia="Calibri"/>
              </w:rPr>
            </w:pPr>
            <w:r w:rsidRPr="008D5E77">
              <w:rPr>
                <w:rFonts w:eastAsia="Calibri"/>
              </w:rPr>
              <w:t>136</w:t>
            </w:r>
          </w:p>
        </w:tc>
      </w:tr>
      <w:tr w:rsidR="008D5E77" w:rsidRPr="008D5E77" w14:paraId="7FF74DAC" w14:textId="77777777" w:rsidTr="00F74CC2">
        <w:tc>
          <w:tcPr>
            <w:tcW w:w="1975" w:type="dxa"/>
            <w:vMerge/>
          </w:tcPr>
          <w:p w14:paraId="6557875D" w14:textId="77777777" w:rsidR="008D5E77" w:rsidRPr="008D5E77" w:rsidRDefault="008D5E77" w:rsidP="008D5E77">
            <w:pPr>
              <w:spacing w:before="0" w:after="0"/>
              <w:jc w:val="center"/>
              <w:rPr>
                <w:rFonts w:eastAsia="Calibri"/>
              </w:rPr>
            </w:pPr>
          </w:p>
        </w:tc>
        <w:tc>
          <w:tcPr>
            <w:tcW w:w="2520" w:type="dxa"/>
            <w:vMerge/>
          </w:tcPr>
          <w:p w14:paraId="69F0D8AB" w14:textId="77777777" w:rsidR="008D5E77" w:rsidRPr="008D5E77" w:rsidRDefault="008D5E77" w:rsidP="008D5E77">
            <w:pPr>
              <w:spacing w:before="0" w:after="0"/>
              <w:jc w:val="center"/>
              <w:rPr>
                <w:rFonts w:eastAsia="Calibri"/>
              </w:rPr>
            </w:pPr>
          </w:p>
        </w:tc>
        <w:tc>
          <w:tcPr>
            <w:tcW w:w="2516" w:type="dxa"/>
            <w:vMerge/>
          </w:tcPr>
          <w:p w14:paraId="57B508D0" w14:textId="77777777" w:rsidR="008D5E77" w:rsidRPr="008D5E77" w:rsidRDefault="008D5E77" w:rsidP="008D5E77">
            <w:pPr>
              <w:spacing w:before="0" w:after="0"/>
              <w:jc w:val="center"/>
              <w:rPr>
                <w:rFonts w:eastAsia="Calibri"/>
              </w:rPr>
            </w:pPr>
          </w:p>
        </w:tc>
        <w:tc>
          <w:tcPr>
            <w:tcW w:w="2251" w:type="dxa"/>
          </w:tcPr>
          <w:p w14:paraId="571FF498" w14:textId="77777777" w:rsidR="008D5E77" w:rsidRPr="008D5E77" w:rsidRDefault="008D5E77" w:rsidP="008D5E77">
            <w:pPr>
              <w:spacing w:before="0" w:after="0"/>
              <w:jc w:val="center"/>
              <w:rPr>
                <w:rFonts w:eastAsia="Calibri"/>
              </w:rPr>
            </w:pPr>
            <w:r w:rsidRPr="008D5E77">
              <w:rPr>
                <w:rFonts w:eastAsia="Calibri"/>
              </w:rPr>
              <w:t>81</w:t>
            </w:r>
          </w:p>
        </w:tc>
      </w:tr>
    </w:tbl>
    <w:p w14:paraId="7B65BC41" w14:textId="6C6DA66C" w:rsidR="00721358" w:rsidRDefault="00721358" w:rsidP="00E3249B">
      <w:pPr>
        <w:spacing w:before="240"/>
      </w:pPr>
    </w:p>
    <w:p w14:paraId="459679D7" w14:textId="77777777" w:rsidR="00721358" w:rsidRDefault="00721358">
      <w:pPr>
        <w:spacing w:before="0" w:after="200" w:line="276" w:lineRule="auto"/>
      </w:pPr>
      <w:r>
        <w:br w:type="page"/>
      </w:r>
    </w:p>
    <w:p w14:paraId="7EC1D0A1" w14:textId="140A28E1" w:rsidR="00DE23E8" w:rsidRDefault="00721358" w:rsidP="00E3249B">
      <w:pPr>
        <w:spacing w:before="240"/>
        <w:rPr>
          <w:b/>
          <w:bCs/>
        </w:rPr>
      </w:pPr>
      <w:r w:rsidRPr="00325A6F">
        <w:rPr>
          <w:b/>
          <w:bCs/>
        </w:rPr>
        <w:lastRenderedPageBreak/>
        <w:t xml:space="preserve">Supplementary Table 3. Mutant alleles used </w:t>
      </w:r>
      <w:r w:rsidR="007A1B04">
        <w:rPr>
          <w:b/>
          <w:bCs/>
        </w:rPr>
        <w:t>by</w:t>
      </w:r>
      <w:r w:rsidRPr="00325A6F">
        <w:rPr>
          <w:b/>
          <w:bCs/>
        </w:rPr>
        <w:t xml:space="preserve"> </w:t>
      </w:r>
      <w:r w:rsidR="007A1B04">
        <w:rPr>
          <w:b/>
          <w:bCs/>
        </w:rPr>
        <w:t>figure and table</w:t>
      </w:r>
      <w:r w:rsidRPr="00325A6F">
        <w:rPr>
          <w:b/>
          <w:bCs/>
        </w:rPr>
        <w:t>.</w:t>
      </w:r>
    </w:p>
    <w:tbl>
      <w:tblPr>
        <w:tblStyle w:val="TableGrid"/>
        <w:tblW w:w="0" w:type="auto"/>
        <w:tblLook w:val="04A0" w:firstRow="1" w:lastRow="0" w:firstColumn="1" w:lastColumn="0" w:noHBand="0" w:noVBand="1"/>
      </w:tblPr>
      <w:tblGrid>
        <w:gridCol w:w="3145"/>
        <w:gridCol w:w="2970"/>
        <w:gridCol w:w="3652"/>
      </w:tblGrid>
      <w:tr w:rsidR="00721358" w14:paraId="2145B7E4" w14:textId="77777777" w:rsidTr="00325A6F">
        <w:tc>
          <w:tcPr>
            <w:tcW w:w="3145" w:type="dxa"/>
          </w:tcPr>
          <w:p w14:paraId="45E49A49" w14:textId="3D3DB0A1" w:rsidR="00721358" w:rsidRDefault="00721358" w:rsidP="00721358">
            <w:pPr>
              <w:spacing w:before="0" w:after="0"/>
              <w:rPr>
                <w:b/>
                <w:bCs/>
              </w:rPr>
            </w:pPr>
          </w:p>
        </w:tc>
        <w:tc>
          <w:tcPr>
            <w:tcW w:w="2970" w:type="dxa"/>
          </w:tcPr>
          <w:p w14:paraId="6DFFB7B6" w14:textId="7AF0FA10" w:rsidR="00721358" w:rsidRDefault="0093212D" w:rsidP="00721358">
            <w:pPr>
              <w:spacing w:before="0" w:after="0"/>
              <w:rPr>
                <w:b/>
                <w:bCs/>
              </w:rPr>
            </w:pPr>
            <w:r>
              <w:rPr>
                <w:b/>
                <w:bCs/>
              </w:rPr>
              <w:t>Label</w:t>
            </w:r>
            <w:r w:rsidR="005719BD">
              <w:rPr>
                <w:b/>
                <w:bCs/>
              </w:rPr>
              <w:t xml:space="preserve"> in figure</w:t>
            </w:r>
          </w:p>
        </w:tc>
        <w:tc>
          <w:tcPr>
            <w:tcW w:w="3652" w:type="dxa"/>
          </w:tcPr>
          <w:p w14:paraId="0637AF1E" w14:textId="249377D4" w:rsidR="00721358" w:rsidRDefault="00721358" w:rsidP="00721358">
            <w:pPr>
              <w:spacing w:before="0" w:after="0"/>
              <w:rPr>
                <w:b/>
                <w:bCs/>
              </w:rPr>
            </w:pPr>
            <w:r>
              <w:rPr>
                <w:b/>
                <w:bCs/>
              </w:rPr>
              <w:t>Allele</w:t>
            </w:r>
            <w:r w:rsidR="0093212D">
              <w:rPr>
                <w:b/>
                <w:bCs/>
              </w:rPr>
              <w:t>s</w:t>
            </w:r>
          </w:p>
        </w:tc>
      </w:tr>
      <w:tr w:rsidR="007901F8" w14:paraId="7B2A71B4" w14:textId="77777777" w:rsidTr="00325A6F">
        <w:tc>
          <w:tcPr>
            <w:tcW w:w="3145" w:type="dxa"/>
          </w:tcPr>
          <w:p w14:paraId="60A0C4ED" w14:textId="36B5322C" w:rsidR="00721358" w:rsidRDefault="00721358" w:rsidP="00325A6F">
            <w:pPr>
              <w:spacing w:before="0" w:after="0"/>
              <w:rPr>
                <w:b/>
                <w:bCs/>
              </w:rPr>
            </w:pPr>
            <w:r>
              <w:rPr>
                <w:b/>
                <w:bCs/>
              </w:rPr>
              <w:t>Figure 1</w:t>
            </w:r>
          </w:p>
        </w:tc>
        <w:tc>
          <w:tcPr>
            <w:tcW w:w="2970" w:type="dxa"/>
          </w:tcPr>
          <w:p w14:paraId="21E49081" w14:textId="77777777" w:rsidR="00721358" w:rsidRPr="00325A6F" w:rsidRDefault="00721358" w:rsidP="00721358">
            <w:pPr>
              <w:spacing w:before="0" w:after="0"/>
              <w:rPr>
                <w:i/>
                <w:iCs/>
              </w:rPr>
            </w:pPr>
            <w:r w:rsidRPr="00325A6F">
              <w:rPr>
                <w:i/>
                <w:iCs/>
              </w:rPr>
              <w:t>abcb1/19</w:t>
            </w:r>
          </w:p>
          <w:p w14:paraId="12AF9935" w14:textId="4F99D927" w:rsidR="00721358" w:rsidRPr="00325A6F" w:rsidRDefault="00721358" w:rsidP="00325A6F">
            <w:pPr>
              <w:spacing w:before="0" w:after="0"/>
              <w:rPr>
                <w:i/>
                <w:iCs/>
              </w:rPr>
            </w:pPr>
            <w:r w:rsidRPr="00325A6F">
              <w:rPr>
                <w:i/>
                <w:iCs/>
              </w:rPr>
              <w:t>twd1</w:t>
            </w:r>
          </w:p>
        </w:tc>
        <w:tc>
          <w:tcPr>
            <w:tcW w:w="3652" w:type="dxa"/>
          </w:tcPr>
          <w:p w14:paraId="45B71146" w14:textId="773F2A97" w:rsidR="00721358" w:rsidRPr="00325A6F" w:rsidRDefault="00721358" w:rsidP="00721358">
            <w:pPr>
              <w:spacing w:before="0" w:after="0"/>
            </w:pPr>
            <w:r w:rsidRPr="00325A6F">
              <w:rPr>
                <w:i/>
                <w:iCs/>
              </w:rPr>
              <w:t>abcb1-100</w:t>
            </w:r>
            <w:r w:rsidR="007B0F1F" w:rsidRPr="00325A6F">
              <w:rPr>
                <w:i/>
                <w:iCs/>
              </w:rPr>
              <w:t xml:space="preserve"> abcb19-101</w:t>
            </w:r>
          </w:p>
          <w:p w14:paraId="75954950" w14:textId="178E258C" w:rsidR="007B0F1F" w:rsidRPr="00325A6F" w:rsidRDefault="007B0F1F" w:rsidP="00325A6F">
            <w:pPr>
              <w:spacing w:before="0" w:after="0"/>
            </w:pPr>
            <w:r w:rsidRPr="00325A6F">
              <w:rPr>
                <w:i/>
                <w:iCs/>
              </w:rPr>
              <w:t>twd1-3</w:t>
            </w:r>
          </w:p>
        </w:tc>
      </w:tr>
      <w:tr w:rsidR="007901F8" w14:paraId="21F9A137" w14:textId="77777777" w:rsidTr="007901F8">
        <w:tc>
          <w:tcPr>
            <w:tcW w:w="3145" w:type="dxa"/>
          </w:tcPr>
          <w:p w14:paraId="662EEFFF" w14:textId="373C91FB" w:rsidR="007B0F1F" w:rsidRDefault="007B0F1F" w:rsidP="00325A6F">
            <w:pPr>
              <w:spacing w:before="0" w:after="0"/>
              <w:rPr>
                <w:b/>
                <w:bCs/>
              </w:rPr>
            </w:pPr>
            <w:r>
              <w:rPr>
                <w:b/>
                <w:bCs/>
              </w:rPr>
              <w:t>Figure 2</w:t>
            </w:r>
          </w:p>
        </w:tc>
        <w:tc>
          <w:tcPr>
            <w:tcW w:w="2970" w:type="dxa"/>
          </w:tcPr>
          <w:p w14:paraId="373E204E" w14:textId="77777777" w:rsidR="00721358" w:rsidRPr="00325A6F" w:rsidRDefault="0093212D" w:rsidP="00721358">
            <w:pPr>
              <w:spacing w:before="0" w:after="0"/>
              <w:rPr>
                <w:i/>
                <w:iCs/>
              </w:rPr>
            </w:pPr>
            <w:r w:rsidRPr="00325A6F">
              <w:rPr>
                <w:i/>
                <w:iCs/>
              </w:rPr>
              <w:t>abcb1/19</w:t>
            </w:r>
          </w:p>
          <w:p w14:paraId="796D4397" w14:textId="77777777" w:rsidR="0093212D" w:rsidRPr="00325A6F" w:rsidRDefault="0093212D" w:rsidP="00721358">
            <w:pPr>
              <w:spacing w:before="0" w:after="0"/>
              <w:rPr>
                <w:i/>
                <w:iCs/>
              </w:rPr>
            </w:pPr>
            <w:r w:rsidRPr="00325A6F">
              <w:rPr>
                <w:i/>
                <w:iCs/>
              </w:rPr>
              <w:t>abcb1/4/19</w:t>
            </w:r>
          </w:p>
          <w:p w14:paraId="5A8F070B" w14:textId="77777777" w:rsidR="0093212D" w:rsidRPr="00325A6F" w:rsidRDefault="0093212D" w:rsidP="00721358">
            <w:pPr>
              <w:spacing w:before="0" w:after="0"/>
              <w:rPr>
                <w:i/>
                <w:iCs/>
              </w:rPr>
            </w:pPr>
            <w:r w:rsidRPr="00325A6F">
              <w:rPr>
                <w:i/>
                <w:iCs/>
              </w:rPr>
              <w:t>abcb1/19/21</w:t>
            </w:r>
          </w:p>
          <w:p w14:paraId="31B9E7E6" w14:textId="0C2422A6" w:rsidR="0093212D" w:rsidRPr="00325A6F" w:rsidRDefault="0093212D" w:rsidP="00325A6F">
            <w:pPr>
              <w:spacing w:before="0" w:after="0"/>
              <w:rPr>
                <w:i/>
                <w:iCs/>
              </w:rPr>
            </w:pPr>
            <w:r w:rsidRPr="00325A6F">
              <w:rPr>
                <w:i/>
                <w:iCs/>
              </w:rPr>
              <w:t>twd1</w:t>
            </w:r>
          </w:p>
        </w:tc>
        <w:tc>
          <w:tcPr>
            <w:tcW w:w="3652" w:type="dxa"/>
          </w:tcPr>
          <w:p w14:paraId="242BF838" w14:textId="6F7BD73C" w:rsidR="00DE7F29" w:rsidRPr="00325A6F" w:rsidRDefault="00DE7F29" w:rsidP="00DE7F29">
            <w:pPr>
              <w:spacing w:before="0" w:after="0"/>
            </w:pPr>
            <w:r w:rsidRPr="00325A6F">
              <w:rPr>
                <w:i/>
                <w:iCs/>
              </w:rPr>
              <w:t>abcb1-100 abcb19-101</w:t>
            </w:r>
          </w:p>
          <w:p w14:paraId="000AE6FE" w14:textId="1F482F5E" w:rsidR="00DE7F29" w:rsidRPr="00325A6F" w:rsidRDefault="00DE7F29" w:rsidP="00DE7F29">
            <w:pPr>
              <w:spacing w:before="0" w:after="0"/>
            </w:pPr>
            <w:r w:rsidRPr="00325A6F">
              <w:rPr>
                <w:i/>
                <w:iCs/>
              </w:rPr>
              <w:t xml:space="preserve">abcb1-100 </w:t>
            </w:r>
            <w:r w:rsidR="005719BD" w:rsidRPr="00325A6F">
              <w:rPr>
                <w:i/>
                <w:iCs/>
              </w:rPr>
              <w:t xml:space="preserve">abcb4-1 </w:t>
            </w:r>
            <w:r w:rsidRPr="00325A6F">
              <w:rPr>
                <w:i/>
                <w:iCs/>
              </w:rPr>
              <w:t>abcb19-101</w:t>
            </w:r>
          </w:p>
          <w:p w14:paraId="5E9472F4" w14:textId="14CA2087" w:rsidR="00DE7F29" w:rsidRPr="00325A6F" w:rsidRDefault="00DE7F29" w:rsidP="00DE7F29">
            <w:pPr>
              <w:spacing w:before="0" w:after="0"/>
            </w:pPr>
            <w:r w:rsidRPr="00325A6F">
              <w:rPr>
                <w:i/>
                <w:iCs/>
              </w:rPr>
              <w:t>abcb1-100 abcb19-101</w:t>
            </w:r>
            <w:r w:rsidR="005719BD" w:rsidRPr="00325A6F">
              <w:rPr>
                <w:i/>
                <w:iCs/>
              </w:rPr>
              <w:t xml:space="preserve"> abcb21-2</w:t>
            </w:r>
          </w:p>
          <w:p w14:paraId="4402295D" w14:textId="31B1CFDE" w:rsidR="00721358" w:rsidRPr="00325A6F" w:rsidRDefault="00DE7F29" w:rsidP="00325A6F">
            <w:pPr>
              <w:spacing w:before="0" w:after="0"/>
            </w:pPr>
            <w:r w:rsidRPr="00325A6F">
              <w:rPr>
                <w:i/>
                <w:iCs/>
              </w:rPr>
              <w:t>twd1-3</w:t>
            </w:r>
          </w:p>
        </w:tc>
      </w:tr>
      <w:tr w:rsidR="007901F8" w14:paraId="4EF721F6" w14:textId="77777777" w:rsidTr="00325A6F">
        <w:tc>
          <w:tcPr>
            <w:tcW w:w="3145" w:type="dxa"/>
          </w:tcPr>
          <w:p w14:paraId="2658F91C" w14:textId="79FA764D" w:rsidR="007B0F1F" w:rsidRDefault="007B0F1F" w:rsidP="00325A6F">
            <w:pPr>
              <w:spacing w:before="0" w:after="0"/>
              <w:rPr>
                <w:b/>
                <w:bCs/>
              </w:rPr>
            </w:pPr>
            <w:r>
              <w:rPr>
                <w:b/>
                <w:bCs/>
              </w:rPr>
              <w:t>Figure 3</w:t>
            </w:r>
          </w:p>
        </w:tc>
        <w:tc>
          <w:tcPr>
            <w:tcW w:w="2970" w:type="dxa"/>
          </w:tcPr>
          <w:p w14:paraId="005494E5" w14:textId="417136FB" w:rsidR="00721358" w:rsidRPr="00325A6F" w:rsidRDefault="005719BD" w:rsidP="00721358">
            <w:pPr>
              <w:spacing w:before="0" w:after="0"/>
              <w:rPr>
                <w:i/>
                <w:iCs/>
              </w:rPr>
            </w:pPr>
            <w:r w:rsidRPr="00325A6F">
              <w:rPr>
                <w:i/>
                <w:iCs/>
              </w:rPr>
              <w:t>abcb1</w:t>
            </w:r>
          </w:p>
          <w:p w14:paraId="133D2F5F" w14:textId="3B021686" w:rsidR="005719BD" w:rsidRPr="00325A6F" w:rsidRDefault="005719BD" w:rsidP="00721358">
            <w:pPr>
              <w:spacing w:before="0" w:after="0"/>
              <w:rPr>
                <w:i/>
                <w:iCs/>
              </w:rPr>
            </w:pPr>
            <w:r w:rsidRPr="00325A6F">
              <w:rPr>
                <w:i/>
                <w:iCs/>
              </w:rPr>
              <w:t>abcb6</w:t>
            </w:r>
          </w:p>
          <w:p w14:paraId="52BB2CCD" w14:textId="229CF85F" w:rsidR="005719BD" w:rsidRPr="00325A6F" w:rsidRDefault="005719BD" w:rsidP="00721358">
            <w:pPr>
              <w:spacing w:before="0" w:after="0"/>
              <w:rPr>
                <w:i/>
                <w:iCs/>
              </w:rPr>
            </w:pPr>
            <w:r w:rsidRPr="00325A6F">
              <w:rPr>
                <w:i/>
                <w:iCs/>
              </w:rPr>
              <w:t>abcb19</w:t>
            </w:r>
          </w:p>
          <w:p w14:paraId="0A8F3E40" w14:textId="0BAF87E1" w:rsidR="005719BD" w:rsidRPr="00325A6F" w:rsidRDefault="005719BD" w:rsidP="00721358">
            <w:pPr>
              <w:spacing w:before="0" w:after="0"/>
              <w:rPr>
                <w:i/>
                <w:iCs/>
              </w:rPr>
            </w:pPr>
            <w:r w:rsidRPr="00325A6F">
              <w:rPr>
                <w:i/>
                <w:iCs/>
              </w:rPr>
              <w:t>abcb20</w:t>
            </w:r>
          </w:p>
          <w:p w14:paraId="3959AFFE" w14:textId="5BABE983" w:rsidR="005719BD" w:rsidRPr="00325A6F" w:rsidRDefault="005719BD" w:rsidP="00721358">
            <w:pPr>
              <w:spacing w:before="0" w:after="0"/>
              <w:rPr>
                <w:i/>
                <w:iCs/>
              </w:rPr>
            </w:pPr>
            <w:r w:rsidRPr="00325A6F">
              <w:rPr>
                <w:i/>
                <w:iCs/>
              </w:rPr>
              <w:t>abcb1/19</w:t>
            </w:r>
          </w:p>
          <w:p w14:paraId="1A477CAF" w14:textId="0755892B" w:rsidR="005719BD" w:rsidRPr="00325A6F" w:rsidRDefault="005719BD" w:rsidP="00721358">
            <w:pPr>
              <w:spacing w:before="0" w:after="0"/>
              <w:rPr>
                <w:i/>
                <w:iCs/>
              </w:rPr>
            </w:pPr>
            <w:r w:rsidRPr="00325A6F">
              <w:rPr>
                <w:i/>
                <w:iCs/>
              </w:rPr>
              <w:t>abcb6/20</w:t>
            </w:r>
          </w:p>
          <w:p w14:paraId="3E595E3F" w14:textId="661026ED" w:rsidR="005719BD" w:rsidRPr="00325A6F" w:rsidRDefault="005719BD" w:rsidP="00325A6F">
            <w:pPr>
              <w:spacing w:before="0" w:after="0"/>
              <w:rPr>
                <w:i/>
                <w:iCs/>
              </w:rPr>
            </w:pPr>
            <w:r w:rsidRPr="00325A6F">
              <w:rPr>
                <w:i/>
                <w:iCs/>
              </w:rPr>
              <w:t>twd1</w:t>
            </w:r>
          </w:p>
        </w:tc>
        <w:tc>
          <w:tcPr>
            <w:tcW w:w="3652" w:type="dxa"/>
          </w:tcPr>
          <w:p w14:paraId="49EFEFF6" w14:textId="0226BB5B" w:rsidR="00721358" w:rsidRPr="00325A6F" w:rsidRDefault="005719BD" w:rsidP="00721358">
            <w:pPr>
              <w:spacing w:before="0" w:after="0"/>
              <w:rPr>
                <w:i/>
                <w:iCs/>
              </w:rPr>
            </w:pPr>
            <w:r w:rsidRPr="00325A6F">
              <w:rPr>
                <w:i/>
                <w:iCs/>
              </w:rPr>
              <w:t>abcb1-100</w:t>
            </w:r>
          </w:p>
          <w:p w14:paraId="6C894F09" w14:textId="0022FE7A" w:rsidR="005719BD" w:rsidRPr="00325A6F" w:rsidRDefault="005719BD" w:rsidP="00721358">
            <w:pPr>
              <w:spacing w:before="0" w:after="0"/>
              <w:rPr>
                <w:i/>
                <w:iCs/>
              </w:rPr>
            </w:pPr>
            <w:r w:rsidRPr="00325A6F">
              <w:rPr>
                <w:i/>
                <w:iCs/>
              </w:rPr>
              <w:t>abcb6-1</w:t>
            </w:r>
          </w:p>
          <w:p w14:paraId="361D25F1" w14:textId="0CF2994E" w:rsidR="005719BD" w:rsidRPr="00325A6F" w:rsidRDefault="005719BD" w:rsidP="00721358">
            <w:pPr>
              <w:spacing w:before="0" w:after="0"/>
              <w:rPr>
                <w:i/>
                <w:iCs/>
              </w:rPr>
            </w:pPr>
            <w:r w:rsidRPr="00325A6F">
              <w:rPr>
                <w:i/>
                <w:iCs/>
              </w:rPr>
              <w:t>abcb19-101</w:t>
            </w:r>
          </w:p>
          <w:p w14:paraId="5059CC75" w14:textId="61293983" w:rsidR="005719BD" w:rsidRPr="00325A6F" w:rsidRDefault="005719BD" w:rsidP="00721358">
            <w:pPr>
              <w:spacing w:before="0" w:after="0"/>
              <w:rPr>
                <w:i/>
                <w:iCs/>
              </w:rPr>
            </w:pPr>
            <w:r w:rsidRPr="00325A6F">
              <w:rPr>
                <w:i/>
                <w:iCs/>
              </w:rPr>
              <w:t>abcb20-2</w:t>
            </w:r>
          </w:p>
          <w:p w14:paraId="451AEEF5" w14:textId="00D4E4E4" w:rsidR="005719BD" w:rsidRPr="00325A6F" w:rsidRDefault="005719BD" w:rsidP="00721358">
            <w:pPr>
              <w:spacing w:before="0" w:after="0"/>
              <w:rPr>
                <w:i/>
                <w:iCs/>
              </w:rPr>
            </w:pPr>
            <w:r w:rsidRPr="00325A6F">
              <w:rPr>
                <w:i/>
                <w:iCs/>
              </w:rPr>
              <w:t>abcb1-100 abcb19-101</w:t>
            </w:r>
          </w:p>
          <w:p w14:paraId="54A30134" w14:textId="4D7D090D" w:rsidR="005719BD" w:rsidRPr="00325A6F" w:rsidRDefault="005719BD" w:rsidP="00721358">
            <w:pPr>
              <w:spacing w:before="0" w:after="0"/>
              <w:rPr>
                <w:i/>
                <w:iCs/>
              </w:rPr>
            </w:pPr>
            <w:r w:rsidRPr="00325A6F">
              <w:rPr>
                <w:i/>
                <w:iCs/>
              </w:rPr>
              <w:t>abcb6-1 abcb20-2</w:t>
            </w:r>
          </w:p>
          <w:p w14:paraId="05815DC6" w14:textId="7C2E1E43" w:rsidR="005719BD" w:rsidRPr="00325A6F" w:rsidRDefault="005719BD" w:rsidP="00325A6F">
            <w:pPr>
              <w:spacing w:before="0" w:after="0"/>
            </w:pPr>
            <w:r w:rsidRPr="00325A6F">
              <w:rPr>
                <w:i/>
                <w:iCs/>
              </w:rPr>
              <w:t>twd1-3</w:t>
            </w:r>
          </w:p>
        </w:tc>
      </w:tr>
      <w:tr w:rsidR="007901F8" w14:paraId="5058A9D1" w14:textId="77777777" w:rsidTr="00325A6F">
        <w:tc>
          <w:tcPr>
            <w:tcW w:w="3145" w:type="dxa"/>
          </w:tcPr>
          <w:p w14:paraId="79DEBA92" w14:textId="5FEC4C3E" w:rsidR="00721358" w:rsidRDefault="007B0F1F" w:rsidP="00325A6F">
            <w:pPr>
              <w:spacing w:before="0" w:after="0"/>
              <w:rPr>
                <w:b/>
                <w:bCs/>
              </w:rPr>
            </w:pPr>
            <w:r>
              <w:rPr>
                <w:b/>
                <w:bCs/>
              </w:rPr>
              <w:t>Figure 4</w:t>
            </w:r>
          </w:p>
        </w:tc>
        <w:tc>
          <w:tcPr>
            <w:tcW w:w="2970" w:type="dxa"/>
          </w:tcPr>
          <w:p w14:paraId="1CA4BDC7" w14:textId="63CBF6A2" w:rsidR="00721358" w:rsidRPr="00325A6F" w:rsidRDefault="005719BD" w:rsidP="00721358">
            <w:pPr>
              <w:spacing w:before="0" w:after="0"/>
              <w:rPr>
                <w:i/>
                <w:iCs/>
              </w:rPr>
            </w:pPr>
            <w:r w:rsidRPr="00325A6F">
              <w:rPr>
                <w:i/>
                <w:iCs/>
              </w:rPr>
              <w:t>abcb1/19</w:t>
            </w:r>
          </w:p>
          <w:p w14:paraId="655B68B2" w14:textId="7A1A3DDE" w:rsidR="005719BD" w:rsidRDefault="005719BD" w:rsidP="00721358">
            <w:pPr>
              <w:spacing w:before="0" w:after="0"/>
              <w:rPr>
                <w:i/>
                <w:iCs/>
              </w:rPr>
            </w:pPr>
            <w:r w:rsidRPr="00325A6F">
              <w:rPr>
                <w:i/>
                <w:iCs/>
              </w:rPr>
              <w:t>abcb6/20</w:t>
            </w:r>
          </w:p>
          <w:p w14:paraId="5BC46BD4" w14:textId="53256C45" w:rsidR="001F7AF3" w:rsidRDefault="001F7AF3" w:rsidP="00721358">
            <w:pPr>
              <w:spacing w:before="0" w:after="0"/>
              <w:rPr>
                <w:i/>
                <w:iCs/>
              </w:rPr>
            </w:pPr>
            <w:r>
              <w:rPr>
                <w:i/>
                <w:iCs/>
              </w:rPr>
              <w:t>amiRNA1334</w:t>
            </w:r>
          </w:p>
          <w:p w14:paraId="5DB76E07" w14:textId="3CABE965" w:rsidR="001F7AF3" w:rsidRPr="00325A6F" w:rsidRDefault="001F7AF3" w:rsidP="00721358">
            <w:pPr>
              <w:spacing w:before="0" w:after="0"/>
              <w:rPr>
                <w:i/>
                <w:iCs/>
              </w:rPr>
            </w:pPr>
            <w:r>
              <w:rPr>
                <w:i/>
                <w:iCs/>
              </w:rPr>
              <w:t>b6-1 b20-1</w:t>
            </w:r>
          </w:p>
          <w:p w14:paraId="70A87BEE" w14:textId="1964378E" w:rsidR="005719BD" w:rsidRPr="00325A6F" w:rsidRDefault="005719BD" w:rsidP="00325A6F">
            <w:pPr>
              <w:spacing w:before="0" w:after="0"/>
            </w:pPr>
            <w:r w:rsidRPr="00325A6F">
              <w:rPr>
                <w:i/>
                <w:iCs/>
              </w:rPr>
              <w:t>twd1</w:t>
            </w:r>
          </w:p>
        </w:tc>
        <w:tc>
          <w:tcPr>
            <w:tcW w:w="3652" w:type="dxa"/>
          </w:tcPr>
          <w:p w14:paraId="27F796F9" w14:textId="77777777" w:rsidR="005719BD" w:rsidRPr="00325A6F" w:rsidRDefault="005719BD" w:rsidP="005719BD">
            <w:pPr>
              <w:spacing w:before="0" w:after="0"/>
              <w:rPr>
                <w:i/>
                <w:iCs/>
              </w:rPr>
            </w:pPr>
            <w:r w:rsidRPr="00325A6F">
              <w:rPr>
                <w:i/>
                <w:iCs/>
              </w:rPr>
              <w:t>abcb1-100 abcb19-101</w:t>
            </w:r>
          </w:p>
          <w:p w14:paraId="6067A659" w14:textId="77777777" w:rsidR="005719BD" w:rsidRPr="00325A6F" w:rsidRDefault="005719BD" w:rsidP="005719BD">
            <w:pPr>
              <w:spacing w:before="0" w:after="0"/>
              <w:rPr>
                <w:i/>
                <w:iCs/>
              </w:rPr>
            </w:pPr>
            <w:r w:rsidRPr="00325A6F">
              <w:rPr>
                <w:i/>
                <w:iCs/>
              </w:rPr>
              <w:t>abcb6-1 abcb20-2</w:t>
            </w:r>
          </w:p>
          <w:p w14:paraId="7E42EC23" w14:textId="2F80782A" w:rsidR="001F7AF3" w:rsidRDefault="001F7AF3">
            <w:pPr>
              <w:spacing w:before="0" w:after="0"/>
              <w:rPr>
                <w:i/>
                <w:iCs/>
              </w:rPr>
            </w:pPr>
            <w:r>
              <w:rPr>
                <w:i/>
                <w:iCs/>
              </w:rPr>
              <w:t>amiRNA1334</w:t>
            </w:r>
          </w:p>
          <w:p w14:paraId="6E8EB1DB" w14:textId="163FB98A" w:rsidR="001F7AF3" w:rsidRDefault="001F7AF3">
            <w:pPr>
              <w:spacing w:before="0" w:after="0"/>
              <w:rPr>
                <w:i/>
                <w:iCs/>
              </w:rPr>
            </w:pPr>
            <w:r>
              <w:rPr>
                <w:i/>
                <w:iCs/>
              </w:rPr>
              <w:t>abcb6-1 abcb20-1</w:t>
            </w:r>
          </w:p>
          <w:p w14:paraId="0AA75446" w14:textId="2A259146" w:rsidR="00721358" w:rsidRPr="00325A6F" w:rsidRDefault="005719BD" w:rsidP="00325A6F">
            <w:pPr>
              <w:spacing w:before="0" w:after="0"/>
            </w:pPr>
            <w:r w:rsidRPr="00325A6F">
              <w:rPr>
                <w:i/>
                <w:iCs/>
              </w:rPr>
              <w:t>twd1-3</w:t>
            </w:r>
          </w:p>
        </w:tc>
      </w:tr>
      <w:tr w:rsidR="007901F8" w14:paraId="658FB55D" w14:textId="77777777" w:rsidTr="00325A6F">
        <w:tc>
          <w:tcPr>
            <w:tcW w:w="3145" w:type="dxa"/>
          </w:tcPr>
          <w:p w14:paraId="74778D17" w14:textId="2492BFD1" w:rsidR="00721358" w:rsidRDefault="007B0F1F" w:rsidP="00325A6F">
            <w:pPr>
              <w:spacing w:before="0" w:after="0"/>
              <w:rPr>
                <w:b/>
                <w:bCs/>
              </w:rPr>
            </w:pPr>
            <w:r>
              <w:rPr>
                <w:b/>
                <w:bCs/>
              </w:rPr>
              <w:t xml:space="preserve">Figure </w:t>
            </w:r>
            <w:r w:rsidR="005719BD">
              <w:rPr>
                <w:b/>
                <w:bCs/>
              </w:rPr>
              <w:t>6</w:t>
            </w:r>
          </w:p>
        </w:tc>
        <w:tc>
          <w:tcPr>
            <w:tcW w:w="2970" w:type="dxa"/>
          </w:tcPr>
          <w:p w14:paraId="221C7225" w14:textId="3EA6B8B8" w:rsidR="00721358" w:rsidRPr="00325A6F" w:rsidRDefault="005719BD" w:rsidP="00721358">
            <w:pPr>
              <w:spacing w:before="0" w:after="0"/>
              <w:rPr>
                <w:i/>
                <w:iCs/>
              </w:rPr>
            </w:pPr>
            <w:r w:rsidRPr="00325A6F">
              <w:rPr>
                <w:i/>
                <w:iCs/>
              </w:rPr>
              <w:t>abcb11-1</w:t>
            </w:r>
          </w:p>
          <w:p w14:paraId="53517F57" w14:textId="1D14D001" w:rsidR="005719BD" w:rsidRPr="00325A6F" w:rsidRDefault="005719BD" w:rsidP="00721358">
            <w:pPr>
              <w:spacing w:before="0" w:after="0"/>
              <w:rPr>
                <w:i/>
                <w:iCs/>
              </w:rPr>
            </w:pPr>
            <w:r w:rsidRPr="00325A6F">
              <w:rPr>
                <w:i/>
                <w:iCs/>
              </w:rPr>
              <w:t>abcb11-2</w:t>
            </w:r>
          </w:p>
          <w:p w14:paraId="2CDCC315" w14:textId="3354DBC5" w:rsidR="005719BD" w:rsidRPr="00325A6F" w:rsidRDefault="005719BD" w:rsidP="00721358">
            <w:pPr>
              <w:spacing w:before="0" w:after="0"/>
              <w:rPr>
                <w:i/>
                <w:iCs/>
              </w:rPr>
            </w:pPr>
            <w:r w:rsidRPr="00325A6F">
              <w:rPr>
                <w:i/>
                <w:iCs/>
              </w:rPr>
              <w:t>abcb1/11-1/19</w:t>
            </w:r>
          </w:p>
          <w:p w14:paraId="32258ED2" w14:textId="2D5A84DC" w:rsidR="005719BD" w:rsidRPr="00325A6F" w:rsidRDefault="005719BD" w:rsidP="00721358">
            <w:pPr>
              <w:spacing w:before="0" w:after="0"/>
              <w:rPr>
                <w:i/>
                <w:iCs/>
              </w:rPr>
            </w:pPr>
            <w:r w:rsidRPr="00325A6F">
              <w:rPr>
                <w:i/>
                <w:iCs/>
              </w:rPr>
              <w:t>abcb1/19</w:t>
            </w:r>
          </w:p>
          <w:p w14:paraId="296CA737" w14:textId="060611C7" w:rsidR="005719BD" w:rsidRPr="00325A6F" w:rsidRDefault="005719BD" w:rsidP="00325A6F">
            <w:pPr>
              <w:spacing w:before="0" w:after="0"/>
            </w:pPr>
            <w:r w:rsidRPr="00325A6F">
              <w:rPr>
                <w:i/>
                <w:iCs/>
              </w:rPr>
              <w:t>twd1</w:t>
            </w:r>
          </w:p>
        </w:tc>
        <w:tc>
          <w:tcPr>
            <w:tcW w:w="3652" w:type="dxa"/>
          </w:tcPr>
          <w:p w14:paraId="67EE9282" w14:textId="60634C20" w:rsidR="00721358" w:rsidRPr="00325A6F" w:rsidRDefault="005719BD" w:rsidP="00721358">
            <w:pPr>
              <w:spacing w:before="0" w:after="0"/>
              <w:rPr>
                <w:i/>
                <w:iCs/>
              </w:rPr>
            </w:pPr>
            <w:r w:rsidRPr="00325A6F">
              <w:rPr>
                <w:i/>
                <w:iCs/>
              </w:rPr>
              <w:t>abcb11-1</w:t>
            </w:r>
          </w:p>
          <w:p w14:paraId="1F904F66" w14:textId="221B1496" w:rsidR="005719BD" w:rsidRPr="00325A6F" w:rsidRDefault="005719BD" w:rsidP="00721358">
            <w:pPr>
              <w:spacing w:before="0" w:after="0"/>
              <w:rPr>
                <w:i/>
                <w:iCs/>
              </w:rPr>
            </w:pPr>
            <w:r w:rsidRPr="00325A6F">
              <w:rPr>
                <w:i/>
                <w:iCs/>
              </w:rPr>
              <w:t>abcb11-2</w:t>
            </w:r>
          </w:p>
          <w:p w14:paraId="7F8EBF57" w14:textId="57FD4921" w:rsidR="005719BD" w:rsidRPr="00325A6F" w:rsidRDefault="005719BD" w:rsidP="00721358">
            <w:pPr>
              <w:spacing w:before="0" w:after="0"/>
              <w:rPr>
                <w:i/>
                <w:iCs/>
              </w:rPr>
            </w:pPr>
            <w:r w:rsidRPr="00325A6F">
              <w:rPr>
                <w:i/>
                <w:iCs/>
              </w:rPr>
              <w:t>abcb1-100 abcb11-1 abcb19-101</w:t>
            </w:r>
          </w:p>
          <w:p w14:paraId="6978F155" w14:textId="531EE9F8" w:rsidR="005719BD" w:rsidRPr="00325A6F" w:rsidRDefault="005719BD" w:rsidP="00721358">
            <w:pPr>
              <w:spacing w:before="0" w:after="0"/>
              <w:rPr>
                <w:i/>
                <w:iCs/>
              </w:rPr>
            </w:pPr>
            <w:r w:rsidRPr="00325A6F">
              <w:rPr>
                <w:i/>
                <w:iCs/>
              </w:rPr>
              <w:t>abcb1-100 abcb19-101</w:t>
            </w:r>
          </w:p>
          <w:p w14:paraId="4857A632" w14:textId="2AE86EB2" w:rsidR="005719BD" w:rsidRPr="00325A6F" w:rsidRDefault="005719BD" w:rsidP="00325A6F">
            <w:pPr>
              <w:spacing w:before="0" w:after="0"/>
            </w:pPr>
            <w:r w:rsidRPr="00325A6F">
              <w:rPr>
                <w:i/>
                <w:iCs/>
              </w:rPr>
              <w:t>twd1-3</w:t>
            </w:r>
          </w:p>
        </w:tc>
      </w:tr>
      <w:tr w:rsidR="007901F8" w14:paraId="7DD1B328" w14:textId="77777777" w:rsidTr="00325A6F">
        <w:tc>
          <w:tcPr>
            <w:tcW w:w="3145" w:type="dxa"/>
          </w:tcPr>
          <w:p w14:paraId="552D8B86" w14:textId="416463F4" w:rsidR="00721358" w:rsidRDefault="007A1B04" w:rsidP="00325A6F">
            <w:pPr>
              <w:spacing w:before="0" w:after="0"/>
              <w:rPr>
                <w:b/>
                <w:bCs/>
              </w:rPr>
            </w:pPr>
            <w:r>
              <w:rPr>
                <w:b/>
                <w:bCs/>
              </w:rPr>
              <w:t>Figure 7</w:t>
            </w:r>
          </w:p>
        </w:tc>
        <w:tc>
          <w:tcPr>
            <w:tcW w:w="2970" w:type="dxa"/>
          </w:tcPr>
          <w:p w14:paraId="0236CCEB" w14:textId="71630B2E" w:rsidR="00721358" w:rsidRPr="00325A6F" w:rsidRDefault="007A1B04" w:rsidP="00721358">
            <w:pPr>
              <w:spacing w:before="0" w:after="0"/>
              <w:rPr>
                <w:i/>
                <w:iCs/>
              </w:rPr>
            </w:pPr>
            <w:r w:rsidRPr="00325A6F">
              <w:rPr>
                <w:i/>
                <w:iCs/>
              </w:rPr>
              <w:t>abcb1</w:t>
            </w:r>
          </w:p>
          <w:p w14:paraId="55A2816A" w14:textId="3E3BAFBE" w:rsidR="007A1B04" w:rsidRPr="00325A6F" w:rsidRDefault="007A1B04" w:rsidP="00721358">
            <w:pPr>
              <w:spacing w:before="0" w:after="0"/>
              <w:rPr>
                <w:i/>
                <w:iCs/>
              </w:rPr>
            </w:pPr>
            <w:r w:rsidRPr="00325A6F">
              <w:rPr>
                <w:i/>
                <w:iCs/>
              </w:rPr>
              <w:t>abcb11-1</w:t>
            </w:r>
          </w:p>
          <w:p w14:paraId="2B3564F5" w14:textId="162A8677" w:rsidR="007A1B04" w:rsidRPr="00325A6F" w:rsidRDefault="007A1B04" w:rsidP="00721358">
            <w:pPr>
              <w:spacing w:before="0" w:after="0"/>
              <w:rPr>
                <w:i/>
                <w:iCs/>
              </w:rPr>
            </w:pPr>
            <w:r w:rsidRPr="00325A6F">
              <w:rPr>
                <w:i/>
                <w:iCs/>
              </w:rPr>
              <w:t>abcb14</w:t>
            </w:r>
          </w:p>
          <w:p w14:paraId="7FEE9449" w14:textId="448F861D" w:rsidR="007A1B04" w:rsidRPr="00325A6F" w:rsidRDefault="007A1B04" w:rsidP="00721358">
            <w:pPr>
              <w:spacing w:before="0" w:after="0"/>
              <w:rPr>
                <w:i/>
                <w:iCs/>
              </w:rPr>
            </w:pPr>
            <w:r w:rsidRPr="00325A6F">
              <w:rPr>
                <w:i/>
                <w:iCs/>
              </w:rPr>
              <w:t>abcb19</w:t>
            </w:r>
          </w:p>
          <w:p w14:paraId="4F4E6C3F" w14:textId="7D6DF83D" w:rsidR="007A1B04" w:rsidRPr="00325A6F" w:rsidRDefault="007A1B04" w:rsidP="00325A6F">
            <w:pPr>
              <w:spacing w:before="0" w:after="0"/>
            </w:pPr>
            <w:r w:rsidRPr="00325A6F">
              <w:rPr>
                <w:i/>
                <w:iCs/>
              </w:rPr>
              <w:t>pin1</w:t>
            </w:r>
          </w:p>
        </w:tc>
        <w:tc>
          <w:tcPr>
            <w:tcW w:w="3652" w:type="dxa"/>
          </w:tcPr>
          <w:p w14:paraId="2EA6ADCA" w14:textId="7A8A3E2E" w:rsidR="00721358" w:rsidRPr="00325A6F" w:rsidRDefault="007A1B04" w:rsidP="00721358">
            <w:pPr>
              <w:spacing w:before="0" w:after="0"/>
              <w:rPr>
                <w:i/>
                <w:iCs/>
              </w:rPr>
            </w:pPr>
            <w:r w:rsidRPr="00325A6F">
              <w:rPr>
                <w:i/>
                <w:iCs/>
              </w:rPr>
              <w:t>abcb1-100</w:t>
            </w:r>
          </w:p>
          <w:p w14:paraId="4B8DD5D1" w14:textId="00B13921" w:rsidR="007A1B04" w:rsidRPr="00325A6F" w:rsidRDefault="007A1B04" w:rsidP="00721358">
            <w:pPr>
              <w:spacing w:before="0" w:after="0"/>
              <w:rPr>
                <w:i/>
                <w:iCs/>
              </w:rPr>
            </w:pPr>
            <w:r w:rsidRPr="00325A6F">
              <w:rPr>
                <w:i/>
                <w:iCs/>
              </w:rPr>
              <w:t>abcb11-1</w:t>
            </w:r>
          </w:p>
          <w:p w14:paraId="1A4F7409" w14:textId="78CD3290" w:rsidR="007A1B04" w:rsidRPr="00325A6F" w:rsidRDefault="007A1B04" w:rsidP="00721358">
            <w:pPr>
              <w:spacing w:before="0" w:after="0"/>
              <w:rPr>
                <w:i/>
                <w:iCs/>
              </w:rPr>
            </w:pPr>
            <w:r w:rsidRPr="00325A6F">
              <w:rPr>
                <w:i/>
                <w:iCs/>
              </w:rPr>
              <w:t>abcb14-1</w:t>
            </w:r>
          </w:p>
          <w:p w14:paraId="370C6227" w14:textId="3DD28E0C" w:rsidR="007A1B04" w:rsidRPr="00325A6F" w:rsidRDefault="007A1B04" w:rsidP="00721358">
            <w:pPr>
              <w:spacing w:before="0" w:after="0"/>
              <w:rPr>
                <w:i/>
                <w:iCs/>
              </w:rPr>
            </w:pPr>
            <w:r w:rsidRPr="00325A6F">
              <w:rPr>
                <w:i/>
                <w:iCs/>
              </w:rPr>
              <w:t>abcb19-101</w:t>
            </w:r>
          </w:p>
          <w:p w14:paraId="0E9B7B31" w14:textId="09B11388" w:rsidR="007A1B04" w:rsidRPr="00325A6F" w:rsidRDefault="007A1B04" w:rsidP="00325A6F">
            <w:pPr>
              <w:spacing w:before="0" w:after="0"/>
            </w:pPr>
            <w:r w:rsidRPr="00325A6F">
              <w:rPr>
                <w:i/>
                <w:iCs/>
              </w:rPr>
              <w:t>pin1-7</w:t>
            </w:r>
          </w:p>
        </w:tc>
      </w:tr>
      <w:tr w:rsidR="007901F8" w14:paraId="4779515F" w14:textId="77777777" w:rsidTr="00325A6F">
        <w:tc>
          <w:tcPr>
            <w:tcW w:w="3145" w:type="dxa"/>
          </w:tcPr>
          <w:p w14:paraId="70D2F3C0" w14:textId="10B5A6BE" w:rsidR="00721358" w:rsidRDefault="007901F8" w:rsidP="00325A6F">
            <w:pPr>
              <w:spacing w:before="0" w:after="0"/>
              <w:rPr>
                <w:b/>
                <w:bCs/>
              </w:rPr>
            </w:pPr>
            <w:r>
              <w:rPr>
                <w:b/>
                <w:bCs/>
              </w:rPr>
              <w:t>Supplementary Figure 1</w:t>
            </w:r>
          </w:p>
        </w:tc>
        <w:tc>
          <w:tcPr>
            <w:tcW w:w="2970" w:type="dxa"/>
          </w:tcPr>
          <w:p w14:paraId="6DC14781" w14:textId="77777777" w:rsidR="007901F8" w:rsidRPr="00325A6F" w:rsidRDefault="007901F8" w:rsidP="007901F8">
            <w:pPr>
              <w:spacing w:before="0" w:after="0"/>
              <w:rPr>
                <w:i/>
                <w:iCs/>
              </w:rPr>
            </w:pPr>
            <w:r w:rsidRPr="00325A6F">
              <w:rPr>
                <w:i/>
                <w:iCs/>
              </w:rPr>
              <w:t>abcb1/19</w:t>
            </w:r>
          </w:p>
          <w:p w14:paraId="67DDEE14" w14:textId="2AE0FECD" w:rsidR="00721358" w:rsidRPr="00325A6F" w:rsidRDefault="007901F8" w:rsidP="00325A6F">
            <w:pPr>
              <w:spacing w:before="0" w:after="0"/>
            </w:pPr>
            <w:r w:rsidRPr="00325A6F">
              <w:rPr>
                <w:i/>
                <w:iCs/>
              </w:rPr>
              <w:t>twd1</w:t>
            </w:r>
          </w:p>
        </w:tc>
        <w:tc>
          <w:tcPr>
            <w:tcW w:w="3652" w:type="dxa"/>
          </w:tcPr>
          <w:p w14:paraId="0924C922" w14:textId="77777777" w:rsidR="007901F8" w:rsidRPr="00325A6F" w:rsidRDefault="007901F8" w:rsidP="007901F8">
            <w:pPr>
              <w:spacing w:before="0" w:after="0"/>
            </w:pPr>
            <w:r w:rsidRPr="00325A6F">
              <w:rPr>
                <w:i/>
                <w:iCs/>
              </w:rPr>
              <w:t>abcb1-100 abcb19-101</w:t>
            </w:r>
          </w:p>
          <w:p w14:paraId="480373AB" w14:textId="6344DEAE" w:rsidR="00721358" w:rsidRPr="00325A6F" w:rsidRDefault="007901F8" w:rsidP="00325A6F">
            <w:pPr>
              <w:spacing w:before="0" w:after="0"/>
            </w:pPr>
            <w:r w:rsidRPr="00325A6F">
              <w:rPr>
                <w:i/>
                <w:iCs/>
              </w:rPr>
              <w:t>twd1-3</w:t>
            </w:r>
          </w:p>
        </w:tc>
      </w:tr>
      <w:tr w:rsidR="007901F8" w14:paraId="18CD8F59" w14:textId="77777777" w:rsidTr="00325A6F">
        <w:tc>
          <w:tcPr>
            <w:tcW w:w="3145" w:type="dxa"/>
          </w:tcPr>
          <w:p w14:paraId="143372B8" w14:textId="0AC814A1" w:rsidR="00721358" w:rsidRDefault="007901F8" w:rsidP="00325A6F">
            <w:pPr>
              <w:spacing w:before="0" w:after="0"/>
              <w:rPr>
                <w:b/>
                <w:bCs/>
              </w:rPr>
            </w:pPr>
            <w:r>
              <w:rPr>
                <w:b/>
                <w:bCs/>
              </w:rPr>
              <w:t>Supplementary Figure 4</w:t>
            </w:r>
          </w:p>
        </w:tc>
        <w:tc>
          <w:tcPr>
            <w:tcW w:w="2970" w:type="dxa"/>
          </w:tcPr>
          <w:p w14:paraId="474B08D2" w14:textId="77777777" w:rsidR="007901F8" w:rsidRPr="00325A6F" w:rsidRDefault="007901F8" w:rsidP="007901F8">
            <w:pPr>
              <w:spacing w:before="0" w:after="0"/>
              <w:rPr>
                <w:i/>
                <w:iCs/>
              </w:rPr>
            </w:pPr>
            <w:r w:rsidRPr="00325A6F">
              <w:rPr>
                <w:i/>
                <w:iCs/>
              </w:rPr>
              <w:t>abcb1/19</w:t>
            </w:r>
          </w:p>
          <w:p w14:paraId="249E4B5D" w14:textId="77777777" w:rsidR="007901F8" w:rsidRPr="00325A6F" w:rsidRDefault="007901F8" w:rsidP="007901F8">
            <w:pPr>
              <w:spacing w:before="0" w:after="0"/>
              <w:rPr>
                <w:i/>
                <w:iCs/>
              </w:rPr>
            </w:pPr>
            <w:r w:rsidRPr="00325A6F">
              <w:rPr>
                <w:i/>
                <w:iCs/>
              </w:rPr>
              <w:t>abcb1/4/19</w:t>
            </w:r>
          </w:p>
          <w:p w14:paraId="67BDF7EA" w14:textId="77777777" w:rsidR="007901F8" w:rsidRPr="00325A6F" w:rsidRDefault="007901F8" w:rsidP="007901F8">
            <w:pPr>
              <w:spacing w:before="0" w:after="0"/>
              <w:rPr>
                <w:i/>
                <w:iCs/>
              </w:rPr>
            </w:pPr>
            <w:r w:rsidRPr="00325A6F">
              <w:rPr>
                <w:i/>
                <w:iCs/>
              </w:rPr>
              <w:t>abcb1/19/21</w:t>
            </w:r>
          </w:p>
          <w:p w14:paraId="14C4C215" w14:textId="7DDCB0A2" w:rsidR="00721358" w:rsidRPr="00325A6F" w:rsidRDefault="007901F8" w:rsidP="00325A6F">
            <w:pPr>
              <w:spacing w:before="0" w:after="0"/>
            </w:pPr>
            <w:r w:rsidRPr="00325A6F">
              <w:rPr>
                <w:i/>
                <w:iCs/>
              </w:rPr>
              <w:t>twd1</w:t>
            </w:r>
          </w:p>
        </w:tc>
        <w:tc>
          <w:tcPr>
            <w:tcW w:w="3652" w:type="dxa"/>
          </w:tcPr>
          <w:p w14:paraId="1BCA4F6B" w14:textId="77777777" w:rsidR="007901F8" w:rsidRPr="00325A6F" w:rsidRDefault="007901F8" w:rsidP="007901F8">
            <w:pPr>
              <w:spacing w:before="0" w:after="0"/>
            </w:pPr>
            <w:r w:rsidRPr="00325A6F">
              <w:rPr>
                <w:i/>
                <w:iCs/>
              </w:rPr>
              <w:t>abcb1-100 abcb19-101</w:t>
            </w:r>
          </w:p>
          <w:p w14:paraId="3B558A06" w14:textId="77777777" w:rsidR="007901F8" w:rsidRPr="00325A6F" w:rsidRDefault="007901F8" w:rsidP="007901F8">
            <w:pPr>
              <w:spacing w:before="0" w:after="0"/>
            </w:pPr>
            <w:r w:rsidRPr="00325A6F">
              <w:rPr>
                <w:i/>
                <w:iCs/>
              </w:rPr>
              <w:t>abcb1-100 abcb4-1 abcb19-101</w:t>
            </w:r>
          </w:p>
          <w:p w14:paraId="5B9CCCF6" w14:textId="77777777" w:rsidR="007901F8" w:rsidRPr="00325A6F" w:rsidRDefault="007901F8" w:rsidP="007901F8">
            <w:pPr>
              <w:spacing w:before="0" w:after="0"/>
            </w:pPr>
            <w:r w:rsidRPr="00325A6F">
              <w:rPr>
                <w:i/>
                <w:iCs/>
              </w:rPr>
              <w:t>abcb1-100 abcb19-101 abcb21-2</w:t>
            </w:r>
          </w:p>
          <w:p w14:paraId="5B564CCF" w14:textId="296FEFD5" w:rsidR="00721358" w:rsidRPr="00325A6F" w:rsidRDefault="007901F8" w:rsidP="00325A6F">
            <w:pPr>
              <w:spacing w:before="0" w:after="0"/>
            </w:pPr>
            <w:r w:rsidRPr="00325A6F">
              <w:rPr>
                <w:i/>
                <w:iCs/>
              </w:rPr>
              <w:t>twd1-3</w:t>
            </w:r>
          </w:p>
        </w:tc>
      </w:tr>
      <w:tr w:rsidR="007901F8" w14:paraId="671AC4DC" w14:textId="77777777" w:rsidTr="00325A6F">
        <w:tc>
          <w:tcPr>
            <w:tcW w:w="3145" w:type="dxa"/>
          </w:tcPr>
          <w:p w14:paraId="2100FD42" w14:textId="7EA2BD2F" w:rsidR="007901F8" w:rsidRDefault="007901F8" w:rsidP="00325A6F">
            <w:pPr>
              <w:spacing w:before="0" w:after="0"/>
              <w:rPr>
                <w:b/>
                <w:bCs/>
              </w:rPr>
            </w:pPr>
            <w:r>
              <w:rPr>
                <w:b/>
                <w:bCs/>
              </w:rPr>
              <w:t>Supplementary Figure 5</w:t>
            </w:r>
          </w:p>
        </w:tc>
        <w:tc>
          <w:tcPr>
            <w:tcW w:w="2970" w:type="dxa"/>
          </w:tcPr>
          <w:p w14:paraId="64D1B294" w14:textId="77777777" w:rsidR="007901F8" w:rsidRPr="00325A6F" w:rsidRDefault="007901F8" w:rsidP="007901F8">
            <w:pPr>
              <w:spacing w:before="0" w:after="0"/>
              <w:rPr>
                <w:i/>
                <w:iCs/>
              </w:rPr>
            </w:pPr>
            <w:r w:rsidRPr="00325A6F">
              <w:rPr>
                <w:i/>
                <w:iCs/>
              </w:rPr>
              <w:t>abcb1</w:t>
            </w:r>
          </w:p>
          <w:p w14:paraId="5BBCCA1B" w14:textId="77777777" w:rsidR="007901F8" w:rsidRPr="00325A6F" w:rsidRDefault="007901F8" w:rsidP="007901F8">
            <w:pPr>
              <w:spacing w:before="0" w:after="0"/>
              <w:rPr>
                <w:i/>
                <w:iCs/>
              </w:rPr>
            </w:pPr>
            <w:r w:rsidRPr="00325A6F">
              <w:rPr>
                <w:i/>
                <w:iCs/>
              </w:rPr>
              <w:t>abcb6</w:t>
            </w:r>
          </w:p>
          <w:p w14:paraId="74A24EB0" w14:textId="77777777" w:rsidR="007901F8" w:rsidRPr="00325A6F" w:rsidRDefault="007901F8" w:rsidP="007901F8">
            <w:pPr>
              <w:spacing w:before="0" w:after="0"/>
              <w:rPr>
                <w:i/>
                <w:iCs/>
              </w:rPr>
            </w:pPr>
            <w:r w:rsidRPr="00325A6F">
              <w:rPr>
                <w:i/>
                <w:iCs/>
              </w:rPr>
              <w:t>abcb19</w:t>
            </w:r>
          </w:p>
          <w:p w14:paraId="11B1B0D3" w14:textId="77777777" w:rsidR="007901F8" w:rsidRPr="00325A6F" w:rsidRDefault="007901F8" w:rsidP="007901F8">
            <w:pPr>
              <w:spacing w:before="0" w:after="0"/>
              <w:rPr>
                <w:i/>
                <w:iCs/>
              </w:rPr>
            </w:pPr>
            <w:r w:rsidRPr="00325A6F">
              <w:rPr>
                <w:i/>
                <w:iCs/>
              </w:rPr>
              <w:t>abcb20</w:t>
            </w:r>
          </w:p>
          <w:p w14:paraId="3E00A218" w14:textId="26370307" w:rsidR="007901F8" w:rsidRPr="00325A6F" w:rsidRDefault="007901F8" w:rsidP="00325A6F">
            <w:pPr>
              <w:spacing w:before="0" w:after="0"/>
              <w:rPr>
                <w:i/>
                <w:iCs/>
              </w:rPr>
            </w:pPr>
            <w:r w:rsidRPr="00325A6F">
              <w:rPr>
                <w:i/>
                <w:iCs/>
              </w:rPr>
              <w:t>abcb6/20</w:t>
            </w:r>
          </w:p>
        </w:tc>
        <w:tc>
          <w:tcPr>
            <w:tcW w:w="3652" w:type="dxa"/>
          </w:tcPr>
          <w:p w14:paraId="1F063169" w14:textId="77777777" w:rsidR="007901F8" w:rsidRPr="00325A6F" w:rsidRDefault="007901F8" w:rsidP="007901F8">
            <w:pPr>
              <w:spacing w:before="0" w:after="0"/>
              <w:rPr>
                <w:i/>
                <w:iCs/>
              </w:rPr>
            </w:pPr>
            <w:r w:rsidRPr="00325A6F">
              <w:rPr>
                <w:i/>
                <w:iCs/>
              </w:rPr>
              <w:t>abcb1-100</w:t>
            </w:r>
          </w:p>
          <w:p w14:paraId="4BA23C52" w14:textId="77777777" w:rsidR="007901F8" w:rsidRPr="00325A6F" w:rsidRDefault="007901F8" w:rsidP="007901F8">
            <w:pPr>
              <w:spacing w:before="0" w:after="0"/>
              <w:rPr>
                <w:i/>
                <w:iCs/>
              </w:rPr>
            </w:pPr>
            <w:r w:rsidRPr="00325A6F">
              <w:rPr>
                <w:i/>
                <w:iCs/>
              </w:rPr>
              <w:t>abcb6-1</w:t>
            </w:r>
          </w:p>
          <w:p w14:paraId="29F0F1F4" w14:textId="77777777" w:rsidR="007901F8" w:rsidRPr="00325A6F" w:rsidRDefault="007901F8" w:rsidP="007901F8">
            <w:pPr>
              <w:spacing w:before="0" w:after="0"/>
              <w:rPr>
                <w:i/>
                <w:iCs/>
              </w:rPr>
            </w:pPr>
            <w:r w:rsidRPr="00325A6F">
              <w:rPr>
                <w:i/>
                <w:iCs/>
              </w:rPr>
              <w:t>abcb19-101</w:t>
            </w:r>
          </w:p>
          <w:p w14:paraId="1B7EE127" w14:textId="77777777" w:rsidR="007901F8" w:rsidRPr="00325A6F" w:rsidRDefault="007901F8" w:rsidP="007901F8">
            <w:pPr>
              <w:spacing w:before="0" w:after="0"/>
              <w:rPr>
                <w:i/>
                <w:iCs/>
              </w:rPr>
            </w:pPr>
            <w:r w:rsidRPr="00325A6F">
              <w:rPr>
                <w:i/>
                <w:iCs/>
              </w:rPr>
              <w:t>abcb20-2</w:t>
            </w:r>
          </w:p>
          <w:p w14:paraId="395759BF" w14:textId="788BCCA6" w:rsidR="007901F8" w:rsidRPr="00325A6F" w:rsidRDefault="007901F8" w:rsidP="00325A6F">
            <w:pPr>
              <w:spacing w:before="0" w:after="0"/>
              <w:rPr>
                <w:i/>
                <w:iCs/>
              </w:rPr>
            </w:pPr>
            <w:r w:rsidRPr="00325A6F">
              <w:rPr>
                <w:i/>
                <w:iCs/>
              </w:rPr>
              <w:t>abcb6-1 abcb20-2</w:t>
            </w:r>
          </w:p>
        </w:tc>
      </w:tr>
      <w:tr w:rsidR="004B3E70" w14:paraId="0174AB54" w14:textId="77777777" w:rsidTr="00325A6F">
        <w:tc>
          <w:tcPr>
            <w:tcW w:w="3145" w:type="dxa"/>
          </w:tcPr>
          <w:p w14:paraId="12ED3277" w14:textId="101F99FF" w:rsidR="004B3E70" w:rsidRDefault="004B3E70" w:rsidP="004B3E70">
            <w:pPr>
              <w:spacing w:before="0" w:after="0"/>
              <w:rPr>
                <w:b/>
                <w:bCs/>
              </w:rPr>
            </w:pPr>
            <w:r>
              <w:rPr>
                <w:b/>
                <w:bCs/>
              </w:rPr>
              <w:t>Supplementary Figure 6</w:t>
            </w:r>
          </w:p>
        </w:tc>
        <w:tc>
          <w:tcPr>
            <w:tcW w:w="2970" w:type="dxa"/>
          </w:tcPr>
          <w:p w14:paraId="30B5C0DE" w14:textId="12FF04CB" w:rsidR="004B3E70" w:rsidRPr="00325A6F" w:rsidRDefault="004B3E70" w:rsidP="004B3E70">
            <w:pPr>
              <w:spacing w:before="0" w:after="0"/>
              <w:rPr>
                <w:i/>
                <w:iCs/>
              </w:rPr>
            </w:pPr>
            <w:r w:rsidRPr="00586EAB">
              <w:rPr>
                <w:i/>
                <w:iCs/>
              </w:rPr>
              <w:t>abcb1/19</w:t>
            </w:r>
          </w:p>
        </w:tc>
        <w:tc>
          <w:tcPr>
            <w:tcW w:w="3652" w:type="dxa"/>
          </w:tcPr>
          <w:p w14:paraId="47B4E2FC" w14:textId="4FB2A209" w:rsidR="004B3E70" w:rsidRPr="00325A6F" w:rsidRDefault="004B3E70" w:rsidP="004B3E70">
            <w:pPr>
              <w:spacing w:before="0" w:after="0"/>
            </w:pPr>
            <w:r w:rsidRPr="00586EAB">
              <w:rPr>
                <w:i/>
                <w:iCs/>
              </w:rPr>
              <w:t>abcb1-100 abcb19-10</w:t>
            </w:r>
            <w:r>
              <w:rPr>
                <w:i/>
                <w:iCs/>
              </w:rPr>
              <w:t>1</w:t>
            </w:r>
          </w:p>
        </w:tc>
      </w:tr>
      <w:tr w:rsidR="004B3E70" w14:paraId="02DA1534" w14:textId="77777777" w:rsidTr="00325A6F">
        <w:tc>
          <w:tcPr>
            <w:tcW w:w="3145" w:type="dxa"/>
          </w:tcPr>
          <w:p w14:paraId="73DD5775" w14:textId="0AD84D05" w:rsidR="004B3E70" w:rsidRDefault="004B3E70" w:rsidP="004B3E70">
            <w:pPr>
              <w:spacing w:before="0" w:after="0"/>
              <w:rPr>
                <w:b/>
                <w:bCs/>
              </w:rPr>
            </w:pPr>
            <w:r>
              <w:rPr>
                <w:b/>
                <w:bCs/>
              </w:rPr>
              <w:t>Supplementary Figure 7</w:t>
            </w:r>
          </w:p>
        </w:tc>
        <w:tc>
          <w:tcPr>
            <w:tcW w:w="2970" w:type="dxa"/>
          </w:tcPr>
          <w:p w14:paraId="55B2EC70" w14:textId="77777777" w:rsidR="004B3E70" w:rsidRDefault="004B3E70" w:rsidP="004B3E70">
            <w:pPr>
              <w:spacing w:before="0" w:after="0"/>
              <w:rPr>
                <w:i/>
                <w:iCs/>
              </w:rPr>
            </w:pPr>
            <w:r w:rsidRPr="00586EAB">
              <w:rPr>
                <w:i/>
                <w:iCs/>
              </w:rPr>
              <w:t>abcb1/19</w:t>
            </w:r>
          </w:p>
          <w:p w14:paraId="2D438A51" w14:textId="3F8DC708" w:rsidR="004B3E70" w:rsidRDefault="004B3E70" w:rsidP="004B3E70">
            <w:pPr>
              <w:spacing w:before="0" w:after="0"/>
              <w:rPr>
                <w:i/>
                <w:iCs/>
              </w:rPr>
            </w:pPr>
            <w:r w:rsidRPr="00586EAB">
              <w:rPr>
                <w:i/>
                <w:iCs/>
              </w:rPr>
              <w:t>abcb1/19</w:t>
            </w:r>
            <w:r>
              <w:rPr>
                <w:i/>
                <w:iCs/>
              </w:rPr>
              <w:t>/20</w:t>
            </w:r>
          </w:p>
          <w:p w14:paraId="0D710836" w14:textId="187DCD8E" w:rsidR="004B3E70" w:rsidRDefault="004B3E70" w:rsidP="004B3E70">
            <w:pPr>
              <w:spacing w:before="0" w:after="0"/>
              <w:rPr>
                <w:b/>
                <w:bCs/>
              </w:rPr>
            </w:pPr>
            <w:r w:rsidRPr="00586EAB">
              <w:rPr>
                <w:i/>
                <w:iCs/>
              </w:rPr>
              <w:t>twd1</w:t>
            </w:r>
          </w:p>
        </w:tc>
        <w:tc>
          <w:tcPr>
            <w:tcW w:w="3652" w:type="dxa"/>
          </w:tcPr>
          <w:p w14:paraId="5EC40E35" w14:textId="5E97E459" w:rsidR="004B3E70" w:rsidRDefault="004B3E70" w:rsidP="004B3E70">
            <w:pPr>
              <w:spacing w:before="0" w:after="0"/>
              <w:rPr>
                <w:i/>
                <w:iCs/>
              </w:rPr>
            </w:pPr>
            <w:r w:rsidRPr="00586EAB">
              <w:rPr>
                <w:i/>
                <w:iCs/>
              </w:rPr>
              <w:t>abcb1-100 abcb19-10</w:t>
            </w:r>
            <w:r>
              <w:rPr>
                <w:i/>
                <w:iCs/>
              </w:rPr>
              <w:t>1</w:t>
            </w:r>
          </w:p>
          <w:p w14:paraId="04201DA7" w14:textId="7AAAE3F0" w:rsidR="004B3E70" w:rsidRDefault="004B3E70" w:rsidP="004B3E70">
            <w:pPr>
              <w:spacing w:before="0" w:after="0"/>
              <w:rPr>
                <w:i/>
                <w:iCs/>
              </w:rPr>
            </w:pPr>
            <w:r w:rsidRPr="00586EAB">
              <w:rPr>
                <w:i/>
                <w:iCs/>
              </w:rPr>
              <w:t>abcb1-100 abcb19-10</w:t>
            </w:r>
            <w:r>
              <w:rPr>
                <w:i/>
                <w:iCs/>
              </w:rPr>
              <w:t>1 abcb20-2</w:t>
            </w:r>
          </w:p>
          <w:p w14:paraId="4454C36D" w14:textId="2261EE22" w:rsidR="004B3E70" w:rsidRDefault="004B3E70" w:rsidP="004B3E70">
            <w:pPr>
              <w:spacing w:before="0" w:after="0"/>
              <w:rPr>
                <w:b/>
                <w:bCs/>
              </w:rPr>
            </w:pPr>
            <w:r w:rsidRPr="00586EAB">
              <w:rPr>
                <w:i/>
                <w:iCs/>
              </w:rPr>
              <w:t>twd1-3</w:t>
            </w:r>
          </w:p>
        </w:tc>
      </w:tr>
      <w:tr w:rsidR="00842BCF" w14:paraId="5022781D" w14:textId="77777777" w:rsidTr="00325A6F">
        <w:tc>
          <w:tcPr>
            <w:tcW w:w="3145" w:type="dxa"/>
          </w:tcPr>
          <w:p w14:paraId="036C0EE3" w14:textId="783D353F" w:rsidR="00842BCF" w:rsidRDefault="00842BCF" w:rsidP="00842BCF">
            <w:pPr>
              <w:spacing w:before="0" w:after="0"/>
              <w:rPr>
                <w:b/>
                <w:bCs/>
              </w:rPr>
            </w:pPr>
            <w:r>
              <w:rPr>
                <w:b/>
                <w:bCs/>
              </w:rPr>
              <w:t>Supplementary Figure 8</w:t>
            </w:r>
          </w:p>
        </w:tc>
        <w:tc>
          <w:tcPr>
            <w:tcW w:w="2970" w:type="dxa"/>
          </w:tcPr>
          <w:p w14:paraId="36F8EB70" w14:textId="77777777" w:rsidR="00842BCF" w:rsidRPr="00325A6F" w:rsidRDefault="00842BCF" w:rsidP="00842BCF">
            <w:pPr>
              <w:spacing w:before="0" w:after="0"/>
              <w:rPr>
                <w:i/>
                <w:iCs/>
              </w:rPr>
            </w:pPr>
            <w:r w:rsidRPr="00325A6F">
              <w:rPr>
                <w:i/>
                <w:iCs/>
              </w:rPr>
              <w:t>abcb11-1</w:t>
            </w:r>
          </w:p>
          <w:p w14:paraId="6383C746" w14:textId="066D00C8" w:rsidR="00842BCF" w:rsidRPr="00325A6F" w:rsidRDefault="00842BCF" w:rsidP="00842BCF">
            <w:pPr>
              <w:spacing w:before="0" w:after="0"/>
              <w:rPr>
                <w:b/>
                <w:bCs/>
                <w:i/>
                <w:iCs/>
              </w:rPr>
            </w:pPr>
            <w:r w:rsidRPr="00325A6F">
              <w:rPr>
                <w:i/>
                <w:iCs/>
              </w:rPr>
              <w:t>abcb11-2</w:t>
            </w:r>
          </w:p>
        </w:tc>
        <w:tc>
          <w:tcPr>
            <w:tcW w:w="3652" w:type="dxa"/>
          </w:tcPr>
          <w:p w14:paraId="1507753A" w14:textId="77777777" w:rsidR="00842BCF" w:rsidRPr="00325A6F" w:rsidRDefault="00842BCF" w:rsidP="00842BCF">
            <w:pPr>
              <w:spacing w:before="0" w:after="0"/>
              <w:rPr>
                <w:i/>
                <w:iCs/>
              </w:rPr>
            </w:pPr>
            <w:r w:rsidRPr="00325A6F">
              <w:rPr>
                <w:i/>
                <w:iCs/>
              </w:rPr>
              <w:t>abcb11-1</w:t>
            </w:r>
          </w:p>
          <w:p w14:paraId="5180AABA" w14:textId="5A28E5EB" w:rsidR="00842BCF" w:rsidRPr="00325A6F" w:rsidRDefault="00842BCF" w:rsidP="00842BCF">
            <w:pPr>
              <w:spacing w:before="0" w:after="0"/>
              <w:rPr>
                <w:b/>
                <w:bCs/>
                <w:i/>
                <w:iCs/>
              </w:rPr>
            </w:pPr>
            <w:r w:rsidRPr="00325A6F">
              <w:rPr>
                <w:i/>
                <w:iCs/>
              </w:rPr>
              <w:t>abcb11-2</w:t>
            </w:r>
          </w:p>
        </w:tc>
      </w:tr>
      <w:tr w:rsidR="00842BCF" w14:paraId="2FA7FB7B" w14:textId="77777777" w:rsidTr="00325A6F">
        <w:tc>
          <w:tcPr>
            <w:tcW w:w="3145" w:type="dxa"/>
          </w:tcPr>
          <w:p w14:paraId="421D4A2F" w14:textId="6018175D" w:rsidR="00842BCF" w:rsidRDefault="00842BCF" w:rsidP="00842BCF">
            <w:pPr>
              <w:spacing w:before="0" w:after="0"/>
              <w:rPr>
                <w:b/>
                <w:bCs/>
              </w:rPr>
            </w:pPr>
            <w:r>
              <w:rPr>
                <w:b/>
                <w:bCs/>
              </w:rPr>
              <w:lastRenderedPageBreak/>
              <w:t>Supplementary Figure 9</w:t>
            </w:r>
          </w:p>
        </w:tc>
        <w:tc>
          <w:tcPr>
            <w:tcW w:w="2970" w:type="dxa"/>
          </w:tcPr>
          <w:p w14:paraId="78B3D153" w14:textId="0391AB4C" w:rsidR="00842BCF" w:rsidRPr="00325A6F" w:rsidRDefault="00842BCF" w:rsidP="00842BCF">
            <w:pPr>
              <w:spacing w:before="0" w:after="0"/>
              <w:rPr>
                <w:i/>
                <w:iCs/>
              </w:rPr>
            </w:pPr>
            <w:r>
              <w:rPr>
                <w:i/>
                <w:iCs/>
              </w:rPr>
              <w:t>a</w:t>
            </w:r>
            <w:r w:rsidRPr="00325A6F">
              <w:rPr>
                <w:i/>
                <w:iCs/>
              </w:rPr>
              <w:t>bcb11-1</w:t>
            </w:r>
          </w:p>
        </w:tc>
        <w:tc>
          <w:tcPr>
            <w:tcW w:w="3652" w:type="dxa"/>
          </w:tcPr>
          <w:p w14:paraId="25725EB5" w14:textId="7406B998" w:rsidR="00842BCF" w:rsidRPr="00325A6F" w:rsidRDefault="00842BCF" w:rsidP="00842BCF">
            <w:pPr>
              <w:spacing w:before="0" w:after="0"/>
              <w:rPr>
                <w:i/>
                <w:iCs/>
              </w:rPr>
            </w:pPr>
            <w:r>
              <w:rPr>
                <w:i/>
                <w:iCs/>
              </w:rPr>
              <w:t>a</w:t>
            </w:r>
            <w:r w:rsidRPr="00325A6F">
              <w:rPr>
                <w:i/>
                <w:iCs/>
              </w:rPr>
              <w:t>bcb11-1</w:t>
            </w:r>
          </w:p>
        </w:tc>
      </w:tr>
      <w:tr w:rsidR="00842BCF" w14:paraId="3176C1F0" w14:textId="77777777" w:rsidTr="00325A6F">
        <w:tc>
          <w:tcPr>
            <w:tcW w:w="3145" w:type="dxa"/>
          </w:tcPr>
          <w:p w14:paraId="5A675A39" w14:textId="43115F45" w:rsidR="00842BCF" w:rsidRDefault="00842BCF" w:rsidP="00842BCF">
            <w:pPr>
              <w:spacing w:before="0" w:after="0"/>
              <w:rPr>
                <w:b/>
                <w:bCs/>
              </w:rPr>
            </w:pPr>
            <w:r>
              <w:rPr>
                <w:b/>
                <w:bCs/>
              </w:rPr>
              <w:t>Supplementary Figure 10</w:t>
            </w:r>
          </w:p>
        </w:tc>
        <w:tc>
          <w:tcPr>
            <w:tcW w:w="2970" w:type="dxa"/>
          </w:tcPr>
          <w:p w14:paraId="4D47A308" w14:textId="0FBD04C2" w:rsidR="00842BCF" w:rsidRPr="00325A6F" w:rsidRDefault="00842BCF" w:rsidP="00842BCF">
            <w:pPr>
              <w:spacing w:before="0" w:after="0"/>
              <w:rPr>
                <w:i/>
                <w:iCs/>
              </w:rPr>
            </w:pPr>
            <w:r>
              <w:rPr>
                <w:i/>
                <w:iCs/>
              </w:rPr>
              <w:t>a</w:t>
            </w:r>
            <w:r w:rsidRPr="00325A6F">
              <w:rPr>
                <w:i/>
                <w:iCs/>
              </w:rPr>
              <w:t>bcb1</w:t>
            </w:r>
          </w:p>
          <w:p w14:paraId="4D100990" w14:textId="0FF25793" w:rsidR="00842BCF" w:rsidRPr="00325A6F" w:rsidRDefault="00842BCF" w:rsidP="00842BCF">
            <w:pPr>
              <w:spacing w:before="0" w:after="0"/>
              <w:rPr>
                <w:i/>
                <w:iCs/>
              </w:rPr>
            </w:pPr>
            <w:r>
              <w:rPr>
                <w:i/>
                <w:iCs/>
              </w:rPr>
              <w:t>a</w:t>
            </w:r>
            <w:r w:rsidRPr="00325A6F">
              <w:rPr>
                <w:i/>
                <w:iCs/>
              </w:rPr>
              <w:t>bcb11-1</w:t>
            </w:r>
          </w:p>
          <w:p w14:paraId="35AF18D1" w14:textId="78145CF5" w:rsidR="00842BCF" w:rsidRPr="00325A6F" w:rsidRDefault="00842BCF" w:rsidP="00842BCF">
            <w:pPr>
              <w:spacing w:before="0" w:after="0"/>
              <w:rPr>
                <w:i/>
                <w:iCs/>
              </w:rPr>
            </w:pPr>
            <w:r>
              <w:rPr>
                <w:i/>
                <w:iCs/>
              </w:rPr>
              <w:t>a</w:t>
            </w:r>
            <w:r w:rsidRPr="00325A6F">
              <w:rPr>
                <w:i/>
                <w:iCs/>
              </w:rPr>
              <w:t>bcb14</w:t>
            </w:r>
          </w:p>
          <w:p w14:paraId="49FD33EB" w14:textId="50284628" w:rsidR="00842BCF" w:rsidRPr="00325A6F" w:rsidRDefault="00842BCF" w:rsidP="00842BCF">
            <w:pPr>
              <w:spacing w:before="0" w:after="0"/>
              <w:rPr>
                <w:i/>
                <w:iCs/>
              </w:rPr>
            </w:pPr>
            <w:r>
              <w:rPr>
                <w:i/>
                <w:iCs/>
              </w:rPr>
              <w:t>a</w:t>
            </w:r>
            <w:r w:rsidRPr="00325A6F">
              <w:rPr>
                <w:i/>
                <w:iCs/>
              </w:rPr>
              <w:t>bcb19</w:t>
            </w:r>
          </w:p>
        </w:tc>
        <w:tc>
          <w:tcPr>
            <w:tcW w:w="3652" w:type="dxa"/>
          </w:tcPr>
          <w:p w14:paraId="67633525" w14:textId="210B858A" w:rsidR="00842BCF" w:rsidRPr="00325A6F" w:rsidRDefault="00842BCF" w:rsidP="00842BCF">
            <w:pPr>
              <w:spacing w:before="0" w:after="0"/>
              <w:rPr>
                <w:i/>
                <w:iCs/>
              </w:rPr>
            </w:pPr>
            <w:r>
              <w:rPr>
                <w:i/>
                <w:iCs/>
              </w:rPr>
              <w:t>a</w:t>
            </w:r>
            <w:r w:rsidRPr="00325A6F">
              <w:rPr>
                <w:i/>
                <w:iCs/>
              </w:rPr>
              <w:t>bcb1-100</w:t>
            </w:r>
          </w:p>
          <w:p w14:paraId="11539337" w14:textId="3A8A389C" w:rsidR="00842BCF" w:rsidRPr="00325A6F" w:rsidRDefault="00842BCF" w:rsidP="00842BCF">
            <w:pPr>
              <w:spacing w:before="0" w:after="0"/>
              <w:rPr>
                <w:i/>
                <w:iCs/>
              </w:rPr>
            </w:pPr>
            <w:r>
              <w:rPr>
                <w:i/>
                <w:iCs/>
              </w:rPr>
              <w:t>a</w:t>
            </w:r>
            <w:r w:rsidRPr="00325A6F">
              <w:rPr>
                <w:i/>
                <w:iCs/>
              </w:rPr>
              <w:t>bcb11-1</w:t>
            </w:r>
          </w:p>
          <w:p w14:paraId="0B9B2C7C" w14:textId="23E3A9F7" w:rsidR="00842BCF" w:rsidRPr="00325A6F" w:rsidRDefault="00842BCF" w:rsidP="00842BCF">
            <w:pPr>
              <w:spacing w:before="0" w:after="0"/>
              <w:rPr>
                <w:i/>
                <w:iCs/>
              </w:rPr>
            </w:pPr>
            <w:r>
              <w:rPr>
                <w:i/>
                <w:iCs/>
              </w:rPr>
              <w:t>a</w:t>
            </w:r>
            <w:r w:rsidRPr="00325A6F">
              <w:rPr>
                <w:i/>
                <w:iCs/>
              </w:rPr>
              <w:t>bcb14-2</w:t>
            </w:r>
          </w:p>
          <w:p w14:paraId="11BD97D7" w14:textId="29CBC3F8" w:rsidR="00842BCF" w:rsidRPr="00325A6F" w:rsidRDefault="00842BCF" w:rsidP="00842BCF">
            <w:pPr>
              <w:spacing w:before="0" w:after="0"/>
              <w:rPr>
                <w:i/>
                <w:iCs/>
              </w:rPr>
            </w:pPr>
            <w:r>
              <w:rPr>
                <w:i/>
                <w:iCs/>
              </w:rPr>
              <w:t>a</w:t>
            </w:r>
            <w:r w:rsidRPr="00325A6F">
              <w:rPr>
                <w:i/>
                <w:iCs/>
              </w:rPr>
              <w:t>bcb19-101</w:t>
            </w:r>
          </w:p>
        </w:tc>
      </w:tr>
      <w:tr w:rsidR="00842BCF" w14:paraId="465E3877" w14:textId="77777777" w:rsidTr="00325A6F">
        <w:tc>
          <w:tcPr>
            <w:tcW w:w="3145" w:type="dxa"/>
          </w:tcPr>
          <w:p w14:paraId="33FADBD2" w14:textId="771BCBBC" w:rsidR="00842BCF" w:rsidRDefault="00A225B3" w:rsidP="00842BCF">
            <w:pPr>
              <w:spacing w:before="0" w:after="0"/>
              <w:rPr>
                <w:b/>
                <w:bCs/>
              </w:rPr>
            </w:pPr>
            <w:r>
              <w:rPr>
                <w:b/>
                <w:bCs/>
              </w:rPr>
              <w:t>Table 1</w:t>
            </w:r>
          </w:p>
        </w:tc>
        <w:tc>
          <w:tcPr>
            <w:tcW w:w="2970" w:type="dxa"/>
          </w:tcPr>
          <w:p w14:paraId="45AC7A1E" w14:textId="4EC325DE" w:rsidR="00842BCF" w:rsidRPr="00325A6F" w:rsidRDefault="00A225B3" w:rsidP="00842BCF">
            <w:pPr>
              <w:spacing w:before="0" w:after="0"/>
              <w:rPr>
                <w:i/>
                <w:iCs/>
              </w:rPr>
            </w:pPr>
            <w:r w:rsidRPr="00325A6F">
              <w:rPr>
                <w:i/>
                <w:iCs/>
              </w:rPr>
              <w:t>abcb1</w:t>
            </w:r>
          </w:p>
          <w:p w14:paraId="424A7F0B" w14:textId="5AD45DF0" w:rsidR="00A225B3" w:rsidRPr="00325A6F" w:rsidRDefault="00A225B3" w:rsidP="00842BCF">
            <w:pPr>
              <w:spacing w:before="0" w:after="0"/>
              <w:rPr>
                <w:i/>
                <w:iCs/>
              </w:rPr>
            </w:pPr>
            <w:r w:rsidRPr="00325A6F">
              <w:rPr>
                <w:i/>
                <w:iCs/>
              </w:rPr>
              <w:t>abcb19</w:t>
            </w:r>
          </w:p>
          <w:p w14:paraId="72749A00" w14:textId="3AD36693" w:rsidR="00A225B3" w:rsidRPr="00325A6F" w:rsidRDefault="00A225B3" w:rsidP="00842BCF">
            <w:pPr>
              <w:spacing w:before="0" w:after="0"/>
              <w:rPr>
                <w:i/>
                <w:iCs/>
              </w:rPr>
            </w:pPr>
            <w:r w:rsidRPr="00325A6F">
              <w:rPr>
                <w:i/>
                <w:iCs/>
              </w:rPr>
              <w:t>abcb1/19</w:t>
            </w:r>
          </w:p>
          <w:p w14:paraId="64FBE06D" w14:textId="7CFB9706" w:rsidR="00A225B3" w:rsidRPr="00325A6F" w:rsidRDefault="00A225B3" w:rsidP="00842BCF">
            <w:pPr>
              <w:spacing w:before="0" w:after="0"/>
              <w:rPr>
                <w:i/>
                <w:iCs/>
              </w:rPr>
            </w:pPr>
            <w:r w:rsidRPr="00325A6F">
              <w:rPr>
                <w:i/>
                <w:iCs/>
              </w:rPr>
              <w:t>abcb6</w:t>
            </w:r>
          </w:p>
          <w:p w14:paraId="303132CB" w14:textId="08BDD970" w:rsidR="00A225B3" w:rsidRPr="00325A6F" w:rsidRDefault="00A225B3" w:rsidP="00842BCF">
            <w:pPr>
              <w:spacing w:before="0" w:after="0"/>
              <w:rPr>
                <w:i/>
                <w:iCs/>
              </w:rPr>
            </w:pPr>
            <w:r w:rsidRPr="00325A6F">
              <w:rPr>
                <w:i/>
                <w:iCs/>
              </w:rPr>
              <w:t>abcb20</w:t>
            </w:r>
          </w:p>
          <w:p w14:paraId="39CFD3A4" w14:textId="42F6E41C" w:rsidR="00A225B3" w:rsidRPr="00325A6F" w:rsidRDefault="00A225B3" w:rsidP="00842BCF">
            <w:pPr>
              <w:spacing w:before="0" w:after="0"/>
              <w:rPr>
                <w:b/>
                <w:bCs/>
                <w:i/>
                <w:iCs/>
              </w:rPr>
            </w:pPr>
            <w:r w:rsidRPr="00325A6F">
              <w:rPr>
                <w:i/>
                <w:iCs/>
              </w:rPr>
              <w:t>abcb6/20</w:t>
            </w:r>
          </w:p>
        </w:tc>
        <w:tc>
          <w:tcPr>
            <w:tcW w:w="3652" w:type="dxa"/>
          </w:tcPr>
          <w:p w14:paraId="7433B518" w14:textId="6D2585DE" w:rsidR="00A225B3" w:rsidRPr="00586EAB" w:rsidRDefault="00A225B3" w:rsidP="00A225B3">
            <w:pPr>
              <w:spacing w:before="0" w:after="0"/>
              <w:rPr>
                <w:i/>
                <w:iCs/>
              </w:rPr>
            </w:pPr>
            <w:r w:rsidRPr="00586EAB">
              <w:rPr>
                <w:i/>
                <w:iCs/>
              </w:rPr>
              <w:t>abcb1</w:t>
            </w:r>
            <w:r>
              <w:rPr>
                <w:i/>
                <w:iCs/>
              </w:rPr>
              <w:t>-100</w:t>
            </w:r>
          </w:p>
          <w:p w14:paraId="7EB75BDE" w14:textId="703C0682" w:rsidR="00A225B3" w:rsidRPr="00586EAB" w:rsidRDefault="00A225B3" w:rsidP="00A225B3">
            <w:pPr>
              <w:spacing w:before="0" w:after="0"/>
              <w:rPr>
                <w:i/>
                <w:iCs/>
              </w:rPr>
            </w:pPr>
            <w:r w:rsidRPr="00586EAB">
              <w:rPr>
                <w:i/>
                <w:iCs/>
              </w:rPr>
              <w:t>abcb19</w:t>
            </w:r>
            <w:r>
              <w:rPr>
                <w:i/>
                <w:iCs/>
              </w:rPr>
              <w:t>-101</w:t>
            </w:r>
          </w:p>
          <w:p w14:paraId="5B4C411E" w14:textId="12A9DA37" w:rsidR="00A225B3" w:rsidRPr="00586EAB" w:rsidRDefault="00A225B3" w:rsidP="00A225B3">
            <w:pPr>
              <w:spacing w:before="0" w:after="0"/>
              <w:rPr>
                <w:i/>
                <w:iCs/>
              </w:rPr>
            </w:pPr>
            <w:r w:rsidRPr="00586EAB">
              <w:rPr>
                <w:i/>
                <w:iCs/>
              </w:rPr>
              <w:t>abcb1</w:t>
            </w:r>
            <w:r>
              <w:rPr>
                <w:i/>
                <w:iCs/>
              </w:rPr>
              <w:t>-100 abcb</w:t>
            </w:r>
            <w:r w:rsidRPr="00586EAB">
              <w:rPr>
                <w:i/>
                <w:iCs/>
              </w:rPr>
              <w:t>19</w:t>
            </w:r>
            <w:r>
              <w:rPr>
                <w:i/>
                <w:iCs/>
              </w:rPr>
              <w:t>-101</w:t>
            </w:r>
          </w:p>
          <w:p w14:paraId="176B0447" w14:textId="4174C9AD" w:rsidR="00A225B3" w:rsidRPr="00586EAB" w:rsidRDefault="00A225B3" w:rsidP="00A225B3">
            <w:pPr>
              <w:spacing w:before="0" w:after="0"/>
              <w:rPr>
                <w:i/>
                <w:iCs/>
              </w:rPr>
            </w:pPr>
            <w:r w:rsidRPr="00586EAB">
              <w:rPr>
                <w:i/>
                <w:iCs/>
              </w:rPr>
              <w:t>abcb6</w:t>
            </w:r>
            <w:r>
              <w:rPr>
                <w:i/>
                <w:iCs/>
              </w:rPr>
              <w:t>-1</w:t>
            </w:r>
          </w:p>
          <w:p w14:paraId="7F8FCC3D" w14:textId="4C5380A5" w:rsidR="00A225B3" w:rsidRPr="00586EAB" w:rsidRDefault="00A225B3" w:rsidP="00A225B3">
            <w:pPr>
              <w:spacing w:before="0" w:after="0"/>
              <w:rPr>
                <w:i/>
                <w:iCs/>
              </w:rPr>
            </w:pPr>
            <w:r w:rsidRPr="00586EAB">
              <w:rPr>
                <w:i/>
                <w:iCs/>
              </w:rPr>
              <w:t>abcb20</w:t>
            </w:r>
            <w:r>
              <w:rPr>
                <w:i/>
                <w:iCs/>
              </w:rPr>
              <w:t>-2</w:t>
            </w:r>
          </w:p>
          <w:p w14:paraId="74F717F0" w14:textId="293BB031" w:rsidR="00842BCF" w:rsidRDefault="00A225B3" w:rsidP="00A225B3">
            <w:pPr>
              <w:spacing w:before="0" w:after="0"/>
              <w:rPr>
                <w:b/>
                <w:bCs/>
              </w:rPr>
            </w:pPr>
            <w:r w:rsidRPr="00586EAB">
              <w:rPr>
                <w:i/>
                <w:iCs/>
              </w:rPr>
              <w:t>abcb6</w:t>
            </w:r>
            <w:r>
              <w:rPr>
                <w:i/>
                <w:iCs/>
              </w:rPr>
              <w:t>-1 abcb</w:t>
            </w:r>
            <w:r w:rsidRPr="00586EAB">
              <w:rPr>
                <w:i/>
                <w:iCs/>
              </w:rPr>
              <w:t>20</w:t>
            </w:r>
            <w:r>
              <w:rPr>
                <w:i/>
                <w:iCs/>
              </w:rPr>
              <w:t>-2</w:t>
            </w:r>
          </w:p>
        </w:tc>
      </w:tr>
      <w:tr w:rsidR="00A225B3" w14:paraId="558E8805" w14:textId="77777777" w:rsidTr="00325A6F">
        <w:tc>
          <w:tcPr>
            <w:tcW w:w="3145" w:type="dxa"/>
          </w:tcPr>
          <w:p w14:paraId="72E508DE" w14:textId="581F765A" w:rsidR="00A225B3" w:rsidRDefault="00A225B3" w:rsidP="00A225B3">
            <w:pPr>
              <w:spacing w:before="0" w:after="0"/>
              <w:rPr>
                <w:b/>
                <w:bCs/>
              </w:rPr>
            </w:pPr>
            <w:r>
              <w:rPr>
                <w:b/>
                <w:bCs/>
              </w:rPr>
              <w:t>Table 2</w:t>
            </w:r>
          </w:p>
        </w:tc>
        <w:tc>
          <w:tcPr>
            <w:tcW w:w="2970" w:type="dxa"/>
          </w:tcPr>
          <w:p w14:paraId="06EEF040" w14:textId="77777777" w:rsidR="00A225B3" w:rsidRPr="00586EAB" w:rsidRDefault="00A225B3" w:rsidP="00A225B3">
            <w:pPr>
              <w:spacing w:before="0" w:after="0"/>
              <w:rPr>
                <w:i/>
                <w:iCs/>
              </w:rPr>
            </w:pPr>
            <w:r w:rsidRPr="00586EAB">
              <w:rPr>
                <w:i/>
                <w:iCs/>
              </w:rPr>
              <w:t>abcb11-1</w:t>
            </w:r>
          </w:p>
          <w:p w14:paraId="57921579" w14:textId="1783781C" w:rsidR="00A225B3" w:rsidRDefault="00A225B3" w:rsidP="00A225B3">
            <w:pPr>
              <w:spacing w:before="0" w:after="0"/>
              <w:rPr>
                <w:b/>
                <w:bCs/>
              </w:rPr>
            </w:pPr>
            <w:r w:rsidRPr="00586EAB">
              <w:rPr>
                <w:i/>
                <w:iCs/>
              </w:rPr>
              <w:t>abcb11-2</w:t>
            </w:r>
          </w:p>
        </w:tc>
        <w:tc>
          <w:tcPr>
            <w:tcW w:w="3652" w:type="dxa"/>
          </w:tcPr>
          <w:p w14:paraId="29A37626" w14:textId="77777777" w:rsidR="00A225B3" w:rsidRPr="00586EAB" w:rsidRDefault="00A225B3" w:rsidP="00A225B3">
            <w:pPr>
              <w:spacing w:before="0" w:after="0"/>
              <w:rPr>
                <w:i/>
                <w:iCs/>
              </w:rPr>
            </w:pPr>
            <w:r w:rsidRPr="00586EAB">
              <w:rPr>
                <w:i/>
                <w:iCs/>
              </w:rPr>
              <w:t>abcb11-1</w:t>
            </w:r>
          </w:p>
          <w:p w14:paraId="1A4EA14B" w14:textId="7EF84BEE" w:rsidR="00A225B3" w:rsidRDefault="00A225B3" w:rsidP="00A225B3">
            <w:pPr>
              <w:spacing w:before="0" w:after="0"/>
              <w:rPr>
                <w:b/>
                <w:bCs/>
              </w:rPr>
            </w:pPr>
            <w:r w:rsidRPr="00586EAB">
              <w:rPr>
                <w:i/>
                <w:iCs/>
              </w:rPr>
              <w:t>abcb11-2</w:t>
            </w:r>
          </w:p>
        </w:tc>
      </w:tr>
    </w:tbl>
    <w:p w14:paraId="55FAABD4" w14:textId="77777777" w:rsidR="00721358" w:rsidRPr="00325A6F" w:rsidRDefault="00721358" w:rsidP="00E3249B">
      <w:pPr>
        <w:spacing w:before="240"/>
        <w:rPr>
          <w:b/>
          <w:bCs/>
        </w:rPr>
      </w:pPr>
    </w:p>
    <w:sectPr w:rsidR="00721358" w:rsidRPr="00325A6F" w:rsidSect="0093429D">
      <w:headerReference w:type="even" r:id="rId18"/>
      <w:footerReference w:type="even" r:id="rId19"/>
      <w:footerReference w:type="default" r:id="rId20"/>
      <w:headerReference w:type="first" r:id="rId2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C6F62" w14:textId="77777777" w:rsidR="00C25152" w:rsidRDefault="00C25152" w:rsidP="00117666">
      <w:pPr>
        <w:spacing w:after="0"/>
      </w:pPr>
      <w:r>
        <w:separator/>
      </w:r>
    </w:p>
  </w:endnote>
  <w:endnote w:type="continuationSeparator" w:id="0">
    <w:p w14:paraId="4FFB1CE0" w14:textId="77777777" w:rsidR="00C25152" w:rsidRDefault="00C2515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5C6E0" w14:textId="77777777" w:rsidR="00C25152" w:rsidRDefault="00C25152" w:rsidP="00117666">
      <w:pPr>
        <w:spacing w:after="0"/>
      </w:pPr>
      <w:r>
        <w:separator/>
      </w:r>
    </w:p>
  </w:footnote>
  <w:footnote w:type="continuationSeparator" w:id="0">
    <w:p w14:paraId="5CE80D76" w14:textId="77777777" w:rsidR="00C25152" w:rsidRDefault="00C2515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2FA6206"/>
    <w:multiLevelType w:val="hybridMultilevel"/>
    <w:tmpl w:val="90D83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449130352">
    <w:abstractNumId w:val="0"/>
  </w:num>
  <w:num w:numId="2" w16cid:durableId="161705110">
    <w:abstractNumId w:val="5"/>
  </w:num>
  <w:num w:numId="3" w16cid:durableId="644431001">
    <w:abstractNumId w:val="2"/>
  </w:num>
  <w:num w:numId="4" w16cid:durableId="2053769861">
    <w:abstractNumId w:val="6"/>
  </w:num>
  <w:num w:numId="5" w16cid:durableId="14224073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9123375">
    <w:abstractNumId w:val="4"/>
  </w:num>
  <w:num w:numId="7" w16cid:durableId="1859738780">
    <w:abstractNumId w:val="7"/>
  </w:num>
  <w:num w:numId="8" w16cid:durableId="1759718487">
    <w:abstractNumId w:val="7"/>
  </w:num>
  <w:num w:numId="9" w16cid:durableId="86926288">
    <w:abstractNumId w:val="7"/>
  </w:num>
  <w:num w:numId="10" w16cid:durableId="602955352">
    <w:abstractNumId w:val="7"/>
  </w:num>
  <w:num w:numId="11" w16cid:durableId="1880973154">
    <w:abstractNumId w:val="7"/>
  </w:num>
  <w:num w:numId="12" w16cid:durableId="1272129888">
    <w:abstractNumId w:val="7"/>
  </w:num>
  <w:num w:numId="13" w16cid:durableId="1256665952">
    <w:abstractNumId w:val="4"/>
  </w:num>
  <w:num w:numId="14" w16cid:durableId="2072843418">
    <w:abstractNumId w:val="3"/>
  </w:num>
  <w:num w:numId="15" w16cid:durableId="1491293837">
    <w:abstractNumId w:val="3"/>
  </w:num>
  <w:num w:numId="16" w16cid:durableId="657657793">
    <w:abstractNumId w:val="3"/>
  </w:num>
  <w:num w:numId="17" w16cid:durableId="394400039">
    <w:abstractNumId w:val="3"/>
  </w:num>
  <w:num w:numId="18" w16cid:durableId="1458186195">
    <w:abstractNumId w:val="3"/>
  </w:num>
  <w:num w:numId="19" w16cid:durableId="1953827621">
    <w:abstractNumId w:val="3"/>
  </w:num>
  <w:num w:numId="20" w16cid:durableId="3757388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36660"/>
    <w:rsid w:val="00052A14"/>
    <w:rsid w:val="00077D53"/>
    <w:rsid w:val="00095BBC"/>
    <w:rsid w:val="000E5444"/>
    <w:rsid w:val="00105FD9"/>
    <w:rsid w:val="00117666"/>
    <w:rsid w:val="0014619F"/>
    <w:rsid w:val="001549D3"/>
    <w:rsid w:val="00160065"/>
    <w:rsid w:val="00177D84"/>
    <w:rsid w:val="00181581"/>
    <w:rsid w:val="001E770C"/>
    <w:rsid w:val="001F7AF3"/>
    <w:rsid w:val="002168FE"/>
    <w:rsid w:val="002241EA"/>
    <w:rsid w:val="00230B88"/>
    <w:rsid w:val="00233B81"/>
    <w:rsid w:val="00267D18"/>
    <w:rsid w:val="00274347"/>
    <w:rsid w:val="002868E2"/>
    <w:rsid w:val="002869C3"/>
    <w:rsid w:val="002936E4"/>
    <w:rsid w:val="002B4A57"/>
    <w:rsid w:val="002B66CA"/>
    <w:rsid w:val="002C094F"/>
    <w:rsid w:val="002C4EF0"/>
    <w:rsid w:val="002C74CA"/>
    <w:rsid w:val="003123F4"/>
    <w:rsid w:val="00325A6F"/>
    <w:rsid w:val="003544FB"/>
    <w:rsid w:val="003A6AAE"/>
    <w:rsid w:val="003D2F2D"/>
    <w:rsid w:val="003D7B7E"/>
    <w:rsid w:val="00401590"/>
    <w:rsid w:val="004029CC"/>
    <w:rsid w:val="00447801"/>
    <w:rsid w:val="00452E9C"/>
    <w:rsid w:val="00466F9A"/>
    <w:rsid w:val="004735C8"/>
    <w:rsid w:val="004834B6"/>
    <w:rsid w:val="004947A6"/>
    <w:rsid w:val="004961FF"/>
    <w:rsid w:val="004A4449"/>
    <w:rsid w:val="004B3E70"/>
    <w:rsid w:val="004E48D2"/>
    <w:rsid w:val="00504185"/>
    <w:rsid w:val="00504E59"/>
    <w:rsid w:val="00517A89"/>
    <w:rsid w:val="005250F2"/>
    <w:rsid w:val="00542850"/>
    <w:rsid w:val="005719BD"/>
    <w:rsid w:val="00593EEA"/>
    <w:rsid w:val="005A5EEE"/>
    <w:rsid w:val="005D0C22"/>
    <w:rsid w:val="005D4B60"/>
    <w:rsid w:val="006375C7"/>
    <w:rsid w:val="00654E8F"/>
    <w:rsid w:val="00660D05"/>
    <w:rsid w:val="00662B87"/>
    <w:rsid w:val="006820B1"/>
    <w:rsid w:val="006B7D14"/>
    <w:rsid w:val="00701727"/>
    <w:rsid w:val="0070484F"/>
    <w:rsid w:val="0070566C"/>
    <w:rsid w:val="00714C50"/>
    <w:rsid w:val="00721358"/>
    <w:rsid w:val="00725A7D"/>
    <w:rsid w:val="007501BE"/>
    <w:rsid w:val="007545EC"/>
    <w:rsid w:val="00754E82"/>
    <w:rsid w:val="007901F8"/>
    <w:rsid w:val="00790BB3"/>
    <w:rsid w:val="007A1B04"/>
    <w:rsid w:val="007B09A7"/>
    <w:rsid w:val="007B0F1F"/>
    <w:rsid w:val="007C206C"/>
    <w:rsid w:val="007E39B3"/>
    <w:rsid w:val="00817DD6"/>
    <w:rsid w:val="0083759F"/>
    <w:rsid w:val="00842BCF"/>
    <w:rsid w:val="00850E92"/>
    <w:rsid w:val="00884E54"/>
    <w:rsid w:val="00885156"/>
    <w:rsid w:val="008B7E45"/>
    <w:rsid w:val="008D5E77"/>
    <w:rsid w:val="009151AA"/>
    <w:rsid w:val="00915CED"/>
    <w:rsid w:val="0093212D"/>
    <w:rsid w:val="0093429D"/>
    <w:rsid w:val="00937FC1"/>
    <w:rsid w:val="00943573"/>
    <w:rsid w:val="00964134"/>
    <w:rsid w:val="00970F7D"/>
    <w:rsid w:val="00994A3D"/>
    <w:rsid w:val="009C2B12"/>
    <w:rsid w:val="00A174D9"/>
    <w:rsid w:val="00A225B3"/>
    <w:rsid w:val="00A4682E"/>
    <w:rsid w:val="00AA4D24"/>
    <w:rsid w:val="00AB1DFE"/>
    <w:rsid w:val="00AB6715"/>
    <w:rsid w:val="00AD6D6F"/>
    <w:rsid w:val="00B1671E"/>
    <w:rsid w:val="00B25EB8"/>
    <w:rsid w:val="00B37F4D"/>
    <w:rsid w:val="00BB7CB3"/>
    <w:rsid w:val="00C25152"/>
    <w:rsid w:val="00C5291D"/>
    <w:rsid w:val="00C52A7B"/>
    <w:rsid w:val="00C56BAF"/>
    <w:rsid w:val="00C679AA"/>
    <w:rsid w:val="00C75972"/>
    <w:rsid w:val="00C77D99"/>
    <w:rsid w:val="00CB04FD"/>
    <w:rsid w:val="00CC1917"/>
    <w:rsid w:val="00CD066B"/>
    <w:rsid w:val="00CE4FEE"/>
    <w:rsid w:val="00D04C17"/>
    <w:rsid w:val="00D060CF"/>
    <w:rsid w:val="00DA2F01"/>
    <w:rsid w:val="00DB59C3"/>
    <w:rsid w:val="00DC259A"/>
    <w:rsid w:val="00DE23E8"/>
    <w:rsid w:val="00DE7F29"/>
    <w:rsid w:val="00E115F0"/>
    <w:rsid w:val="00E3249B"/>
    <w:rsid w:val="00E52377"/>
    <w:rsid w:val="00E537AD"/>
    <w:rsid w:val="00E53C5A"/>
    <w:rsid w:val="00E64E17"/>
    <w:rsid w:val="00E67666"/>
    <w:rsid w:val="00E866C9"/>
    <w:rsid w:val="00EA3D3C"/>
    <w:rsid w:val="00EC090A"/>
    <w:rsid w:val="00EC3B1E"/>
    <w:rsid w:val="00ED20B5"/>
    <w:rsid w:val="00EE7990"/>
    <w:rsid w:val="00F14AE2"/>
    <w:rsid w:val="00F46900"/>
    <w:rsid w:val="00F61D89"/>
    <w:rsid w:val="00F72A02"/>
    <w:rsid w:val="00F765CD"/>
    <w:rsid w:val="00FA5D88"/>
    <w:rsid w:val="00FB1AF3"/>
    <w:rsid w:val="00FC6879"/>
    <w:rsid w:val="00FE1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customStyle="1" w:styleId="TableGrid1">
    <w:name w:val="Table Grid1"/>
    <w:basedOn w:val="TableNormal"/>
    <w:next w:val="TableGrid"/>
    <w:uiPriority w:val="39"/>
    <w:rsid w:val="008D5E77"/>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D5E77"/>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0484F"/>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16</Pages>
  <Words>1369</Words>
  <Characters>7804</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Hima Bhatt</cp:lastModifiedBy>
  <cp:revision>2</cp:revision>
  <cp:lastPrinted>2013-10-03T12:51:00Z</cp:lastPrinted>
  <dcterms:created xsi:type="dcterms:W3CDTF">2022-04-19T09:45:00Z</dcterms:created>
  <dcterms:modified xsi:type="dcterms:W3CDTF">2022-04-19T09:45:00Z</dcterms:modified>
</cp:coreProperties>
</file>