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D430" w14:textId="77777777" w:rsidR="002E1883" w:rsidRDefault="002E1883" w:rsidP="002E18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54631D">
        <w:rPr>
          <w:b/>
          <w:bCs/>
          <w:sz w:val="28"/>
          <w:szCs w:val="28"/>
        </w:rPr>
        <w:t>etrabutylammonium</w:t>
      </w:r>
      <w:r>
        <w:rPr>
          <w:b/>
          <w:bCs/>
          <w:sz w:val="28"/>
          <w:szCs w:val="28"/>
        </w:rPr>
        <w:t xml:space="preserve"> (TBA)-Doped</w:t>
      </w:r>
      <w:r w:rsidRPr="00046E79">
        <w:rPr>
          <w:b/>
          <w:bCs/>
          <w:sz w:val="28"/>
          <w:szCs w:val="28"/>
        </w:rPr>
        <w:t xml:space="preserve"> </w:t>
      </w:r>
      <w:r w:rsidRPr="0054631D">
        <w:rPr>
          <w:b/>
          <w:bCs/>
          <w:sz w:val="28"/>
          <w:szCs w:val="28"/>
        </w:rPr>
        <w:t>Methylammonium lead iodide: high quality and stab</w:t>
      </w:r>
      <w:r>
        <w:rPr>
          <w:b/>
          <w:bCs/>
          <w:sz w:val="28"/>
          <w:szCs w:val="28"/>
        </w:rPr>
        <w:t>le</w:t>
      </w:r>
      <w:r w:rsidRPr="005463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</w:t>
      </w:r>
      <w:r w:rsidRPr="0054631D">
        <w:rPr>
          <w:b/>
          <w:bCs/>
          <w:sz w:val="28"/>
          <w:szCs w:val="28"/>
        </w:rPr>
        <w:t>erovskite thin films</w:t>
      </w:r>
      <w:r w:rsidRPr="00046E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</w:t>
      </w:r>
    </w:p>
    <w:p w14:paraId="6EC7EEE8" w14:textId="77777777" w:rsidR="002E1883" w:rsidRPr="00A30B4E" w:rsidRDefault="002E1883" w:rsidP="002E1883">
      <w:pPr>
        <w:jc w:val="center"/>
        <w:rPr>
          <w:bCs/>
          <w:vertAlign w:val="superscript"/>
          <w:lang w:val="es-ES"/>
        </w:rPr>
      </w:pPr>
      <w:r w:rsidRPr="00A30B4E">
        <w:rPr>
          <w:bCs/>
          <w:lang w:val="es-ES"/>
        </w:rPr>
        <w:t xml:space="preserve">Amal </w:t>
      </w:r>
      <w:proofErr w:type="spellStart"/>
      <w:proofErr w:type="gramStart"/>
      <w:r w:rsidRPr="00A30B4E">
        <w:rPr>
          <w:bCs/>
          <w:lang w:val="es-ES"/>
        </w:rPr>
        <w:t>Bouich</w:t>
      </w:r>
      <w:r w:rsidRPr="00A30B4E">
        <w:rPr>
          <w:bCs/>
          <w:vertAlign w:val="superscript"/>
          <w:lang w:val="es-ES"/>
        </w:rPr>
        <w:t>a,b</w:t>
      </w:r>
      <w:proofErr w:type="spellEnd"/>
      <w:proofErr w:type="gramEnd"/>
      <w:r w:rsidRPr="00A30B4E">
        <w:rPr>
          <w:bCs/>
          <w:vertAlign w:val="superscript"/>
          <w:lang w:val="es-ES"/>
        </w:rPr>
        <w:t>*</w:t>
      </w:r>
      <w:r w:rsidRPr="00A30B4E">
        <w:rPr>
          <w:bCs/>
          <w:lang w:val="es-ES"/>
        </w:rPr>
        <w:t xml:space="preserve"> ,Julia Mar</w:t>
      </w:r>
      <w:r>
        <w:rPr>
          <w:bCs/>
          <w:lang w:val="es-ES"/>
        </w:rPr>
        <w:t>i</w:t>
      </w:r>
      <w:r w:rsidRPr="00A30B4E">
        <w:rPr>
          <w:bCs/>
          <w:lang w:val="es-ES"/>
        </w:rPr>
        <w:t>-</w:t>
      </w:r>
      <w:proofErr w:type="spellStart"/>
      <w:r w:rsidRPr="00A30B4E">
        <w:rPr>
          <w:bCs/>
          <w:lang w:val="es-ES"/>
        </w:rPr>
        <w:t>Guaita</w:t>
      </w:r>
      <w:r w:rsidRPr="00A30B4E">
        <w:rPr>
          <w:bCs/>
          <w:vertAlign w:val="superscript"/>
          <w:lang w:val="es-ES"/>
        </w:rPr>
        <w:t>a</w:t>
      </w:r>
      <w:proofErr w:type="spellEnd"/>
      <w:r w:rsidRPr="00A30B4E">
        <w:rPr>
          <w:bCs/>
          <w:lang w:val="es-ES"/>
        </w:rPr>
        <w:t xml:space="preserve">, </w:t>
      </w:r>
      <w:proofErr w:type="spellStart"/>
      <w:r w:rsidRPr="00A30B4E">
        <w:rPr>
          <w:bCs/>
          <w:lang w:val="es-ES"/>
        </w:rPr>
        <w:t>Bouchta</w:t>
      </w:r>
      <w:proofErr w:type="spellEnd"/>
      <w:r w:rsidRPr="00A30B4E">
        <w:rPr>
          <w:bCs/>
          <w:lang w:val="es-ES"/>
        </w:rPr>
        <w:t xml:space="preserve"> </w:t>
      </w:r>
      <w:proofErr w:type="spellStart"/>
      <w:r w:rsidRPr="00A30B4E">
        <w:rPr>
          <w:bCs/>
          <w:lang w:val="es-ES"/>
        </w:rPr>
        <w:t>Sahraoui</w:t>
      </w:r>
      <w:r w:rsidRPr="00A30B4E">
        <w:rPr>
          <w:vertAlign w:val="superscript"/>
          <w:lang w:val="es-ES"/>
        </w:rPr>
        <w:t>c</w:t>
      </w:r>
      <w:proofErr w:type="spellEnd"/>
      <w:r w:rsidRPr="00A30B4E">
        <w:rPr>
          <w:bCs/>
          <w:lang w:val="es-ES"/>
        </w:rPr>
        <w:t>,</w:t>
      </w:r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P</w:t>
      </w:r>
      <w:r w:rsidRPr="00A30B4E">
        <w:rPr>
          <w:bCs/>
          <w:lang w:val="es-ES"/>
        </w:rPr>
        <w:t>ablo.palacios</w:t>
      </w:r>
      <w:proofErr w:type="spellEnd"/>
      <w:r w:rsidRPr="00A30B4E">
        <w:rPr>
          <w:bCs/>
          <w:vertAlign w:val="superscript"/>
          <w:lang w:val="es-ES"/>
        </w:rPr>
        <w:t xml:space="preserve"> b</w:t>
      </w:r>
      <w:r w:rsidRPr="00A30B4E">
        <w:rPr>
          <w:bCs/>
          <w:lang w:val="es-ES"/>
        </w:rPr>
        <w:t xml:space="preserve">, Bernabé </w:t>
      </w:r>
      <w:proofErr w:type="spellStart"/>
      <w:r w:rsidRPr="00A30B4E">
        <w:rPr>
          <w:bCs/>
          <w:lang w:val="es-ES"/>
        </w:rPr>
        <w:t>Mari</w:t>
      </w:r>
      <w:r w:rsidRPr="00A30B4E">
        <w:rPr>
          <w:bCs/>
          <w:vertAlign w:val="superscript"/>
          <w:lang w:val="es-ES"/>
        </w:rPr>
        <w:t>a</w:t>
      </w:r>
      <w:proofErr w:type="spellEnd"/>
      <w:r w:rsidRPr="00A30B4E">
        <w:rPr>
          <w:bCs/>
          <w:lang w:val="es-ES"/>
        </w:rPr>
        <w:t>.</w:t>
      </w:r>
    </w:p>
    <w:p w14:paraId="07252056" w14:textId="77777777" w:rsidR="002E1883" w:rsidRDefault="002E1883" w:rsidP="002E1883">
      <w:pPr>
        <w:spacing w:after="0" w:line="360" w:lineRule="auto"/>
        <w:jc w:val="center"/>
        <w:rPr>
          <w:lang w:val="fr-FR"/>
        </w:rPr>
      </w:pPr>
      <w:proofErr w:type="spellStart"/>
      <w:proofErr w:type="gramStart"/>
      <w:r w:rsidRPr="00387C19">
        <w:rPr>
          <w:vertAlign w:val="superscript"/>
          <w:lang w:val="fr-FR"/>
        </w:rPr>
        <w:t>a</w:t>
      </w:r>
      <w:r w:rsidRPr="00387C19">
        <w:rPr>
          <w:lang w:val="fr-FR"/>
        </w:rPr>
        <w:t>Institut</w:t>
      </w:r>
      <w:proofErr w:type="spellEnd"/>
      <w:proofErr w:type="gramEnd"/>
      <w:r w:rsidRPr="00387C19">
        <w:rPr>
          <w:lang w:val="fr-FR"/>
        </w:rPr>
        <w:t xml:space="preserve"> de </w:t>
      </w:r>
      <w:proofErr w:type="spellStart"/>
      <w:r w:rsidRPr="00387C19">
        <w:rPr>
          <w:lang w:val="fr-FR"/>
        </w:rPr>
        <w:t>Disseny</w:t>
      </w:r>
      <w:proofErr w:type="spellEnd"/>
      <w:r w:rsidRPr="00387C19">
        <w:rPr>
          <w:lang w:val="fr-FR"/>
        </w:rPr>
        <w:t xml:space="preserve"> i </w:t>
      </w:r>
      <w:proofErr w:type="spellStart"/>
      <w:r w:rsidRPr="00387C19">
        <w:rPr>
          <w:lang w:val="fr-FR"/>
        </w:rPr>
        <w:t>Fabricació</w:t>
      </w:r>
      <w:proofErr w:type="spellEnd"/>
      <w:r w:rsidRPr="00387C19">
        <w:rPr>
          <w:lang w:val="fr-FR"/>
        </w:rPr>
        <w:t xml:space="preserve">, </w:t>
      </w:r>
      <w:proofErr w:type="spellStart"/>
      <w:r w:rsidRPr="00387C19">
        <w:rPr>
          <w:lang w:val="fr-FR"/>
        </w:rPr>
        <w:t>Universitat</w:t>
      </w:r>
      <w:proofErr w:type="spellEnd"/>
      <w:r w:rsidRPr="00387C19">
        <w:rPr>
          <w:lang w:val="fr-FR"/>
        </w:rPr>
        <w:t xml:space="preserve"> </w:t>
      </w:r>
      <w:proofErr w:type="spellStart"/>
      <w:r w:rsidRPr="00387C19">
        <w:rPr>
          <w:lang w:val="fr-FR"/>
        </w:rPr>
        <w:t>Politècnica,València</w:t>
      </w:r>
      <w:proofErr w:type="spellEnd"/>
      <w:r w:rsidRPr="00387C19">
        <w:rPr>
          <w:lang w:val="fr-FR"/>
        </w:rPr>
        <w:t>, Spain</w:t>
      </w:r>
    </w:p>
    <w:p w14:paraId="36564601" w14:textId="77777777" w:rsidR="002E1883" w:rsidRPr="002E1883" w:rsidRDefault="002E1883" w:rsidP="002E1883">
      <w:pPr>
        <w:spacing w:after="0" w:line="360" w:lineRule="auto"/>
        <w:jc w:val="center"/>
        <w:rPr>
          <w:lang w:val="es-ES"/>
        </w:rPr>
      </w:pPr>
      <w:r w:rsidRPr="002E1883">
        <w:rPr>
          <w:bCs/>
          <w:vertAlign w:val="superscript"/>
          <w:lang w:val="es-ES"/>
        </w:rPr>
        <w:t>b</w:t>
      </w:r>
      <w:r w:rsidRPr="002E1883">
        <w:rPr>
          <w:lang w:val="es-ES"/>
        </w:rPr>
        <w:t xml:space="preserve"> Física Aplicada a las Ingenierías Aeronáutica y Naval &amp; Instituto de Energía Solar, </w:t>
      </w:r>
      <w:proofErr w:type="spellStart"/>
      <w:r w:rsidRPr="002E1883">
        <w:rPr>
          <w:lang w:val="es-ES"/>
        </w:rPr>
        <w:t>Universitat</w:t>
      </w:r>
      <w:proofErr w:type="spellEnd"/>
      <w:r w:rsidRPr="002E1883">
        <w:rPr>
          <w:lang w:val="es-ES"/>
        </w:rPr>
        <w:t xml:space="preserve"> </w:t>
      </w:r>
      <w:proofErr w:type="spellStart"/>
      <w:r w:rsidRPr="002E1883">
        <w:rPr>
          <w:lang w:val="es-ES"/>
        </w:rPr>
        <w:t>Politècnica</w:t>
      </w:r>
      <w:proofErr w:type="spellEnd"/>
      <w:r w:rsidRPr="002E1883">
        <w:rPr>
          <w:lang w:val="es-ES"/>
        </w:rPr>
        <w:t xml:space="preserve">, Madrid, </w:t>
      </w:r>
      <w:proofErr w:type="spellStart"/>
      <w:r w:rsidRPr="002E1883">
        <w:rPr>
          <w:lang w:val="es-ES"/>
        </w:rPr>
        <w:t>Spain</w:t>
      </w:r>
      <w:proofErr w:type="spellEnd"/>
    </w:p>
    <w:p w14:paraId="26C86823" w14:textId="77777777" w:rsidR="002E1883" w:rsidRPr="002E1883" w:rsidRDefault="002E1883" w:rsidP="002E1883">
      <w:pPr>
        <w:spacing w:after="0" w:line="360" w:lineRule="auto"/>
        <w:jc w:val="center"/>
      </w:pPr>
      <w:r w:rsidRPr="002E1883">
        <w:rPr>
          <w:vertAlign w:val="superscript"/>
        </w:rPr>
        <w:t>c</w:t>
      </w:r>
      <w:r w:rsidRPr="002E1883">
        <w:t xml:space="preserve"> University of </w:t>
      </w:r>
      <w:proofErr w:type="gramStart"/>
      <w:r w:rsidRPr="002E1883">
        <w:t>Angers ,</w:t>
      </w:r>
      <w:proofErr w:type="gramEnd"/>
      <w:r w:rsidRPr="002E1883">
        <w:t xml:space="preserve"> France</w:t>
      </w:r>
    </w:p>
    <w:p w14:paraId="714FBD09" w14:textId="77777777" w:rsidR="002E1883" w:rsidRPr="00B36319" w:rsidRDefault="002E1883" w:rsidP="002E1883">
      <w:pPr>
        <w:spacing w:after="0" w:line="360" w:lineRule="auto"/>
        <w:ind w:left="1080"/>
      </w:pPr>
      <w:r>
        <w:t>Corresponding author: *</w:t>
      </w:r>
      <w:hyperlink r:id="rId5" w:history="1">
        <w:r w:rsidRPr="0029676A">
          <w:rPr>
            <w:rStyle w:val="Hyperlink"/>
          </w:rPr>
          <w:t>Bouich.amal@gmail.com</w:t>
        </w:r>
      </w:hyperlink>
      <w:r w:rsidRPr="00B36319">
        <w:rPr>
          <w:rStyle w:val="Hyperlink"/>
        </w:rPr>
        <w:t xml:space="preserve">, </w:t>
      </w:r>
      <w:r>
        <w:rPr>
          <w:rStyle w:val="Hyperlink"/>
        </w:rPr>
        <w:t xml:space="preserve"> </w:t>
      </w:r>
      <w:hyperlink r:id="rId6" w:history="1">
        <w:r w:rsidRPr="0029676A">
          <w:rPr>
            <w:rStyle w:val="Hyperlink"/>
          </w:rPr>
          <w:t>ambo1@doctor.upv.es</w:t>
        </w:r>
      </w:hyperlink>
      <w:r w:rsidRPr="00B36319">
        <w:t xml:space="preserve"> </w:t>
      </w:r>
    </w:p>
    <w:p w14:paraId="6B365FB5" w14:textId="77777777" w:rsidR="002E1883" w:rsidRPr="003F7BAD" w:rsidRDefault="002E1883" w:rsidP="002E1883">
      <w:pPr>
        <w:rPr>
          <w:b/>
          <w:bCs/>
        </w:rPr>
      </w:pPr>
      <w:r w:rsidRPr="003F7BAD">
        <w:rPr>
          <w:b/>
          <w:bCs/>
        </w:rPr>
        <w:t xml:space="preserve">Supplementary </w:t>
      </w:r>
      <w:proofErr w:type="gramStart"/>
      <w:r w:rsidRPr="003F7BAD">
        <w:rPr>
          <w:b/>
          <w:bCs/>
        </w:rPr>
        <w:t>Materials :</w:t>
      </w:r>
      <w:proofErr w:type="gramEnd"/>
      <w:r w:rsidRPr="003F7BAD">
        <w:rPr>
          <w:b/>
          <w:bCs/>
        </w:rPr>
        <w:t xml:space="preserve"> </w:t>
      </w:r>
    </w:p>
    <w:p w14:paraId="20028057" w14:textId="238AAF46" w:rsidR="002E1883" w:rsidRPr="002B7C09" w:rsidRDefault="009F04B1" w:rsidP="002E1883">
      <w:pPr>
        <w:rPr>
          <w:b/>
          <w:bCs/>
        </w:rPr>
      </w:pPr>
      <w:r>
        <w:rPr>
          <w:b/>
          <w:bCs/>
        </w:rPr>
        <w:t xml:space="preserve">                          </w:t>
      </w:r>
      <w:r w:rsidR="002E1883" w:rsidRPr="002B7C09">
        <w:rPr>
          <w:b/>
          <w:bCs/>
        </w:rPr>
        <w:t xml:space="preserve">Table </w:t>
      </w:r>
      <w:proofErr w:type="gramStart"/>
      <w:r w:rsidR="002E1883" w:rsidRPr="002B7C09">
        <w:rPr>
          <w:b/>
          <w:bCs/>
        </w:rPr>
        <w:t xml:space="preserve">1 </w:t>
      </w:r>
      <w:r w:rsidR="002E1883">
        <w:rPr>
          <w:b/>
          <w:bCs/>
        </w:rPr>
        <w:t>:</w:t>
      </w:r>
      <w:proofErr w:type="gramEnd"/>
      <w:r w:rsidR="002E1883">
        <w:rPr>
          <w:b/>
          <w:bCs/>
        </w:rPr>
        <w:t xml:space="preserve"> </w:t>
      </w:r>
      <w:r w:rsidR="002E1883" w:rsidRPr="009F04B1">
        <w:t>The parameters of the materials used for the simulation.</w:t>
      </w:r>
    </w:p>
    <w:p w14:paraId="215C084B" w14:textId="77777777" w:rsidR="00011AE1" w:rsidRDefault="00011AE1" w:rsidP="001D0E86">
      <w:pPr>
        <w:spacing w:after="0" w:line="330" w:lineRule="atLeast"/>
        <w:ind w:left="360" w:right="360"/>
        <w:rPr>
          <w:rFonts w:ascii="Georgia" w:eastAsia="Times New Roman" w:hAnsi="Georgia"/>
          <w:color w:val="323232"/>
          <w:sz w:val="21"/>
          <w:szCs w:val="21"/>
        </w:rPr>
      </w:pPr>
    </w:p>
    <w:tbl>
      <w:tblPr>
        <w:tblStyle w:val="PlainTable1"/>
        <w:tblW w:w="7665" w:type="dxa"/>
        <w:jc w:val="center"/>
        <w:tblLayout w:type="fixed"/>
        <w:tblLook w:val="04A0" w:firstRow="1" w:lastRow="0" w:firstColumn="1" w:lastColumn="0" w:noHBand="0" w:noVBand="1"/>
      </w:tblPr>
      <w:tblGrid>
        <w:gridCol w:w="3353"/>
        <w:gridCol w:w="1170"/>
        <w:gridCol w:w="1170"/>
        <w:gridCol w:w="1031"/>
        <w:gridCol w:w="941"/>
      </w:tblGrid>
      <w:tr w:rsidR="00C30C38" w:rsidRPr="00242EC4" w14:paraId="0539FC63" w14:textId="77777777" w:rsidTr="009F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14:paraId="62B6E77B" w14:textId="77777777" w:rsidR="00C30C38" w:rsidRPr="00046DBD" w:rsidRDefault="00C30C38" w:rsidP="0018504C">
            <w:pPr>
              <w:spacing w:line="276" w:lineRule="auto"/>
              <w:contextualSpacing/>
              <w:jc w:val="center"/>
              <w:rPr>
                <w:b w:val="0"/>
                <w:sz w:val="20"/>
              </w:rPr>
            </w:pPr>
            <w:r w:rsidRPr="00046DBD">
              <w:rPr>
                <w:sz w:val="20"/>
              </w:rPr>
              <w:t>Parameters</w:t>
            </w:r>
          </w:p>
        </w:tc>
        <w:tc>
          <w:tcPr>
            <w:tcW w:w="1170" w:type="dxa"/>
          </w:tcPr>
          <w:p w14:paraId="1DDB4967" w14:textId="77777777" w:rsidR="00C30C38" w:rsidRDefault="00C30C38" w:rsidP="0018504C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 xml:space="preserve">Spiro </w:t>
            </w:r>
            <w:proofErr w:type="spellStart"/>
            <w:r>
              <w:rPr>
                <w:sz w:val="20"/>
              </w:rPr>
              <w:t>MoTAD</w:t>
            </w:r>
            <w:proofErr w:type="spellEnd"/>
          </w:p>
        </w:tc>
        <w:tc>
          <w:tcPr>
            <w:tcW w:w="1170" w:type="dxa"/>
          </w:tcPr>
          <w:p w14:paraId="009BC798" w14:textId="77777777" w:rsidR="00C30C38" w:rsidRDefault="00C30C38" w:rsidP="0018504C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MAPbI3</w:t>
            </w:r>
          </w:p>
        </w:tc>
        <w:tc>
          <w:tcPr>
            <w:tcW w:w="1031" w:type="dxa"/>
          </w:tcPr>
          <w:p w14:paraId="7344B728" w14:textId="77777777" w:rsidR="00C30C38" w:rsidRPr="00046DBD" w:rsidRDefault="00C30C38" w:rsidP="0018504C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TiO</w:t>
            </w:r>
            <w:r w:rsidRPr="00091FEF">
              <w:rPr>
                <w:sz w:val="20"/>
                <w:vertAlign w:val="subscript"/>
              </w:rPr>
              <w:t>2</w:t>
            </w:r>
          </w:p>
        </w:tc>
        <w:tc>
          <w:tcPr>
            <w:tcW w:w="941" w:type="dxa"/>
          </w:tcPr>
          <w:p w14:paraId="2E33686D" w14:textId="77777777" w:rsidR="00C30C38" w:rsidRDefault="00C30C38" w:rsidP="0018504C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t>FTO</w:t>
            </w:r>
          </w:p>
        </w:tc>
      </w:tr>
      <w:tr w:rsidR="00C30C38" w:rsidRPr="00242EC4" w14:paraId="2C9D9029" w14:textId="77777777" w:rsidTr="009F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14:paraId="1C940CD4" w14:textId="77777777" w:rsidR="00C30C38" w:rsidRPr="00046DBD" w:rsidRDefault="00C30C38" w:rsidP="009F429C">
            <w:pPr>
              <w:contextualSpacing/>
              <w:rPr>
                <w:sz w:val="20"/>
                <w:szCs w:val="20"/>
              </w:rPr>
            </w:pPr>
            <w:r w:rsidRPr="00046DBD">
              <w:rPr>
                <w:sz w:val="20"/>
                <w:szCs w:val="20"/>
              </w:rPr>
              <w:t>Thickness (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um</m:t>
              </m:r>
            </m:oMath>
            <w:r w:rsidRPr="00046DBD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76BCD098" w14:textId="77777777" w:rsidR="00C30C38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0.20</w:t>
            </w:r>
          </w:p>
        </w:tc>
        <w:tc>
          <w:tcPr>
            <w:tcW w:w="1170" w:type="dxa"/>
          </w:tcPr>
          <w:p w14:paraId="449B3E2C" w14:textId="77777777" w:rsidR="00C30C38" w:rsidRPr="001D0E86" w:rsidRDefault="00C30C38" w:rsidP="009F4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0.</w:t>
            </w:r>
            <w:r w:rsidRPr="001D0E86">
              <w:rPr>
                <w:rFonts w:eastAsia="Times New Roman"/>
                <w:sz w:val="21"/>
                <w:szCs w:val="21"/>
              </w:rPr>
              <w:t>45</w:t>
            </w:r>
          </w:p>
        </w:tc>
        <w:tc>
          <w:tcPr>
            <w:tcW w:w="1031" w:type="dxa"/>
          </w:tcPr>
          <w:p w14:paraId="12ACE7A4" w14:textId="77777777" w:rsidR="00C30C38" w:rsidRPr="00046DBD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941" w:type="dxa"/>
          </w:tcPr>
          <w:p w14:paraId="0E3F4743" w14:textId="77777777" w:rsidR="00C30C38" w:rsidRPr="00046DBD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C30C38" w:rsidRPr="00242EC4" w14:paraId="3D951804" w14:textId="77777777" w:rsidTr="009F04B1">
        <w:trPr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14:paraId="33B03EED" w14:textId="77777777" w:rsidR="00C30C38" w:rsidRPr="00046DBD" w:rsidRDefault="00C30C38" w:rsidP="009F429C">
            <w:pPr>
              <w:contextualSpacing/>
              <w:rPr>
                <w:sz w:val="20"/>
                <w:szCs w:val="20"/>
              </w:rPr>
            </w:pPr>
            <w:r w:rsidRPr="00046DBD">
              <w:rPr>
                <w:sz w:val="20"/>
                <w:szCs w:val="20"/>
              </w:rPr>
              <w:t>Bandgap (eV)</w:t>
            </w:r>
          </w:p>
        </w:tc>
        <w:tc>
          <w:tcPr>
            <w:tcW w:w="1170" w:type="dxa"/>
          </w:tcPr>
          <w:p w14:paraId="0B6ACF43" w14:textId="77777777" w:rsidR="00C30C38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1170" w:type="dxa"/>
          </w:tcPr>
          <w:p w14:paraId="132F8A7E" w14:textId="1449AA8E" w:rsidR="004A47CB" w:rsidRPr="002E1883" w:rsidRDefault="002E1883" w:rsidP="009F4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</w:t>
            </w:r>
            <w:r w:rsidRPr="002E1883">
              <w:rPr>
                <w:rFonts w:eastAsia="Times New Roman"/>
                <w:b/>
                <w:bCs/>
                <w:sz w:val="21"/>
                <w:szCs w:val="21"/>
              </w:rPr>
              <w:t>ariable</w:t>
            </w:r>
          </w:p>
        </w:tc>
        <w:tc>
          <w:tcPr>
            <w:tcW w:w="1031" w:type="dxa"/>
          </w:tcPr>
          <w:p w14:paraId="21E0B754" w14:textId="77777777" w:rsidR="00C30C38" w:rsidRPr="00046DBD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941" w:type="dxa"/>
          </w:tcPr>
          <w:p w14:paraId="44E5C3CB" w14:textId="77777777" w:rsidR="00C30C38" w:rsidRPr="00046DBD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</w:tr>
      <w:tr w:rsidR="00C30C38" w:rsidRPr="00242EC4" w14:paraId="6498E978" w14:textId="77777777" w:rsidTr="009F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14:paraId="1BC7200E" w14:textId="77777777" w:rsidR="00C30C38" w:rsidRPr="00046DBD" w:rsidRDefault="00C30C38" w:rsidP="009F429C">
            <w:pPr>
              <w:contextualSpacing/>
              <w:rPr>
                <w:sz w:val="20"/>
                <w:szCs w:val="20"/>
              </w:rPr>
            </w:pPr>
            <w:r w:rsidRPr="00046DBD">
              <w:rPr>
                <w:sz w:val="20"/>
                <w:szCs w:val="20"/>
              </w:rPr>
              <w:t>Electron affinity (eV)</w:t>
            </w:r>
          </w:p>
        </w:tc>
        <w:tc>
          <w:tcPr>
            <w:tcW w:w="1170" w:type="dxa"/>
          </w:tcPr>
          <w:p w14:paraId="41258151" w14:textId="77777777" w:rsidR="00C30C38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</w:t>
            </w:r>
          </w:p>
        </w:tc>
        <w:tc>
          <w:tcPr>
            <w:tcW w:w="1170" w:type="dxa"/>
          </w:tcPr>
          <w:p w14:paraId="56DEDE29" w14:textId="77777777" w:rsidR="00C30C38" w:rsidRPr="001D0E86" w:rsidRDefault="00C30C38" w:rsidP="009F4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1D0E86">
              <w:rPr>
                <w:rFonts w:eastAsia="Times New Roman"/>
                <w:sz w:val="21"/>
                <w:szCs w:val="21"/>
              </w:rPr>
              <w:t>3.93</w:t>
            </w:r>
          </w:p>
        </w:tc>
        <w:tc>
          <w:tcPr>
            <w:tcW w:w="1031" w:type="dxa"/>
          </w:tcPr>
          <w:p w14:paraId="3EFDADA7" w14:textId="77777777" w:rsidR="00C30C38" w:rsidRPr="00046DBD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941" w:type="dxa"/>
          </w:tcPr>
          <w:p w14:paraId="24FBA295" w14:textId="77777777" w:rsidR="00C30C38" w:rsidRPr="00046DBD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C30C38" w:rsidRPr="00242EC4" w14:paraId="6B18D099" w14:textId="77777777" w:rsidTr="009F04B1">
        <w:trPr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14:paraId="59419B66" w14:textId="77777777" w:rsidR="00C30C38" w:rsidRPr="00046DBD" w:rsidRDefault="00C30C38" w:rsidP="009F429C">
            <w:pPr>
              <w:contextualSpacing/>
              <w:rPr>
                <w:sz w:val="20"/>
                <w:szCs w:val="20"/>
              </w:rPr>
            </w:pPr>
            <w:r w:rsidRPr="00046DBD">
              <w:rPr>
                <w:sz w:val="20"/>
                <w:szCs w:val="20"/>
              </w:rPr>
              <w:t>Dielectric Permittivity</w:t>
            </w:r>
          </w:p>
        </w:tc>
        <w:tc>
          <w:tcPr>
            <w:tcW w:w="1170" w:type="dxa"/>
          </w:tcPr>
          <w:p w14:paraId="44F38D18" w14:textId="77777777" w:rsidR="00C30C38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170" w:type="dxa"/>
          </w:tcPr>
          <w:p w14:paraId="4E78A0EB" w14:textId="77777777" w:rsidR="00C30C38" w:rsidRPr="001D0E86" w:rsidRDefault="00C30C38" w:rsidP="009F4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1D0E86">
              <w:rPr>
                <w:rFonts w:eastAsia="Times New Roman"/>
                <w:sz w:val="21"/>
                <w:szCs w:val="21"/>
              </w:rPr>
              <w:t>30</w:t>
            </w:r>
          </w:p>
        </w:tc>
        <w:tc>
          <w:tcPr>
            <w:tcW w:w="1031" w:type="dxa"/>
          </w:tcPr>
          <w:p w14:paraId="04C230FD" w14:textId="77777777" w:rsidR="00C30C38" w:rsidRPr="00046DBD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941" w:type="dxa"/>
          </w:tcPr>
          <w:p w14:paraId="28DE16AE" w14:textId="77777777" w:rsidR="00C30C38" w:rsidRPr="00046DBD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</w:tr>
      <w:tr w:rsidR="00C30C38" w:rsidRPr="00242EC4" w14:paraId="29016D5D" w14:textId="77777777" w:rsidTr="009F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14:paraId="3207710C" w14:textId="77777777" w:rsidR="00C30C38" w:rsidRPr="00046DBD" w:rsidRDefault="00C30C38" w:rsidP="009F429C">
            <w:pPr>
              <w:contextualSpacing/>
              <w:rPr>
                <w:sz w:val="20"/>
                <w:szCs w:val="20"/>
              </w:rPr>
            </w:pPr>
            <w:r w:rsidRPr="00046DBD">
              <w:rPr>
                <w:sz w:val="20"/>
                <w:szCs w:val="20"/>
              </w:rPr>
              <w:t>CB Effective Density of States (1/cm</w:t>
            </w:r>
            <w:r w:rsidRPr="00046DBD">
              <w:rPr>
                <w:sz w:val="20"/>
                <w:szCs w:val="20"/>
                <w:vertAlign w:val="superscript"/>
              </w:rPr>
              <w:t>3</w:t>
            </w:r>
            <w:r w:rsidRPr="00046DBD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6288AFC0" w14:textId="77777777" w:rsidR="00C30C38" w:rsidRPr="00046DBD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2.2E+18</w:t>
            </w:r>
          </w:p>
        </w:tc>
        <w:tc>
          <w:tcPr>
            <w:tcW w:w="1170" w:type="dxa"/>
          </w:tcPr>
          <w:p w14:paraId="30CB4326" w14:textId="77777777" w:rsidR="00C30C38" w:rsidRPr="001D0E86" w:rsidRDefault="00C30C38" w:rsidP="009F4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1D0E86">
              <w:rPr>
                <w:rFonts w:eastAsia="Times New Roman"/>
                <w:sz w:val="21"/>
                <w:szCs w:val="21"/>
              </w:rPr>
              <w:t>2.5 × 10</w:t>
            </w:r>
            <w:r w:rsidRPr="001D0E86">
              <w:rPr>
                <w:rFonts w:eastAsia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1031" w:type="dxa"/>
          </w:tcPr>
          <w:p w14:paraId="00DBDFF3" w14:textId="77777777" w:rsidR="00C30C38" w:rsidRPr="00046DBD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2.0E+17</w:t>
            </w:r>
          </w:p>
        </w:tc>
        <w:tc>
          <w:tcPr>
            <w:tcW w:w="941" w:type="dxa"/>
          </w:tcPr>
          <w:p w14:paraId="0E2B2A46" w14:textId="77777777" w:rsidR="00C30C38" w:rsidRPr="00046DBD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2.2E+18</w:t>
            </w:r>
          </w:p>
        </w:tc>
      </w:tr>
      <w:tr w:rsidR="00C30C38" w:rsidRPr="00242EC4" w14:paraId="03D37BB7" w14:textId="77777777" w:rsidTr="009F04B1">
        <w:trPr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14:paraId="36CD5507" w14:textId="77777777" w:rsidR="00C30C38" w:rsidRPr="00046DBD" w:rsidRDefault="00C30C38" w:rsidP="009F429C">
            <w:pPr>
              <w:contextualSpacing/>
              <w:rPr>
                <w:sz w:val="20"/>
                <w:szCs w:val="20"/>
              </w:rPr>
            </w:pPr>
            <w:r w:rsidRPr="00046DBD">
              <w:rPr>
                <w:sz w:val="20"/>
                <w:szCs w:val="20"/>
              </w:rPr>
              <w:t>VB Effective Density of States (1/cm</w:t>
            </w:r>
            <w:r w:rsidRPr="00046DBD">
              <w:rPr>
                <w:sz w:val="20"/>
                <w:szCs w:val="20"/>
                <w:vertAlign w:val="superscript"/>
              </w:rPr>
              <w:t>3</w:t>
            </w:r>
            <w:r w:rsidRPr="00046DBD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7E43AD44" w14:textId="77777777" w:rsidR="00C30C38" w:rsidRPr="00046DBD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1.8E+19</w:t>
            </w:r>
          </w:p>
        </w:tc>
        <w:tc>
          <w:tcPr>
            <w:tcW w:w="1170" w:type="dxa"/>
          </w:tcPr>
          <w:p w14:paraId="055B0963" w14:textId="77777777" w:rsidR="00C30C38" w:rsidRPr="001D0E86" w:rsidRDefault="00C30C38" w:rsidP="009F4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1D0E86">
              <w:rPr>
                <w:rFonts w:eastAsia="Times New Roman"/>
                <w:sz w:val="21"/>
                <w:szCs w:val="21"/>
              </w:rPr>
              <w:t>2.5 × 10</w:t>
            </w:r>
            <w:r w:rsidRPr="001D0E86">
              <w:rPr>
                <w:rFonts w:eastAsia="Times New Roman"/>
                <w:sz w:val="16"/>
                <w:szCs w:val="16"/>
                <w:vertAlign w:val="superscript"/>
              </w:rPr>
              <w:t>20</w:t>
            </w:r>
          </w:p>
        </w:tc>
        <w:tc>
          <w:tcPr>
            <w:tcW w:w="1031" w:type="dxa"/>
          </w:tcPr>
          <w:p w14:paraId="1083BBDD" w14:textId="77777777" w:rsidR="00C30C38" w:rsidRPr="00046DBD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6.0E+17</w:t>
            </w:r>
          </w:p>
        </w:tc>
        <w:tc>
          <w:tcPr>
            <w:tcW w:w="941" w:type="dxa"/>
          </w:tcPr>
          <w:p w14:paraId="28CAB6CC" w14:textId="77777777" w:rsidR="00C30C38" w:rsidRPr="00046DBD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1.8E+19</w:t>
            </w:r>
          </w:p>
        </w:tc>
      </w:tr>
      <w:tr w:rsidR="00C30C38" w:rsidRPr="00242EC4" w14:paraId="616953A1" w14:textId="77777777" w:rsidTr="009F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14:paraId="633DD985" w14:textId="77777777" w:rsidR="00C30C38" w:rsidRPr="00046DBD" w:rsidRDefault="00C30C38" w:rsidP="009F429C">
            <w:pPr>
              <w:contextualSpacing/>
              <w:rPr>
                <w:sz w:val="20"/>
                <w:szCs w:val="20"/>
              </w:rPr>
            </w:pPr>
            <w:r w:rsidRPr="00046DBD">
              <w:rPr>
                <w:sz w:val="20"/>
                <w:szCs w:val="20"/>
              </w:rPr>
              <w:t>Electron Thermal Velocity (cm/s)</w:t>
            </w:r>
          </w:p>
        </w:tc>
        <w:tc>
          <w:tcPr>
            <w:tcW w:w="1170" w:type="dxa"/>
          </w:tcPr>
          <w:p w14:paraId="56CEAC71" w14:textId="77777777" w:rsidR="00C30C38" w:rsidRPr="00046DBD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1.0E+7</w:t>
            </w:r>
          </w:p>
        </w:tc>
        <w:tc>
          <w:tcPr>
            <w:tcW w:w="1170" w:type="dxa"/>
          </w:tcPr>
          <w:p w14:paraId="51BA3ED2" w14:textId="77777777" w:rsidR="00C30C38" w:rsidRPr="00046DBD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1.0E+7</w:t>
            </w:r>
          </w:p>
        </w:tc>
        <w:tc>
          <w:tcPr>
            <w:tcW w:w="1031" w:type="dxa"/>
          </w:tcPr>
          <w:p w14:paraId="7108DAF9" w14:textId="77777777" w:rsidR="00C30C38" w:rsidRPr="00046DBD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1.0E+7</w:t>
            </w:r>
          </w:p>
        </w:tc>
        <w:tc>
          <w:tcPr>
            <w:tcW w:w="941" w:type="dxa"/>
          </w:tcPr>
          <w:p w14:paraId="7BC576BE" w14:textId="77777777" w:rsidR="00C30C38" w:rsidRPr="00046DBD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1.0E+7</w:t>
            </w:r>
          </w:p>
        </w:tc>
      </w:tr>
      <w:tr w:rsidR="00C30C38" w:rsidRPr="00242EC4" w14:paraId="039FE868" w14:textId="77777777" w:rsidTr="009F04B1">
        <w:trPr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14:paraId="20BA2407" w14:textId="77777777" w:rsidR="00C30C38" w:rsidRPr="00046DBD" w:rsidRDefault="00C30C38" w:rsidP="009F429C">
            <w:pPr>
              <w:contextualSpacing/>
              <w:rPr>
                <w:sz w:val="20"/>
                <w:szCs w:val="20"/>
              </w:rPr>
            </w:pPr>
            <w:r w:rsidRPr="00046DBD">
              <w:rPr>
                <w:sz w:val="20"/>
                <w:szCs w:val="20"/>
              </w:rPr>
              <w:t>Hole Thermal Velocity (cm/s)</w:t>
            </w:r>
          </w:p>
        </w:tc>
        <w:tc>
          <w:tcPr>
            <w:tcW w:w="1170" w:type="dxa"/>
          </w:tcPr>
          <w:p w14:paraId="2004E089" w14:textId="77777777" w:rsidR="00C30C38" w:rsidRPr="00046DBD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1.0E+7</w:t>
            </w:r>
          </w:p>
        </w:tc>
        <w:tc>
          <w:tcPr>
            <w:tcW w:w="1170" w:type="dxa"/>
          </w:tcPr>
          <w:p w14:paraId="76269FE3" w14:textId="77777777" w:rsidR="00C30C38" w:rsidRPr="00046DBD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1.0E+7</w:t>
            </w:r>
          </w:p>
        </w:tc>
        <w:tc>
          <w:tcPr>
            <w:tcW w:w="1031" w:type="dxa"/>
          </w:tcPr>
          <w:p w14:paraId="42D0C98A" w14:textId="77777777" w:rsidR="00C30C38" w:rsidRPr="00046DBD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1.0E+7</w:t>
            </w:r>
          </w:p>
        </w:tc>
        <w:tc>
          <w:tcPr>
            <w:tcW w:w="941" w:type="dxa"/>
          </w:tcPr>
          <w:p w14:paraId="5ED0998F" w14:textId="77777777" w:rsidR="00C30C38" w:rsidRPr="00046DBD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1.0E+7</w:t>
            </w:r>
          </w:p>
        </w:tc>
      </w:tr>
      <w:tr w:rsidR="00C30C38" w:rsidRPr="00242EC4" w14:paraId="1C560FEA" w14:textId="77777777" w:rsidTr="009F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14:paraId="28A38F03" w14:textId="77777777" w:rsidR="00C30C38" w:rsidRPr="00046DBD" w:rsidRDefault="00C30C38" w:rsidP="009F429C">
            <w:pPr>
              <w:contextualSpacing/>
              <w:rPr>
                <w:sz w:val="20"/>
                <w:szCs w:val="20"/>
              </w:rPr>
            </w:pPr>
            <w:r w:rsidRPr="00046DBD">
              <w:rPr>
                <w:sz w:val="20"/>
                <w:szCs w:val="20"/>
              </w:rPr>
              <w:t>Electron Mobility (cm²/Vs)</w:t>
            </w:r>
          </w:p>
        </w:tc>
        <w:tc>
          <w:tcPr>
            <w:tcW w:w="1170" w:type="dxa"/>
          </w:tcPr>
          <w:p w14:paraId="25B22688" w14:textId="77777777" w:rsidR="00C30C38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2.0E-4</w:t>
            </w:r>
          </w:p>
        </w:tc>
        <w:tc>
          <w:tcPr>
            <w:tcW w:w="1170" w:type="dxa"/>
          </w:tcPr>
          <w:p w14:paraId="3E7CEAFA" w14:textId="77777777" w:rsidR="00C30C38" w:rsidRDefault="00C30C38" w:rsidP="000F6FC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5.0E+1</w:t>
            </w:r>
          </w:p>
        </w:tc>
        <w:tc>
          <w:tcPr>
            <w:tcW w:w="1031" w:type="dxa"/>
          </w:tcPr>
          <w:p w14:paraId="594F3BCE" w14:textId="77777777" w:rsidR="00C30C38" w:rsidRPr="00046DBD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1.00E+2</w:t>
            </w:r>
          </w:p>
        </w:tc>
        <w:tc>
          <w:tcPr>
            <w:tcW w:w="941" w:type="dxa"/>
          </w:tcPr>
          <w:p w14:paraId="4FB63683" w14:textId="77777777" w:rsidR="00C30C38" w:rsidRPr="00046DBD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2.00E+1</w:t>
            </w:r>
          </w:p>
        </w:tc>
      </w:tr>
      <w:tr w:rsidR="00C30C38" w:rsidRPr="00242EC4" w14:paraId="33BF905F" w14:textId="77777777" w:rsidTr="009F04B1">
        <w:trPr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14:paraId="2CAD530F" w14:textId="77777777" w:rsidR="00C30C38" w:rsidRPr="00046DBD" w:rsidRDefault="00C30C38" w:rsidP="009F429C">
            <w:pPr>
              <w:contextualSpacing/>
              <w:rPr>
                <w:sz w:val="20"/>
                <w:szCs w:val="20"/>
              </w:rPr>
            </w:pPr>
            <w:r w:rsidRPr="00046DBD">
              <w:rPr>
                <w:sz w:val="20"/>
                <w:szCs w:val="20"/>
              </w:rPr>
              <w:t>Hole Mobility (cm²/Vs)</w:t>
            </w:r>
          </w:p>
        </w:tc>
        <w:tc>
          <w:tcPr>
            <w:tcW w:w="1170" w:type="dxa"/>
          </w:tcPr>
          <w:p w14:paraId="10583221" w14:textId="77777777" w:rsidR="00C30C38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2.0E-4</w:t>
            </w:r>
          </w:p>
        </w:tc>
        <w:tc>
          <w:tcPr>
            <w:tcW w:w="1170" w:type="dxa"/>
          </w:tcPr>
          <w:p w14:paraId="2287E100" w14:textId="77777777" w:rsidR="00C30C38" w:rsidRPr="000B6EC7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6EC7">
              <w:rPr>
                <w:sz w:val="20"/>
                <w:szCs w:val="20"/>
              </w:rPr>
              <w:t>5.0E+1</w:t>
            </w:r>
          </w:p>
        </w:tc>
        <w:tc>
          <w:tcPr>
            <w:tcW w:w="1031" w:type="dxa"/>
          </w:tcPr>
          <w:p w14:paraId="51CF7BA4" w14:textId="77777777" w:rsidR="00C30C38" w:rsidRPr="00046DBD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2.50E+1</w:t>
            </w:r>
          </w:p>
        </w:tc>
        <w:tc>
          <w:tcPr>
            <w:tcW w:w="941" w:type="dxa"/>
          </w:tcPr>
          <w:p w14:paraId="1FC716BA" w14:textId="77777777" w:rsidR="00C30C38" w:rsidRPr="00046DBD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1.00E+1</w:t>
            </w:r>
          </w:p>
        </w:tc>
      </w:tr>
      <w:tr w:rsidR="00C30C38" w:rsidRPr="00242EC4" w14:paraId="6529A674" w14:textId="77777777" w:rsidTr="009F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14:paraId="57126C32" w14:textId="77777777" w:rsidR="00C30C38" w:rsidRPr="00046DBD" w:rsidRDefault="00C30C38" w:rsidP="009F429C">
            <w:pPr>
              <w:contextualSpacing/>
              <w:rPr>
                <w:sz w:val="20"/>
                <w:szCs w:val="20"/>
              </w:rPr>
            </w:pPr>
            <w:r w:rsidRPr="00046DBD">
              <w:rPr>
                <w:sz w:val="20"/>
                <w:szCs w:val="20"/>
              </w:rPr>
              <w:t>Donor Density ND (1/cm</w:t>
            </w:r>
            <w:r w:rsidRPr="00046DBD">
              <w:rPr>
                <w:sz w:val="20"/>
                <w:szCs w:val="20"/>
                <w:vertAlign w:val="superscript"/>
              </w:rPr>
              <w:t>3</w:t>
            </w:r>
            <w:r w:rsidRPr="00046DBD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78CD9247" w14:textId="77777777" w:rsidR="00C30C38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0.0E+0</w:t>
            </w:r>
          </w:p>
        </w:tc>
        <w:tc>
          <w:tcPr>
            <w:tcW w:w="1170" w:type="dxa"/>
          </w:tcPr>
          <w:p w14:paraId="01719F04" w14:textId="77777777" w:rsidR="00C30C38" w:rsidRPr="000B6EC7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6EC7">
              <w:rPr>
                <w:sz w:val="20"/>
                <w:szCs w:val="20"/>
              </w:rPr>
              <w:t>1.0E+18</w:t>
            </w:r>
          </w:p>
        </w:tc>
        <w:tc>
          <w:tcPr>
            <w:tcW w:w="1031" w:type="dxa"/>
          </w:tcPr>
          <w:p w14:paraId="7EEDFB3F" w14:textId="77777777" w:rsidR="00C30C38" w:rsidRPr="00046DBD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1.0E+17</w:t>
            </w:r>
          </w:p>
        </w:tc>
        <w:tc>
          <w:tcPr>
            <w:tcW w:w="941" w:type="dxa"/>
          </w:tcPr>
          <w:p w14:paraId="0ACC92D5" w14:textId="77777777" w:rsidR="00C30C38" w:rsidRPr="00046DBD" w:rsidRDefault="00C30C38" w:rsidP="009F429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1.0E+17</w:t>
            </w:r>
          </w:p>
        </w:tc>
      </w:tr>
      <w:tr w:rsidR="00C30C38" w:rsidRPr="00242EC4" w14:paraId="414570B1" w14:textId="77777777" w:rsidTr="009F04B1">
        <w:trPr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3" w:type="dxa"/>
          </w:tcPr>
          <w:p w14:paraId="09E3AF5F" w14:textId="77777777" w:rsidR="00C30C38" w:rsidRPr="00046DBD" w:rsidRDefault="00C30C38" w:rsidP="009F429C">
            <w:pPr>
              <w:contextualSpacing/>
              <w:rPr>
                <w:sz w:val="20"/>
                <w:szCs w:val="20"/>
              </w:rPr>
            </w:pPr>
            <w:r w:rsidRPr="00046DBD">
              <w:rPr>
                <w:sz w:val="20"/>
                <w:szCs w:val="20"/>
              </w:rPr>
              <w:t>Acceptor Density NA (1/cm</w:t>
            </w:r>
            <w:r w:rsidRPr="00046DBD">
              <w:rPr>
                <w:sz w:val="20"/>
                <w:szCs w:val="20"/>
                <w:vertAlign w:val="superscript"/>
              </w:rPr>
              <w:t>3</w:t>
            </w:r>
            <w:r w:rsidRPr="00046DBD">
              <w:rPr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7ECB9351" w14:textId="77777777" w:rsidR="00C30C38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2.0E+19</w:t>
            </w:r>
          </w:p>
        </w:tc>
        <w:tc>
          <w:tcPr>
            <w:tcW w:w="1170" w:type="dxa"/>
          </w:tcPr>
          <w:p w14:paraId="62DF9963" w14:textId="77777777" w:rsidR="00C30C38" w:rsidRPr="000B6EC7" w:rsidRDefault="00C30C38" w:rsidP="00E53E5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B6EC7">
              <w:rPr>
                <w:sz w:val="20"/>
                <w:szCs w:val="20"/>
              </w:rPr>
              <w:t>1.0E+18</w:t>
            </w:r>
          </w:p>
        </w:tc>
        <w:tc>
          <w:tcPr>
            <w:tcW w:w="1031" w:type="dxa"/>
          </w:tcPr>
          <w:p w14:paraId="370C5AAF" w14:textId="77777777" w:rsidR="00C30C38" w:rsidRPr="00046DBD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0.0E+0</w:t>
            </w:r>
          </w:p>
        </w:tc>
        <w:tc>
          <w:tcPr>
            <w:tcW w:w="941" w:type="dxa"/>
          </w:tcPr>
          <w:p w14:paraId="6FFFBEBE" w14:textId="77777777" w:rsidR="00C30C38" w:rsidRPr="00046DBD" w:rsidRDefault="00C30C38" w:rsidP="009F42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0.0E+0</w:t>
            </w:r>
          </w:p>
        </w:tc>
      </w:tr>
    </w:tbl>
    <w:p w14:paraId="2000FEE9" w14:textId="77777777" w:rsidR="00011AE1" w:rsidRDefault="00011AE1" w:rsidP="001D0E86">
      <w:pPr>
        <w:spacing w:after="0" w:line="330" w:lineRule="atLeast"/>
        <w:ind w:left="360" w:right="360"/>
        <w:rPr>
          <w:rFonts w:ascii="Georgia" w:eastAsia="Times New Roman" w:hAnsi="Georgia"/>
          <w:color w:val="323232"/>
          <w:sz w:val="21"/>
          <w:szCs w:val="21"/>
        </w:rPr>
      </w:pPr>
    </w:p>
    <w:p w14:paraId="613FE47E" w14:textId="77777777" w:rsidR="003249D6" w:rsidRDefault="003249D6" w:rsidP="001D0E86">
      <w:pPr>
        <w:spacing w:after="0" w:line="330" w:lineRule="atLeast"/>
        <w:ind w:left="360" w:right="360"/>
        <w:rPr>
          <w:rFonts w:ascii="Georgia" w:eastAsia="Times New Roman" w:hAnsi="Georgia"/>
          <w:color w:val="323232"/>
          <w:sz w:val="21"/>
          <w:szCs w:val="21"/>
        </w:rPr>
      </w:pPr>
    </w:p>
    <w:p w14:paraId="45FECB03" w14:textId="77777777" w:rsidR="00011AE1" w:rsidRDefault="00011AE1" w:rsidP="001D0E86">
      <w:pPr>
        <w:spacing w:after="0" w:line="330" w:lineRule="atLeast"/>
        <w:ind w:left="360" w:right="360"/>
        <w:rPr>
          <w:rFonts w:ascii="Georgia" w:eastAsia="Times New Roman" w:hAnsi="Georgia"/>
          <w:color w:val="323232"/>
          <w:sz w:val="21"/>
          <w:szCs w:val="21"/>
        </w:rPr>
      </w:pPr>
    </w:p>
    <w:p w14:paraId="5ABF19F0" w14:textId="77777777" w:rsidR="00011AE1" w:rsidRDefault="00011AE1" w:rsidP="001D0E86">
      <w:pPr>
        <w:spacing w:after="0" w:line="330" w:lineRule="atLeast"/>
        <w:ind w:left="360" w:right="360"/>
        <w:rPr>
          <w:rFonts w:ascii="Georgia" w:eastAsia="Times New Roman" w:hAnsi="Georgia"/>
          <w:color w:val="323232"/>
          <w:sz w:val="21"/>
          <w:szCs w:val="21"/>
        </w:rPr>
      </w:pPr>
    </w:p>
    <w:p w14:paraId="34E4717C" w14:textId="77777777" w:rsidR="004B19FC" w:rsidRDefault="004B19FC" w:rsidP="001D0E86">
      <w:pPr>
        <w:spacing w:after="0" w:line="330" w:lineRule="atLeast"/>
        <w:ind w:left="360" w:right="360"/>
        <w:rPr>
          <w:rFonts w:ascii="Georgia" w:eastAsia="Times New Roman" w:hAnsi="Georgia"/>
          <w:color w:val="323232"/>
          <w:sz w:val="21"/>
          <w:szCs w:val="21"/>
        </w:rPr>
      </w:pPr>
    </w:p>
    <w:p w14:paraId="3AE2778A" w14:textId="77777777" w:rsidR="00011AE1" w:rsidRDefault="00011AE1" w:rsidP="001D0E86">
      <w:pPr>
        <w:spacing w:after="0" w:line="330" w:lineRule="atLeast"/>
        <w:ind w:left="360" w:right="360"/>
        <w:rPr>
          <w:rFonts w:ascii="Georgia" w:eastAsia="Times New Roman" w:hAnsi="Georgia"/>
          <w:color w:val="323232"/>
          <w:sz w:val="21"/>
          <w:szCs w:val="21"/>
        </w:rPr>
      </w:pPr>
    </w:p>
    <w:p w14:paraId="1D10CCA4" w14:textId="77777777" w:rsidR="004B19FC" w:rsidRDefault="004B19FC" w:rsidP="001D0E86">
      <w:pPr>
        <w:spacing w:after="0" w:line="330" w:lineRule="atLeast"/>
        <w:ind w:left="360" w:right="360"/>
        <w:rPr>
          <w:rFonts w:ascii="Georgia" w:eastAsia="Times New Roman" w:hAnsi="Georgia"/>
          <w:color w:val="323232"/>
          <w:sz w:val="21"/>
          <w:szCs w:val="21"/>
        </w:rPr>
      </w:pPr>
    </w:p>
    <w:p w14:paraId="28876B73" w14:textId="77777777" w:rsidR="004B19FC" w:rsidRDefault="004B19FC" w:rsidP="001D0E86">
      <w:pPr>
        <w:spacing w:after="0" w:line="330" w:lineRule="atLeast"/>
        <w:ind w:left="360" w:right="360"/>
        <w:rPr>
          <w:rFonts w:ascii="Georgia" w:eastAsia="Times New Roman" w:hAnsi="Georgia"/>
          <w:color w:val="323232"/>
          <w:sz w:val="21"/>
          <w:szCs w:val="21"/>
        </w:rPr>
      </w:pPr>
    </w:p>
    <w:p w14:paraId="6E31D345" w14:textId="77777777" w:rsidR="004B19FC" w:rsidRDefault="004B19FC" w:rsidP="001D0E86">
      <w:pPr>
        <w:spacing w:after="0" w:line="330" w:lineRule="atLeast"/>
        <w:ind w:left="360" w:right="360"/>
        <w:rPr>
          <w:rFonts w:ascii="Georgia" w:eastAsia="Times New Roman" w:hAnsi="Georgia"/>
          <w:color w:val="323232"/>
          <w:sz w:val="21"/>
          <w:szCs w:val="21"/>
        </w:rPr>
      </w:pPr>
    </w:p>
    <w:p w14:paraId="0882FCA0" w14:textId="77777777" w:rsidR="004B19FC" w:rsidRDefault="004B19FC" w:rsidP="001D0E86">
      <w:pPr>
        <w:spacing w:after="0" w:line="330" w:lineRule="atLeast"/>
        <w:ind w:left="360" w:right="360"/>
        <w:rPr>
          <w:rFonts w:ascii="Georgia" w:eastAsia="Times New Roman" w:hAnsi="Georgia"/>
          <w:color w:val="323232"/>
          <w:sz w:val="21"/>
          <w:szCs w:val="21"/>
        </w:rPr>
      </w:pPr>
    </w:p>
    <w:p w14:paraId="242231A9" w14:textId="1B13F690" w:rsidR="004B19FC" w:rsidRDefault="004B19FC" w:rsidP="001D0E86">
      <w:pPr>
        <w:spacing w:after="0" w:line="330" w:lineRule="atLeast"/>
        <w:ind w:left="360" w:right="360"/>
        <w:rPr>
          <w:rFonts w:ascii="Georgia" w:eastAsia="Times New Roman" w:hAnsi="Georgia"/>
          <w:color w:val="323232"/>
          <w:sz w:val="21"/>
          <w:szCs w:val="21"/>
        </w:rPr>
      </w:pPr>
    </w:p>
    <w:p w14:paraId="4ED7E853" w14:textId="77777777" w:rsidR="004B19FC" w:rsidRDefault="004B19FC" w:rsidP="000B6EC7">
      <w:pPr>
        <w:spacing w:after="0" w:line="330" w:lineRule="atLeast"/>
        <w:ind w:right="360"/>
        <w:rPr>
          <w:rFonts w:ascii="Georgia" w:eastAsia="Times New Roman" w:hAnsi="Georgia"/>
          <w:color w:val="323232"/>
          <w:sz w:val="21"/>
          <w:szCs w:val="21"/>
        </w:rPr>
      </w:pPr>
    </w:p>
    <w:p w14:paraId="4BF8A061" w14:textId="77777777" w:rsidR="004B19FC" w:rsidRDefault="004B19FC" w:rsidP="001D0E86">
      <w:pPr>
        <w:spacing w:after="0" w:line="330" w:lineRule="atLeast"/>
        <w:ind w:left="360" w:right="360"/>
        <w:rPr>
          <w:rFonts w:ascii="Georgia" w:eastAsia="Times New Roman" w:hAnsi="Georgia"/>
          <w:color w:val="323232"/>
          <w:sz w:val="21"/>
          <w:szCs w:val="21"/>
        </w:rPr>
      </w:pPr>
    </w:p>
    <w:p w14:paraId="1C2D761E" w14:textId="67E6A231" w:rsidR="004B19FC" w:rsidRDefault="004B19FC" w:rsidP="006E4CF0">
      <w:pPr>
        <w:spacing w:after="0" w:line="330" w:lineRule="atLeast"/>
        <w:ind w:left="360" w:right="360"/>
        <w:jc w:val="center"/>
        <w:rPr>
          <w:rFonts w:ascii="Georgia" w:eastAsia="Times New Roman" w:hAnsi="Georgia"/>
          <w:color w:val="323232"/>
          <w:sz w:val="21"/>
          <w:szCs w:val="21"/>
        </w:rPr>
      </w:pPr>
    </w:p>
    <w:p w14:paraId="17191E50" w14:textId="77777777" w:rsidR="006E4CF0" w:rsidRDefault="006E4CF0" w:rsidP="006E4CF0">
      <w:pPr>
        <w:spacing w:after="0" w:line="330" w:lineRule="atLeast"/>
        <w:ind w:left="360" w:right="360"/>
        <w:jc w:val="center"/>
        <w:rPr>
          <w:rFonts w:ascii="Georgia" w:eastAsia="Times New Roman" w:hAnsi="Georgia"/>
          <w:color w:val="323232"/>
          <w:sz w:val="21"/>
          <w:szCs w:val="21"/>
        </w:rPr>
      </w:pPr>
    </w:p>
    <w:p w14:paraId="39ACAC7E" w14:textId="77777777" w:rsidR="00564B39" w:rsidRDefault="00564B39" w:rsidP="000B6EC7">
      <w:pPr>
        <w:spacing w:after="0" w:line="330" w:lineRule="atLeast"/>
        <w:ind w:right="360"/>
      </w:pPr>
    </w:p>
    <w:sectPr w:rsidR="00564B39" w:rsidSect="00C64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F4A"/>
    <w:multiLevelType w:val="multilevel"/>
    <w:tmpl w:val="088080F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89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17A2861"/>
    <w:multiLevelType w:val="multilevel"/>
    <w:tmpl w:val="E44CF36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Heading4"/>
      <w:suff w:val="space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86"/>
    <w:rsid w:val="00011AE1"/>
    <w:rsid w:val="00081736"/>
    <w:rsid w:val="000B6EC7"/>
    <w:rsid w:val="000F6FC5"/>
    <w:rsid w:val="001657E5"/>
    <w:rsid w:val="0018504C"/>
    <w:rsid w:val="001D0E86"/>
    <w:rsid w:val="002E1883"/>
    <w:rsid w:val="00313FA1"/>
    <w:rsid w:val="003249D6"/>
    <w:rsid w:val="003D5351"/>
    <w:rsid w:val="00444209"/>
    <w:rsid w:val="00485874"/>
    <w:rsid w:val="004A47CB"/>
    <w:rsid w:val="004B19FC"/>
    <w:rsid w:val="00564B39"/>
    <w:rsid w:val="005B3363"/>
    <w:rsid w:val="005B4068"/>
    <w:rsid w:val="0064384A"/>
    <w:rsid w:val="006A030D"/>
    <w:rsid w:val="006E4CF0"/>
    <w:rsid w:val="00750915"/>
    <w:rsid w:val="00774103"/>
    <w:rsid w:val="009550D5"/>
    <w:rsid w:val="009F04B1"/>
    <w:rsid w:val="00A24850"/>
    <w:rsid w:val="00A314EF"/>
    <w:rsid w:val="00B85F39"/>
    <w:rsid w:val="00C30C38"/>
    <w:rsid w:val="00C6070D"/>
    <w:rsid w:val="00C64554"/>
    <w:rsid w:val="00E46173"/>
    <w:rsid w:val="00E53E5A"/>
    <w:rsid w:val="00F30DB7"/>
    <w:rsid w:val="00F32234"/>
    <w:rsid w:val="00F558FB"/>
    <w:rsid w:val="00FE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C8FB"/>
  <w15:docId w15:val="{010C674C-0ED2-4C2D-8A6F-6A45D500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30D"/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6A030D"/>
    <w:pPr>
      <w:numPr>
        <w:numId w:val="4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A030D"/>
    <w:pPr>
      <w:numPr>
        <w:ilvl w:val="1"/>
        <w:numId w:val="4"/>
      </w:numPr>
      <w:outlineLvl w:val="1"/>
    </w:pPr>
    <w:rPr>
      <w:b/>
      <w:bCs/>
      <w:sz w:val="28"/>
      <w:szCs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A030D"/>
    <w:pPr>
      <w:numPr>
        <w:ilvl w:val="2"/>
        <w:numId w:val="4"/>
      </w:numPr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6A030D"/>
    <w:pPr>
      <w:numPr>
        <w:ilvl w:val="3"/>
        <w:numId w:val="4"/>
      </w:numPr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30D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30D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30D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30D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30D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6A030D"/>
    <w:pPr>
      <w:spacing w:before="240" w:after="0" w:line="240" w:lineRule="auto"/>
    </w:pPr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A030D"/>
    <w:rPr>
      <w:rFonts w:ascii="Times New Roman" w:hAnsi="Times New Roman" w:cs="Times New Roman"/>
      <w:sz w:val="20"/>
      <w:szCs w:val="20"/>
      <w:lang w:val="es-ES"/>
    </w:rPr>
  </w:style>
  <w:style w:type="paragraph" w:styleId="ListParagraph">
    <w:name w:val="List Paragraph"/>
    <w:basedOn w:val="Normal"/>
    <w:uiPriority w:val="34"/>
    <w:qFormat/>
    <w:rsid w:val="006A03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30D"/>
    <w:rPr>
      <w:rFonts w:ascii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030D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030D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030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30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3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30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3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3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A030D"/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30D"/>
    <w:rPr>
      <w:rFonts w:ascii="Times New Roman" w:hAnsi="Times New Roman" w:cs="Times New Roman"/>
      <w:b/>
      <w:bCs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1D0E86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label">
    <w:name w:val="label"/>
    <w:basedOn w:val="DefaultParagraphFont"/>
    <w:rsid w:val="001D0E86"/>
  </w:style>
  <w:style w:type="character" w:styleId="Hyperlink">
    <w:name w:val="Hyperlink"/>
    <w:basedOn w:val="DefaultParagraphFont"/>
    <w:uiPriority w:val="99"/>
    <w:semiHidden/>
    <w:unhideWhenUsed/>
    <w:rsid w:val="001D0E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0E86"/>
    <w:rPr>
      <w:b/>
      <w:bCs/>
    </w:rPr>
  </w:style>
  <w:style w:type="character" w:styleId="Emphasis">
    <w:name w:val="Emphasis"/>
    <w:basedOn w:val="DefaultParagraphFont"/>
    <w:uiPriority w:val="20"/>
    <w:qFormat/>
    <w:rsid w:val="001D0E8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E1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11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rsid w:val="009F04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7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2189">
              <w:marLeft w:val="0"/>
              <w:marRight w:val="0"/>
              <w:marTop w:val="240"/>
              <w:marBottom w:val="240"/>
              <w:divBdr>
                <w:top w:val="single" w:sz="12" w:space="0" w:color="EBEBEB"/>
                <w:left w:val="none" w:sz="0" w:space="0" w:color="auto"/>
                <w:bottom w:val="single" w:sz="12" w:space="0" w:color="EBEBEB"/>
                <w:right w:val="none" w:sz="0" w:space="0" w:color="auto"/>
              </w:divBdr>
              <w:divsChild>
                <w:div w:id="18593470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256">
              <w:marLeft w:val="0"/>
              <w:marRight w:val="0"/>
              <w:marTop w:val="240"/>
              <w:marBottom w:val="240"/>
              <w:divBdr>
                <w:top w:val="single" w:sz="12" w:space="0" w:color="EBEBEB"/>
                <w:left w:val="none" w:sz="0" w:space="0" w:color="auto"/>
                <w:bottom w:val="single" w:sz="12" w:space="0" w:color="EBEBEB"/>
                <w:right w:val="none" w:sz="0" w:space="0" w:color="auto"/>
              </w:divBdr>
              <w:divsChild>
                <w:div w:id="19258720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bo1@doctor.upv.es" TargetMode="External"/><Relationship Id="rId5" Type="http://schemas.openxmlformats.org/officeDocument/2006/relationships/hyperlink" Target="mailto:Bouich.am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Bouich</dc:creator>
  <cp:keywords/>
  <dc:description/>
  <cp:lastModifiedBy>Amal Bouich</cp:lastModifiedBy>
  <cp:revision>4</cp:revision>
  <dcterms:created xsi:type="dcterms:W3CDTF">2022-01-04T17:15:00Z</dcterms:created>
  <dcterms:modified xsi:type="dcterms:W3CDTF">2022-01-10T22:01:00Z</dcterms:modified>
</cp:coreProperties>
</file>