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E61F" w14:textId="0D93462F" w:rsidR="00635260" w:rsidRPr="000D007D" w:rsidRDefault="00635260" w:rsidP="000D007D">
      <w:pPr>
        <w:jc w:val="both"/>
        <w:rPr>
          <w:rFonts w:ascii="Times New Roman" w:hAnsi="Times New Roman" w:cs="Times New Roman"/>
          <w:sz w:val="22"/>
          <w:szCs w:val="22"/>
          <w:lang w:val="en-US"/>
        </w:rPr>
      </w:pPr>
      <w:r w:rsidRPr="009C242D">
        <w:rPr>
          <w:rFonts w:ascii="Times New Roman" w:hAnsi="Times New Roman" w:cs="Times New Roman"/>
          <w:b/>
          <w:bCs/>
          <w:sz w:val="22"/>
          <w:szCs w:val="22"/>
          <w:lang w:val="en-US"/>
        </w:rPr>
        <w:t xml:space="preserve">Supplementary </w:t>
      </w:r>
      <w:r w:rsidR="00DC0723" w:rsidRPr="009C242D">
        <w:rPr>
          <w:rFonts w:ascii="Times New Roman" w:hAnsi="Times New Roman" w:cs="Times New Roman"/>
          <w:b/>
          <w:bCs/>
          <w:sz w:val="22"/>
          <w:szCs w:val="22"/>
          <w:lang w:val="en-US"/>
        </w:rPr>
        <w:t>T</w:t>
      </w:r>
      <w:r w:rsidRPr="009C242D">
        <w:rPr>
          <w:rFonts w:ascii="Times New Roman" w:hAnsi="Times New Roman" w:cs="Times New Roman"/>
          <w:b/>
          <w:bCs/>
          <w:sz w:val="22"/>
          <w:szCs w:val="22"/>
          <w:lang w:val="en-US"/>
        </w:rPr>
        <w:t xml:space="preserve">able </w:t>
      </w:r>
      <w:r w:rsidR="009C242D" w:rsidRPr="009C242D">
        <w:rPr>
          <w:rFonts w:ascii="Times New Roman" w:hAnsi="Times New Roman" w:cs="Times New Roman"/>
          <w:b/>
          <w:bCs/>
          <w:sz w:val="22"/>
          <w:szCs w:val="22"/>
          <w:lang w:val="en-US"/>
        </w:rPr>
        <w:t>S</w:t>
      </w:r>
      <w:r w:rsidRPr="009C242D">
        <w:rPr>
          <w:rFonts w:ascii="Times New Roman" w:hAnsi="Times New Roman" w:cs="Times New Roman"/>
          <w:b/>
          <w:bCs/>
          <w:sz w:val="22"/>
          <w:szCs w:val="22"/>
          <w:lang w:val="en-US"/>
        </w:rPr>
        <w:t>1.</w:t>
      </w:r>
      <w:r w:rsidRPr="000D007D">
        <w:rPr>
          <w:rFonts w:ascii="Times New Roman" w:hAnsi="Times New Roman" w:cs="Times New Roman"/>
          <w:sz w:val="22"/>
          <w:szCs w:val="22"/>
          <w:lang w:val="en-US"/>
        </w:rPr>
        <w:t xml:space="preserve"> Different types of Streptococcal collagen-like protein</w:t>
      </w:r>
      <w:r w:rsidR="000D007D" w:rsidRPr="000D007D">
        <w:rPr>
          <w:rFonts w:ascii="Times New Roman" w:hAnsi="Times New Roman" w:cs="Times New Roman"/>
          <w:sz w:val="22"/>
          <w:szCs w:val="22"/>
          <w:lang w:val="en-US"/>
        </w:rPr>
        <w:t>s (</w:t>
      </w:r>
      <w:r w:rsidRPr="000D007D">
        <w:rPr>
          <w:rFonts w:ascii="Times New Roman" w:hAnsi="Times New Roman" w:cs="Times New Roman"/>
          <w:sz w:val="22"/>
          <w:szCs w:val="22"/>
          <w:lang w:val="en-US"/>
        </w:rPr>
        <w:t>Scl2</w:t>
      </w:r>
      <w:r w:rsidR="000D007D" w:rsidRPr="000D007D">
        <w:rPr>
          <w:rFonts w:ascii="Times New Roman" w:hAnsi="Times New Roman" w:cs="Times New Roman"/>
          <w:sz w:val="22"/>
          <w:szCs w:val="22"/>
          <w:lang w:val="en-US"/>
        </w:rPr>
        <w:t xml:space="preserve"> proteins) and their </w:t>
      </w:r>
      <w:r w:rsidR="003E0C97">
        <w:rPr>
          <w:rFonts w:ascii="Times New Roman" w:hAnsi="Times New Roman" w:cs="Times New Roman"/>
          <w:sz w:val="22"/>
          <w:szCs w:val="22"/>
          <w:lang w:val="en-US"/>
        </w:rPr>
        <w:t>specific binding sites</w:t>
      </w:r>
      <w:r w:rsidR="00A53926">
        <w:rPr>
          <w:rFonts w:ascii="Times New Roman" w:hAnsi="Times New Roman" w:cs="Times New Roman"/>
          <w:sz w:val="22"/>
          <w:szCs w:val="22"/>
          <w:lang w:val="en-US"/>
        </w:rPr>
        <w:t xml:space="preserve"> for integrins or other molecules</w:t>
      </w:r>
    </w:p>
    <w:tbl>
      <w:tblPr>
        <w:tblStyle w:val="TableGrid"/>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0"/>
        <w:gridCol w:w="3969"/>
      </w:tblGrid>
      <w:tr w:rsidR="00FF5BB6" w:rsidRPr="002F4B31" w14:paraId="3B00FA85" w14:textId="2341C0F7" w:rsidTr="005E7981">
        <w:tc>
          <w:tcPr>
            <w:tcW w:w="2127" w:type="dxa"/>
            <w:tcBorders>
              <w:top w:val="single" w:sz="4" w:space="0" w:color="auto"/>
              <w:bottom w:val="single" w:sz="4" w:space="0" w:color="auto"/>
            </w:tcBorders>
          </w:tcPr>
          <w:p w14:paraId="6DE443A9" w14:textId="2BDF21D2" w:rsidR="00FF5BB6" w:rsidRPr="002F4B31" w:rsidRDefault="00FF5BB6" w:rsidP="00635260">
            <w:pPr>
              <w:rPr>
                <w:rFonts w:ascii="Times New Roman" w:hAnsi="Times New Roman" w:cs="Times New Roman"/>
                <w:sz w:val="22"/>
                <w:szCs w:val="22"/>
                <w:lang w:val="en-US"/>
              </w:rPr>
            </w:pPr>
            <w:r w:rsidRPr="002F4B31">
              <w:rPr>
                <w:rFonts w:ascii="Times New Roman" w:hAnsi="Times New Roman" w:cs="Times New Roman"/>
                <w:sz w:val="22"/>
                <w:szCs w:val="22"/>
                <w:lang w:val="en-US"/>
              </w:rPr>
              <w:t>Scl2</w:t>
            </w:r>
            <w:r w:rsidR="00AF41AE">
              <w:rPr>
                <w:rFonts w:ascii="Times New Roman" w:hAnsi="Times New Roman" w:cs="Times New Roman"/>
                <w:sz w:val="22"/>
                <w:szCs w:val="22"/>
                <w:vertAlign w:val="superscript"/>
                <w:lang w:val="en-US"/>
              </w:rPr>
              <w:t>1</w:t>
            </w:r>
            <w:r w:rsidRPr="002F4B31">
              <w:rPr>
                <w:rFonts w:ascii="Times New Roman" w:hAnsi="Times New Roman" w:cs="Times New Roman"/>
                <w:sz w:val="22"/>
                <w:szCs w:val="22"/>
                <w:lang w:val="en-US"/>
              </w:rPr>
              <w:t xml:space="preserve"> Protein</w:t>
            </w:r>
          </w:p>
        </w:tc>
        <w:tc>
          <w:tcPr>
            <w:tcW w:w="3260" w:type="dxa"/>
            <w:tcBorders>
              <w:top w:val="single" w:sz="4" w:space="0" w:color="auto"/>
              <w:bottom w:val="single" w:sz="4" w:space="0" w:color="auto"/>
            </w:tcBorders>
          </w:tcPr>
          <w:p w14:paraId="469AC83F" w14:textId="496D79E0" w:rsidR="00FF5BB6" w:rsidRPr="002F4B31" w:rsidRDefault="00FF5BB6" w:rsidP="00635260">
            <w:pPr>
              <w:rPr>
                <w:rFonts w:ascii="Times New Roman" w:hAnsi="Times New Roman" w:cs="Times New Roman"/>
                <w:sz w:val="22"/>
                <w:szCs w:val="22"/>
                <w:lang w:val="en-US"/>
              </w:rPr>
            </w:pPr>
            <w:r w:rsidRPr="002F4B31">
              <w:rPr>
                <w:rFonts w:ascii="Times New Roman" w:hAnsi="Times New Roman" w:cs="Times New Roman"/>
                <w:sz w:val="22"/>
                <w:szCs w:val="22"/>
                <w:lang w:val="en-US"/>
              </w:rPr>
              <w:t>Binding sites</w:t>
            </w:r>
            <w:r>
              <w:rPr>
                <w:rFonts w:ascii="Times New Roman" w:hAnsi="Times New Roman" w:cs="Times New Roman"/>
                <w:sz w:val="22"/>
                <w:szCs w:val="22"/>
                <w:lang w:val="en-US"/>
              </w:rPr>
              <w:t xml:space="preserve"> (receptor molecules)</w:t>
            </w:r>
          </w:p>
        </w:tc>
        <w:tc>
          <w:tcPr>
            <w:tcW w:w="3969" w:type="dxa"/>
            <w:tcBorders>
              <w:top w:val="single" w:sz="4" w:space="0" w:color="auto"/>
              <w:bottom w:val="single" w:sz="4" w:space="0" w:color="auto"/>
            </w:tcBorders>
          </w:tcPr>
          <w:p w14:paraId="2C94831F" w14:textId="774D82CA" w:rsidR="00FF5BB6" w:rsidRPr="002F4B31" w:rsidRDefault="00FF5BB6" w:rsidP="00635260">
            <w:pPr>
              <w:rPr>
                <w:rFonts w:ascii="Times New Roman" w:hAnsi="Times New Roman" w:cs="Times New Roman"/>
                <w:sz w:val="22"/>
                <w:szCs w:val="22"/>
                <w:lang w:val="en-US"/>
              </w:rPr>
            </w:pPr>
            <w:r w:rsidRPr="002F4B31">
              <w:rPr>
                <w:rFonts w:ascii="Times New Roman" w:hAnsi="Times New Roman" w:cs="Times New Roman"/>
                <w:sz w:val="22"/>
                <w:szCs w:val="22"/>
                <w:lang w:val="en-US"/>
              </w:rPr>
              <w:t>References</w:t>
            </w:r>
          </w:p>
        </w:tc>
      </w:tr>
      <w:tr w:rsidR="00FF5BB6" w:rsidRPr="002F4B31" w14:paraId="4D747178" w14:textId="5877095D" w:rsidTr="005E7981">
        <w:trPr>
          <w:trHeight w:val="329"/>
        </w:trPr>
        <w:tc>
          <w:tcPr>
            <w:tcW w:w="2127" w:type="dxa"/>
            <w:tcBorders>
              <w:top w:val="single" w:sz="4" w:space="0" w:color="auto"/>
            </w:tcBorders>
          </w:tcPr>
          <w:p w14:paraId="2F978DCB" w14:textId="4BCDCAB6" w:rsidR="00FF5BB6" w:rsidRPr="002F4B31" w:rsidRDefault="00FF5BB6" w:rsidP="00635260">
            <w:pPr>
              <w:rPr>
                <w:rFonts w:ascii="Times New Roman" w:hAnsi="Times New Roman" w:cs="Times New Roman"/>
                <w:sz w:val="22"/>
                <w:szCs w:val="22"/>
                <w:lang w:val="en-US"/>
              </w:rPr>
            </w:pPr>
            <w:r w:rsidRPr="002F4B31">
              <w:rPr>
                <w:rFonts w:ascii="Times New Roman" w:hAnsi="Times New Roman" w:cs="Times New Roman"/>
                <w:sz w:val="22"/>
                <w:szCs w:val="22"/>
                <w:lang w:val="en-US"/>
              </w:rPr>
              <w:t>Scl2.28</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Scl2-1</w:t>
            </w:r>
          </w:p>
        </w:tc>
        <w:tc>
          <w:tcPr>
            <w:tcW w:w="3260" w:type="dxa"/>
            <w:tcBorders>
              <w:top w:val="single" w:sz="4" w:space="0" w:color="auto"/>
            </w:tcBorders>
          </w:tcPr>
          <w:p w14:paraId="035ACCEE" w14:textId="679709B8" w:rsidR="00FF5BB6" w:rsidRPr="002F4B31" w:rsidRDefault="00131F1E" w:rsidP="00635260">
            <w:pPr>
              <w:rPr>
                <w:rFonts w:ascii="Times New Roman" w:hAnsi="Times New Roman" w:cs="Times New Roman"/>
                <w:sz w:val="22"/>
                <w:szCs w:val="22"/>
                <w:lang w:val="en-US"/>
              </w:rPr>
            </w:pPr>
            <w:r>
              <w:rPr>
                <w:rFonts w:ascii="Times New Roman" w:hAnsi="Times New Roman" w:cs="Times New Roman"/>
                <w:sz w:val="22"/>
                <w:szCs w:val="22"/>
                <w:lang w:val="en-US"/>
              </w:rPr>
              <w:t>Blank</w:t>
            </w:r>
          </w:p>
        </w:tc>
        <w:tc>
          <w:tcPr>
            <w:tcW w:w="3969" w:type="dxa"/>
            <w:tcBorders>
              <w:top w:val="single" w:sz="4" w:space="0" w:color="auto"/>
            </w:tcBorders>
          </w:tcPr>
          <w:p w14:paraId="26106DC9" w14:textId="31EC3313" w:rsidR="00FF5BB6" w:rsidRPr="002F4B31" w:rsidRDefault="00FF5BB6" w:rsidP="009266F7">
            <w:pPr>
              <w:tabs>
                <w:tab w:val="left" w:pos="2440"/>
              </w:tabs>
              <w:rPr>
                <w:rFonts w:ascii="Times New Roman" w:hAnsi="Times New Roman" w:cs="Times New Roman"/>
                <w:sz w:val="22"/>
                <w:szCs w:val="22"/>
              </w:rPr>
            </w:pPr>
            <w:r w:rsidRPr="002F4B31">
              <w:rPr>
                <w:rFonts w:ascii="Times New Roman" w:hAnsi="Times New Roman" w:cs="Times New Roman"/>
                <w:sz w:val="22"/>
                <w:szCs w:val="22"/>
              </w:rPr>
              <w:fldChar w:fldCharType="begin"/>
            </w:r>
            <w:r w:rsidR="002071DD">
              <w:rPr>
                <w:rFonts w:ascii="Times New Roman" w:hAnsi="Times New Roman" w:cs="Times New Roman"/>
                <w:sz w:val="22"/>
                <w:szCs w:val="22"/>
              </w:rPr>
              <w:instrText xml:space="preserve"> ADDIN ZOTERO_ITEM CSL_CITATION {"citationID":"xK3H2xoH","properties":{"formattedCitation":"(Xu et al. 2002; Cosgriff-Hernandez 2010)","plainCitation":"(Xu et al. 2002; Cosgriff-Hernandez 2010)","noteIndex":0},"citationItems":[{"id":"jKHQOWXq/WBQMohNG","uris":["http://zotero.org/users/local/34NskPEA/items/VF5Q7J5I"],"uri":["http://zotero.org/users/local/34NskPEA/items/VF5Q7J5I"],"itemData":{"id":605,"type":"article-journal","container-title":"Journal of Biological Chemistry","DOI":"10.1074/jbc.M201163200","ISSN":"00219258","issue":"30","journalAbbreviation":"Journal of Biological Chemistry","language":"en","page":"27312-27318","source":"DOI.org (Crossref)","title":"Streptococcal Scl1 and Scl2 Proteins Form Collagen-like Triple Helices","volume":"277","author":[{"family":"Xu","given":"Yi"},{"family":"Keene","given":"Douglas R."},{"family":"Bujnicki","given":"Janusz M."},{"family":"Höök","given":"Magnus"},{"family":"Lukomski","given":"Slawomir"}],"issued":{"date-parts":[["2002",7]]}}},{"id":"jKHQOWXq/uOckCZQE","uris":["http://zotero.org/users/local/34NskPEA/items/8WFFYAZA"],"uri":["http://zotero.org/users/local/34NskPEA/items/8WFFYAZA"],"itemData":{"id":287,"type":"article-journal","container-title":"Acta biomaterialia","issue":"10","page":"3969-3977","title":"Bioactive hydrogels based on designer collagens","volume":"6","author":[{"family":"Cosgriff-Hernandez","given":"E.","suffix":"Hahn, M.S., Russell, B., Wilems, T., Munoz-Pinto, D., Browning, M.B., Rivera, J. and Höök, M."}],"issued":{"date-parts":[["2010"]]}}}],"schema":"https://github.com/citation-style-language/schema/raw/master/csl-citation.json"} </w:instrText>
            </w:r>
            <w:r w:rsidRPr="002F4B31">
              <w:rPr>
                <w:rFonts w:ascii="Times New Roman" w:hAnsi="Times New Roman" w:cs="Times New Roman"/>
                <w:sz w:val="22"/>
                <w:szCs w:val="22"/>
              </w:rPr>
              <w:fldChar w:fldCharType="separate"/>
            </w:r>
            <w:r>
              <w:rPr>
                <w:rFonts w:ascii="Times New Roman" w:hAnsi="Times New Roman" w:cs="Times New Roman"/>
                <w:noProof/>
                <w:sz w:val="22"/>
                <w:szCs w:val="22"/>
              </w:rPr>
              <w:t>(Xu et al. 2002; Cosgriff-Hernandez 2010)</w:t>
            </w:r>
            <w:r w:rsidRPr="002F4B31">
              <w:rPr>
                <w:rFonts w:ascii="Times New Roman" w:hAnsi="Times New Roman" w:cs="Times New Roman"/>
                <w:sz w:val="22"/>
                <w:szCs w:val="22"/>
              </w:rPr>
              <w:fldChar w:fldCharType="end"/>
            </w:r>
            <w:r w:rsidRPr="002F4B31">
              <w:rPr>
                <w:rFonts w:ascii="Times New Roman" w:hAnsi="Times New Roman" w:cs="Times New Roman"/>
                <w:sz w:val="22"/>
                <w:szCs w:val="22"/>
              </w:rPr>
              <w:t xml:space="preserve"> </w:t>
            </w:r>
          </w:p>
          <w:p w14:paraId="69AF0B1A" w14:textId="39C718D5" w:rsidR="00FF5BB6" w:rsidRPr="002F4B31" w:rsidRDefault="00FF5BB6" w:rsidP="009C0056">
            <w:pPr>
              <w:ind w:hanging="480"/>
              <w:rPr>
                <w:rFonts w:ascii="Times New Roman" w:hAnsi="Times New Roman" w:cs="Times New Roman"/>
                <w:sz w:val="22"/>
                <w:szCs w:val="22"/>
                <w:lang w:val="en-US"/>
              </w:rPr>
            </w:pPr>
          </w:p>
        </w:tc>
      </w:tr>
      <w:tr w:rsidR="00FF5BB6" w:rsidRPr="002F4B31" w14:paraId="3DCCF348" w14:textId="77777777" w:rsidTr="005E7981">
        <w:tc>
          <w:tcPr>
            <w:tcW w:w="2127" w:type="dxa"/>
          </w:tcPr>
          <w:p w14:paraId="7425004C" w14:textId="36395DE8" w:rsidR="00FF5BB6" w:rsidRPr="001D6B77" w:rsidRDefault="00FF5BB6" w:rsidP="00635260">
            <w:pPr>
              <w:rPr>
                <w:rFonts w:ascii="Times New Roman" w:hAnsi="Times New Roman" w:cs="Times New Roman"/>
                <w:sz w:val="22"/>
                <w:szCs w:val="22"/>
                <w:vertAlign w:val="superscript"/>
                <w:lang w:val="en-US"/>
              </w:rPr>
            </w:pPr>
            <w:r w:rsidRPr="002F4B31">
              <w:rPr>
                <w:rFonts w:ascii="Times New Roman" w:hAnsi="Times New Roman" w:cs="Times New Roman"/>
                <w:sz w:val="22"/>
                <w:szCs w:val="22"/>
                <w:lang w:val="en-US"/>
              </w:rPr>
              <w:t>Scl2-2</w:t>
            </w:r>
            <w:r>
              <w:rPr>
                <w:rFonts w:ascii="Times New Roman" w:hAnsi="Times New Roman" w:cs="Times New Roman"/>
                <w:sz w:val="22"/>
                <w:szCs w:val="22"/>
                <w:lang w:val="en-US"/>
              </w:rPr>
              <w:t>, Scl2</w:t>
            </w:r>
            <w:r w:rsidRPr="002F4B31">
              <w:rPr>
                <w:rFonts w:ascii="Times New Roman" w:hAnsi="Times New Roman" w:cs="Times New Roman"/>
                <w:sz w:val="22"/>
                <w:szCs w:val="22"/>
                <w:vertAlign w:val="subscript"/>
                <w:lang w:val="en-US"/>
              </w:rPr>
              <w:t>GFPGER</w:t>
            </w:r>
            <w:r>
              <w:rPr>
                <w:rFonts w:ascii="Times New Roman" w:hAnsi="Times New Roman" w:cs="Times New Roman"/>
                <w:sz w:val="22"/>
                <w:szCs w:val="22"/>
                <w:lang w:val="en-US"/>
              </w:rPr>
              <w:t>, Designer Collagen Scl2-2 (DC2-1X)</w:t>
            </w:r>
            <w:r w:rsidR="00AF41AE">
              <w:rPr>
                <w:rFonts w:ascii="Times New Roman" w:hAnsi="Times New Roman" w:cs="Times New Roman"/>
                <w:sz w:val="22"/>
                <w:szCs w:val="22"/>
                <w:vertAlign w:val="superscript"/>
                <w:lang w:val="en-US"/>
              </w:rPr>
              <w:t>2</w:t>
            </w:r>
          </w:p>
        </w:tc>
        <w:tc>
          <w:tcPr>
            <w:tcW w:w="3260" w:type="dxa"/>
          </w:tcPr>
          <w:p w14:paraId="137C37AD" w14:textId="1B279FB2" w:rsidR="00FF5BB6" w:rsidRPr="002F4B31" w:rsidRDefault="00FF5BB6" w:rsidP="00635260">
            <w:pPr>
              <w:rPr>
                <w:rFonts w:ascii="Times New Roman" w:hAnsi="Times New Roman" w:cs="Times New Roman"/>
                <w:sz w:val="22"/>
                <w:szCs w:val="22"/>
                <w:lang w:val="en-US"/>
              </w:rPr>
            </w:pPr>
            <w:r w:rsidRPr="002F4B31">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tc>
        <w:tc>
          <w:tcPr>
            <w:tcW w:w="3969" w:type="dxa"/>
          </w:tcPr>
          <w:p w14:paraId="4F05201E" w14:textId="48E241BE" w:rsidR="00FF5BB6" w:rsidRPr="002F4B31" w:rsidRDefault="00FF5BB6" w:rsidP="009266F7">
            <w:pPr>
              <w:tabs>
                <w:tab w:val="left" w:pos="2440"/>
              </w:tabs>
              <w:rPr>
                <w:rFonts w:ascii="Times New Roman" w:hAnsi="Times New Roman" w:cs="Times New Roman"/>
                <w:sz w:val="22"/>
                <w:szCs w:val="22"/>
              </w:rPr>
            </w:pPr>
            <w:r w:rsidRPr="002F4B31">
              <w:rPr>
                <w:rFonts w:ascii="Times New Roman" w:hAnsi="Times New Roman" w:cs="Times New Roman"/>
                <w:sz w:val="22"/>
                <w:szCs w:val="22"/>
              </w:rPr>
              <w:fldChar w:fldCharType="begin"/>
            </w:r>
            <w:r w:rsidR="002071DD">
              <w:rPr>
                <w:rFonts w:ascii="Times New Roman" w:hAnsi="Times New Roman" w:cs="Times New Roman"/>
                <w:sz w:val="22"/>
                <w:szCs w:val="22"/>
              </w:rPr>
              <w:instrText xml:space="preserve"> ADDIN ZOTERO_ITEM CSL_CITATION {"citationID":"UXNiGEID","properties":{"formattedCitation":"(Cosgriff-Hernandez 2010; Browning 2012; 2013; 2014; Cereceres 2015; Post 2019; Munoz-Pinto 2015; Munoz\\uc0\\u8208{}Pinto 2017; Becerra\\uc0\\u8208{}Bayona 2018; </w:instrText>
            </w:r>
            <w:r w:rsidR="002071DD">
              <w:rPr>
                <w:rFonts w:ascii="Times New Roman" w:hAnsi="Times New Roman" w:cs="Times New Roman" w:hint="eastAsia"/>
                <w:sz w:val="22"/>
                <w:szCs w:val="22"/>
              </w:rPr>
              <w:instrText>Diaz Quiroz et al. 2018)","plainCitation":"(Cosgriff-Hernandez 2010; Browning 2012; 2013; 2014; Cereceres 2015; Post 2019; Munoz-Pinto 2015; Munoz</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Pinto 2017; Becerra</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Bayona 2018; Diaz Quiroz et al. 2018)","noteIndex":0},"citationItems":[{"id":"jKHQOWXq/u</w:instrText>
            </w:r>
            <w:r w:rsidR="002071DD">
              <w:rPr>
                <w:rFonts w:ascii="Times New Roman" w:hAnsi="Times New Roman" w:cs="Times New Roman"/>
                <w:sz w:val="22"/>
                <w:szCs w:val="22"/>
              </w:rPr>
              <w:instrText xml:space="preserve">OckCZQE","uris":["http://zotero.org/users/local/34NskPEA/items/8WFFYAZA"],"uri":["http://zotero.org/users/local/34NskPEA/items/8WFFYAZA"],"itemData":{"id":287,"type":"article-journal","container-title":"Acta biomaterialia","issue":"10","page":"3969-3977","title":"Bioactive hydrogels based on designer collagens","volume":"6","author":[{"family":"Cosgriff-Hernandez","given":"E.","suffix":"Hahn, M.S., Russell, B., Wilems, T., Munoz-Pinto, D., Browning, M.B., Rivera, J. and Höök, M."}],"issued":{"date-parts":[["2010"]]}}},{"id":"jKHQOWXq/y6pXdzu0","uris":["http://zotero.org/users/local/34NskPEA/items/RC93NVCB"],"uri":["http://zotero.org/users/local/34NskPEA/items/RC93NVCB"],"itemData":{"id":274,"type":"article-journal","container-title":"Acta biomaterialia","issue":"3","page":"1010-1021","title":"Multilayer vascular grafts based on collagen-mimetic proteins","volume":"8","author":[{"family":"Browning","given":"M.B.","suffix":"Dempsey, D., Guiza, V., Becerra, S., Rivera, J., Russell, B., Höök, M., Clubb, F., Miller, M., Fossum, T. and Dong, J.F."}],"issued":{"date-parts":[["2012"]]}}},{"id":"jKHQOWXq/YXtRfDYD","uris":["http://zotero.org/users/local/34NskPEA/items/QZW9PD6R"],"uri":["http://zotero.org/users/local/34NskPEA/items/QZW9PD6R"],"itemData":{"id":275,"type":"article-journal","container-title":"Biomacromolecules","issue":"7","page":"2225-2233","title":"Bioactive hydrogels with enhanced initial and sustained cell interactions","volume":"14","author":[{"family":"Browning","given":"M.B.","suffix":"Russell, B., Rivera, J., Höök, M. and Cosgriff-Hernandez, E.M."}],"issued":{"date-parts":[["2013"]]}}},{"id":"jKHQOWXq/baRI1twz","uris":["http://zotero.org/users/local/34NskPEA/items/YQ4HWSHW"],"uri":["http://zotero.org/users/local/34NskPEA/items/YQ4HWSHW"],"itemData":{"id":276,"type":"article-journal","container-title":"Tissue Engineering Part A","issue":"23-24","page":"31303141","title":"Endothelial cell response to chemical, biological, and physical cues in bioactive hydrogels","volume":"20","author":[{"family":"Browning","given":"M.B.","suffix":"Guiza, V., Russell, B., Rivera, J., Cereceres, S., Höök, M., Hahn, M.S. and Cosgriff-Hernandez, E.M."}],"issued":{"date-parts":[["2014"]]}}},{"id":"jKHQOWXq/XmVZNLHl","uris":["http://zotero.org/users/local/34NskPEA/items/I65R55AD"],"uri":["http://zotero.org/users/local/34NskPEA/items/I65R55AD"],"itemData":{"id":282,"type":"article-journal","container-title":"Advances in wound care","issue":"8","page":"444-456","title":"Chronic wound dressings based on collagen-mimetic proteins","volume":"4","author":[{"family":"Cereceres","given":"S.","suffix":"Touchet, T., Browning, M.B., Smith, C., Rivera, J., Höök, M., Whitfield-Cargile, C., Russell, B. and Cosgriff-Hernandez, E."}],"issued":{"date-parts":[["2015"]]}}},{"id":"jKHQOWXq/iSVmrYCC","uris":["http://zotero.org/users/local/34NskPEA/items/6TTH7VH4"],"uri":["http://zotero.org/users/local/34NskPEA/items/6TTH7VH4"],"itemData":{"id":322,"type":"article-journal","container-title":"Annals of biomedical engineering","issue":"3","page":"866-877","title":"Elucidation of Endothelial Cell Hemostatic Regulation with Integrin-Targeting Hydrogels","volume":"47","author":[{"family":"Post","given":"A.","suffix":"Isgandarova, S., Martinez-Moczygemba, M., Hahn, M., Russell, B., Hook, M. and Cosgriff-Hernandez, E."}],"issued":{"date-parts":[["2019"]]}}},{"id":"jKHQOWXq/ymjVka0z","uris":["http://zotero.org/users/local/34NskPEA/items/MSDHRNAN"],"uri":["http://zotero.org/users/local/34NskPEA/items/MSDHRNAN"],"itemData":{"id":308,"type":"article-journal","container-title":"Journal of Materials Chemistry B","issue":"40","page":"7912-7919","title":"Collagen-mimetic hydrogels promote human endothelial cell adhesion, migration and phenotypic maturation","volume":"3","author":[{"family":"Munoz-Pinto","given":"D.J.","suffix":"Guiza-Arguello, V.R., Becerra-Bayona, S.M., Erndt-Marino, J., Samavedi, S., Malmut, S., Russell, B., Höök, M. and Hahn, M.S."}],"issued":{"date-parts":[["2015"]]}}},{"id":"jKHQOWXq/HTdDZFRR","uris":["http://zotero.org/users/local/34NskPEA/items/ZE7QMQI8"],"uri":["http://zotero.org/users/local/34NskPEA/items/ZE7QMQI8"],"itemData":{"id":309,"type":"article-journal","container-title":"Journal of Biomedical Materials Research Part A","issue":"6","page":"1712-1724","title":"Evaluation </w:instrText>
            </w:r>
            <w:r w:rsidR="002071DD">
              <w:rPr>
                <w:rFonts w:ascii="Times New Roman" w:hAnsi="Times New Roman" w:cs="Times New Roman" w:hint="eastAsia"/>
                <w:sz w:val="22"/>
                <w:szCs w:val="22"/>
              </w:rPr>
              <w:instrText>of late outgrowth endothelial progenitor cell and umbilical vein endothelial cell responses to thromboresistant collagen</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mimetic hydrogels","volume":"105","author":[{"family":"Munoz</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Pinto","given":"D.J.","suffix":"Erndt</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Marino, J.D., Becerra</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Bayona, S.M., Guiza</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Arguello, V.R., Samavedi, S., Malmut, S., Reichert, W.M., Russell, B., Höök, M. and Hahn, M.S."}],"issued":{"date-parts":[["2017"]]}}},{"id":"jKHQOWXq/JrPvh2UQ","uris":["http://zotero.org/users/local/34NskPEA/items/QPBQAJ7J"],"uri":["http://zotero.org/users/local/34NskPEA/items/QPBQAJ7J"],"itemData":{"id":271,"type":"article-journal","container-title":"Journal of Biomedical Materials Research Part A","issue":"10","page":"2594-2604","title":"Influence of collagen</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 xml:space="preserve">based integrin </w:instrText>
            </w:r>
            <w:r w:rsidR="002071DD">
              <w:rPr>
                <w:rFonts w:ascii="Times New Roman" w:hAnsi="Times New Roman" w:cs="Times New Roman" w:hint="eastAsia"/>
                <w:sz w:val="22"/>
                <w:szCs w:val="22"/>
              </w:rPr>
              <w:instrText>α</w:instrText>
            </w:r>
            <w:r w:rsidR="002071DD">
              <w:rPr>
                <w:rFonts w:ascii="Times New Roman" w:hAnsi="Times New Roman" w:cs="Times New Roman" w:hint="eastAsia"/>
                <w:sz w:val="22"/>
                <w:szCs w:val="22"/>
              </w:rPr>
              <w:instrText xml:space="preserve">1 and </w:instrText>
            </w:r>
            <w:r w:rsidR="002071DD">
              <w:rPr>
                <w:rFonts w:ascii="Times New Roman" w:hAnsi="Times New Roman" w:cs="Times New Roman" w:hint="eastAsia"/>
                <w:sz w:val="22"/>
                <w:szCs w:val="22"/>
              </w:rPr>
              <w:instrText>α</w:instrText>
            </w:r>
            <w:r w:rsidR="002071DD">
              <w:rPr>
                <w:rFonts w:ascii="Times New Roman" w:hAnsi="Times New Roman" w:cs="Times New Roman" w:hint="eastAsia"/>
                <w:sz w:val="22"/>
                <w:szCs w:val="22"/>
              </w:rPr>
              <w:instrText>2 mediated signaling on human mesenchymal stem cell osteogenesis in three dimensional contexts","volume":"106","author":[{"family":"Becerra</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Bayona","given":"S.M.","suffix":"Guiza</w:instrText>
            </w:r>
            <w:r w:rsidR="002071DD">
              <w:rPr>
                <w:rFonts w:ascii="Times New Roman" w:hAnsi="Times New Roman" w:cs="Times New Roman" w:hint="eastAsia"/>
                <w:sz w:val="22"/>
                <w:szCs w:val="22"/>
              </w:rPr>
              <w:instrText>‐</w:instrText>
            </w:r>
            <w:r w:rsidR="002071DD">
              <w:rPr>
                <w:rFonts w:ascii="Times New Roman" w:hAnsi="Times New Roman" w:cs="Times New Roman" w:hint="eastAsia"/>
                <w:sz w:val="22"/>
                <w:szCs w:val="22"/>
              </w:rPr>
              <w:instrText>Arguello, V.R., Russell, B., Höök, M. and Hahn, M.S."}],"issued":{"date-parts":[["2018"]]</w:instrText>
            </w:r>
            <w:r w:rsidR="002071DD">
              <w:rPr>
                <w:rFonts w:ascii="Times New Roman" w:hAnsi="Times New Roman" w:cs="Times New Roman"/>
                <w:sz w:val="22"/>
                <w:szCs w:val="22"/>
              </w:rPr>
              <w:instrText xml:space="preserve">}}},{"id":"jKHQOWXq/rtfBuf9p","uris":["http://zotero.org/users/local/34NskPEA/items/RTZKRB55"],"uri":["http://zotero.org/users/local/34NskPEA/items/RTZKRB55"],"itemData":{"id":483,"type":"article-journal","abstract":"Achieving graft endothelialization following implantation continues to be a challenge in the development of “off-the-shelf,” small-caliber, arterial prostheses. Coating grafts with biomolecules to support the retention, migration, and differentiation of adherent endothelial precursor cells (EPCs) is a promising approach toward improving graft endothelialization. Designer Collagen Scl2-2 with 1 integrin binding site per strand (DC2-1X) is a Streptococcus pyogenes-derived, collagen-like protein that has previously been evaluated as a graft coating due to its ability to resist platelet aggregation and to promote attachment and migration of “late outgrowth” EPCs (EOCs). However, these prior assessments were performed in the absence of physiological shear. In addition, although DC2-1X coatings supported increased migration rates relative to native collagen coatings, EOC attachment and spreading remained inferior to collagen controls at all DC2-1X concentrations assayed. Thus, the objectives of the present work were the following: (1) to improve EOC attachment on DC2 coatings by modulating the number and spacing of DC2 integrin binding sites (IBS) and (2) to evaluate the retention, migration, and differentiation of adherent EOCs under physiological shear stress. Using single point mutations, three novel DC2 variants were generated containing either two IBS (DC2-2X) or three IBS (DC2-3X1 and DC2-3X2) per strand. After initial evaluation of the potential of each DC2 variant to support increased EOC attachment relative to DC2-1X, DC2-2X and DC2-3X1 coatings were further assessed under physiological shear for their capacity to promote EOC retention, migration, and differentiation relative to DC2-1X and collagen controls. An increase in the number of IBS from 1 to 3 significantly improved EOC retention on DC2 coatings while also supporting increased average migration rates. Moreover, EOCs on DC2-3X1 coatings showed increased gene-level expression of intermediate endothelial cell differentiation markers relative to collagen. Overall, the current results suggest that DC2-3X1 warrants further investigation as a vascular graft coating.","container-title":"ACS Biomaterials Science &amp; Engineering","DOI":"10.1021/acsbiomaterials.8b00070","issue":"8","journalAbbreviation":"ACS Biomater. Sci. Eng.","note":"number: 8\npublisher: American Chemical Society","page":"2934-2942","source":"ACS Publications","title":"Collagen-Mimetic Proteins with Tunable Integrin Binding Sites for Vascular Graft Coatings","volume":"4","author":[{"family":"Diaz Quiroz","given":"Juan Felipe"},{"family":"Rodriguez","given":"Patricia Diaz"},{"family":"Erndt-Marino","given":"Josh D."},{"family":"Guiza","given":"Viviana"},{"family":"Balouch","given":"Bailey"},{"family":"Graf","given":"Tyler"},{"family":"Reichert","given":"William M."},{"family":"Russell","given":"Brooke"},{"family":"Höök","given":"Magnus"},{"family":"Hahn","given":"Mariah S."}],"issued":{"date-parts":[["2018",8,13]]}}}],"schema":"https://github.com/citation-style-language/schema/raw/master/csl-citation.json"} </w:instrText>
            </w:r>
            <w:r w:rsidRPr="002F4B31">
              <w:rPr>
                <w:rFonts w:ascii="Times New Roman" w:hAnsi="Times New Roman" w:cs="Times New Roman"/>
                <w:sz w:val="22"/>
                <w:szCs w:val="22"/>
              </w:rPr>
              <w:fldChar w:fldCharType="separate"/>
            </w:r>
            <w:r w:rsidR="002071DD" w:rsidRPr="002071DD">
              <w:rPr>
                <w:rFonts w:ascii="Times New Roman" w:hAnsi="Times New Roman" w:cs="Times New Roman"/>
                <w:sz w:val="22"/>
              </w:rPr>
              <w:t>(Cosgriff-Hernandez 2010; Browning 2012; 2013; 2014; Cereceres 2015; Post 2019; Munoz-Pinto 2015; Munoz‐Pinto 2017; Becerra‐Bayona 2018; Diaz Quiroz et al. 2018)</w:t>
            </w:r>
            <w:r w:rsidRPr="002F4B31">
              <w:rPr>
                <w:rFonts w:ascii="Times New Roman" w:hAnsi="Times New Roman" w:cs="Times New Roman"/>
                <w:sz w:val="22"/>
                <w:szCs w:val="22"/>
              </w:rPr>
              <w:fldChar w:fldCharType="end"/>
            </w:r>
            <w:r w:rsidRPr="002F4B31">
              <w:rPr>
                <w:rFonts w:ascii="Times New Roman" w:hAnsi="Times New Roman" w:cs="Times New Roman"/>
                <w:sz w:val="22"/>
                <w:szCs w:val="22"/>
              </w:rPr>
              <w:t xml:space="preserve"> </w:t>
            </w:r>
          </w:p>
          <w:p w14:paraId="1F7099E7" w14:textId="12AE10DE" w:rsidR="00FF5BB6" w:rsidRPr="002F4B31" w:rsidRDefault="00FF5BB6" w:rsidP="009C0056">
            <w:pPr>
              <w:ind w:hanging="480"/>
              <w:rPr>
                <w:rFonts w:ascii="Times New Roman" w:hAnsi="Times New Roman" w:cs="Times New Roman"/>
                <w:sz w:val="22"/>
                <w:szCs w:val="22"/>
              </w:rPr>
            </w:pPr>
          </w:p>
        </w:tc>
      </w:tr>
      <w:tr w:rsidR="00FF5BB6" w:rsidRPr="002F4B31" w14:paraId="491C3E32" w14:textId="77777777" w:rsidTr="005E7981">
        <w:tc>
          <w:tcPr>
            <w:tcW w:w="2127" w:type="dxa"/>
          </w:tcPr>
          <w:p w14:paraId="5DE0CA4E" w14:textId="39F64440" w:rsidR="00FF5BB6" w:rsidRPr="002071DD" w:rsidRDefault="00FF5BB6" w:rsidP="009C0056">
            <w:pPr>
              <w:rPr>
                <w:rFonts w:ascii="Times New Roman" w:hAnsi="Times New Roman" w:cs="Times New Roman"/>
                <w:sz w:val="22"/>
                <w:szCs w:val="22"/>
              </w:rPr>
            </w:pPr>
            <w:r w:rsidRPr="002071DD">
              <w:rPr>
                <w:rFonts w:ascii="Times New Roman" w:hAnsi="Times New Roman" w:cs="Times New Roman"/>
                <w:sz w:val="22"/>
                <w:szCs w:val="22"/>
              </w:rPr>
              <w:t>Scl2-3, Scl2</w:t>
            </w:r>
            <w:r w:rsidRPr="002071DD">
              <w:rPr>
                <w:rFonts w:ascii="Times New Roman" w:hAnsi="Times New Roman" w:cs="Times New Roman"/>
                <w:sz w:val="22"/>
                <w:szCs w:val="22"/>
                <w:vertAlign w:val="subscript"/>
              </w:rPr>
              <w:t>GFPGEN</w:t>
            </w:r>
          </w:p>
        </w:tc>
        <w:tc>
          <w:tcPr>
            <w:tcW w:w="3260" w:type="dxa"/>
          </w:tcPr>
          <w:p w14:paraId="1F286699" w14:textId="1E03EBAA" w:rsidR="00FF5BB6" w:rsidRPr="002071DD" w:rsidRDefault="00FF5BB6" w:rsidP="009C0056">
            <w:pPr>
              <w:rPr>
                <w:rFonts w:ascii="Times New Roman" w:hAnsi="Times New Roman" w:cs="Times New Roman"/>
                <w:sz w:val="22"/>
                <w:szCs w:val="22"/>
              </w:rPr>
            </w:pPr>
            <w:r w:rsidRPr="002071DD">
              <w:rPr>
                <w:rFonts w:ascii="Times New Roman" w:hAnsi="Times New Roman" w:cs="Times New Roman"/>
                <w:sz w:val="22"/>
                <w:szCs w:val="22"/>
              </w:rPr>
              <w:t>G</w:t>
            </w:r>
            <w:r w:rsidR="007F3817">
              <w:rPr>
                <w:rFonts w:ascii="Times New Roman" w:hAnsi="Times New Roman" w:cs="Times New Roman"/>
                <w:sz w:val="22"/>
                <w:szCs w:val="22"/>
                <w:lang w:val="en-US"/>
              </w:rPr>
              <w:t>F</w:t>
            </w:r>
            <w:r w:rsidRPr="002071DD">
              <w:rPr>
                <w:rFonts w:ascii="Times New Roman" w:hAnsi="Times New Roman" w:cs="Times New Roman"/>
                <w:sz w:val="22"/>
                <w:szCs w:val="22"/>
              </w:rPr>
              <w:t xml:space="preserve">PGEN (integrin </w:t>
            </w:r>
            <w:r>
              <w:rPr>
                <w:rFonts w:ascii="Times New Roman" w:hAnsi="Times New Roman" w:cs="Times New Roman"/>
                <w:sz w:val="22"/>
                <w:szCs w:val="22"/>
                <w:lang w:val="el-GR"/>
              </w:rPr>
              <w:t>α</w:t>
            </w:r>
            <w:r w:rsidRPr="002071DD">
              <w:rPr>
                <w:rFonts w:ascii="Times New Roman" w:hAnsi="Times New Roman" w:cs="Times New Roman"/>
                <w:sz w:val="22"/>
                <w:szCs w:val="22"/>
                <w:vertAlign w:val="subscript"/>
              </w:rPr>
              <w:t>1</w:t>
            </w:r>
            <w:r>
              <w:rPr>
                <w:rFonts w:ascii="Times New Roman" w:hAnsi="Times New Roman" w:cs="Times New Roman"/>
                <w:sz w:val="22"/>
                <w:szCs w:val="22"/>
                <w:lang w:val="el-GR"/>
              </w:rPr>
              <w:t>β</w:t>
            </w:r>
            <w:r w:rsidRPr="002071DD">
              <w:rPr>
                <w:rFonts w:ascii="Times New Roman" w:hAnsi="Times New Roman" w:cs="Times New Roman"/>
                <w:sz w:val="22"/>
                <w:szCs w:val="22"/>
                <w:vertAlign w:val="subscript"/>
              </w:rPr>
              <w:t>1</w:t>
            </w:r>
            <w:r w:rsidRPr="002071DD">
              <w:rPr>
                <w:rFonts w:ascii="Times New Roman" w:hAnsi="Times New Roman" w:cs="Times New Roman"/>
                <w:sz w:val="22"/>
                <w:szCs w:val="22"/>
              </w:rPr>
              <w:t>)</w:t>
            </w:r>
          </w:p>
          <w:p w14:paraId="7B8424B3" w14:textId="337B6041" w:rsidR="00FF5BB6" w:rsidRPr="002071DD" w:rsidRDefault="00FF5BB6" w:rsidP="009C0056">
            <w:pPr>
              <w:rPr>
                <w:rFonts w:ascii="Times New Roman" w:hAnsi="Times New Roman" w:cs="Times New Roman"/>
                <w:sz w:val="22"/>
                <w:szCs w:val="22"/>
              </w:rPr>
            </w:pPr>
          </w:p>
        </w:tc>
        <w:tc>
          <w:tcPr>
            <w:tcW w:w="3969" w:type="dxa"/>
          </w:tcPr>
          <w:p w14:paraId="1780F3F8" w14:textId="27CD5DD9" w:rsidR="00FF5BB6" w:rsidRPr="002071DD" w:rsidRDefault="00FF5BB6" w:rsidP="002F4B31">
            <w:pPr>
              <w:tabs>
                <w:tab w:val="left" w:pos="2440"/>
              </w:tabs>
              <w:rPr>
                <w:rFonts w:ascii="Times New Roman" w:hAnsi="Times New Roman" w:cs="Times New Roman"/>
                <w:sz w:val="22"/>
                <w:szCs w:val="22"/>
              </w:rPr>
            </w:pPr>
            <w:r w:rsidRPr="002F4B31">
              <w:rPr>
                <w:rFonts w:ascii="Times New Roman" w:hAnsi="Times New Roman" w:cs="Times New Roman"/>
                <w:sz w:val="22"/>
                <w:szCs w:val="22"/>
              </w:rPr>
              <w:fldChar w:fldCharType="begin"/>
            </w:r>
            <w:r w:rsidR="002071DD">
              <w:rPr>
                <w:rFonts w:ascii="Times New Roman" w:hAnsi="Times New Roman" w:cs="Times New Roman"/>
                <w:sz w:val="22"/>
                <w:szCs w:val="22"/>
              </w:rPr>
              <w:instrText xml:space="preserve"> ADDIN ZOTERO_ITEM CSL_CITATION {"citationID":"oTWM4hFK","properties":{"formattedCitation":"(Cosgriff-Hernandez 2010)","plainCitation":"(Cosgriff-Hernandez 2010)","noteIndex":0},"citationItems":[{"id":"jKHQOWXq/uOckCZQE","uris":["http://zotero.org/users/local/34NskPEA/items/8WFFYAZA"],"uri":["http://zotero.org/users/local/34NskPEA/items/8WFFYAZA"],"itemData":{"id":287,"type":"article-journal","container-title":"Acta biomaterialia","issue":"10","page":"3969-3977","title":"Bioactive hydrogels based on designer collagens","volume":"6","author":[{"family":"Cosgriff-Hernandez","given":"E.","suffix":"Hahn, M.S., Russell, B., Wilems, T., Munoz-Pinto, D., Browning, M.B., Rivera, J. and Höök, M."}],"issued":{"date-parts":[["2010"]]}}}],"schema":"https://github.com/citation-style-language/schema/raw/master/csl-citation.json"} </w:instrText>
            </w:r>
            <w:r w:rsidRPr="002F4B31">
              <w:rPr>
                <w:rFonts w:ascii="Times New Roman" w:hAnsi="Times New Roman" w:cs="Times New Roman"/>
                <w:sz w:val="22"/>
                <w:szCs w:val="22"/>
              </w:rPr>
              <w:fldChar w:fldCharType="separate"/>
            </w:r>
            <w:r>
              <w:rPr>
                <w:rFonts w:ascii="Times New Roman" w:hAnsi="Times New Roman" w:cs="Times New Roman"/>
                <w:noProof/>
                <w:sz w:val="22"/>
                <w:szCs w:val="22"/>
              </w:rPr>
              <w:t>(Cosgriff-Hernandez 2010)</w:t>
            </w:r>
            <w:r w:rsidRPr="002F4B31">
              <w:rPr>
                <w:rFonts w:ascii="Times New Roman" w:hAnsi="Times New Roman" w:cs="Times New Roman"/>
                <w:sz w:val="22"/>
                <w:szCs w:val="22"/>
              </w:rPr>
              <w:fldChar w:fldCharType="end"/>
            </w:r>
            <w:r w:rsidRPr="002071DD">
              <w:rPr>
                <w:rFonts w:ascii="Times New Roman" w:hAnsi="Times New Roman" w:cs="Times New Roman"/>
                <w:sz w:val="22"/>
                <w:szCs w:val="22"/>
              </w:rPr>
              <w:t xml:space="preserve"> </w:t>
            </w:r>
          </w:p>
        </w:tc>
      </w:tr>
      <w:tr w:rsidR="00FF5BB6" w:rsidRPr="002F4B31" w14:paraId="5F1E52F8" w14:textId="77777777" w:rsidTr="005E7981">
        <w:tc>
          <w:tcPr>
            <w:tcW w:w="2127" w:type="dxa"/>
          </w:tcPr>
          <w:p w14:paraId="782C612F" w14:textId="07E4A8DA" w:rsidR="00FF5BB6" w:rsidRPr="00DC0723" w:rsidRDefault="00FF5BB6" w:rsidP="009C0056">
            <w:pPr>
              <w:rPr>
                <w:rFonts w:ascii="Times New Roman" w:hAnsi="Times New Roman" w:cs="Times New Roman"/>
                <w:sz w:val="22"/>
                <w:szCs w:val="22"/>
                <w:vertAlign w:val="superscript"/>
              </w:rPr>
            </w:pPr>
            <w:r w:rsidRPr="002071DD">
              <w:rPr>
                <w:rFonts w:ascii="Times New Roman" w:hAnsi="Times New Roman" w:cs="Times New Roman"/>
                <w:sz w:val="22"/>
                <w:szCs w:val="22"/>
              </w:rPr>
              <w:t>eCol</w:t>
            </w:r>
            <w:r w:rsidRPr="002071DD">
              <w:rPr>
                <w:rFonts w:ascii="Times New Roman" w:hAnsi="Times New Roman" w:cs="Times New Roman"/>
                <w:sz w:val="22"/>
                <w:szCs w:val="22"/>
                <w:vertAlign w:val="subscript"/>
              </w:rPr>
              <w:t>GFPGER</w:t>
            </w:r>
            <w:r w:rsidR="00AF41AE" w:rsidRPr="00DC0723">
              <w:rPr>
                <w:rFonts w:ascii="Times New Roman" w:hAnsi="Times New Roman" w:cs="Times New Roman"/>
                <w:sz w:val="22"/>
                <w:szCs w:val="22"/>
                <w:vertAlign w:val="superscript"/>
              </w:rPr>
              <w:t>3</w:t>
            </w:r>
          </w:p>
        </w:tc>
        <w:tc>
          <w:tcPr>
            <w:tcW w:w="3260" w:type="dxa"/>
          </w:tcPr>
          <w:p w14:paraId="2473E98E" w14:textId="77777777" w:rsidR="00FF5BB6" w:rsidRPr="002071DD" w:rsidRDefault="00FF5BB6" w:rsidP="009C0056">
            <w:pPr>
              <w:rPr>
                <w:rFonts w:ascii="Times New Roman" w:hAnsi="Times New Roman" w:cs="Times New Roman"/>
                <w:sz w:val="22"/>
                <w:szCs w:val="22"/>
              </w:rPr>
            </w:pPr>
            <w:r w:rsidRPr="002071DD">
              <w:rPr>
                <w:rFonts w:ascii="Times New Roman" w:hAnsi="Times New Roman" w:cs="Times New Roman"/>
                <w:sz w:val="22"/>
                <w:szCs w:val="22"/>
              </w:rPr>
              <w:t xml:space="preserve">GFPGER (integrins </w:t>
            </w:r>
            <w:r>
              <w:rPr>
                <w:rFonts w:ascii="Times New Roman" w:hAnsi="Times New Roman" w:cs="Times New Roman"/>
                <w:sz w:val="22"/>
                <w:szCs w:val="22"/>
                <w:lang w:val="el-GR"/>
              </w:rPr>
              <w:t>α</w:t>
            </w:r>
            <w:r w:rsidRPr="002071DD">
              <w:rPr>
                <w:rFonts w:ascii="Times New Roman" w:hAnsi="Times New Roman" w:cs="Times New Roman"/>
                <w:sz w:val="22"/>
                <w:szCs w:val="22"/>
                <w:vertAlign w:val="subscript"/>
              </w:rPr>
              <w:t>1</w:t>
            </w:r>
            <w:r>
              <w:rPr>
                <w:rFonts w:ascii="Times New Roman" w:hAnsi="Times New Roman" w:cs="Times New Roman"/>
                <w:sz w:val="22"/>
                <w:szCs w:val="22"/>
                <w:lang w:val="el-GR"/>
              </w:rPr>
              <w:t>β</w:t>
            </w:r>
            <w:r w:rsidRPr="002071DD">
              <w:rPr>
                <w:rFonts w:ascii="Times New Roman" w:hAnsi="Times New Roman" w:cs="Times New Roman"/>
                <w:sz w:val="22"/>
                <w:szCs w:val="22"/>
                <w:vertAlign w:val="subscript"/>
              </w:rPr>
              <w:t>1</w:t>
            </w:r>
            <w:r w:rsidRPr="002071DD">
              <w:rPr>
                <w:rFonts w:ascii="Times New Roman" w:hAnsi="Times New Roman" w:cs="Times New Roman"/>
                <w:sz w:val="22"/>
                <w:szCs w:val="22"/>
              </w:rPr>
              <w:t xml:space="preserve"> and </w:t>
            </w:r>
            <w:r>
              <w:rPr>
                <w:rFonts w:ascii="Times New Roman" w:hAnsi="Times New Roman" w:cs="Times New Roman"/>
                <w:sz w:val="22"/>
                <w:szCs w:val="22"/>
                <w:lang w:val="el-GR"/>
              </w:rPr>
              <w:t>α</w:t>
            </w:r>
            <w:r w:rsidRPr="002071DD">
              <w:rPr>
                <w:rFonts w:ascii="Times New Roman" w:hAnsi="Times New Roman" w:cs="Times New Roman"/>
                <w:sz w:val="22"/>
                <w:szCs w:val="22"/>
                <w:vertAlign w:val="subscript"/>
              </w:rPr>
              <w:t>2</w:t>
            </w:r>
            <w:r>
              <w:rPr>
                <w:rFonts w:ascii="Times New Roman" w:hAnsi="Times New Roman" w:cs="Times New Roman"/>
                <w:sz w:val="22"/>
                <w:szCs w:val="22"/>
                <w:lang w:val="el-GR"/>
              </w:rPr>
              <w:t>β</w:t>
            </w:r>
            <w:r w:rsidRPr="002071DD">
              <w:rPr>
                <w:rFonts w:ascii="Times New Roman" w:hAnsi="Times New Roman" w:cs="Times New Roman"/>
                <w:sz w:val="22"/>
                <w:szCs w:val="22"/>
                <w:vertAlign w:val="subscript"/>
              </w:rPr>
              <w:t>1</w:t>
            </w:r>
            <w:r w:rsidRPr="002071DD">
              <w:rPr>
                <w:rFonts w:ascii="Times New Roman" w:hAnsi="Times New Roman" w:cs="Times New Roman"/>
                <w:sz w:val="22"/>
                <w:szCs w:val="22"/>
              </w:rPr>
              <w:t>)</w:t>
            </w:r>
          </w:p>
          <w:p w14:paraId="6596BEA5" w14:textId="6BF4ABE9" w:rsidR="00FF5BB6" w:rsidRPr="002071DD" w:rsidRDefault="00FF5BB6" w:rsidP="009C0056">
            <w:pPr>
              <w:rPr>
                <w:rFonts w:ascii="Times New Roman" w:hAnsi="Times New Roman" w:cs="Times New Roman"/>
                <w:sz w:val="22"/>
                <w:szCs w:val="22"/>
              </w:rPr>
            </w:pPr>
          </w:p>
        </w:tc>
        <w:tc>
          <w:tcPr>
            <w:tcW w:w="3969" w:type="dxa"/>
          </w:tcPr>
          <w:p w14:paraId="631CB37B" w14:textId="6FE7732E" w:rsidR="00FF5BB6" w:rsidRPr="002F4B31" w:rsidRDefault="00FF5BB6" w:rsidP="009C0056">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rPr>
              <w:instrText xml:space="preserve"> ADDIN ZOTERO_ITEM CSL_CITATION {"citationID":"3FfNUX22","properties":{"formattedCitation":"(Cereceres 2015)","plainCitation":"(Cereceres 2015)","noteIndex":0},"citationItems":[{"id":"jKHQOWXq/XmVZNLHl","uris":["http://zotero.org/users/local/34NskPEA/items/I65R55AD"],"uri":["http://zotero.org/users/local/34NskPEA/items/I65R55AD"],"itemData":{"id":282,"type":"article-journal","container-title":"Advances in wound care","issue":"8","page":"444-456","title":"Chronic wound dressings based on collagen-mimetic proteins","volume":"4","author":[{"family":"Cereceres","given":"S.","suffix":"Touchet, T., Browning, M.B., Smith, C., Rivera, J., Höök, M., Whitfield-Cargile, C., Russell, B. and Cosgriff-Hernandez, E."}],"issued":{"date-parts":[["2015"]]}}}],"schema":"https://github.com/citation-style-language/schema/raw/master/csl-citation.json"} </w:instrText>
            </w:r>
            <w:r>
              <w:rPr>
                <w:rFonts w:ascii="Times New Roman" w:hAnsi="Times New Roman" w:cs="Times New Roman"/>
                <w:sz w:val="22"/>
                <w:szCs w:val="22"/>
                <w:lang w:val="en-US"/>
              </w:rPr>
              <w:fldChar w:fldCharType="separate"/>
            </w:r>
            <w:r w:rsidR="002071DD" w:rsidRPr="002071DD">
              <w:rPr>
                <w:rFonts w:ascii="Times New Roman" w:hAnsi="Times New Roman" w:cs="Times New Roman"/>
                <w:sz w:val="22"/>
              </w:rPr>
              <w:t>(Cereceres 2015)</w:t>
            </w:r>
            <w:r>
              <w:rPr>
                <w:rFonts w:ascii="Times New Roman" w:hAnsi="Times New Roman" w:cs="Times New Roman"/>
                <w:sz w:val="22"/>
                <w:szCs w:val="22"/>
                <w:lang w:val="en-US"/>
              </w:rPr>
              <w:fldChar w:fldCharType="end"/>
            </w:r>
          </w:p>
        </w:tc>
      </w:tr>
      <w:tr w:rsidR="00FF5BB6" w:rsidRPr="002F4B31" w14:paraId="77B98FC3" w14:textId="7B49C7DF" w:rsidTr="005E7981">
        <w:tc>
          <w:tcPr>
            <w:tcW w:w="2127" w:type="dxa"/>
          </w:tcPr>
          <w:p w14:paraId="0731EC7A" w14:textId="3D325297" w:rsidR="00FF5BB6" w:rsidRPr="001D6B77" w:rsidRDefault="00FF5BB6" w:rsidP="009C0056">
            <w:pPr>
              <w:rPr>
                <w:rFonts w:ascii="Times New Roman" w:hAnsi="Times New Roman" w:cs="Times New Roman"/>
                <w:sz w:val="22"/>
                <w:szCs w:val="22"/>
                <w:vertAlign w:val="superscript"/>
                <w:lang w:val="en-US"/>
              </w:rPr>
            </w:pPr>
            <w:r>
              <w:rPr>
                <w:rFonts w:ascii="Times New Roman" w:hAnsi="Times New Roman" w:cs="Times New Roman"/>
                <w:sz w:val="22"/>
                <w:szCs w:val="22"/>
                <w:lang w:val="en-US"/>
              </w:rPr>
              <w:t>DC2-2X</w:t>
            </w:r>
            <w:r w:rsidR="00AF41AE">
              <w:rPr>
                <w:rFonts w:ascii="Times New Roman" w:hAnsi="Times New Roman" w:cs="Times New Roman"/>
                <w:sz w:val="22"/>
                <w:szCs w:val="22"/>
                <w:vertAlign w:val="superscript"/>
                <w:lang w:val="en-US"/>
              </w:rPr>
              <w:t>2</w:t>
            </w:r>
          </w:p>
        </w:tc>
        <w:tc>
          <w:tcPr>
            <w:tcW w:w="3260" w:type="dxa"/>
          </w:tcPr>
          <w:p w14:paraId="7082ED72" w14:textId="77777777" w:rsidR="00FF5BB6" w:rsidRDefault="00FF5BB6" w:rsidP="00474970">
            <w:pPr>
              <w:rPr>
                <w:rFonts w:ascii="Times New Roman" w:hAnsi="Times New Roman" w:cs="Times New Roman"/>
                <w:sz w:val="22"/>
                <w:szCs w:val="22"/>
                <w:lang w:val="en-US"/>
              </w:rPr>
            </w:pPr>
            <w:r w:rsidRPr="002F4B31">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p w14:paraId="027C5AF1" w14:textId="06EB6DD7" w:rsidR="00FF5BB6" w:rsidRPr="002F4B31" w:rsidRDefault="00FF5BB6" w:rsidP="009C0056">
            <w:pPr>
              <w:rPr>
                <w:rFonts w:ascii="Times New Roman" w:hAnsi="Times New Roman" w:cs="Times New Roman"/>
                <w:sz w:val="22"/>
                <w:szCs w:val="22"/>
                <w:lang w:val="en-US"/>
              </w:rPr>
            </w:pPr>
          </w:p>
        </w:tc>
        <w:tc>
          <w:tcPr>
            <w:tcW w:w="3969" w:type="dxa"/>
          </w:tcPr>
          <w:p w14:paraId="5885B7A3" w14:textId="556BEF9B" w:rsidR="00FF5BB6" w:rsidRPr="002F4B31" w:rsidRDefault="00FF5BB6" w:rsidP="009C0056">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{"citationID":"VMV0nFiE","properties":{"formattedCitation":"(Diaz Quiroz et al. 2018)","plainCitation":"(Diaz Quiroz et al. 2018)","noteIndex":0},"citationItems":[{"id":"jKHQOWXq/rtfBuf9p","uris":["http://zotero.org/users/local/34NskPEA/items/RTZKRB55"],"uri":["http://zotero.org/users/local/34NskPEA/items/RTZKRB55"],"itemData":{"id":483,"type":"article-journal","abstract":"Achieving graft endothelialization following implantation continues to be a challenge in the development of “off-the-shelf,” small-caliber, arterial prostheses. Coating grafts with biomolecules to support the retention, migration, and differentiation of adherent endothelial precursor cells (EPCs) is a promising approach toward improving graft endothelialization. Designer Collagen Scl2-2 with 1 integrin binding site per strand (DC2-1X) is a Streptococcus pyogenes-derived, collagen-like protein that has previously been evaluated as a graft coating due to its ability to resist platelet aggregation and to promote attachment and migration of “late outgrowth” EPCs (EOCs). However, these prior assessments were performed in the absence of physiological shear. In addition, although DC2-1X coatings supported increased migration rates relative to native collagen coatings, EOC attachment and spreading remained inferior to collagen controls at all DC2-1X concentrations assayed. Thus, the objectives of the present work were the following: (1) to improve EOC attachment on DC2 coatings by modulating the number and spacing of DC2 integrin binding sites (IBS) and (2) to evaluate the retention, migration, and differentiation of adherent EOCs under physiological shear stress. Using single point mutations, three novel DC2 variants were generated containing either two IBS (DC2-2X) or three IBS (DC2-3X1 and DC2-3X2) per strand. After initial evaluation of the potential of each DC2 variant to support increased EOC attachment relative to DC2-1X, DC2-2X and DC2-3X1 coatings were further assessed under physiological shear for their capacity to promote EOC retention, migration, and differentiation relative to DC2-1X and collagen controls. An increase in the number of IBS from 1 to 3 significantly improved EOC retention on DC2 coatings while also supporting increased average migration rates. Moreover, EOCs on DC2-3X1 coatings showed increased gene-level expression of intermediate endothelial cell differentiation markers relative to collagen. Overall, the current results suggest that DC2-3X1 warrants further investigation as a vascular graft coating.","container-title":"ACS Biomaterials Science &amp; Engineering","DOI":"10.1021/acsbiomaterials.8b00070","issue":"8","journalAbbreviation":"ACS Biomater. Sci. Eng.","note":"number: 8\npublisher: American Chemical Society","page":"2934-2942","source":"ACS Publications","title":"Collagen-Mimetic Proteins with Tunable Integrin Binding Sites for Vascular Graft Coatings","volume":"4","author":[{"family":"Diaz Quiroz","given":"Juan Felipe"},{"family":"Rodriguez","given":"Patricia Diaz"},{"family":"Erndt-Marino","given":"Josh D."},{"family":"Guiza","given":"Viviana"},{"family":"Balouch","given":"Bailey"},{"family":"Graf","given":"Tyler"},{"family":"Reichert","given":"William M."},{"family":"Russell","given":"Brooke"},{"family":"Höök","given":"Magnus"},{"family":"Hahn","given":"Mariah S."}],"issued":{"date-parts":[["2018",8,13]]}}}],"schema":"https://github.com/citation-style-language/schema/raw/master/csl-citation.json"} </w:instrText>
            </w:r>
            <w:r>
              <w:rPr>
                <w:rFonts w:ascii="Times New Roman" w:hAnsi="Times New Roman" w:cs="Times New Roman"/>
                <w:sz w:val="22"/>
                <w:szCs w:val="22"/>
                <w:lang w:val="en-US"/>
              </w:rPr>
              <w:fldChar w:fldCharType="separate"/>
            </w:r>
            <w:r w:rsidR="002071DD" w:rsidRPr="002071DD">
              <w:rPr>
                <w:rFonts w:ascii="Times New Roman" w:hAnsi="Times New Roman" w:cs="Times New Roman"/>
                <w:sz w:val="22"/>
              </w:rPr>
              <w:t>(Diaz Quiroz et al. 2018)</w:t>
            </w:r>
            <w:r>
              <w:rPr>
                <w:rFonts w:ascii="Times New Roman" w:hAnsi="Times New Roman" w:cs="Times New Roman"/>
                <w:sz w:val="22"/>
                <w:szCs w:val="22"/>
                <w:lang w:val="en-US"/>
              </w:rPr>
              <w:fldChar w:fldCharType="end"/>
            </w:r>
          </w:p>
        </w:tc>
      </w:tr>
      <w:tr w:rsidR="00FF5BB6" w:rsidRPr="002F4B31" w14:paraId="51D412C6" w14:textId="1CE2CB59" w:rsidTr="005E7981">
        <w:tc>
          <w:tcPr>
            <w:tcW w:w="2127" w:type="dxa"/>
          </w:tcPr>
          <w:p w14:paraId="24CD1F3C" w14:textId="50A9F411" w:rsidR="00FF5BB6" w:rsidRPr="00902188" w:rsidRDefault="00FF5BB6" w:rsidP="009C0056">
            <w:pPr>
              <w:rPr>
                <w:rFonts w:ascii="Times New Roman" w:hAnsi="Times New Roman" w:cs="Times New Roman"/>
                <w:sz w:val="22"/>
                <w:szCs w:val="22"/>
                <w:vertAlign w:val="superscript"/>
                <w:lang w:val="en-US"/>
              </w:rPr>
            </w:pPr>
            <w:r>
              <w:rPr>
                <w:rFonts w:ascii="Times New Roman" w:hAnsi="Times New Roman" w:cs="Times New Roman"/>
                <w:sz w:val="22"/>
                <w:szCs w:val="22"/>
                <w:lang w:val="en-US"/>
              </w:rPr>
              <w:t>DC2-3X1</w:t>
            </w:r>
            <w:r w:rsidR="00AF41AE">
              <w:rPr>
                <w:rFonts w:ascii="Times New Roman" w:hAnsi="Times New Roman" w:cs="Times New Roman"/>
                <w:sz w:val="22"/>
                <w:szCs w:val="22"/>
                <w:vertAlign w:val="superscript"/>
                <w:lang w:val="en-US"/>
              </w:rPr>
              <w:t>4</w:t>
            </w:r>
          </w:p>
        </w:tc>
        <w:tc>
          <w:tcPr>
            <w:tcW w:w="3260" w:type="dxa"/>
          </w:tcPr>
          <w:p w14:paraId="69DC0FD2" w14:textId="77777777" w:rsidR="00FF5BB6" w:rsidRDefault="00FF5BB6" w:rsidP="00474970">
            <w:pPr>
              <w:rPr>
                <w:rFonts w:ascii="Times New Roman" w:hAnsi="Times New Roman" w:cs="Times New Roman"/>
                <w:sz w:val="22"/>
                <w:szCs w:val="22"/>
                <w:lang w:val="en-US"/>
              </w:rPr>
            </w:pPr>
            <w:r w:rsidRPr="002F4B31">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p w14:paraId="2266839E" w14:textId="7A0F3C0B" w:rsidR="00FF5BB6" w:rsidRPr="002F4B31" w:rsidRDefault="00FF5BB6" w:rsidP="009C0056">
            <w:pPr>
              <w:rPr>
                <w:rFonts w:ascii="Times New Roman" w:hAnsi="Times New Roman" w:cs="Times New Roman"/>
                <w:sz w:val="22"/>
                <w:szCs w:val="22"/>
                <w:lang w:val="en-US"/>
              </w:rPr>
            </w:pPr>
          </w:p>
        </w:tc>
        <w:tc>
          <w:tcPr>
            <w:tcW w:w="3969" w:type="dxa"/>
          </w:tcPr>
          <w:p w14:paraId="439FD4B9" w14:textId="1B92E654" w:rsidR="00FF5BB6" w:rsidRPr="002F4B31" w:rsidRDefault="00FF5BB6" w:rsidP="009C0056">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{"citationID":"OXm8H9hw","properties":{"formattedCitation":"(Diaz Quiroz et al. 2018)","plainCitation":"(Diaz Quiroz et al. 2018)","noteIndex":0},"citationItems":[{"id":"jKHQOWXq/rtfBuf9p","uris":["http://zotero.org/users/local/34NskPEA/items/RTZKRB55"],"uri":["http://zotero.org/users/local/34NskPEA/items/RTZKRB55"],"itemData":{"id":483,"type":"article-journal","abstract":"Achieving graft endothelialization following implantation continues to be a challenge in the development of “off-the-shelf,” small-caliber, arterial prostheses. Coating grafts with biomolecules to support the retention, migration, and differentiation of adherent endothelial precursor cells (EPCs) is a promising approach toward improving graft endothelialization. Designer Collagen Scl2-2 with 1 integrin binding site per strand (DC2-1X) is a Streptococcus pyogenes-derived, collagen-like protein that has previously been evaluated as a graft coating due to its ability to resist platelet aggregation and to promote attachment and migration of “late outgrowth” EPCs (EOCs). However, these prior assessments were performed in the absence of physiological shear. In addition, although DC2-1X coatings supported increased migration rates relative to native collagen coatings, EOC attachment and spreading remained inferior to collagen controls at all DC2-1X concentrations assayed. Thus, the objectives of the present work were the following: (1) to improve EOC attachment on DC2 coatings by modulating the number and spacing of DC2 integrin binding sites (IBS) and (2) to evaluate the retention, migration, and differentiation of adherent EOCs under physiological shear stress. Using single point mutations, three novel DC2 variants were generated containing either two IBS (DC2-2X) or three IBS (DC2-3X1 and DC2-3X2) per strand. After initial evaluation of the potential of each DC2 variant to support increased EOC attachment relative to DC2-1X, DC2-2X and DC2-3X1 coatings were further assessed under physiological shear for their capacity to promote EOC retention, migration, and differentiation relative to DC2-1X and collagen controls. An increase in the number of IBS from 1 to 3 significantly improved EOC retention on DC2 coatings while also supporting increased average migration rates. Moreover, EOCs on DC2-3X1 coatings showed increased gene-level expression of intermediate endothelial cell differentiation markers relative to collagen. Overall, the current results suggest that DC2-3X1 warrants further investigation as a vascular graft coating.","container-title":"ACS Biomaterials Science &amp; Engineering","DOI":"10.1021/acsbiomaterials.8b00070","issue":"8","journalAbbreviation":"ACS Biomater. Sci. Eng.","note":"number: 8\npublisher: American Chemical Society","page":"2934-2942","source":"ACS Publications","title":"Collagen-Mimetic Proteins with Tunable Integrin Binding Sites for Vascular Graft Coatings","volume":"4","author":[{"family":"Diaz Quiroz","given":"Juan Felipe"},{"family":"Rodriguez","given":"Patricia Diaz"},{"family":"Erndt-Marino","given":"Josh D."},{"family":"Guiza","given":"Viviana"},{"family":"Balouch","given":"Bailey"},{"family":"Graf","given":"Tyler"},{"family":"Reichert","given":"William M."},{"family":"Russell","given":"Brooke"},{"family":"Höök","given":"Magnus"},{"family":"Hahn","given":"Mariah S."}],"issued":{"date-parts":[["2018",8,13]]}}}],"schema":"https://github.com/citation-style-language/schema/raw/master/csl-citation.json"} </w:instrText>
            </w:r>
            <w:r>
              <w:rPr>
                <w:rFonts w:ascii="Times New Roman" w:hAnsi="Times New Roman" w:cs="Times New Roman"/>
                <w:sz w:val="22"/>
                <w:szCs w:val="22"/>
                <w:lang w:val="en-US"/>
              </w:rPr>
              <w:fldChar w:fldCharType="separate"/>
            </w:r>
            <w:r w:rsidR="002071DD" w:rsidRPr="002071DD">
              <w:rPr>
                <w:rFonts w:ascii="Times New Roman" w:hAnsi="Times New Roman" w:cs="Times New Roman"/>
                <w:sz w:val="22"/>
              </w:rPr>
              <w:t>(Diaz Quiroz et al. 2018)</w:t>
            </w:r>
            <w:r>
              <w:rPr>
                <w:rFonts w:ascii="Times New Roman" w:hAnsi="Times New Roman" w:cs="Times New Roman"/>
                <w:sz w:val="22"/>
                <w:szCs w:val="22"/>
                <w:lang w:val="en-US"/>
              </w:rPr>
              <w:fldChar w:fldCharType="end"/>
            </w:r>
          </w:p>
        </w:tc>
      </w:tr>
      <w:tr w:rsidR="00FF5BB6" w:rsidRPr="002F4B31" w14:paraId="2A48C2F2" w14:textId="65B08A4E" w:rsidTr="005E7981">
        <w:tc>
          <w:tcPr>
            <w:tcW w:w="2127" w:type="dxa"/>
          </w:tcPr>
          <w:p w14:paraId="4FE10F9E" w14:textId="3E1B0526" w:rsidR="00FF5BB6" w:rsidRPr="00902188" w:rsidRDefault="00FF5BB6" w:rsidP="009C0056">
            <w:pPr>
              <w:rPr>
                <w:rFonts w:ascii="Times New Roman" w:hAnsi="Times New Roman" w:cs="Times New Roman"/>
                <w:sz w:val="22"/>
                <w:szCs w:val="22"/>
                <w:vertAlign w:val="superscript"/>
                <w:lang w:val="en-US"/>
              </w:rPr>
            </w:pPr>
            <w:r>
              <w:rPr>
                <w:rFonts w:ascii="Times New Roman" w:hAnsi="Times New Roman" w:cs="Times New Roman"/>
                <w:sz w:val="22"/>
                <w:szCs w:val="22"/>
                <w:lang w:val="en-US"/>
              </w:rPr>
              <w:t>DC2-3X2</w:t>
            </w:r>
            <w:r w:rsidR="00AF41AE">
              <w:rPr>
                <w:rFonts w:ascii="Times New Roman" w:hAnsi="Times New Roman" w:cs="Times New Roman"/>
                <w:sz w:val="22"/>
                <w:szCs w:val="22"/>
                <w:vertAlign w:val="superscript"/>
                <w:lang w:val="en-US"/>
              </w:rPr>
              <w:t>4</w:t>
            </w:r>
          </w:p>
        </w:tc>
        <w:tc>
          <w:tcPr>
            <w:tcW w:w="3260" w:type="dxa"/>
          </w:tcPr>
          <w:p w14:paraId="6EAAD20A" w14:textId="42CBE619" w:rsidR="00FF5BB6" w:rsidRPr="00474970" w:rsidRDefault="00FF5BB6" w:rsidP="009C0056">
            <w:pPr>
              <w:rPr>
                <w:rFonts w:ascii="Times New Roman" w:hAnsi="Times New Roman" w:cs="Times New Roman"/>
                <w:sz w:val="22"/>
                <w:szCs w:val="22"/>
                <w:lang w:val="en-US"/>
              </w:rPr>
            </w:pPr>
            <w:r w:rsidRPr="002F4B31">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tc>
        <w:tc>
          <w:tcPr>
            <w:tcW w:w="3969" w:type="dxa"/>
          </w:tcPr>
          <w:p w14:paraId="40B6CF04" w14:textId="5B43BD55" w:rsidR="00FF5BB6" w:rsidRPr="002F4B31" w:rsidRDefault="00FF5BB6" w:rsidP="009C0056">
            <w:pPr>
              <w:rPr>
                <w:rFonts w:ascii="Times New Roman" w:hAnsi="Times New Roman" w:cs="Times New Roman"/>
                <w:sz w:val="22"/>
                <w:szCs w:val="22"/>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{"citationID":"WmrkqDYm","properties":{"formattedCitation":"(Diaz Quiroz et al. 2018)","plainCitation":"(Diaz Quiroz et al. 2018)","noteIndex":0},"citationItems":[{"id":"jKHQOWXq/rtfBuf9p","uris":["http://zotero.org/users/local/34NskPEA/items/RTZKRB55"],"uri":["http://zotero.org/users/local/34NskPEA/items/RTZKRB55"],"itemData":{"id":483,"type":"article-journal","abstract":"Achieving graft endothelialization following implantation continues to be a challenge in the development of “off-the-shelf,” small-caliber, arterial prostheses. Coating grafts with biomolecules to support the retention, migration, and differentiation of adherent endothelial precursor cells (EPCs) is a promising approach toward improving graft endothelialization. Designer Collagen Scl2-2 with 1 integrin binding site per strand (DC2-1X) is a Streptococcus pyogenes-derived, collagen-like protein that has previously been evaluated as a graft coating due to its ability to resist platelet aggregation and to promote attachment and migration of “late outgrowth” EPCs (EOCs). However, these prior assessments were performed in the absence of physiological shear. In addition, although DC2-1X coatings supported increased migration rates relative to native collagen coatings, EOC attachment and spreading remained inferior to collagen controls at all DC2-1X concentrations assayed. Thus, the objectives of the present work were the following: (1) to improve EOC attachment on DC2 coatings by modulating the number and spacing of DC2 integrin binding sites (IBS) and (2) to evaluate the retention, migration, and differentiation of adherent EOCs under physiological shear stress. Using single point mutations, three novel DC2 variants were generated containing either two IBS (DC2-2X) or three IBS (DC2-3X1 and DC2-3X2) per strand. After initial evaluation of the potential of each DC2 variant to support increased EOC attachment relative to DC2-1X, DC2-2X and DC2-3X1 coatings were further assessed under physiological shear for their capacity to promote EOC retention, migration, and differentiation relative to DC2-1X and collagen controls. An increase in the number of IBS from 1 to 3 significantly improved EOC retention on DC2 coatings while also supporting increased average migration rates. Moreover, EOCs on DC2-3X1 coatings showed increased gene-level expression of intermediate endothelial cell differentiation markers relative to collagen. Overall, the current results suggest that DC2-3X1 warrants further investigation as a vascular graft coating.","container-title":"ACS Biomaterials Science &amp; Engineering","DOI":"10.1021/acsbiomaterials.8b00070","issue":"8","journalAbbreviation":"ACS Biomater. Sci. Eng.","note":"number: 8\npublisher: American Chemical Society","page":"2934-2942","source":"ACS Publications","title":"Collagen-Mimetic Proteins with Tunable Integrin Binding Sites for Vascular Graft Coatings","volume":"4","author":[{"family":"Diaz Quiroz","given":"Juan Felipe"},{"family":"Rodriguez","given":"Patricia Diaz"},{"family":"Erndt-Marino","given":"Josh D."},{"family":"Guiza","given":"Viviana"},{"family":"Balouch","given":"Bailey"},{"family":"Graf","given":"Tyler"},{"family":"Reichert","given":"William M."},{"family":"Russell","given":"Brooke"},{"family":"Höök","given":"Magnus"},{"family":"Hahn","given":"Mariah S."}],"issued":{"date-parts":[["2018",8,13]]}}}],"schema":"https://github.com/citation-style-language/schema/raw/master/csl-citation.json"} </w:instrText>
            </w:r>
            <w:r>
              <w:rPr>
                <w:rFonts w:ascii="Times New Roman" w:hAnsi="Times New Roman" w:cs="Times New Roman"/>
                <w:sz w:val="22"/>
                <w:szCs w:val="22"/>
                <w:lang w:val="en-US"/>
              </w:rPr>
              <w:fldChar w:fldCharType="separate"/>
            </w:r>
            <w:r w:rsidR="002071DD" w:rsidRPr="002071DD">
              <w:rPr>
                <w:rFonts w:ascii="Times New Roman" w:hAnsi="Times New Roman" w:cs="Times New Roman"/>
                <w:sz w:val="22"/>
              </w:rPr>
              <w:t>(Diaz Quiroz et al. 2018)</w:t>
            </w:r>
            <w:r>
              <w:rPr>
                <w:rFonts w:ascii="Times New Roman" w:hAnsi="Times New Roman" w:cs="Times New Roman"/>
                <w:sz w:val="22"/>
                <w:szCs w:val="22"/>
                <w:lang w:val="en-US"/>
              </w:rPr>
              <w:fldChar w:fldCharType="end"/>
            </w:r>
          </w:p>
        </w:tc>
      </w:tr>
      <w:tr w:rsidR="00FF5BB6" w:rsidRPr="002F4B31" w14:paraId="3FF94900" w14:textId="77777777" w:rsidTr="005E7981">
        <w:trPr>
          <w:trHeight w:val="88"/>
        </w:trPr>
        <w:tc>
          <w:tcPr>
            <w:tcW w:w="2127" w:type="dxa"/>
          </w:tcPr>
          <w:p w14:paraId="4CB2A542" w14:textId="5E33CAFF" w:rsidR="00FF5BB6" w:rsidRPr="000E6AF1" w:rsidRDefault="00FF5BB6" w:rsidP="009C0056">
            <w:pPr>
              <w:rPr>
                <w:rFonts w:ascii="Times New Roman" w:hAnsi="Times New Roman" w:cs="Times New Roman"/>
                <w:sz w:val="22"/>
                <w:szCs w:val="22"/>
                <w:lang w:val="en-US"/>
              </w:rPr>
            </w:pPr>
          </w:p>
        </w:tc>
        <w:tc>
          <w:tcPr>
            <w:tcW w:w="3260" w:type="dxa"/>
          </w:tcPr>
          <w:p w14:paraId="0B184803" w14:textId="54F5CBDD" w:rsidR="00FF5BB6" w:rsidRPr="00B60329" w:rsidRDefault="00FF5BB6" w:rsidP="009C0056">
            <w:pPr>
              <w:rPr>
                <w:rFonts w:ascii="Times New Roman" w:hAnsi="Times New Roman" w:cs="Times New Roman"/>
                <w:sz w:val="22"/>
                <w:szCs w:val="22"/>
                <w:lang w:val="en-US"/>
              </w:rPr>
            </w:pPr>
          </w:p>
        </w:tc>
        <w:tc>
          <w:tcPr>
            <w:tcW w:w="3969" w:type="dxa"/>
          </w:tcPr>
          <w:p w14:paraId="3D8F5D41" w14:textId="28479BE1" w:rsidR="00FF5BB6" w:rsidRDefault="00FF5BB6" w:rsidP="009C0056">
            <w:pPr>
              <w:rPr>
                <w:rFonts w:ascii="Times New Roman" w:hAnsi="Times New Roman" w:cs="Times New Roman"/>
                <w:sz w:val="22"/>
                <w:szCs w:val="22"/>
                <w:lang w:val="en-US"/>
              </w:rPr>
            </w:pPr>
          </w:p>
        </w:tc>
      </w:tr>
      <w:tr w:rsidR="00FF5BB6" w:rsidRPr="002F4B31" w14:paraId="74664C83" w14:textId="77777777" w:rsidTr="005E7981">
        <w:tc>
          <w:tcPr>
            <w:tcW w:w="2127" w:type="dxa"/>
          </w:tcPr>
          <w:p w14:paraId="37DFA2AE" w14:textId="366F6D95" w:rsidR="00FF5BB6" w:rsidRPr="00AF41AE" w:rsidRDefault="00FF5BB6" w:rsidP="00B60329">
            <w:pPr>
              <w:rPr>
                <w:rFonts w:ascii="Times New Roman" w:hAnsi="Times New Roman" w:cs="Times New Roman"/>
                <w:sz w:val="22"/>
                <w:szCs w:val="22"/>
                <w:vertAlign w:val="superscript"/>
                <w:lang w:val="en-US"/>
              </w:rPr>
            </w:pPr>
            <w:r>
              <w:rPr>
                <w:rFonts w:ascii="Times New Roman" w:hAnsi="Times New Roman" w:cs="Times New Roman"/>
                <w:sz w:val="22"/>
                <w:szCs w:val="22"/>
                <w:lang w:val="en-US"/>
              </w:rPr>
              <w:t>V-CL</w:t>
            </w:r>
            <w:r w:rsidR="00AF41AE">
              <w:rPr>
                <w:rFonts w:ascii="Times New Roman" w:hAnsi="Times New Roman" w:cs="Times New Roman"/>
                <w:sz w:val="22"/>
                <w:szCs w:val="22"/>
                <w:vertAlign w:val="superscript"/>
                <w:lang w:val="en-US"/>
              </w:rPr>
              <w:t>5</w:t>
            </w:r>
          </w:p>
        </w:tc>
        <w:tc>
          <w:tcPr>
            <w:tcW w:w="3260" w:type="dxa"/>
          </w:tcPr>
          <w:p w14:paraId="0AEB74EC" w14:textId="77777777"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t xml:space="preserve">Blank </w:t>
            </w:r>
          </w:p>
          <w:p w14:paraId="15FE75FE" w14:textId="725E2B08" w:rsidR="00FF5BB6" w:rsidRPr="002F4B31" w:rsidRDefault="00FF5BB6" w:rsidP="00B60329">
            <w:pPr>
              <w:rPr>
                <w:rFonts w:ascii="Times New Roman" w:hAnsi="Times New Roman" w:cs="Times New Roman"/>
                <w:sz w:val="22"/>
                <w:szCs w:val="22"/>
              </w:rPr>
            </w:pPr>
          </w:p>
        </w:tc>
        <w:tc>
          <w:tcPr>
            <w:tcW w:w="3969" w:type="dxa"/>
          </w:tcPr>
          <w:p w14:paraId="5E0156A8" w14:textId="3EBCD284"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{"citationID":"Ouc98DQ6","properties":{"formattedCitation":"(Peng et al. 2014)","plainCitation":"(Peng et al. 2014)","noteIndex":0},"citationItems":[{"id":"jKHQOWXq/atKV4Cqc","uris":["http://zotero.org/users/local/34NskPEA/items/MS3ID2VR"],"uri":["http://zotero.org/users/local/34NskPEA/items/MS3ID2VR"],"itemData":{"id":393,"type":"article-journal","abstract":"Bacterially derived triple-helical, collagen-like proteins are attractive as potential biomedical materials. The collagen-like domain of the Scl2 protein from S. pyogenes lacks any specific binding sites for mammalian cells yet possesses the inherent structural integrity of the collagen triple-helix of animal collagens. It can, therefore, be considered as a structurally-stable “blank slate” into which various defined, biological sequences, derived from animal collagens, can be added by substitutions or insertions, to enable production of novel designed materials to fit specific functional requirements. In the present study, we have used site directed mutagenesis to substitute two functional sequences, one for heparin binding and the other for integrin binding, into different locations in the triple-helical structure. This provided three new constructs, two containing the single substitutions and one containing both substitutions. The stability of these constructs was marginally reduced when compared to the unmodified sequence. When compared to the unmodified bacterial collagen, both the modified collagens that contain the heparin binding site showed marked binding of fluorescently labeled heparin. Similarly, the modified collagens from both constructs containing the integrin binding site showed significant adhesion of L929 cells that are known to possess the appropriate integrin receptor. C2C12 cells that lack any appropriate integrins did not bind. These data show that bacterial collagen-like sequences can be modified to act like natural extracellular matrix collagens by inserting one or more unique biological domains with defined function. © 2013 Wiley Periodicals, Inc. J Biomed Mater Res Part A: 102A: 2189–2196, 2014.","container-title":"Journal of Biomedical Materials Research Part A","DOI":"10.1002/jbm.a.34898","ISSN":"1552-4965","issue":"7","language":"en","note":"number: 7\n_eprint: https://onlinelibrary.wiley.com/doi/pdf/10.1002/jbm.a.34898","page":"2189-2196","source":"Wiley Online Library","title":"Engineering multiple biological functional motifs into a blank collagen-like protein template from Streptococcus pyogenes","volume":"102","author":[{"family":"Peng","given":"Yong Y."},{"family":"Stoichevska","given":"Violet"},{"family":"Schacht","given":"Kristin"},{"family":"Werkmeister","given":"Jerome A."},{"family":"Ramshaw","given":"John A. M."}],"issued":{"date-parts":[["2014"]]}}}],"schema":"https://github.com/citation-style-language/schema/raw/master/csl-citation.json"} </w:instrText>
            </w:r>
            <w:r>
              <w:rPr>
                <w:rFonts w:ascii="Times New Roman" w:hAnsi="Times New Roman" w:cs="Times New Roman"/>
                <w:sz w:val="22"/>
                <w:szCs w:val="22"/>
                <w:lang w:val="en-US"/>
              </w:rPr>
              <w:fldChar w:fldCharType="separate"/>
            </w:r>
            <w:r w:rsidR="002071DD" w:rsidRPr="002071DD">
              <w:rPr>
                <w:rFonts w:ascii="Times New Roman" w:hAnsi="Times New Roman" w:cs="Times New Roman"/>
                <w:sz w:val="22"/>
              </w:rPr>
              <w:t>(Peng et al. 2014)</w:t>
            </w:r>
            <w:r>
              <w:rPr>
                <w:rFonts w:ascii="Times New Roman" w:hAnsi="Times New Roman" w:cs="Times New Roman"/>
                <w:sz w:val="22"/>
                <w:szCs w:val="22"/>
                <w:lang w:val="en-US"/>
              </w:rPr>
              <w:fldChar w:fldCharType="end"/>
            </w:r>
          </w:p>
        </w:tc>
      </w:tr>
      <w:tr w:rsidR="00FF5BB6" w:rsidRPr="002F4B31" w14:paraId="01EE23EA" w14:textId="77777777" w:rsidTr="005E7981">
        <w:tc>
          <w:tcPr>
            <w:tcW w:w="2127" w:type="dxa"/>
          </w:tcPr>
          <w:p w14:paraId="1392237F" w14:textId="78FF2446"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t>V-CL(H)</w:t>
            </w:r>
          </w:p>
        </w:tc>
        <w:tc>
          <w:tcPr>
            <w:tcW w:w="3260" w:type="dxa"/>
          </w:tcPr>
          <w:p w14:paraId="6F1F8F9B" w14:textId="77777777" w:rsidR="00FF5BB6" w:rsidRDefault="00FF5BB6" w:rsidP="000E6AF1">
            <w:pPr>
              <w:rPr>
                <w:rFonts w:ascii="Times New Roman" w:hAnsi="Times New Roman" w:cs="Times New Roman"/>
                <w:sz w:val="22"/>
                <w:szCs w:val="22"/>
                <w:lang w:val="en-US"/>
              </w:rPr>
            </w:pPr>
            <w:r w:rsidRPr="00474970">
              <w:rPr>
                <w:rFonts w:ascii="Times New Roman" w:hAnsi="Times New Roman" w:cs="Times New Roman"/>
                <w:sz w:val="22"/>
                <w:szCs w:val="22"/>
                <w:lang w:val="en-US"/>
              </w:rPr>
              <w:t>GRPGKRGKQGQK</w:t>
            </w:r>
            <w:r>
              <w:rPr>
                <w:rFonts w:ascii="Times New Roman" w:hAnsi="Times New Roman" w:cs="Times New Roman"/>
                <w:sz w:val="22"/>
                <w:szCs w:val="22"/>
                <w:lang w:val="en-US"/>
              </w:rPr>
              <w:t xml:space="preserve"> (Heparin)</w:t>
            </w:r>
          </w:p>
          <w:p w14:paraId="0A2FC0A4" w14:textId="6DF97644" w:rsidR="00FF5BB6" w:rsidRPr="002F4B31" w:rsidRDefault="00FF5BB6" w:rsidP="00B60329">
            <w:pPr>
              <w:rPr>
                <w:rFonts w:ascii="Times New Roman" w:hAnsi="Times New Roman" w:cs="Times New Roman"/>
                <w:sz w:val="22"/>
                <w:szCs w:val="22"/>
              </w:rPr>
            </w:pPr>
          </w:p>
        </w:tc>
        <w:tc>
          <w:tcPr>
            <w:tcW w:w="3969" w:type="dxa"/>
          </w:tcPr>
          <w:p w14:paraId="64FE1164" w14:textId="2F1D2D44"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{"citationID":"1OtjStFq","properties":{"formattedCitation":"(Peng et al. 2014)","plainCitation":"(Peng et al. 2014)","noteIndex":0},"citationItems":[{"id":"jKHQOWXq/atKV4Cqc","uris":["http://zotero.org/users/local/34NskPEA/items/MS3ID2VR"],"uri":["http://zotero.org/users/local/34NskPEA/items/MS3ID2VR"],"itemData":{"id":393,"type":"article-journal","abstract":"Bacterially derived triple-helical, collagen-like proteins are attractive as potential biomedical materials. The collagen-like domain of the Scl2 protein from S. pyogenes lacks any specific binding sites for mammalian cells yet possesses the inherent structural integrity of the collagen triple-helix of animal collagens. It can, therefore, be considered as a structurally-stable “blank slate” into which various defined, biological sequences, derived from animal collagens, can be added by substitutions or insertions, to enable production of novel designed materials to fit specific functional requirements. In the present study, we have used site directed mutagenesis to substitute two functional sequences, one for heparin binding and the other for integrin binding, into different locations in the triple-helical structure. This provided three new constructs, two containing the single substitutions and one containing both substitutions. The stability of these constructs was marginally reduced when compared to the unmodified sequence. When compared to the unmodified bacterial collagen, both the modified collagens that contain the heparin binding site showed marked binding of fluorescently labeled heparin. Similarly, the modified collagens from both constructs containing the integrin binding site showed significant adhesion of L929 cells that are known to possess the appropriate integrin receptor. C2C12 cells that lack any appropriate integrins did not bind. These data show that bacterial collagen-like sequences can be modified to act like natural extracellular matrix collagens by inserting one or more unique biological domains with defined function. © 2013 Wiley Periodicals, Inc. J Biomed Mater Res Part A: 102A: 2189–2196, 2014.","container-title":"Journal of Biomedical Materials Research Part A","DOI":"10.1002/jbm.a.34898","ISSN":"1552-4965","issue":"7","language":"en","note":"number: 7\n_eprint: https://onlinelibrary.wiley.com/doi/pdf/10.1002/jbm.a.34898","page":"2189-2196","source":"Wiley Online Library","title":"Engineering multiple biological functional motifs into a blank collagen-like protein template from Streptococcus pyogenes","volume":"102","author":[{"family":"Peng","given":"Yong Y."},{"family":"Stoichevska","given":"Violet"},{"family":"Schacht","given":"Kristin"},{"family":"Werkmeister","given":"Jerome A."},{"family":"Ramshaw","given":"John A. M."}],"issued":{"date-parts":[["2014"]]}}}],"schema":"https://github.com/citation-style-language/schema/raw/master/csl-citation.json"}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(Peng et al. 2014)</w:t>
            </w:r>
            <w:r>
              <w:rPr>
                <w:rFonts w:ascii="Times New Roman" w:hAnsi="Times New Roman" w:cs="Times New Roman"/>
                <w:sz w:val="22"/>
                <w:szCs w:val="22"/>
                <w:lang w:val="en-US"/>
              </w:rPr>
              <w:fldChar w:fldCharType="end"/>
            </w:r>
          </w:p>
        </w:tc>
      </w:tr>
      <w:tr w:rsidR="00FF5BB6" w:rsidRPr="002F4B31" w14:paraId="5843AA5C" w14:textId="77777777" w:rsidTr="005E7981">
        <w:tc>
          <w:tcPr>
            <w:tcW w:w="2127" w:type="dxa"/>
          </w:tcPr>
          <w:p w14:paraId="27E481C8" w14:textId="7D4214E1" w:rsidR="00FF5BB6" w:rsidRPr="00B60329"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t>V-CL(I)</w:t>
            </w:r>
          </w:p>
        </w:tc>
        <w:tc>
          <w:tcPr>
            <w:tcW w:w="3260" w:type="dxa"/>
          </w:tcPr>
          <w:p w14:paraId="6B2801C8" w14:textId="77777777" w:rsidR="00FF5BB6" w:rsidRDefault="00FF5BB6" w:rsidP="000E6AF1">
            <w:pPr>
              <w:rPr>
                <w:rFonts w:ascii="Times New Roman" w:hAnsi="Times New Roman" w:cs="Times New Roman"/>
                <w:sz w:val="22"/>
                <w:szCs w:val="22"/>
                <w:lang w:val="en-US"/>
              </w:rPr>
            </w:pPr>
            <w:r w:rsidRPr="00474970">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p w14:paraId="1402E30E" w14:textId="70E8E0EC" w:rsidR="00FF5BB6" w:rsidRPr="002F4B31" w:rsidRDefault="00FF5BB6" w:rsidP="00B60329">
            <w:pPr>
              <w:rPr>
                <w:rFonts w:ascii="Times New Roman" w:hAnsi="Times New Roman" w:cs="Times New Roman"/>
                <w:sz w:val="22"/>
                <w:szCs w:val="22"/>
              </w:rPr>
            </w:pPr>
          </w:p>
        </w:tc>
        <w:tc>
          <w:tcPr>
            <w:tcW w:w="3969" w:type="dxa"/>
          </w:tcPr>
          <w:p w14:paraId="4DCD4E5A" w14:textId="667EE4C7"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{"citationID":"KqW0VrSm","properties":{"formattedCitation":"(Peng et al. 2014)","plainCitation":"(Peng et al. 2014)","noteIndex":0},"citationItems":[{"id":"jKHQOWXq/atKV4Cqc","uris":["http://zotero.org/users/local/34NskPEA/items/MS3ID2VR"],"uri":["http://zotero.org/users/local/34NskPEA/items/MS3ID2VR"],"itemData":{"id":393,"type":"article-journal","abstract":"Bacterially derived triple-helical, collagen-like proteins are attractive as potential biomedical materials. The collagen-like domain of the Scl2 protein from S. pyogenes lacks any specific binding sites for mammalian cells yet possesses the inherent structural integrity of the collagen triple-helix of animal collagens. It can, therefore, be considered as a structurally-stable “blank slate” into which various defined, biological sequences, derived from animal collagens, can be added by substitutions or insertions, to enable production of novel designed materials to fit specific functional requirements. In the present study, we have used site directed mutagenesis to substitute two functional sequences, one for heparin binding and the other for integrin binding, into different locations in the triple-helical structure. This provided three new constructs, two containing the single substitutions and one containing both substitutions. The stability of these constructs was marginally reduced when compared to the unmodified sequence. When compared to the unmodified bacterial collagen, both the modified collagens that contain the heparin binding site showed marked binding of fluorescently labeled heparin. Similarly, the modified collagens from both constructs containing the integrin binding site showed significant adhesion of L929 cells that are known to possess the appropriate integrin receptor. C2C12 cells that lack any appropriate integrins did not bind. These data show that bacterial collagen-like sequences can be modified to act like natural extracellular matrix collagens by inserting one or more unique biological domains with defined function. © 2013 Wiley Periodicals, Inc. J Biomed Mater Res Part A: 102A: 2189–2196, 2014.","container-title":"Journal of Biomedical Materials Research Part A","DOI":"10.1002/jbm.a.34898","ISSN":"1552-4965","issue":"7","language":"en","note":"number: 7\n_eprint: https://onlinelibrary.wiley.com/doi/pdf/10.1002/jbm.a.34898","page":"2189-2196","source":"Wiley Online Library","title":"Engineering multiple biological functional motifs into a blank collagen-like protein template from Streptococcus pyogenes","volume":"102","author":[{"family":"Peng","given":"Yong Y."},{"family":"Stoichevska","given":"Violet"},{"family":"Schacht","given":"Kristin"},{"family":"Werkmeister","given":"Jerome A."},{"family":"Ramshaw","given":"John A. M."}],"issued":{"date-parts":[["2014"]]}}}],"schema":"https://github.com/citation-style-language/schema/raw/master/csl-citation.json"}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(Peng et al. 2014)</w:t>
            </w:r>
            <w:r>
              <w:rPr>
                <w:rFonts w:ascii="Times New Roman" w:hAnsi="Times New Roman" w:cs="Times New Roman"/>
                <w:sz w:val="22"/>
                <w:szCs w:val="22"/>
                <w:lang w:val="en-US"/>
              </w:rPr>
              <w:fldChar w:fldCharType="end"/>
            </w:r>
          </w:p>
        </w:tc>
      </w:tr>
      <w:tr w:rsidR="00FF5BB6" w:rsidRPr="002F4B31" w14:paraId="213FCE8E" w14:textId="77777777" w:rsidTr="005E7981">
        <w:tc>
          <w:tcPr>
            <w:tcW w:w="2127" w:type="dxa"/>
          </w:tcPr>
          <w:p w14:paraId="36EB7931" w14:textId="378E2E33"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t>V-CL(HI)</w:t>
            </w:r>
          </w:p>
        </w:tc>
        <w:tc>
          <w:tcPr>
            <w:tcW w:w="3260" w:type="dxa"/>
          </w:tcPr>
          <w:p w14:paraId="648F2348" w14:textId="77777777" w:rsidR="00FF5BB6" w:rsidRDefault="00FF5BB6" w:rsidP="000E6AF1">
            <w:pPr>
              <w:rPr>
                <w:rFonts w:ascii="Times New Roman" w:hAnsi="Times New Roman" w:cs="Times New Roman"/>
                <w:sz w:val="22"/>
                <w:szCs w:val="22"/>
                <w:lang w:val="en-US"/>
              </w:rPr>
            </w:pPr>
            <w:r w:rsidRPr="00474970">
              <w:rPr>
                <w:rFonts w:ascii="Times New Roman" w:hAnsi="Times New Roman" w:cs="Times New Roman"/>
                <w:sz w:val="22"/>
                <w:szCs w:val="22"/>
                <w:lang w:val="en-US"/>
              </w:rPr>
              <w:t>GRPGKRGKQGQK</w:t>
            </w:r>
            <w:r>
              <w:rPr>
                <w:rFonts w:ascii="Times New Roman" w:hAnsi="Times New Roman" w:cs="Times New Roman"/>
                <w:sz w:val="22"/>
                <w:szCs w:val="22"/>
                <w:lang w:val="en-US"/>
              </w:rPr>
              <w:t xml:space="preserve"> (Heparin), </w:t>
            </w:r>
            <w:r w:rsidRPr="00474970">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p w14:paraId="2F908C66" w14:textId="5BC0296A" w:rsidR="00FF5BB6" w:rsidRPr="000E6AF1" w:rsidRDefault="00FF5BB6" w:rsidP="00B60329">
            <w:pPr>
              <w:rPr>
                <w:rFonts w:ascii="Times New Roman" w:hAnsi="Times New Roman" w:cs="Times New Roman"/>
                <w:sz w:val="22"/>
                <w:szCs w:val="22"/>
                <w:lang w:val="en-US"/>
              </w:rPr>
            </w:pPr>
          </w:p>
        </w:tc>
        <w:tc>
          <w:tcPr>
            <w:tcW w:w="3969" w:type="dxa"/>
          </w:tcPr>
          <w:p w14:paraId="5766E3D9" w14:textId="7B5F4DE3" w:rsidR="00FF5BB6" w:rsidRDefault="00FF5BB6" w:rsidP="00B60329">
            <w:pPr>
              <w:rPr>
                <w:rFonts w:ascii="Times New Roman" w:hAnsi="Times New Roman" w:cs="Times New Roman"/>
                <w:sz w:val="22"/>
                <w:szCs w:val="22"/>
                <w:lang w:val="en-US"/>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{"citationID":"fP9wXILF","properties":{"formattedCitation":"(Peng et al. 2014)","plainCitation":"(Peng et al. 2014)","noteIndex":0},"citationItems":[{"id":"jKHQOWXq/atKV4Cqc","uris":["http://zotero.org/users/local/34NskPEA/items/MS3ID2VR"],"uri":["http://zotero.org/users/local/34NskPEA/items/MS3ID2VR"],"itemData":{"id":393,"type":"article-journal","abstract":"Bacterially derived triple-helical, collagen-like proteins are attractive as potential biomedical materials. The collagen-like domain of the Scl2 protein from S. pyogenes lacks any specific binding sites for mammalian cells yet possesses the inherent structural integrity of the collagen triple-helix of animal collagens. It can, therefore, be considered as a structurally-stable “blank slate” into which various defined, biological sequences, derived from animal collagens, can be added by substitutions or insertions, to enable production of novel designed materials to fit specific functional requirements. In the present study, we have used site directed mutagenesis to substitute two functional sequences, one for heparin binding and the other for integrin binding, into different locations in the triple-helical structure. This provided three new constructs, two containing the single substitutions and one containing both substitutions. The stability of these constructs was marginally reduced when compared to the unmodified sequence. When compared to the unmodified bacterial collagen, both the modified collagens that contain the heparin binding site showed marked binding of fluorescently labeled heparin. Similarly, the modified collagens from both constructs containing the integrin binding site showed significant adhesion of L929 cells that are known to possess the appropriate integrin receptor. C2C12 cells that lack any appropriate integrins did not bind. These data show that bacterial collagen-like sequences can be modified to act like natural extracellular matrix collagens by inserting one or more unique biological domains with defined function. © 2013 Wiley Periodicals, Inc. J Biomed Mater Res Part A: 102A: 2189–2196, 2014.","container-title":"Journal of Biomedical Materials Research Part A","DOI":"10.1002/jbm.a.34898","ISSN":"1552-4965","issue":"7","language":"en","note":"number: 7\n_eprint: https://onlinelibrary.wiley.com/doi/pdf/10.1002/jbm.a.34898","page":"2189-2196","source":"Wiley Online Library","title":"Engineering multiple biological functional motifs into a blank collagen-like protein template from Streptococcus pyogenes","volume":"102","author":[{"family":"Peng","given":"Yong Y."},{"family":"Stoichevska","given":"Violet"},{"family":"Schacht","given":"Kristin"},{"family":"Werkmeister","given":"Jerome A."},{"family":"Ramshaw","given":"John A. M."}],"issued":{"date-parts":[["2014"]]}}}],"schema":"https://github.com/citation-style-language/schema/raw/master/csl-citation.json"}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(Peng et al. 2014)</w:t>
            </w:r>
            <w:r>
              <w:rPr>
                <w:rFonts w:ascii="Times New Roman" w:hAnsi="Times New Roman" w:cs="Times New Roman"/>
                <w:sz w:val="22"/>
                <w:szCs w:val="22"/>
                <w:lang w:val="en-US"/>
              </w:rPr>
              <w:fldChar w:fldCharType="end"/>
            </w:r>
          </w:p>
        </w:tc>
      </w:tr>
      <w:tr w:rsidR="00FF5BB6" w:rsidRPr="002F4B31" w14:paraId="620BD2D7" w14:textId="4030AFE2" w:rsidTr="005E7981">
        <w:tc>
          <w:tcPr>
            <w:tcW w:w="2127" w:type="dxa"/>
          </w:tcPr>
          <w:p w14:paraId="361A05B1" w14:textId="1F0316AA" w:rsidR="00CD0977" w:rsidRDefault="00FF5BB6" w:rsidP="000E6AF1">
            <w:pPr>
              <w:rPr>
                <w:rFonts w:ascii="Times New Roman" w:hAnsi="Times New Roman" w:cs="Times New Roman"/>
                <w:sz w:val="22"/>
                <w:szCs w:val="22"/>
                <w:lang w:val="en-US"/>
              </w:rPr>
            </w:pPr>
            <w:r>
              <w:rPr>
                <w:rFonts w:ascii="Times New Roman" w:hAnsi="Times New Roman" w:cs="Times New Roman"/>
                <w:sz w:val="22"/>
                <w:szCs w:val="22"/>
                <w:lang w:val="en-US"/>
              </w:rPr>
              <w:t xml:space="preserve">Scl2 protein </w:t>
            </w:r>
            <w:r w:rsidR="002F34EC">
              <w:rPr>
                <w:rFonts w:ascii="Times New Roman" w:hAnsi="Times New Roman" w:cs="Times New Roman"/>
                <w:sz w:val="22"/>
                <w:szCs w:val="22"/>
                <w:lang w:val="en-US"/>
              </w:rPr>
              <w:t>that contains</w:t>
            </w:r>
            <w:r>
              <w:rPr>
                <w:rFonts w:ascii="Times New Roman" w:hAnsi="Times New Roman" w:cs="Times New Roman"/>
                <w:sz w:val="22"/>
                <w:szCs w:val="22"/>
                <w:lang w:val="en-US"/>
              </w:rPr>
              <w:t xml:space="preserve"> H-binding, I-binding, and HA-binding peptide sequence</w:t>
            </w:r>
            <w:r w:rsidR="00CD0977">
              <w:rPr>
                <w:rFonts w:ascii="Times New Roman" w:hAnsi="Times New Roman" w:cs="Times New Roman"/>
                <w:sz w:val="22"/>
                <w:szCs w:val="22"/>
                <w:lang w:val="en-US"/>
              </w:rPr>
              <w:t>s</w:t>
            </w:r>
          </w:p>
          <w:p w14:paraId="695CD5D3" w14:textId="2E0CA4C6" w:rsidR="00CD0977" w:rsidRPr="002F4B31" w:rsidRDefault="00CD0977" w:rsidP="000E6AF1">
            <w:pPr>
              <w:rPr>
                <w:rFonts w:ascii="Times New Roman" w:hAnsi="Times New Roman" w:cs="Times New Roman"/>
                <w:sz w:val="22"/>
                <w:szCs w:val="22"/>
                <w:lang w:val="en-US"/>
              </w:rPr>
            </w:pPr>
          </w:p>
        </w:tc>
        <w:tc>
          <w:tcPr>
            <w:tcW w:w="3260" w:type="dxa"/>
          </w:tcPr>
          <w:p w14:paraId="1B34E15D" w14:textId="752A2BAB" w:rsidR="00FF5BB6" w:rsidRDefault="00FF5BB6" w:rsidP="000E6AF1">
            <w:pPr>
              <w:rPr>
                <w:rFonts w:ascii="Times New Roman" w:hAnsi="Times New Roman" w:cs="Times New Roman"/>
                <w:sz w:val="22"/>
                <w:szCs w:val="22"/>
              </w:rPr>
            </w:pPr>
            <w:r w:rsidRPr="00426B97">
              <w:rPr>
                <w:rFonts w:ascii="Times New Roman" w:hAnsi="Times New Roman" w:cs="Times New Roman"/>
                <w:sz w:val="22"/>
                <w:szCs w:val="22"/>
              </w:rPr>
              <w:t xml:space="preserve">GRPGKRGKQGQK (Heparin), GFPGER (integrins </w:t>
            </w:r>
            <w:r>
              <w:rPr>
                <w:rFonts w:ascii="Times New Roman" w:hAnsi="Times New Roman" w:cs="Times New Roman"/>
                <w:sz w:val="22"/>
                <w:szCs w:val="22"/>
                <w:lang w:val="el-GR"/>
              </w:rPr>
              <w:t>α</w:t>
            </w:r>
            <w:r w:rsidRPr="00426B97">
              <w:rPr>
                <w:rFonts w:ascii="Times New Roman" w:hAnsi="Times New Roman" w:cs="Times New Roman"/>
                <w:sz w:val="22"/>
                <w:szCs w:val="22"/>
                <w:vertAlign w:val="subscript"/>
              </w:rPr>
              <w:t>1</w:t>
            </w:r>
            <w:r>
              <w:rPr>
                <w:rFonts w:ascii="Times New Roman" w:hAnsi="Times New Roman" w:cs="Times New Roman"/>
                <w:sz w:val="22"/>
                <w:szCs w:val="22"/>
                <w:lang w:val="el-GR"/>
              </w:rPr>
              <w:t>β</w:t>
            </w:r>
            <w:r w:rsidRPr="00426B97">
              <w:rPr>
                <w:rFonts w:ascii="Times New Roman" w:hAnsi="Times New Roman" w:cs="Times New Roman"/>
                <w:sz w:val="22"/>
                <w:szCs w:val="22"/>
                <w:vertAlign w:val="subscript"/>
              </w:rPr>
              <w:t>1</w:t>
            </w:r>
            <w:r w:rsidRPr="00426B97">
              <w:rPr>
                <w:rFonts w:ascii="Times New Roman" w:hAnsi="Times New Roman" w:cs="Times New Roman"/>
                <w:sz w:val="22"/>
                <w:szCs w:val="22"/>
              </w:rPr>
              <w:t xml:space="preserve"> and </w:t>
            </w:r>
            <w:r>
              <w:rPr>
                <w:rFonts w:ascii="Times New Roman" w:hAnsi="Times New Roman" w:cs="Times New Roman"/>
                <w:sz w:val="22"/>
                <w:szCs w:val="22"/>
                <w:lang w:val="el-GR"/>
              </w:rPr>
              <w:t>α</w:t>
            </w:r>
            <w:r w:rsidRPr="00426B97">
              <w:rPr>
                <w:rFonts w:ascii="Times New Roman" w:hAnsi="Times New Roman" w:cs="Times New Roman"/>
                <w:sz w:val="22"/>
                <w:szCs w:val="22"/>
                <w:vertAlign w:val="subscript"/>
              </w:rPr>
              <w:t>2</w:t>
            </w:r>
            <w:r>
              <w:rPr>
                <w:rFonts w:ascii="Times New Roman" w:hAnsi="Times New Roman" w:cs="Times New Roman"/>
                <w:sz w:val="22"/>
                <w:szCs w:val="22"/>
                <w:lang w:val="el-GR"/>
              </w:rPr>
              <w:t>β</w:t>
            </w:r>
            <w:r w:rsidRPr="00426B97">
              <w:rPr>
                <w:rFonts w:ascii="Times New Roman" w:hAnsi="Times New Roman" w:cs="Times New Roman"/>
                <w:sz w:val="22"/>
                <w:szCs w:val="22"/>
                <w:vertAlign w:val="subscript"/>
              </w:rPr>
              <w:t>1</w:t>
            </w:r>
            <w:r w:rsidRPr="00426B97">
              <w:rPr>
                <w:rFonts w:ascii="Times New Roman" w:hAnsi="Times New Roman" w:cs="Times New Roman"/>
                <w:sz w:val="22"/>
                <w:szCs w:val="22"/>
              </w:rPr>
              <w:t xml:space="preserve">), </w:t>
            </w:r>
            <w:r>
              <w:t xml:space="preserve"> </w:t>
            </w:r>
            <w:r w:rsidRPr="00426B97">
              <w:rPr>
                <w:rFonts w:ascii="Times New Roman" w:hAnsi="Times New Roman" w:cs="Times New Roman"/>
                <w:sz w:val="22"/>
                <w:szCs w:val="22"/>
              </w:rPr>
              <w:t>RYPISRPRKR (</w:t>
            </w:r>
            <w:r>
              <w:rPr>
                <w:rFonts w:ascii="Times New Roman" w:hAnsi="Times New Roman" w:cs="Times New Roman"/>
                <w:sz w:val="22"/>
                <w:szCs w:val="22"/>
              </w:rPr>
              <w:t>h</w:t>
            </w:r>
            <w:r w:rsidRPr="00426B97">
              <w:rPr>
                <w:rFonts w:ascii="Times New Roman" w:hAnsi="Times New Roman" w:cs="Times New Roman"/>
                <w:sz w:val="22"/>
                <w:szCs w:val="22"/>
              </w:rPr>
              <w:t>yaluro</w:t>
            </w:r>
            <w:r w:rsidR="0066377F">
              <w:rPr>
                <w:rFonts w:ascii="Times New Roman" w:hAnsi="Times New Roman" w:cs="Times New Roman"/>
                <w:sz w:val="22"/>
                <w:szCs w:val="22"/>
              </w:rPr>
              <w:t>nic</w:t>
            </w:r>
            <w:r>
              <w:rPr>
                <w:rFonts w:ascii="Times New Roman" w:hAnsi="Times New Roman" w:cs="Times New Roman"/>
                <w:sz w:val="22"/>
                <w:szCs w:val="22"/>
                <w:lang w:val="en-US"/>
              </w:rPr>
              <w:t xml:space="preserve"> acid</w:t>
            </w:r>
            <w:r w:rsidRPr="00426B97">
              <w:rPr>
                <w:rFonts w:ascii="Times New Roman" w:hAnsi="Times New Roman" w:cs="Times New Roman"/>
                <w:sz w:val="22"/>
                <w:szCs w:val="22"/>
              </w:rPr>
              <w:t>)</w:t>
            </w:r>
          </w:p>
          <w:p w14:paraId="7E4CC418" w14:textId="3C29905E" w:rsidR="00FF5BB6" w:rsidRPr="002F4B31" w:rsidRDefault="00FF5BB6" w:rsidP="000E6AF1">
            <w:pPr>
              <w:rPr>
                <w:rFonts w:ascii="Times New Roman" w:hAnsi="Times New Roman" w:cs="Times New Roman"/>
                <w:sz w:val="22"/>
                <w:szCs w:val="22"/>
              </w:rPr>
            </w:pPr>
          </w:p>
        </w:tc>
        <w:tc>
          <w:tcPr>
            <w:tcW w:w="3969" w:type="dxa"/>
          </w:tcPr>
          <w:p w14:paraId="26D84C5E" w14:textId="3F4942B6" w:rsidR="00FF5BB6" w:rsidRPr="002F4B31" w:rsidRDefault="00FF5BB6" w:rsidP="000E6AF1">
            <w:pPr>
              <w:rPr>
                <w:rFonts w:ascii="Times New Roman" w:hAnsi="Times New Roman" w:cs="Times New Roman"/>
                <w:sz w:val="22"/>
                <w:szCs w:val="22"/>
              </w:rPr>
            </w:pPr>
            <w:r>
              <w:rPr>
                <w:rFonts w:ascii="Times New Roman" w:hAnsi="Times New Roman" w:cs="Times New Roman"/>
                <w:sz w:val="22"/>
                <w:szCs w:val="22"/>
              </w:rPr>
              <w:fldChar w:fldCharType="begin"/>
            </w:r>
            <w:r w:rsidR="002071DD">
              <w:rPr>
                <w:rFonts w:ascii="Times New Roman" w:hAnsi="Times New Roman" w:cs="Times New Roman"/>
                <w:sz w:val="22"/>
                <w:szCs w:val="22"/>
              </w:rPr>
              <w:instrText xml:space="preserve"> ADDIN ZOTERO_ITEM CSL_CITATION {"citationID":"WOF1KQQy","properties":{"formattedCitation":"(Parmar, Skaalure, et al. 2016)","plainCitation":"(Parmar, Skaalure, et al. 2016)","noteIndex":0},"citationItems":[{"id":"jKHQOWXq/36zEE9eL","uris":["http://zotero.org/users/local/34NskPEA/items/M7PT7HY6"],"uri":["http://zotero.org/users/local/34NskPEA/items/M7PT7HY6"],"itemData":{"id":408,"type":"article-journal","abstract":"Tissue engineering strategies for repairing and regenerating articular cartilage face critical challenges to recapitulate the dynamic and complex biochemical microenvironment of native tissues. One approach to mimic the biochemical complexity of articular cartilage is through the use of recombinant bacterial collagens as they provide a well–defined biological ‘blank template’ that can be modified to incorporate bioactive and biodegradable peptide sequences within a precisely defined three–dimensional system. We customized the backbone of a Streptococcal collagen–like 2 (Scl2) protein with heparin–binding, integrin–binding, and hyaluronic acid–binding peptide sequences previously shown to modulate chondrogenesis and then cross–linked the recombinant Scl2 protein with a combination of matrix metalloproteinase 7 (MMP7)– and aggrecanase (ADAMTS4)–cleavable peptides at varying ratios to form biodegradable hydrogels with degradation characteristics matching the temporal expression pattern of these enzymes in human mesenchymal stem cells (hMSCs) during chondrogenesis. hMSCs encapsulated within the hydrogels cross–linked with both degradable peptides exhibited enhanced chondrogenic characteristics as demonstrated by gene expression and extracellular matrix deposition compared to the hydrogels cross–linked with a single peptide. Additionally, these combined peptide hydrogels displayed increased MMP7 and ADAMTS4 activities and yet increased compression moduli after 6 weeks, suggesting a positive correlation between the degradation of the hydrogels and the accumulation of matrix by hMSCs undergoing chondrogenesis. Our results suggest that including dual degradation motifs designed to respond to enzymatic activity of hMSCs going through chondrogenic differentiation led to improvements in chondrogenesis. Our hydrogel system demonstrates a bimodal enzymatically degradable biological platform that can mimic native cellular processes in a temporal manner. As such, this novel collagen–mimetic protein, cross–linked via multiple enzymatically degradable peptides, provides a highly adaptable and well defined platform to recapitulate a high degree of biological complexity, which could be applicable to numerous tissue engineering and regenerative medicine applications.","container-title":"Biomaterials","DOI":"10.1016/j.biomaterials.2016.05.011","ISSN":"0142-9612","journalAbbreviation":"Biomaterials","language":"en","page":"56-71","source":"ScienceDirect","title":"Temporally degradable collagen–mimetic hydrogels tuned to chondrogenesis of human mesenchymal stem cells","volume":"99","author":[{"family":"Parmar","given":"Paresh A."},{"family":"Skaalure","given":"Stacey C."},{"family":"Chow","given":"Lesley W."},{"family":"St-Pierre","given":"Jean-Philippe"},{"family":"Stoichevska","given":"Violet"},{"family":"Peng","given":"Yong Y."},{"family":"Werkmeister","given":"Jerome A."},{"family":"Ramshaw","given":"John A. M."},{"family":"Stevens","given":"Molly M."}],"issued":{"date-parts":[["2016",8,1]]}}}],"schema":"https://github.com/citation-style-language/schema/raw/master/csl-citation.json"} </w:instrText>
            </w:r>
            <w:r>
              <w:rPr>
                <w:rFonts w:ascii="Times New Roman" w:hAnsi="Times New Roman" w:cs="Times New Roman"/>
                <w:sz w:val="22"/>
                <w:szCs w:val="22"/>
              </w:rPr>
              <w:fldChar w:fldCharType="separate"/>
            </w:r>
            <w:r w:rsidR="002071DD" w:rsidRPr="002071DD">
              <w:rPr>
                <w:rFonts w:ascii="Times New Roman" w:hAnsi="Times New Roman" w:cs="Times New Roman"/>
                <w:sz w:val="22"/>
              </w:rPr>
              <w:t>(Parmar, Skaalure, et al. 2016)</w:t>
            </w:r>
            <w:r>
              <w:rPr>
                <w:rFonts w:ascii="Times New Roman" w:hAnsi="Times New Roman" w:cs="Times New Roman"/>
                <w:sz w:val="22"/>
                <w:szCs w:val="22"/>
              </w:rPr>
              <w:fldChar w:fldCharType="end"/>
            </w:r>
          </w:p>
        </w:tc>
      </w:tr>
      <w:tr w:rsidR="00FF5BB6" w:rsidRPr="002F4B31" w14:paraId="428B239E" w14:textId="52F66EC4" w:rsidTr="005E7981">
        <w:trPr>
          <w:trHeight w:val="88"/>
        </w:trPr>
        <w:tc>
          <w:tcPr>
            <w:tcW w:w="2127" w:type="dxa"/>
          </w:tcPr>
          <w:p w14:paraId="7AA46156" w14:textId="5A833A96" w:rsidR="00FF5BB6" w:rsidRPr="002F4B31" w:rsidRDefault="00FF5BB6" w:rsidP="000E6AF1">
            <w:pPr>
              <w:rPr>
                <w:rFonts w:ascii="Times New Roman" w:hAnsi="Times New Roman" w:cs="Times New Roman"/>
                <w:sz w:val="22"/>
                <w:szCs w:val="22"/>
                <w:lang w:val="en-US"/>
              </w:rPr>
            </w:pPr>
            <w:r>
              <w:rPr>
                <w:rFonts w:ascii="Times New Roman" w:hAnsi="Times New Roman" w:cs="Times New Roman"/>
                <w:sz w:val="22"/>
                <w:szCs w:val="22"/>
                <w:lang w:val="en-US"/>
              </w:rPr>
              <w:t>HA-Scl2</w:t>
            </w:r>
          </w:p>
        </w:tc>
        <w:tc>
          <w:tcPr>
            <w:tcW w:w="3260" w:type="dxa"/>
          </w:tcPr>
          <w:p w14:paraId="776B68BA" w14:textId="6338313B" w:rsidR="00FF5BB6" w:rsidRDefault="00FF5BB6" w:rsidP="00F834AE">
            <w:pPr>
              <w:rPr>
                <w:rFonts w:ascii="Times New Roman" w:hAnsi="Times New Roman" w:cs="Times New Roman"/>
                <w:sz w:val="22"/>
                <w:szCs w:val="22"/>
              </w:rPr>
            </w:pPr>
            <w:r w:rsidRPr="00426B97">
              <w:rPr>
                <w:rFonts w:ascii="Times New Roman" w:hAnsi="Times New Roman" w:cs="Times New Roman"/>
                <w:sz w:val="22"/>
                <w:szCs w:val="22"/>
              </w:rPr>
              <w:t>RYPISRPRKR (</w:t>
            </w:r>
            <w:r>
              <w:rPr>
                <w:rFonts w:ascii="Times New Roman" w:hAnsi="Times New Roman" w:cs="Times New Roman"/>
                <w:sz w:val="22"/>
                <w:szCs w:val="22"/>
                <w:lang w:val="en-US"/>
              </w:rPr>
              <w:t>h</w:t>
            </w:r>
            <w:r w:rsidRPr="00426B97">
              <w:rPr>
                <w:rFonts w:ascii="Times New Roman" w:hAnsi="Times New Roman" w:cs="Times New Roman"/>
                <w:sz w:val="22"/>
                <w:szCs w:val="22"/>
              </w:rPr>
              <w:t>yaluro</w:t>
            </w:r>
            <w:r w:rsidR="0066377F">
              <w:rPr>
                <w:rFonts w:ascii="Times New Roman" w:hAnsi="Times New Roman" w:cs="Times New Roman"/>
                <w:sz w:val="22"/>
                <w:szCs w:val="22"/>
              </w:rPr>
              <w:t>nic</w:t>
            </w:r>
            <w:r>
              <w:rPr>
                <w:rFonts w:ascii="Times New Roman" w:hAnsi="Times New Roman" w:cs="Times New Roman"/>
                <w:sz w:val="22"/>
                <w:szCs w:val="22"/>
                <w:lang w:val="en-US"/>
              </w:rPr>
              <w:t xml:space="preserve"> acid</w:t>
            </w:r>
            <w:r w:rsidRPr="00426B97">
              <w:rPr>
                <w:rFonts w:ascii="Times New Roman" w:hAnsi="Times New Roman" w:cs="Times New Roman"/>
                <w:sz w:val="22"/>
                <w:szCs w:val="22"/>
              </w:rPr>
              <w:t>)</w:t>
            </w:r>
          </w:p>
          <w:p w14:paraId="312A65AB" w14:textId="50F44CBC" w:rsidR="00FF5BB6" w:rsidRPr="002F4B31" w:rsidRDefault="00FF5BB6" w:rsidP="000E6AF1">
            <w:pPr>
              <w:rPr>
                <w:rFonts w:ascii="Times New Roman" w:hAnsi="Times New Roman" w:cs="Times New Roman"/>
                <w:sz w:val="22"/>
                <w:szCs w:val="22"/>
              </w:rPr>
            </w:pPr>
          </w:p>
        </w:tc>
        <w:tc>
          <w:tcPr>
            <w:tcW w:w="3969" w:type="dxa"/>
          </w:tcPr>
          <w:p w14:paraId="53042D05" w14:textId="7D41E263" w:rsidR="00FF5BB6" w:rsidRPr="002F4B31" w:rsidRDefault="00FF5BB6" w:rsidP="000E6AF1">
            <w:pPr>
              <w:rPr>
                <w:rFonts w:ascii="Times New Roman" w:hAnsi="Times New Roman" w:cs="Times New Roman"/>
                <w:sz w:val="22"/>
                <w:szCs w:val="22"/>
              </w:rPr>
            </w:pPr>
            <w:r>
              <w:rPr>
                <w:rFonts w:ascii="Times New Roman" w:hAnsi="Times New Roman" w:cs="Times New Roman"/>
                <w:sz w:val="22"/>
                <w:szCs w:val="22"/>
              </w:rPr>
              <w:fldChar w:fldCharType="begin"/>
            </w:r>
            <w:r w:rsidR="002071DD">
              <w:rPr>
                <w:rFonts w:ascii="Times New Roman" w:hAnsi="Times New Roman" w:cs="Times New Roman"/>
                <w:sz w:val="22"/>
                <w:szCs w:val="22"/>
              </w:rPr>
              <w:instrText xml:space="preserve"> ADDIN ZOTERO_ITEM CSL_CITATION {"citationID":"rUxh3HZr","properties":{"formattedCitation":"(Parmar, St-Pierre, et al. 2016)","plainCitation":"(Parmar, St-Pierre, et al. 2016)","noteIndex":0},"citationItems":[{"id":"jKHQOWXq/21spo8GK","uris":["http://zotero.org/users/local/34NskPEA/items/N262AXJG"],"uri":["http://zotero.org/users/local/34NskPEA/items/N262AXJG"],"itemData":{"id":412,"type":"article-journal","abstract":"Collagen I foams are used in the clinic as scaffolds to promote articular cartilage repair as they provide a bioactive environment for cells with chondrogenic potential. However, collagen I as a base material does not allow for precise control over bioactivity. Alternatively, recombinant bacterial collagens can be used as “blank slate” collagen molecules to offer a versatile platform for incorporation of selected bioactive sequences and fabrication into 3D scaffolds. Here, we show the potential of Streptococcal collagen-like 2 (Scl2) protein foams modified with peptides designed to specifically and noncovalently bind hyaluronic acid and chondroitin sulfate to improve chondrogenesis of human mesenchymal stem cells (hMSCs) compared to collagen I foams. Specific compositions of functionalized Scl2 foams lead to improved chondrogenesis compared to both nonfunctionalized Scl2 and collagen I foams, as indicated by gene expression, extracellular matrix accumulation, and compression moduli. hMSCs cultured in functionalized Scl2 foams exhibit decreased collagens I and X gene and protein expression, suggesting an advantage over collagen I foams in promoting a chondrocytic phenotype. These highly modular foams can be further modified to improve specific aspects chondrogenesis. As such, these scaffolds also have the potential to be tailored for other regenerative medicine applications.","container-title":"Advanced Healthcare Materials","DOI":"10.1002/adhm.201600136","ISSN":"2192-2659","issue":"13","language":"en","note":"number: 13\n_eprint: https://onlinelibrary.wiley.com/doi/pdf/10.1002/adhm.201600136","page":"1656-1666","source":"Wiley Online Library","title":"Harnessing the Versatility of Bacterial Collagen to Improve the Chondrogenic Potential of Porous Collagen Scaffolds","volume":"5","author":[{"family":"Parmar","given":"Paresh A."},{"family":"St-Pierre","given":"Jean-Philippe"},{"family":"Chow","given":"Lesley W."},{"family":"Puetzer","given":"Jennifer L."},{"family":"Stoichevska","given":"Violet"},{"family":"Peng","given":"Yong Y."},{"family":"Werkmeister","given":"Jerome A."},{"family":"Ramshaw","given":"John A. M."},{"family":"Stevens","given":"Molly M."}],"issued":{"date-parts":[["2016"]]}}}],"schema":"https://github.com/citation-style-language/schema/raw/master/csl-citation.json"} </w:instrText>
            </w:r>
            <w:r>
              <w:rPr>
                <w:rFonts w:ascii="Times New Roman" w:hAnsi="Times New Roman" w:cs="Times New Roman"/>
                <w:sz w:val="22"/>
                <w:szCs w:val="22"/>
              </w:rPr>
              <w:fldChar w:fldCharType="separate"/>
            </w:r>
            <w:r w:rsidR="002071DD" w:rsidRPr="002071DD">
              <w:rPr>
                <w:rFonts w:ascii="Times New Roman" w:hAnsi="Times New Roman" w:cs="Times New Roman"/>
                <w:sz w:val="22"/>
              </w:rPr>
              <w:t>(Parmar, St-Pierre, et al. 2016)</w:t>
            </w:r>
            <w:r>
              <w:rPr>
                <w:rFonts w:ascii="Times New Roman" w:hAnsi="Times New Roman" w:cs="Times New Roman"/>
                <w:sz w:val="22"/>
                <w:szCs w:val="22"/>
              </w:rPr>
              <w:fldChar w:fldCharType="end"/>
            </w:r>
          </w:p>
        </w:tc>
      </w:tr>
      <w:tr w:rsidR="00FF5BB6" w:rsidRPr="002F4B31" w14:paraId="220521E6" w14:textId="77777777" w:rsidTr="005E7981">
        <w:trPr>
          <w:trHeight w:val="88"/>
        </w:trPr>
        <w:tc>
          <w:tcPr>
            <w:tcW w:w="2127" w:type="dxa"/>
          </w:tcPr>
          <w:p w14:paraId="1630E4BD" w14:textId="72F9AC8D" w:rsidR="00FF5BB6" w:rsidRDefault="00FF5BB6" w:rsidP="000E6AF1">
            <w:pPr>
              <w:rPr>
                <w:rFonts w:ascii="Times New Roman" w:hAnsi="Times New Roman" w:cs="Times New Roman"/>
                <w:sz w:val="22"/>
                <w:szCs w:val="22"/>
                <w:lang w:val="en-US"/>
              </w:rPr>
            </w:pPr>
            <w:r>
              <w:rPr>
                <w:rFonts w:ascii="Times New Roman" w:hAnsi="Times New Roman" w:cs="Times New Roman"/>
                <w:sz w:val="22"/>
                <w:szCs w:val="22"/>
                <w:lang w:val="en-US"/>
              </w:rPr>
              <w:t>CS-Scl2</w:t>
            </w:r>
          </w:p>
        </w:tc>
        <w:tc>
          <w:tcPr>
            <w:tcW w:w="3260" w:type="dxa"/>
          </w:tcPr>
          <w:p w14:paraId="6F5D84FF" w14:textId="77777777" w:rsidR="00FF5BB6" w:rsidRDefault="00FF5BB6" w:rsidP="000E6AF1">
            <w:pPr>
              <w:rPr>
                <w:rFonts w:ascii="Times New Roman" w:hAnsi="Times New Roman" w:cs="Times New Roman"/>
                <w:sz w:val="22"/>
                <w:szCs w:val="22"/>
                <w:lang w:val="en-US"/>
              </w:rPr>
            </w:pPr>
            <w:r w:rsidRPr="00F834AE">
              <w:rPr>
                <w:rFonts w:ascii="Times New Roman" w:hAnsi="Times New Roman" w:cs="Times New Roman"/>
                <w:sz w:val="22"/>
                <w:szCs w:val="22"/>
              </w:rPr>
              <w:t>YKTNFRRYYRF</w:t>
            </w:r>
            <w:r>
              <w:rPr>
                <w:rFonts w:ascii="Times New Roman" w:hAnsi="Times New Roman" w:cs="Times New Roman"/>
                <w:sz w:val="22"/>
                <w:szCs w:val="22"/>
                <w:lang w:val="en-US"/>
              </w:rPr>
              <w:t xml:space="preserve"> (</w:t>
            </w:r>
            <w:r w:rsidRPr="005875A7">
              <w:rPr>
                <w:rFonts w:ascii="Times New Roman" w:hAnsi="Times New Roman" w:cs="Times New Roman"/>
                <w:sz w:val="22"/>
                <w:szCs w:val="22"/>
                <w:lang w:val="en-US"/>
              </w:rPr>
              <w:t>chondroitin sulfate</w:t>
            </w:r>
            <w:r>
              <w:rPr>
                <w:rFonts w:ascii="Times New Roman" w:hAnsi="Times New Roman" w:cs="Times New Roman"/>
                <w:sz w:val="22"/>
                <w:szCs w:val="22"/>
                <w:lang w:val="en-US"/>
              </w:rPr>
              <w:t>)</w:t>
            </w:r>
          </w:p>
          <w:p w14:paraId="3057E51B" w14:textId="30BA5F86" w:rsidR="00FF5BB6" w:rsidRDefault="00FF5BB6" w:rsidP="000E6AF1">
            <w:pPr>
              <w:rPr>
                <w:rFonts w:ascii="Times New Roman" w:hAnsi="Times New Roman" w:cs="Times New Roman"/>
                <w:sz w:val="22"/>
                <w:szCs w:val="22"/>
                <w:lang w:val="en-US"/>
              </w:rPr>
            </w:pPr>
          </w:p>
        </w:tc>
        <w:tc>
          <w:tcPr>
            <w:tcW w:w="3969" w:type="dxa"/>
          </w:tcPr>
          <w:p w14:paraId="36FCF9BA" w14:textId="7EB4E2DE" w:rsidR="00FF5BB6" w:rsidRDefault="00FF5BB6" w:rsidP="000E6AF1">
            <w:pPr>
              <w:rPr>
                <w:rFonts w:ascii="Times New Roman" w:hAnsi="Times New Roman" w:cs="Times New Roman"/>
                <w:sz w:val="22"/>
                <w:szCs w:val="22"/>
                <w:lang w:val="en-US"/>
              </w:rPr>
            </w:pPr>
            <w:r>
              <w:rPr>
                <w:rFonts w:ascii="Times New Roman" w:hAnsi="Times New Roman" w:cs="Times New Roman"/>
                <w:sz w:val="22"/>
                <w:szCs w:val="22"/>
              </w:rPr>
              <w:fldChar w:fldCharType="begin"/>
            </w:r>
            <w:r w:rsidR="002071DD">
              <w:rPr>
                <w:rFonts w:ascii="Times New Roman" w:hAnsi="Times New Roman" w:cs="Times New Roman"/>
                <w:sz w:val="22"/>
                <w:szCs w:val="22"/>
              </w:rPr>
              <w:instrText xml:space="preserve"> ADDIN ZOTERO_ITEM CSL_CITATION {"citationID":"a5YMxcjk","properties":{"formattedCitation":"(Parmar, St-Pierre, et al. 2016)","plainCitation":"(Parmar, St-Pierre, et al. 2016)","noteIndex":0},"citationItems":[{"id":"jKHQOWXq/21spo8GK","uris":["http://zotero.org/users/local/34NskPEA/items/N262AXJG"],"uri":["http://zotero.org/users/local/34NskPEA/items/N262AXJG"],"itemData":{"id":412,"type":"article-journal","abstract":"Collagen I foams are used in the clinic as scaffolds to promote articular cartilage repair as they provide a bioactive environment for cells with chondrogenic potential. However, collagen I as a base material does not allow for precise control over bioactivity. Alternatively, recombinant bacterial collagens can be used as “blank slate” collagen molecules to offer a versatile platform for incorporation of selected bioactive sequences and fabrication into 3D scaffolds. Here, we show the potential of Streptococcal collagen-like 2 (Scl2) protein foams modified with peptides designed to specifically and noncovalently bind hyaluronic acid and chondroitin sulfate to improve chondrogenesis of human mesenchymal stem cells (hMSCs) compared to collagen I foams. Specific compositions of functionalized Scl2 foams lead to improved chondrogenesis compared to both nonfunctionalized Scl2 and collagen I foams, as indicated by gene expression, extracellular matrix accumulation, and compression moduli. hMSCs cultured in functionalized Scl2 foams exhibit decreased collagens I and X gene and protein expression, suggesting an advantage over collagen I foams in promoting a chondrocytic phenotype. These highly modular foams can be further modified to improve specific aspects chondrogenesis. As such, these scaffolds also have the potential to be tailored for other regenerative medicine applications.","container-title":"Advanced Healthcare Materials","DOI":"10.1002/adhm.201600136","ISSN":"2192-2659","issue":"13","language":"en","note":"number: 13\n_eprint: https://onlinelibrary.wiley.com/doi/pdf/10.1002/adhm.201600136","page":"1656-1666","source":"Wiley Online Library","title":"Harnessing the Versatility of Bacterial Collagen to Improve the Chondrogenic Potential of Porous Collagen Scaffolds","volume":"5","author":[{"family":"Parmar","given":"Paresh A."},{"family":"St-Pierre","given":"Jean-Philippe"},{"family":"Chow","given":"Lesley W."},{"family":"Puetzer","given":"Jennifer L."},{"family":"Stoichevska","given":"Violet"},{"family":"Peng","given":"Yong Y."},{"family":"Werkmeister","given":"Jerome A."},{"family":"Ramshaw","given":"John A. M."},{"family":"Stevens","given":"Molly M."}],"issued":{"date-parts":[["2016"]]}}}],"schema":"https://github.com/citation-style-language/schema/raw/master/csl-citation.json"} </w:instrText>
            </w:r>
            <w:r>
              <w:rPr>
                <w:rFonts w:ascii="Times New Roman" w:hAnsi="Times New Roman" w:cs="Times New Roman"/>
                <w:sz w:val="22"/>
                <w:szCs w:val="22"/>
              </w:rPr>
              <w:fldChar w:fldCharType="separate"/>
            </w:r>
            <w:r w:rsidR="002071DD" w:rsidRPr="002071DD">
              <w:rPr>
                <w:rFonts w:ascii="Times New Roman" w:hAnsi="Times New Roman" w:cs="Times New Roman"/>
                <w:sz w:val="22"/>
              </w:rPr>
              <w:t>(Parmar, St-Pierre, et al. 2016)</w:t>
            </w:r>
            <w:r>
              <w:rPr>
                <w:rFonts w:ascii="Times New Roman" w:hAnsi="Times New Roman" w:cs="Times New Roman"/>
                <w:sz w:val="22"/>
                <w:szCs w:val="22"/>
              </w:rPr>
              <w:fldChar w:fldCharType="end"/>
            </w:r>
          </w:p>
        </w:tc>
      </w:tr>
      <w:tr w:rsidR="00FF5BB6" w:rsidRPr="002F4B31" w14:paraId="23E562D7" w14:textId="77777777" w:rsidTr="005E7981">
        <w:trPr>
          <w:trHeight w:val="88"/>
        </w:trPr>
        <w:tc>
          <w:tcPr>
            <w:tcW w:w="2127" w:type="dxa"/>
          </w:tcPr>
          <w:p w14:paraId="48E6B12A" w14:textId="6C6480E5" w:rsidR="00FF5BB6" w:rsidRDefault="00FF5BB6" w:rsidP="000E6AF1">
            <w:pPr>
              <w:rPr>
                <w:rFonts w:ascii="Times New Roman" w:hAnsi="Times New Roman" w:cs="Times New Roman"/>
                <w:sz w:val="22"/>
                <w:szCs w:val="22"/>
                <w:lang w:val="en-US"/>
              </w:rPr>
            </w:pPr>
            <w:bookmarkStart w:id="0" w:name="OLE_LINK3"/>
            <w:bookmarkStart w:id="1" w:name="OLE_LINK4"/>
            <w:r>
              <w:rPr>
                <w:rFonts w:ascii="Times New Roman" w:hAnsi="Times New Roman" w:cs="Times New Roman"/>
                <w:sz w:val="22"/>
                <w:szCs w:val="22"/>
                <w:lang w:val="en-US"/>
              </w:rPr>
              <w:t>VCL</w:t>
            </w:r>
            <w:r w:rsidR="002F34EC">
              <w:rPr>
                <w:rFonts w:ascii="Times New Roman" w:hAnsi="Times New Roman" w:cs="Times New Roman"/>
                <w:sz w:val="22"/>
                <w:szCs w:val="22"/>
                <w:vertAlign w:val="superscript"/>
                <w:lang w:val="en-US"/>
              </w:rPr>
              <w:t>5</w:t>
            </w:r>
            <w:r>
              <w:rPr>
                <w:rFonts w:ascii="Times New Roman" w:hAnsi="Times New Roman" w:cs="Times New Roman"/>
                <w:sz w:val="22"/>
                <w:szCs w:val="22"/>
                <w:lang w:val="en-US"/>
              </w:rPr>
              <w:t>-ST</w:t>
            </w:r>
            <w:r w:rsidRPr="00B60329">
              <w:rPr>
                <w:rFonts w:ascii="Times New Roman" w:hAnsi="Times New Roman" w:cs="Times New Roman"/>
                <w:sz w:val="22"/>
                <w:szCs w:val="22"/>
                <w:vertAlign w:val="subscript"/>
                <w:lang w:val="en-US"/>
              </w:rPr>
              <w:t>6</w:t>
            </w:r>
            <w:r w:rsidR="0066377F">
              <w:rPr>
                <w:rFonts w:ascii="Times New Roman" w:hAnsi="Times New Roman" w:cs="Times New Roman"/>
                <w:sz w:val="22"/>
                <w:szCs w:val="22"/>
                <w:lang w:val="en-US"/>
              </w:rPr>
              <w:t xml:space="preserve"> </w:t>
            </w:r>
            <w:bookmarkEnd w:id="0"/>
            <w:bookmarkEnd w:id="1"/>
            <w:r w:rsidR="0066377F">
              <w:rPr>
                <w:rFonts w:ascii="Times New Roman" w:hAnsi="Times New Roman" w:cs="Times New Roman"/>
                <w:sz w:val="22"/>
                <w:szCs w:val="22"/>
                <w:lang w:val="en-US"/>
              </w:rPr>
              <w:t>(ST = silk sequence GAGAGS)</w:t>
            </w:r>
          </w:p>
          <w:p w14:paraId="39F2396A" w14:textId="06C83004" w:rsidR="0066377F" w:rsidRPr="0066377F" w:rsidRDefault="0066377F" w:rsidP="000E6AF1">
            <w:pPr>
              <w:rPr>
                <w:rFonts w:ascii="Times New Roman" w:hAnsi="Times New Roman" w:cs="Times New Roman"/>
                <w:sz w:val="22"/>
                <w:szCs w:val="22"/>
                <w:lang w:val="en-US"/>
              </w:rPr>
            </w:pPr>
          </w:p>
        </w:tc>
        <w:tc>
          <w:tcPr>
            <w:tcW w:w="3260" w:type="dxa"/>
          </w:tcPr>
          <w:p w14:paraId="29B31CE1" w14:textId="77777777" w:rsidR="00FF5BB6" w:rsidRDefault="00FF5BB6" w:rsidP="00143579">
            <w:pPr>
              <w:rPr>
                <w:rFonts w:ascii="Times New Roman" w:hAnsi="Times New Roman" w:cs="Times New Roman"/>
                <w:sz w:val="22"/>
                <w:szCs w:val="22"/>
                <w:lang w:val="en-US"/>
              </w:rPr>
            </w:pPr>
            <w:r>
              <w:rPr>
                <w:rFonts w:ascii="Times New Roman" w:hAnsi="Times New Roman" w:cs="Times New Roman"/>
                <w:sz w:val="22"/>
                <w:szCs w:val="22"/>
                <w:lang w:val="en-US"/>
              </w:rPr>
              <w:t>Blank</w:t>
            </w:r>
          </w:p>
          <w:p w14:paraId="124BD9CB" w14:textId="6F3E43B2" w:rsidR="00FF5BB6" w:rsidRPr="00426B97" w:rsidRDefault="00FF5BB6" w:rsidP="000E6AF1">
            <w:pPr>
              <w:rPr>
                <w:rFonts w:ascii="Times New Roman" w:hAnsi="Times New Roman" w:cs="Times New Roman"/>
                <w:sz w:val="22"/>
                <w:szCs w:val="22"/>
              </w:rPr>
            </w:pPr>
          </w:p>
        </w:tc>
        <w:tc>
          <w:tcPr>
            <w:tcW w:w="3969" w:type="dxa"/>
          </w:tcPr>
          <w:p w14:paraId="02EEF2CD" w14:textId="62B23422" w:rsidR="00FF5BB6" w:rsidRPr="00426B97" w:rsidRDefault="00FF5BB6" w:rsidP="000E6AF1">
            <w:pPr>
              <w:rPr>
                <w:rFonts w:ascii="Times New Roman" w:hAnsi="Times New Roman" w:cs="Times New Roman"/>
                <w:sz w:val="22"/>
                <w:szCs w:val="22"/>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{"citationID":"vgux19S2","properties":{"formattedCitation":"(An et al. 2013)","plainCitation":"(An et al. 2013)","noteIndex":0},"citationItems":[{"id":"jKHQOWXq/7vPfpvbE","uris":["http://zotero.org/users/local/34NskPEA/items/S4UCMQ3E"],"uri":["http://zotero.org/users/local/34NskPEA/items/S4UCMQ3E"],"itemData":{"id":425,"type":"article-journal","abstract":"Collagen-like proteins in the bacteria Streptococcus pyogenes adopt a triple-helix structure with a thermal stability similar to that of animal collagens, can be expressed in high yield in Escherichia coli and can be easily modified through molecular biology techniques. However, potential applications for such recombinant collagens are limited by their lack of higher order structure to achieve the physical properties needed for most biomaterials. To overcome this problem, the S. pyogenes collagen domain was fused to a repetitive Bombyx mori silk consensus sequence, as a strategy to direct specific non-covalent binding onto solid silk materials whose superior stability, mechanical and material properties have been previously established. This approach resulted in the successful binding of these new collagen-silk chimeric proteins to silk films and porous scaffolds, and the binding affinity could be controlled by varying the number of repeats in the silk sequence. To explore the potential of collagen-silk chimera for regulating biological activity, integrin (Int) and fibronectin (Fn) binding sequences from mammalian collagens were introduced into the bacterial collagen domain. The attachment of bioactive collagen-silk chimeras to solid silk biomaterials promoted hMSC spreading and proliferation substantially in comparison to the controls. The ability to combine the biomaterial features of silk with the biological activities of collagen allowed more rapid cell interactions with silk-based biomaterials, improved regulation of stem cell growth and differentiation, as well as the formation of artificial extracellular matrices useful for tissue engineering applications.","archive_location":"23088839","container-title":"Biomaterials","DOI":"10.1016/j.biomaterials.2012.09.085","ISSN":"1878-5905 (ELECTRONIC) 0142-9612 (LINKING)","issue":"2","note":"number: 2\nedition: 2012/10/24","page":"402-12","title":"The influence of specific binding of collagen-silk chimeras to silk biomaterials on hMSC behavior","volume":"34","author":[{"family":"An","given":"Bo"},{"family":"DesRochers","given":"T. M."},{"family":"Qin","given":"G."},{"family":"Xia","given":"X."},{"family":"Thiagarajan","given":"G."},{"family":"Brodsky","given":"B."},{"family":"Kaplan","given":"D. L."}],"issued":{"date-parts":[["2013",1]]}}}],"schema":"https://github.com/citation-style-language/schema/raw/master/csl-citation.json"} </w:instrText>
            </w:r>
            <w:r>
              <w:rPr>
                <w:rFonts w:ascii="Times New Roman" w:hAnsi="Times New Roman" w:cs="Times New Roman"/>
                <w:sz w:val="22"/>
                <w:szCs w:val="22"/>
                <w:lang w:val="en-US"/>
              </w:rPr>
              <w:fldChar w:fldCharType="separate"/>
            </w:r>
            <w:r w:rsidR="002071DD" w:rsidRPr="002071DD">
              <w:rPr>
                <w:rFonts w:ascii="Times New Roman" w:hAnsi="Times New Roman" w:cs="Times New Roman"/>
                <w:sz w:val="22"/>
              </w:rPr>
              <w:t>(An et al. 2013)</w:t>
            </w:r>
            <w:r>
              <w:rPr>
                <w:rFonts w:ascii="Times New Roman" w:hAnsi="Times New Roman" w:cs="Times New Roman"/>
                <w:sz w:val="22"/>
                <w:szCs w:val="22"/>
                <w:lang w:val="en-US"/>
              </w:rPr>
              <w:fldChar w:fldCharType="end"/>
            </w:r>
          </w:p>
        </w:tc>
      </w:tr>
      <w:tr w:rsidR="00FF5BB6" w:rsidRPr="002F4B31" w14:paraId="78B40294" w14:textId="77777777" w:rsidTr="005E7981">
        <w:trPr>
          <w:trHeight w:val="88"/>
        </w:trPr>
        <w:tc>
          <w:tcPr>
            <w:tcW w:w="2127" w:type="dxa"/>
          </w:tcPr>
          <w:p w14:paraId="160587FB" w14:textId="7356DACA" w:rsidR="00FF5BB6" w:rsidRDefault="00FF5BB6" w:rsidP="000E6AF1">
            <w:pPr>
              <w:rPr>
                <w:rFonts w:ascii="Times New Roman" w:hAnsi="Times New Roman" w:cs="Times New Roman"/>
                <w:sz w:val="22"/>
                <w:szCs w:val="22"/>
                <w:lang w:val="en-US"/>
              </w:rPr>
            </w:pPr>
            <w:r>
              <w:rPr>
                <w:rFonts w:ascii="Times New Roman" w:hAnsi="Times New Roman" w:cs="Times New Roman"/>
                <w:sz w:val="22"/>
                <w:szCs w:val="22"/>
                <w:lang w:val="en-US"/>
              </w:rPr>
              <w:t>VCL-Fn-ST</w:t>
            </w:r>
            <w:r w:rsidRPr="00B60329">
              <w:rPr>
                <w:rFonts w:ascii="Times New Roman" w:hAnsi="Times New Roman" w:cs="Times New Roman"/>
                <w:sz w:val="22"/>
                <w:szCs w:val="22"/>
                <w:vertAlign w:val="subscript"/>
                <w:lang w:val="en-US"/>
              </w:rPr>
              <w:t>6</w:t>
            </w:r>
          </w:p>
        </w:tc>
        <w:tc>
          <w:tcPr>
            <w:tcW w:w="3260" w:type="dxa"/>
          </w:tcPr>
          <w:p w14:paraId="66145AD0" w14:textId="77777777" w:rsidR="00FF5BB6" w:rsidRDefault="00FF5BB6" w:rsidP="00143579">
            <w:pPr>
              <w:rPr>
                <w:rFonts w:ascii="Times New Roman" w:hAnsi="Times New Roman" w:cs="Times New Roman"/>
                <w:sz w:val="22"/>
                <w:szCs w:val="22"/>
                <w:lang w:val="en-US"/>
              </w:rPr>
            </w:pPr>
            <w:r w:rsidRPr="00B60329">
              <w:rPr>
                <w:rFonts w:ascii="Times New Roman" w:hAnsi="Times New Roman" w:cs="Times New Roman"/>
                <w:sz w:val="22"/>
                <w:szCs w:val="22"/>
                <w:lang w:val="en-US"/>
              </w:rPr>
              <w:t>GLPGQRGER</w:t>
            </w:r>
            <w:r>
              <w:rPr>
                <w:rFonts w:ascii="Times New Roman" w:hAnsi="Times New Roman" w:cs="Times New Roman"/>
                <w:sz w:val="22"/>
                <w:szCs w:val="22"/>
                <w:lang w:val="en-US"/>
              </w:rPr>
              <w:t xml:space="preserve"> (fibronectin)</w:t>
            </w:r>
          </w:p>
          <w:p w14:paraId="0D7466E1" w14:textId="77777777" w:rsidR="00FF5BB6" w:rsidRPr="00426B97" w:rsidRDefault="00FF5BB6" w:rsidP="000E6AF1">
            <w:pPr>
              <w:rPr>
                <w:rFonts w:ascii="Times New Roman" w:hAnsi="Times New Roman" w:cs="Times New Roman"/>
                <w:sz w:val="22"/>
                <w:szCs w:val="22"/>
              </w:rPr>
            </w:pPr>
          </w:p>
        </w:tc>
        <w:tc>
          <w:tcPr>
            <w:tcW w:w="3969" w:type="dxa"/>
          </w:tcPr>
          <w:p w14:paraId="459B7A6A" w14:textId="2082063D" w:rsidR="00FF5BB6" w:rsidRDefault="00FF5BB6" w:rsidP="000E6AF1">
            <w:pPr>
              <w:rPr>
                <w:rFonts w:ascii="Times New Roman" w:hAnsi="Times New Roman" w:cs="Times New Roman"/>
                <w:sz w:val="22"/>
                <w:szCs w:val="22"/>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{"citationID":"6B4PGNDY","properties":{"formattedCitation":"(An et al. 2013)","plainCitation":"(An et al. 2013)","noteIndex":0},"citationItems":[{"id":"jKHQOWXq/7vPfpvbE","uris":["http://zotero.org/users/local/34NskPEA/items/S4UCMQ3E"],"uri":["http://zotero.org/users/local/34NskPEA/items/S4UCMQ3E"],"itemData":{"id":425,"type":"article-journal","abstract":"Collagen-like proteins in the bacteria Streptococcus pyogenes adopt a triple-helix structure with a thermal stability similar to that of animal collagens, can be expressed in high yield in Escherichia coli and can be easily modified through molecular biology techniques. However, potential applications for such recombinant collagens are limited by their lack of higher order structure to achieve the physical properties needed for most biomaterials. To overcome this problem, the S. pyogenes collagen domain was fused to a repetitive Bombyx mori silk consensus sequence, as a strategy to direct specific non-covalent binding onto solid silk materials whose superior stability, mechanical and material properties have been previously established. This approach resulted in the successful binding of these new collagen-silk chimeric proteins to silk films and porous scaffolds, and the binding affinity could be controlled by varying the number of repeats in the silk sequence. To explore the potential of collagen-silk chimera for regulating biological activity, integrin (Int) and fibronectin (Fn) binding sequences from mammalian collagens were introduced into the bacterial collagen domain. The attachment of bioactive collagen-silk chimeras to solid silk biomaterials promoted hMSC spreading and proliferation substantially in comparison to the controls. The ability to combine the biomaterial features of silk with the biological activities of collagen allowed more rapid cell interactions with silk-based biomaterials, improved regulation of stem cell growth and differentiation, as well as the formation of artificial extracellular matrices useful for tissue engineering applications.","archive_location":"23088839","container-title":"Biomaterials","DOI":"10.1016/j.biomaterials.2012.09.085","ISSN":"1878-5905 (ELECTRONIC) 0142-9612 (LINKING)","issue":"2","note":"number: 2\nedition: 2012/10/24","page":"402-12","title":"The influence of specific binding of collagen-silk chimeras to silk biomaterials on hMSC behavior","volume":"34","author":[{"family":"An","given":"Bo"},{"family":"DesRochers","given":"T. M."},{"family":"Qin","given":"G."},{"family":"Xia","given":"X."},{"family":"Thiagarajan","given":"G."},{"family":"Brodsky","given":"B."},{"family":"Kaplan","given":"D. L."}],"issued":{"date-parts":[["2013",1]]}}}],"schema":"https://github.com/citation-style-language/schema/raw/master/csl-citation.json"}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(An et al. 2013)</w:t>
            </w:r>
            <w:r>
              <w:rPr>
                <w:rFonts w:ascii="Times New Roman" w:hAnsi="Times New Roman" w:cs="Times New Roman"/>
                <w:sz w:val="22"/>
                <w:szCs w:val="22"/>
                <w:lang w:val="en-US"/>
              </w:rPr>
              <w:fldChar w:fldCharType="end"/>
            </w:r>
          </w:p>
        </w:tc>
      </w:tr>
      <w:tr w:rsidR="00FF5BB6" w:rsidRPr="002F4B31" w14:paraId="4CA9E14A" w14:textId="77777777" w:rsidTr="001D6B77">
        <w:trPr>
          <w:trHeight w:val="88"/>
        </w:trPr>
        <w:tc>
          <w:tcPr>
            <w:tcW w:w="2127" w:type="dxa"/>
          </w:tcPr>
          <w:p w14:paraId="2CD3F24F" w14:textId="12F08CAC" w:rsidR="00FF5BB6" w:rsidRDefault="00FF5BB6" w:rsidP="000E6AF1">
            <w:pPr>
              <w:rPr>
                <w:rFonts w:ascii="Times New Roman" w:hAnsi="Times New Roman" w:cs="Times New Roman"/>
                <w:sz w:val="22"/>
                <w:szCs w:val="22"/>
                <w:lang w:val="en-US"/>
              </w:rPr>
            </w:pPr>
            <w:r>
              <w:rPr>
                <w:rFonts w:ascii="Times New Roman" w:hAnsi="Times New Roman" w:cs="Times New Roman"/>
                <w:sz w:val="22"/>
                <w:szCs w:val="22"/>
                <w:lang w:val="en-US"/>
              </w:rPr>
              <w:t>VCL-Int-ST</w:t>
            </w:r>
            <w:r w:rsidRPr="00B60329">
              <w:rPr>
                <w:rFonts w:ascii="Times New Roman" w:hAnsi="Times New Roman" w:cs="Times New Roman"/>
                <w:sz w:val="22"/>
                <w:szCs w:val="22"/>
                <w:vertAlign w:val="subscript"/>
                <w:lang w:val="en-US"/>
              </w:rPr>
              <w:t>6</w:t>
            </w:r>
          </w:p>
        </w:tc>
        <w:tc>
          <w:tcPr>
            <w:tcW w:w="3260" w:type="dxa"/>
          </w:tcPr>
          <w:p w14:paraId="31514E2B" w14:textId="77777777" w:rsidR="00FF5BB6" w:rsidRDefault="00FF5BB6" w:rsidP="00143579">
            <w:pPr>
              <w:rPr>
                <w:rFonts w:ascii="Times New Roman" w:hAnsi="Times New Roman" w:cs="Times New Roman"/>
                <w:sz w:val="22"/>
                <w:szCs w:val="22"/>
                <w:lang w:val="en-US"/>
              </w:rPr>
            </w:pPr>
            <w:r w:rsidRPr="002F4B31">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p w14:paraId="5677BB60" w14:textId="622BA9C6" w:rsidR="00FF5BB6" w:rsidRPr="00F834AE" w:rsidRDefault="00FF5BB6" w:rsidP="000E6AF1">
            <w:pPr>
              <w:rPr>
                <w:rFonts w:ascii="Times New Roman" w:hAnsi="Times New Roman" w:cs="Times New Roman"/>
                <w:sz w:val="22"/>
                <w:szCs w:val="22"/>
                <w:lang w:val="en-US"/>
              </w:rPr>
            </w:pPr>
          </w:p>
        </w:tc>
        <w:tc>
          <w:tcPr>
            <w:tcW w:w="3969" w:type="dxa"/>
          </w:tcPr>
          <w:p w14:paraId="4A5C2951" w14:textId="1A5DD421" w:rsidR="00FF5BB6" w:rsidRDefault="00FF5BB6" w:rsidP="000E6AF1">
            <w:pPr>
              <w:rPr>
                <w:rFonts w:ascii="Times New Roman" w:hAnsi="Times New Roman" w:cs="Times New Roman"/>
                <w:sz w:val="22"/>
                <w:szCs w:val="22"/>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{"citationID":"0suFn42D","properties":{"formattedCitation":"(An et al. 2013)","plainCitation":"(An et al. 2013)","noteIndex":0},"citationItems":[{"id":"jKHQOWXq/7vPfpvbE","uris":["http://zotero.org/users/local/34NskPEA/items/S4UCMQ3E"],"uri":["http://zotero.org/users/local/34NskPEA/items/S4UCMQ3E"],"itemData":{"id":425,"type":"article-journal","abstract":"Collagen-like proteins in the bacteria Streptococcus pyogenes adopt a triple-helix structure with a thermal stability similar to that of animal collagens, can be expressed in high yield in Escherichia coli and can be easily modified through molecular biology techniques. However, potential applications for such recombinant collagens are limited by their lack of higher order structure to achieve the physical properties needed for most biomaterials. To overcome this problem, the S. pyogenes collagen domain was fused to a repetitive Bombyx mori silk consensus sequence, as a strategy to direct specific non-covalent binding onto solid silk materials whose superior stability, mechanical and material properties have been previously established. This approach resulted in the successful binding of these new collagen-silk chimeric proteins to silk films and porous scaffolds, and the binding affinity could be controlled by varying the number of repeats in the silk sequence. To explore the potential of collagen-silk chimera for regulating biological activity, integrin (Int) and fibronectin (Fn) binding sequences from mammalian collagens were introduced into the bacterial collagen domain. The attachment of bioactive collagen-silk chimeras to solid silk biomaterials promoted hMSC spreading and proliferation substantially in comparison to the controls. The ability to combine the biomaterial features of silk with the biological activities of collagen allowed more rapid cell interactions with silk-based biomaterials, improved regulation of stem cell growth and differentiation, as well as the formation of artificial extracellular matrices useful for tissue engineering applications.","archive_location":"23088839","container-title":"Biomaterials","DOI":"10.1016/j.biomaterials.2012.09.085","ISSN":"1878-5905 (ELECTRONIC) 0142-9612 (LINKING)","issue":"2","note":"number: 2\nedition: 2012/10/24","page":"402-12","title":"The influence of specific binding of collagen-silk chimeras to silk biomaterials on hMSC behavior","volume":"34","author":[{"family":"An","given":"Bo"},{"family":"DesRochers","given":"T. M."},{"family":"Qin","given":"G."},{"family":"Xia","given":"X."},{"family":"Thiagarajan","given":"G."},{"family":"Brodsky","given":"B."},{"family":"Kaplan","given":"D. L."}],"issued":{"date-parts":[["2013",1]]}}}],"schema":"https://github.com/citation-style-language/schema/raw/master/csl-citation.json"}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(An et al. 2013)</w:t>
            </w:r>
            <w:r>
              <w:rPr>
                <w:rFonts w:ascii="Times New Roman" w:hAnsi="Times New Roman" w:cs="Times New Roman"/>
                <w:sz w:val="22"/>
                <w:szCs w:val="22"/>
                <w:lang w:val="en-US"/>
              </w:rPr>
              <w:fldChar w:fldCharType="end"/>
            </w:r>
          </w:p>
        </w:tc>
      </w:tr>
      <w:tr w:rsidR="00FF5BB6" w:rsidRPr="002F4B31" w14:paraId="344A01B9" w14:textId="77777777" w:rsidTr="001D6B77">
        <w:trPr>
          <w:trHeight w:val="88"/>
        </w:trPr>
        <w:tc>
          <w:tcPr>
            <w:tcW w:w="2127" w:type="dxa"/>
            <w:tcBorders>
              <w:bottom w:val="single" w:sz="4" w:space="0" w:color="auto"/>
            </w:tcBorders>
          </w:tcPr>
          <w:p w14:paraId="47DB298F" w14:textId="77777777" w:rsidR="00FF5BB6" w:rsidRDefault="00FF5BB6" w:rsidP="00143579">
            <w:pPr>
              <w:rPr>
                <w:rFonts w:ascii="Times New Roman" w:hAnsi="Times New Roman" w:cs="Times New Roman"/>
                <w:sz w:val="22"/>
                <w:szCs w:val="22"/>
                <w:lang w:val="en-US"/>
              </w:rPr>
            </w:pPr>
            <w:r>
              <w:rPr>
                <w:rFonts w:ascii="Times New Roman" w:hAnsi="Times New Roman" w:cs="Times New Roman"/>
                <w:sz w:val="22"/>
                <w:szCs w:val="22"/>
                <w:lang w:val="en-US"/>
              </w:rPr>
              <w:lastRenderedPageBreak/>
              <w:t>VCL-Int-</w:t>
            </w:r>
            <w:proofErr w:type="spellStart"/>
            <w:r>
              <w:rPr>
                <w:rFonts w:ascii="Times New Roman" w:hAnsi="Times New Roman" w:cs="Times New Roman"/>
                <w:sz w:val="22"/>
                <w:szCs w:val="22"/>
                <w:lang w:val="en-US"/>
              </w:rPr>
              <w:t>Fn</w:t>
            </w:r>
            <w:proofErr w:type="spellEnd"/>
            <w:r>
              <w:rPr>
                <w:rFonts w:ascii="Times New Roman" w:hAnsi="Times New Roman" w:cs="Times New Roman"/>
                <w:sz w:val="22"/>
                <w:szCs w:val="22"/>
                <w:lang w:val="en-US"/>
              </w:rPr>
              <w:t>-</w:t>
            </w:r>
            <w:proofErr w:type="spellStart"/>
            <w:r>
              <w:rPr>
                <w:rFonts w:ascii="Times New Roman" w:hAnsi="Times New Roman" w:cs="Times New Roman"/>
                <w:sz w:val="22"/>
                <w:szCs w:val="22"/>
                <w:lang w:val="en-US"/>
              </w:rPr>
              <w:t>ST</w:t>
            </w:r>
            <w:r w:rsidRPr="00B60329">
              <w:rPr>
                <w:rFonts w:ascii="Times New Roman" w:hAnsi="Times New Roman" w:cs="Times New Roman"/>
                <w:sz w:val="22"/>
                <w:szCs w:val="22"/>
                <w:vertAlign w:val="subscript"/>
                <w:lang w:val="en-US"/>
              </w:rPr>
              <w:t>n</w:t>
            </w:r>
            <w:proofErr w:type="spellEnd"/>
            <w:r>
              <w:rPr>
                <w:rFonts w:ascii="Times New Roman" w:hAnsi="Times New Roman" w:cs="Times New Roman"/>
                <w:sz w:val="22"/>
                <w:szCs w:val="22"/>
                <w:lang w:val="en-US"/>
              </w:rPr>
              <w:t xml:space="preserve"> </w:t>
            </w:r>
            <w:r>
              <w:rPr>
                <w:rFonts w:ascii="Times New Roman" w:hAnsi="Times New Roman" w:cs="Times New Roman"/>
                <w:sz w:val="22"/>
                <w:szCs w:val="22"/>
                <w:lang w:val="en-US"/>
              </w:rPr>
              <w:br/>
              <w:t>(n = 3, 6, 9)</w:t>
            </w:r>
          </w:p>
          <w:p w14:paraId="17CF628B" w14:textId="00EAB981" w:rsidR="001D6B77" w:rsidRPr="00426B97" w:rsidRDefault="001D6B77" w:rsidP="00143579">
            <w:pPr>
              <w:rPr>
                <w:rFonts w:ascii="Times New Roman" w:hAnsi="Times New Roman" w:cs="Times New Roman"/>
                <w:sz w:val="22"/>
                <w:szCs w:val="22"/>
              </w:rPr>
            </w:pPr>
          </w:p>
        </w:tc>
        <w:tc>
          <w:tcPr>
            <w:tcW w:w="3260" w:type="dxa"/>
            <w:tcBorders>
              <w:bottom w:val="single" w:sz="4" w:space="0" w:color="auto"/>
            </w:tcBorders>
          </w:tcPr>
          <w:p w14:paraId="5BD47C69" w14:textId="00AF15D3" w:rsidR="00FF5BB6" w:rsidRPr="00CD0977" w:rsidRDefault="00FF5BB6" w:rsidP="00143579">
            <w:pPr>
              <w:rPr>
                <w:rFonts w:ascii="Times New Roman" w:hAnsi="Times New Roman" w:cs="Times New Roman"/>
                <w:sz w:val="22"/>
                <w:szCs w:val="22"/>
                <w:lang w:val="en-US"/>
              </w:rPr>
            </w:pPr>
            <w:r w:rsidRPr="00B60329">
              <w:rPr>
                <w:rFonts w:ascii="Times New Roman" w:hAnsi="Times New Roman" w:cs="Times New Roman"/>
                <w:sz w:val="22"/>
                <w:szCs w:val="22"/>
                <w:lang w:val="en-US"/>
              </w:rPr>
              <w:t>GLPGQRGER</w:t>
            </w:r>
            <w:r>
              <w:rPr>
                <w:rFonts w:ascii="Times New Roman" w:hAnsi="Times New Roman" w:cs="Times New Roman"/>
                <w:sz w:val="22"/>
                <w:szCs w:val="22"/>
                <w:lang w:val="en-US"/>
              </w:rPr>
              <w:t xml:space="preserve"> (fibronectin), </w:t>
            </w:r>
            <w:r w:rsidRPr="002F4B31">
              <w:rPr>
                <w:rFonts w:ascii="Times New Roman" w:hAnsi="Times New Roman" w:cs="Times New Roman"/>
                <w:sz w:val="22"/>
                <w:szCs w:val="22"/>
                <w:lang w:val="en-US"/>
              </w:rPr>
              <w:t>GFPGER</w:t>
            </w:r>
            <w:r>
              <w:rPr>
                <w:rFonts w:ascii="Times New Roman" w:hAnsi="Times New Roman" w:cs="Times New Roman"/>
                <w:sz w:val="22"/>
                <w:szCs w:val="22"/>
                <w:lang w:val="en-US"/>
              </w:rPr>
              <w:t xml:space="preserve"> </w:t>
            </w:r>
            <w:r w:rsidRPr="002F4B31">
              <w:rPr>
                <w:rFonts w:ascii="Times New Roman" w:hAnsi="Times New Roman" w:cs="Times New Roman"/>
                <w:sz w:val="22"/>
                <w:szCs w:val="22"/>
                <w:lang w:val="en-US"/>
              </w:rPr>
              <w:t>(integrin</w:t>
            </w:r>
            <w:r>
              <w:rPr>
                <w:rFonts w:ascii="Times New Roman" w:hAnsi="Times New Roman" w:cs="Times New Roman"/>
                <w:sz w:val="22"/>
                <w:szCs w:val="22"/>
                <w:lang w:val="en-US"/>
              </w:rPr>
              <w:t>s</w:t>
            </w:r>
            <w:r w:rsidRPr="002F4B31">
              <w:rPr>
                <w:rFonts w:ascii="Times New Roman" w:hAnsi="Times New Roman" w:cs="Times New Roman"/>
                <w:sz w:val="22"/>
                <w:szCs w:val="22"/>
                <w:lang w:val="en-US"/>
              </w:rPr>
              <w:t xml:space="preserve">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1</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 xml:space="preserve"> and </w:t>
            </w:r>
            <w:r>
              <w:rPr>
                <w:rFonts w:ascii="Times New Roman" w:hAnsi="Times New Roman" w:cs="Times New Roman"/>
                <w:sz w:val="22"/>
                <w:szCs w:val="22"/>
                <w:lang w:val="el-GR"/>
              </w:rPr>
              <w:t>α</w:t>
            </w:r>
            <w:r w:rsidRPr="002F4B31">
              <w:rPr>
                <w:rFonts w:ascii="Times New Roman" w:hAnsi="Times New Roman" w:cs="Times New Roman"/>
                <w:sz w:val="22"/>
                <w:szCs w:val="22"/>
                <w:vertAlign w:val="subscript"/>
                <w:lang w:val="en-US"/>
              </w:rPr>
              <w:t>2</w:t>
            </w:r>
            <w:r>
              <w:rPr>
                <w:rFonts w:ascii="Times New Roman" w:hAnsi="Times New Roman" w:cs="Times New Roman"/>
                <w:sz w:val="22"/>
                <w:szCs w:val="22"/>
                <w:lang w:val="el-GR"/>
              </w:rPr>
              <w:t>β</w:t>
            </w:r>
            <w:r w:rsidRPr="002F4B31">
              <w:rPr>
                <w:rFonts w:ascii="Times New Roman" w:hAnsi="Times New Roman" w:cs="Times New Roman"/>
                <w:sz w:val="22"/>
                <w:szCs w:val="22"/>
                <w:vertAlign w:val="subscript"/>
                <w:lang w:val="en-US"/>
              </w:rPr>
              <w:t>1</w:t>
            </w:r>
            <w:r w:rsidRPr="002F4B31">
              <w:rPr>
                <w:rFonts w:ascii="Times New Roman" w:hAnsi="Times New Roman" w:cs="Times New Roman"/>
                <w:sz w:val="22"/>
                <w:szCs w:val="22"/>
                <w:lang w:val="en-US"/>
              </w:rPr>
              <w:t>)</w:t>
            </w:r>
          </w:p>
        </w:tc>
        <w:tc>
          <w:tcPr>
            <w:tcW w:w="3969" w:type="dxa"/>
            <w:tcBorders>
              <w:bottom w:val="single" w:sz="4" w:space="0" w:color="auto"/>
            </w:tcBorders>
          </w:tcPr>
          <w:p w14:paraId="01B5BE16" w14:textId="7B3D0317" w:rsidR="00FF5BB6" w:rsidRPr="00426B97" w:rsidRDefault="00FF5BB6" w:rsidP="00143579">
            <w:pPr>
              <w:rPr>
                <w:rFonts w:ascii="Times New Roman" w:hAnsi="Times New Roman" w:cs="Times New Roman"/>
                <w:sz w:val="22"/>
                <w:szCs w:val="22"/>
              </w:rPr>
            </w:pPr>
            <w:r>
              <w:rPr>
                <w:rFonts w:ascii="Times New Roman" w:hAnsi="Times New Roman" w:cs="Times New Roman"/>
                <w:sz w:val="22"/>
                <w:szCs w:val="22"/>
                <w:lang w:val="en-US"/>
              </w:rPr>
              <w:fldChar w:fldCharType="begin"/>
            </w:r>
            <w:r w:rsidR="002071DD">
              <w:rPr>
                <w:rFonts w:ascii="Times New Roman" w:hAnsi="Times New Roman" w:cs="Times New Roman"/>
                <w:sz w:val="22"/>
                <w:szCs w:val="22"/>
                <w:lang w:val="en-US"/>
              </w:rPr>
              <w:instrText xml:space="preserve"> ADDIN ZOTERO_ITEM CSL_CITATION {"citationID":"ziqrBDnG","properties":{"formattedCitation":"(An et al. 2013)","plainCitation":"(An et al. 2013)","noteIndex":0},"citationItems":[{"id":"jKHQOWXq/7vPfpvbE","uris":["http://zotero.org/users/local/34NskPEA/items/S4UCMQ3E"],"uri":["http://zotero.org/users/local/34NskPEA/items/S4UCMQ3E"],"itemData":{"id":425,"type":"article-journal","abstract":"Collagen-like proteins in the bacteria Streptococcus pyogenes adopt a triple-helix structure with a thermal stability similar to that of animal collagens, can be expressed in high yield in Escherichia coli and can be easily modified through molecular biology techniques. However, potential applications for such recombinant collagens are limited by their lack of higher order structure to achieve the physical properties needed for most biomaterials. To overcome this problem, the S. pyogenes collagen domain was fused to a repetitive Bombyx mori silk consensus sequence, as a strategy to direct specific non-covalent binding onto solid silk materials whose superior stability, mechanical and material properties have been previously established. This approach resulted in the successful binding of these new collagen-silk chimeric proteins to silk films and porous scaffolds, and the binding affinity could be controlled by varying the number of repeats in the silk sequence. To explore the potential of collagen-silk chimera for regulating biological activity, integrin (Int) and fibronectin (Fn) binding sequences from mammalian collagens were introduced into the bacterial collagen domain. The attachment of bioactive collagen-silk chimeras to solid silk biomaterials promoted hMSC spreading and proliferation substantially in comparison to the controls. The ability to combine the biomaterial features of silk with the biological activities of collagen allowed more rapid cell interactions with silk-based biomaterials, improved regulation of stem cell growth and differentiation, as well as the formation of artificial extracellular matrices useful for tissue engineering applications.","archive_location":"23088839","container-title":"Biomaterials","DOI":"10.1016/j.biomaterials.2012.09.085","ISSN":"1878-5905 (ELECTRONIC) 0142-9612 (LINKING)","issue":"2","note":"number: 2\nedition: 2012/10/24","page":"402-12","title":"The influence of specific binding of collagen-silk chimeras to silk biomaterials on hMSC behavior","volume":"34","author":[{"family":"An","given":"Bo"},{"family":"DesRochers","given":"T. M."},{"family":"Qin","given":"G."},{"family":"Xia","given":"X."},{"family":"Thiagarajan","given":"G."},{"family":"Brodsky","given":"B."},{"family":"Kaplan","given":"D. L."}],"issued":{"date-parts":[["2013",1]]}}}],"schema":"https://github.com/citation-style-language/schema/raw/master/csl-citation.json"}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(An et al. 2013)</w:t>
            </w:r>
            <w:r>
              <w:rPr>
                <w:rFonts w:ascii="Times New Roman" w:hAnsi="Times New Roman" w:cs="Times New Roman"/>
                <w:sz w:val="22"/>
                <w:szCs w:val="22"/>
                <w:lang w:val="en-US"/>
              </w:rPr>
              <w:fldChar w:fldCharType="end"/>
            </w:r>
          </w:p>
        </w:tc>
      </w:tr>
    </w:tbl>
    <w:p w14:paraId="0D47A3FD" w14:textId="7F272C8F" w:rsidR="00312844" w:rsidRDefault="00312844" w:rsidP="00F34A25">
      <w:pPr>
        <w:tabs>
          <w:tab w:val="left" w:pos="2440"/>
        </w:tabs>
        <w:jc w:val="both"/>
        <w:rPr>
          <w:rFonts w:ascii="Times New Roman" w:hAnsi="Times New Roman" w:cs="Times New Roman"/>
          <w:sz w:val="22"/>
          <w:szCs w:val="22"/>
          <w:lang w:val="en-US"/>
        </w:rPr>
      </w:pPr>
      <w:bookmarkStart w:id="2" w:name="OLE_LINK1"/>
      <w:bookmarkStart w:id="3" w:name="OLE_LINK2"/>
    </w:p>
    <w:p w14:paraId="20A86E28" w14:textId="10D631DE" w:rsidR="00AF41AE" w:rsidRPr="00AF41AE" w:rsidRDefault="00AF41AE" w:rsidP="00AF41AE">
      <w:pPr>
        <w:ind w:left="284" w:hanging="284"/>
        <w:jc w:val="both"/>
        <w:rPr>
          <w:rFonts w:ascii="Times New Roman" w:hAnsi="Times New Roman" w:cs="Times New Roman"/>
          <w:sz w:val="22"/>
          <w:szCs w:val="22"/>
          <w:lang w:val="en-US"/>
        </w:rPr>
      </w:pPr>
      <w:bookmarkStart w:id="4" w:name="OLE_LINK37"/>
      <w:bookmarkStart w:id="5" w:name="OLE_LINK38"/>
      <w:bookmarkStart w:id="6" w:name="OLE_LINK39"/>
      <w:r w:rsidRPr="00AF41AE">
        <w:rPr>
          <w:rFonts w:ascii="Times New Roman" w:hAnsi="Times New Roman" w:cs="Times New Roman"/>
          <w:sz w:val="22"/>
          <w:szCs w:val="22"/>
          <w:lang w:val="en-US"/>
        </w:rPr>
        <w:t xml:space="preserve">1 </w:t>
      </w:r>
      <w:r w:rsidRPr="00AF41AE">
        <w:rPr>
          <w:rFonts w:ascii="Times New Roman" w:hAnsi="Times New Roman" w:cs="Times New Roman"/>
          <w:sz w:val="22"/>
          <w:szCs w:val="22"/>
          <w:lang w:val="en-US"/>
        </w:rPr>
        <w:tab/>
        <w:t>Scl2: Streptococcal collagen-like proteins</w:t>
      </w:r>
    </w:p>
    <w:p w14:paraId="7896ADC6" w14:textId="77777777" w:rsidR="00AF41AE" w:rsidRPr="00AF41AE" w:rsidRDefault="00AF41AE" w:rsidP="00AF41AE">
      <w:pPr>
        <w:ind w:left="284" w:hanging="284"/>
        <w:jc w:val="both"/>
        <w:rPr>
          <w:rFonts w:ascii="Times New Roman" w:hAnsi="Times New Roman" w:cs="Times New Roman"/>
          <w:sz w:val="22"/>
          <w:szCs w:val="22"/>
          <w:lang w:val="en-US"/>
        </w:rPr>
      </w:pPr>
      <w:r w:rsidRPr="00AF41AE">
        <w:rPr>
          <w:rFonts w:ascii="Times New Roman" w:hAnsi="Times New Roman" w:cs="Times New Roman"/>
          <w:sz w:val="22"/>
          <w:szCs w:val="22"/>
          <w:lang w:val="en-US"/>
        </w:rPr>
        <w:t xml:space="preserve">2 </w:t>
      </w:r>
      <w:r w:rsidRPr="00AF41AE">
        <w:rPr>
          <w:rFonts w:ascii="Times New Roman" w:hAnsi="Times New Roman" w:cs="Times New Roman"/>
          <w:sz w:val="22"/>
          <w:szCs w:val="22"/>
          <w:lang w:val="en-US"/>
        </w:rPr>
        <w:tab/>
        <w:t>DC2-nX (n = 1 or 2): Designer collagen (Scl2-2) with one or two integrin-binding site(s)</w:t>
      </w:r>
    </w:p>
    <w:p w14:paraId="47957C71" w14:textId="77777777" w:rsidR="00AF41AE" w:rsidRPr="00AF41AE" w:rsidRDefault="00AF41AE" w:rsidP="00AF41AE">
      <w:pPr>
        <w:ind w:left="284" w:hanging="284"/>
        <w:jc w:val="both"/>
        <w:rPr>
          <w:rFonts w:ascii="Times New Roman" w:hAnsi="Times New Roman" w:cs="Times New Roman"/>
          <w:sz w:val="22"/>
          <w:szCs w:val="22"/>
          <w:lang w:val="en-US"/>
        </w:rPr>
      </w:pPr>
      <w:r w:rsidRPr="00AF41AE">
        <w:rPr>
          <w:rFonts w:ascii="Times New Roman" w:hAnsi="Times New Roman" w:cs="Times New Roman"/>
          <w:sz w:val="22"/>
          <w:szCs w:val="22"/>
          <w:lang w:val="en-US"/>
        </w:rPr>
        <w:t xml:space="preserve">3 </w:t>
      </w:r>
      <w:r w:rsidRPr="00AF41AE">
        <w:rPr>
          <w:rFonts w:ascii="Times New Roman" w:hAnsi="Times New Roman" w:cs="Times New Roman"/>
          <w:sz w:val="22"/>
          <w:szCs w:val="22"/>
          <w:lang w:val="en-US"/>
        </w:rPr>
        <w:tab/>
      </w:r>
      <w:r w:rsidRPr="00AF41AE">
        <w:rPr>
          <w:rFonts w:ascii="Times New Roman" w:hAnsi="Times New Roman" w:cs="Times New Roman"/>
          <w:sz w:val="22"/>
          <w:szCs w:val="22"/>
        </w:rPr>
        <w:t>eCol</w:t>
      </w:r>
      <w:r w:rsidRPr="00AF41AE">
        <w:rPr>
          <w:rFonts w:ascii="Times New Roman" w:hAnsi="Times New Roman" w:cs="Times New Roman"/>
          <w:sz w:val="22"/>
          <w:szCs w:val="22"/>
          <w:vertAlign w:val="subscript"/>
        </w:rPr>
        <w:t>GFPGER</w:t>
      </w:r>
      <w:r w:rsidRPr="00AF41AE">
        <w:rPr>
          <w:rFonts w:ascii="Times New Roman" w:hAnsi="Times New Roman" w:cs="Times New Roman"/>
          <w:sz w:val="22"/>
          <w:szCs w:val="22"/>
          <w:lang w:val="en-US"/>
        </w:rPr>
        <w:t>: Engineered collagen, a modified Scl2</w:t>
      </w:r>
      <w:r w:rsidRPr="00AF41AE">
        <w:rPr>
          <w:rFonts w:ascii="Times New Roman" w:hAnsi="Times New Roman" w:cs="Times New Roman"/>
          <w:sz w:val="22"/>
          <w:szCs w:val="22"/>
          <w:vertAlign w:val="subscript"/>
          <w:lang w:val="en-US"/>
        </w:rPr>
        <w:t>GFPGER</w:t>
      </w:r>
    </w:p>
    <w:p w14:paraId="4CD3CA1A" w14:textId="77777777" w:rsidR="00AF41AE" w:rsidRPr="00AF41AE" w:rsidRDefault="00AF41AE" w:rsidP="00AF41AE">
      <w:pPr>
        <w:tabs>
          <w:tab w:val="left" w:pos="2440"/>
        </w:tabs>
        <w:ind w:left="284" w:hanging="284"/>
        <w:jc w:val="both"/>
        <w:rPr>
          <w:rFonts w:ascii="Times New Roman" w:hAnsi="Times New Roman" w:cs="Times New Roman"/>
          <w:sz w:val="22"/>
          <w:szCs w:val="22"/>
          <w:lang w:val="en-US"/>
        </w:rPr>
      </w:pPr>
      <w:r w:rsidRPr="00AF41AE">
        <w:rPr>
          <w:rFonts w:ascii="Times New Roman" w:hAnsi="Times New Roman" w:cs="Times New Roman"/>
          <w:sz w:val="22"/>
          <w:szCs w:val="22"/>
          <w:lang w:val="en-US"/>
        </w:rPr>
        <w:t xml:space="preserve">4 </w:t>
      </w:r>
      <w:r w:rsidRPr="00AF41AE">
        <w:rPr>
          <w:rFonts w:ascii="Times New Roman" w:hAnsi="Times New Roman" w:cs="Times New Roman"/>
          <w:sz w:val="22"/>
          <w:szCs w:val="22"/>
          <w:lang w:val="en-US"/>
        </w:rPr>
        <w:tab/>
        <w:t>DC2-3Xm (m = 1 or 2): Designer collagen (Scl2-2) with three integrin-binding sites; different “m” number stands for different insertion location for the third integrin-binding site</w:t>
      </w:r>
    </w:p>
    <w:p w14:paraId="73FD131F" w14:textId="190CF5FF" w:rsidR="00AF41AE" w:rsidRPr="00AF41AE" w:rsidRDefault="00AF41AE" w:rsidP="00AF41AE">
      <w:pPr>
        <w:tabs>
          <w:tab w:val="left" w:pos="2440"/>
        </w:tabs>
        <w:ind w:left="284" w:hanging="284"/>
        <w:jc w:val="both"/>
        <w:rPr>
          <w:rFonts w:ascii="Times New Roman" w:hAnsi="Times New Roman" w:cs="Times New Roman"/>
          <w:sz w:val="22"/>
          <w:szCs w:val="22"/>
          <w:lang w:val="en-US"/>
        </w:rPr>
      </w:pPr>
      <w:r w:rsidRPr="00AF41AE">
        <w:rPr>
          <w:rFonts w:ascii="Times New Roman" w:hAnsi="Times New Roman" w:cs="Times New Roman"/>
          <w:sz w:val="22"/>
          <w:szCs w:val="22"/>
          <w:lang w:val="en-US"/>
        </w:rPr>
        <w:t>5</w:t>
      </w:r>
      <w:r w:rsidRPr="00AF41AE">
        <w:rPr>
          <w:rFonts w:ascii="Times New Roman" w:hAnsi="Times New Roman" w:cs="Times New Roman"/>
          <w:sz w:val="22"/>
          <w:szCs w:val="22"/>
          <w:lang w:val="en-US"/>
        </w:rPr>
        <w:tab/>
        <w:t>V-CL/VCL: Collagen-like protein with a globular region (V)</w:t>
      </w:r>
    </w:p>
    <w:bookmarkEnd w:id="4"/>
    <w:bookmarkEnd w:id="5"/>
    <w:bookmarkEnd w:id="6"/>
    <w:p w14:paraId="5036D39B" w14:textId="77777777" w:rsidR="00312844" w:rsidRPr="00312844" w:rsidRDefault="00312844" w:rsidP="00312844">
      <w:pPr>
        <w:tabs>
          <w:tab w:val="left" w:pos="2440"/>
        </w:tabs>
        <w:rPr>
          <w:rFonts w:ascii="Times New Roman" w:hAnsi="Times New Roman" w:cs="Times New Roman"/>
          <w:sz w:val="22"/>
          <w:szCs w:val="22"/>
          <w:lang w:val="en-US"/>
        </w:rPr>
      </w:pPr>
    </w:p>
    <w:p w14:paraId="3D300781" w14:textId="1D6A1430" w:rsidR="00635260" w:rsidRPr="00CD0977" w:rsidRDefault="009C0056" w:rsidP="00CD0977">
      <w:pPr>
        <w:tabs>
          <w:tab w:val="left" w:pos="2440"/>
        </w:tabs>
      </w:pPr>
      <w:r w:rsidRPr="005E7981">
        <w:rPr>
          <w:rFonts w:ascii="Times New Roman" w:hAnsi="Times New Roman" w:cs="Times New Roman"/>
          <w:b/>
          <w:bCs/>
          <w:sz w:val="22"/>
          <w:szCs w:val="22"/>
          <w:lang w:val="en-US"/>
        </w:rPr>
        <w:t>References:</w:t>
      </w:r>
    </w:p>
    <w:bookmarkEnd w:id="2"/>
    <w:bookmarkEnd w:id="3"/>
    <w:p w14:paraId="2F08BCB9" w14:textId="77777777" w:rsidR="002071DD" w:rsidRPr="002071DD" w:rsidRDefault="009C0056" w:rsidP="002071DD">
      <w:pPr>
        <w:pStyle w:val="Bibliography"/>
        <w:rPr>
          <w:rFonts w:ascii="Times New Roman" w:hAnsi="Times New Roman" w:cs="Times New Roman"/>
          <w:sz w:val="22"/>
        </w:rPr>
      </w:pPr>
      <w:r>
        <w:rPr>
          <w:sz w:val="22"/>
          <w:szCs w:val="22"/>
          <w:lang w:val="en-US"/>
        </w:rPr>
        <w:fldChar w:fldCharType="begin"/>
      </w:r>
      <w:r w:rsidR="002071DD">
        <w:rPr>
          <w:sz w:val="22"/>
          <w:szCs w:val="22"/>
          <w:lang w:val="en-US"/>
        </w:rPr>
        <w:instrText xml:space="preserve"> ADDIN ZOTERO_BIBL {"uncited":[],"omitted":[],"custom":[]} CSL_BIBLIOGRAPHY </w:instrText>
      </w:r>
      <w:r>
        <w:rPr>
          <w:sz w:val="22"/>
          <w:szCs w:val="22"/>
          <w:lang w:val="en-US"/>
        </w:rPr>
        <w:fldChar w:fldCharType="separate"/>
      </w:r>
      <w:r w:rsidR="002071DD" w:rsidRPr="002071DD">
        <w:rPr>
          <w:rFonts w:ascii="Times New Roman" w:hAnsi="Times New Roman" w:cs="Times New Roman"/>
          <w:sz w:val="22"/>
        </w:rPr>
        <w:t xml:space="preserve">An, Bo, T. M. DesRochers, G. Qin, X. Xia, G. Thiagarajan, B. Brodsky, and D. L. Kaplan. 2013. “The Influence of Specific Binding of Collagen-Silk Chimeras to Silk Biomaterials on HMSC Behavior.” </w:t>
      </w:r>
      <w:r w:rsidR="002071DD" w:rsidRPr="002071DD">
        <w:rPr>
          <w:rFonts w:ascii="Times New Roman" w:hAnsi="Times New Roman" w:cs="Times New Roman"/>
          <w:i/>
          <w:iCs/>
          <w:sz w:val="22"/>
        </w:rPr>
        <w:t>Biomaterials</w:t>
      </w:r>
      <w:r w:rsidR="002071DD" w:rsidRPr="002071DD">
        <w:rPr>
          <w:rFonts w:ascii="Times New Roman" w:hAnsi="Times New Roman" w:cs="Times New Roman"/>
          <w:sz w:val="22"/>
        </w:rPr>
        <w:t xml:space="preserve"> 34 (2): 402–12. https://doi.org/10.1016/j.biomaterials.2012.09.085.</w:t>
      </w:r>
    </w:p>
    <w:p w14:paraId="7D3CBEF9"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Becerra‐Bayona, S.M., Guiza‐Arguello, V.R., Russell, B., Höök, M. and Hahn, M.S. 2018. “Influence of Collagen‐based Integrin Α1 and Α2 Mediated Signaling on Human Mesenchymal Stem Cell Osteogenesis in Three Dimensional Contexts.” </w:t>
      </w:r>
      <w:r w:rsidRPr="002071DD">
        <w:rPr>
          <w:rFonts w:ascii="Times New Roman" w:hAnsi="Times New Roman" w:cs="Times New Roman"/>
          <w:i/>
          <w:iCs/>
          <w:sz w:val="22"/>
        </w:rPr>
        <w:t>Journal of Biomedical Materials Research Part A</w:t>
      </w:r>
      <w:r w:rsidRPr="002071DD">
        <w:rPr>
          <w:rFonts w:ascii="Times New Roman" w:hAnsi="Times New Roman" w:cs="Times New Roman"/>
          <w:sz w:val="22"/>
        </w:rPr>
        <w:t xml:space="preserve"> 106 (10): 2594–2604.</w:t>
      </w:r>
    </w:p>
    <w:p w14:paraId="1E775863"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Browning, M.B., Dempsey, D., Guiza, V., Becerra, S., Rivera, J., Russell, B., Höök, M., Clubb, F., Miller, M., Fossum, T. and Dong, J.F. 2012. “Multilayer Vascular Grafts Based on Collagen-Mimetic Proteins.” </w:t>
      </w:r>
      <w:r w:rsidRPr="002071DD">
        <w:rPr>
          <w:rFonts w:ascii="Times New Roman" w:hAnsi="Times New Roman" w:cs="Times New Roman"/>
          <w:i/>
          <w:iCs/>
          <w:sz w:val="22"/>
        </w:rPr>
        <w:t>Acta Biomaterialia</w:t>
      </w:r>
      <w:r w:rsidRPr="002071DD">
        <w:rPr>
          <w:rFonts w:ascii="Times New Roman" w:hAnsi="Times New Roman" w:cs="Times New Roman"/>
          <w:sz w:val="22"/>
        </w:rPr>
        <w:t xml:space="preserve"> 8 (3): 1010–21.</w:t>
      </w:r>
    </w:p>
    <w:p w14:paraId="6386803D"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Browning, M.B., Guiza, V., Russell, B., Rivera, J., Cereceres, S., Höök, M., Hahn, M.S. and Cosgriff-Hernandez, E.M. 2014. “Endothelial Cell Response to Chemical, Biological, and Physical Cues in Bioactive Hydrogels.” </w:t>
      </w:r>
      <w:r w:rsidRPr="002071DD">
        <w:rPr>
          <w:rFonts w:ascii="Times New Roman" w:hAnsi="Times New Roman" w:cs="Times New Roman"/>
          <w:i/>
          <w:iCs/>
          <w:sz w:val="22"/>
        </w:rPr>
        <w:t>Tissue Engineering Part A</w:t>
      </w:r>
      <w:r w:rsidRPr="002071DD">
        <w:rPr>
          <w:rFonts w:ascii="Times New Roman" w:hAnsi="Times New Roman" w:cs="Times New Roman"/>
          <w:sz w:val="22"/>
        </w:rPr>
        <w:t xml:space="preserve"> 20 (23–24): 31303141.</w:t>
      </w:r>
    </w:p>
    <w:p w14:paraId="39F29FCB"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Browning, M.B., Russell, B., Rivera, J., Höök, M. and Cosgriff-Hernandez, E.M. 2013. “Bioactive Hydrogels with Enhanced Initial and Sustained Cell Interactions.” </w:t>
      </w:r>
      <w:r w:rsidRPr="002071DD">
        <w:rPr>
          <w:rFonts w:ascii="Times New Roman" w:hAnsi="Times New Roman" w:cs="Times New Roman"/>
          <w:i/>
          <w:iCs/>
          <w:sz w:val="22"/>
        </w:rPr>
        <w:t>Biomacromolecules</w:t>
      </w:r>
      <w:r w:rsidRPr="002071DD">
        <w:rPr>
          <w:rFonts w:ascii="Times New Roman" w:hAnsi="Times New Roman" w:cs="Times New Roman"/>
          <w:sz w:val="22"/>
        </w:rPr>
        <w:t xml:space="preserve"> 14 (7): 2225–33.</w:t>
      </w:r>
    </w:p>
    <w:p w14:paraId="2BE8FD59"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Cereceres, S., Touchet, T., Browning, M.B., Smith, C., Rivera, J., Höök, M., Whitfield-Cargile, C., Russell, B. and Cosgriff-Hernandez, E. 2015. “Chronic Wound Dressings Based on Collagen-Mimetic Proteins.” </w:t>
      </w:r>
      <w:r w:rsidRPr="002071DD">
        <w:rPr>
          <w:rFonts w:ascii="Times New Roman" w:hAnsi="Times New Roman" w:cs="Times New Roman"/>
          <w:i/>
          <w:iCs/>
          <w:sz w:val="22"/>
        </w:rPr>
        <w:t>Advances in Wound Care</w:t>
      </w:r>
      <w:r w:rsidRPr="002071DD">
        <w:rPr>
          <w:rFonts w:ascii="Times New Roman" w:hAnsi="Times New Roman" w:cs="Times New Roman"/>
          <w:sz w:val="22"/>
        </w:rPr>
        <w:t xml:space="preserve"> 4 (8): 444–56.</w:t>
      </w:r>
    </w:p>
    <w:p w14:paraId="244C0791"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Cosgriff-Hernandez, E., Hahn, M.S., Russell, B., Wilems, T., Munoz-Pinto, D., Browning, M.B., Rivera, J. and Höök, M. 2010. “Bioactive Hydrogels Based on Designer Collagens.” </w:t>
      </w:r>
      <w:r w:rsidRPr="002071DD">
        <w:rPr>
          <w:rFonts w:ascii="Times New Roman" w:hAnsi="Times New Roman" w:cs="Times New Roman"/>
          <w:i/>
          <w:iCs/>
          <w:sz w:val="22"/>
        </w:rPr>
        <w:t>Acta Biomaterialia</w:t>
      </w:r>
      <w:r w:rsidRPr="002071DD">
        <w:rPr>
          <w:rFonts w:ascii="Times New Roman" w:hAnsi="Times New Roman" w:cs="Times New Roman"/>
          <w:sz w:val="22"/>
        </w:rPr>
        <w:t xml:space="preserve"> 6 (10): 3969–77.</w:t>
      </w:r>
    </w:p>
    <w:p w14:paraId="13CAFD0D"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Diaz Quiroz, Juan Felipe, Patricia Diaz Rodriguez, Josh D. Erndt-Marino, Viviana Guiza, Bailey Balouch, Tyler Graf, William M. Reichert, Brooke Russell, Magnus Höök, and Mariah S. Hahn. 2018. “Collagen-Mimetic Proteins with Tunable Integrin Binding Sites for Vascular Graft Coatings.” </w:t>
      </w:r>
      <w:r w:rsidRPr="002071DD">
        <w:rPr>
          <w:rFonts w:ascii="Times New Roman" w:hAnsi="Times New Roman" w:cs="Times New Roman"/>
          <w:i/>
          <w:iCs/>
          <w:sz w:val="22"/>
        </w:rPr>
        <w:t>ACS Biomaterials Science &amp; Engineering</w:t>
      </w:r>
      <w:r w:rsidRPr="002071DD">
        <w:rPr>
          <w:rFonts w:ascii="Times New Roman" w:hAnsi="Times New Roman" w:cs="Times New Roman"/>
          <w:sz w:val="22"/>
        </w:rPr>
        <w:t xml:space="preserve"> 4 (8): 2934–42. https://doi.org/10.1021/acsbiomaterials.8b00070.</w:t>
      </w:r>
    </w:p>
    <w:p w14:paraId="6D5A981D"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Munoz‐Pinto, D.J., Erndt‐Marino, J.D., Becerra‐Bayona, S.M., Guiza‐Arguello, V.R., Samavedi, S., Malmut, S., Reichert, W.M., Russell, B., Höök, M. and Hahn, M.S. 2017. “Evaluation of Late Outgrowth Endothelial Progenitor Cell and Umbilical Vein Endothelial Cell Responses to Thromboresistant Collagen‐mimetic Hydrogels.” </w:t>
      </w:r>
      <w:r w:rsidRPr="002071DD">
        <w:rPr>
          <w:rFonts w:ascii="Times New Roman" w:hAnsi="Times New Roman" w:cs="Times New Roman"/>
          <w:i/>
          <w:iCs/>
          <w:sz w:val="22"/>
        </w:rPr>
        <w:t>Journal of Biomedical Materials Research Part A</w:t>
      </w:r>
      <w:r w:rsidRPr="002071DD">
        <w:rPr>
          <w:rFonts w:ascii="Times New Roman" w:hAnsi="Times New Roman" w:cs="Times New Roman"/>
          <w:sz w:val="22"/>
        </w:rPr>
        <w:t xml:space="preserve"> 105 (6): 1712–24.</w:t>
      </w:r>
    </w:p>
    <w:p w14:paraId="478A79CF"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Munoz-Pinto, D.J., Guiza-Arguello, V.R., Becerra-Bayona, S.M., Erndt-Marino, J., Samavedi, S., Malmut, S., Russell, B., Höök, M. and Hahn, M.S. 2015. “Collagen-Mimetic Hydrogels Promote Human Endothelial Cell Adhesion, Migration and Phenotypic Maturation.” </w:t>
      </w:r>
      <w:r w:rsidRPr="002071DD">
        <w:rPr>
          <w:rFonts w:ascii="Times New Roman" w:hAnsi="Times New Roman" w:cs="Times New Roman"/>
          <w:i/>
          <w:iCs/>
          <w:sz w:val="22"/>
        </w:rPr>
        <w:t>Journal of Materials Chemistry B</w:t>
      </w:r>
      <w:r w:rsidRPr="002071DD">
        <w:rPr>
          <w:rFonts w:ascii="Times New Roman" w:hAnsi="Times New Roman" w:cs="Times New Roman"/>
          <w:sz w:val="22"/>
        </w:rPr>
        <w:t xml:space="preserve"> 3 (40): 7912–19.</w:t>
      </w:r>
    </w:p>
    <w:p w14:paraId="266FDBFC"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Parmar, Paresh A., Stacey C. Skaalure, Lesley W. Chow, Jean-Philippe St-Pierre, Violet Stoichevska, Yong Y. Peng, Jerome A. Werkmeister, John A. M. Ramshaw, and Molly M. Stevens. 2016. “Temporally Degradable Collagen–Mimetic Hydrogels Tuned to Chondrogenesis of Human </w:t>
      </w:r>
      <w:r w:rsidRPr="002071DD">
        <w:rPr>
          <w:rFonts w:ascii="Times New Roman" w:hAnsi="Times New Roman" w:cs="Times New Roman"/>
          <w:sz w:val="22"/>
        </w:rPr>
        <w:lastRenderedPageBreak/>
        <w:t xml:space="preserve">Mesenchymal Stem Cells.” </w:t>
      </w:r>
      <w:r w:rsidRPr="002071DD">
        <w:rPr>
          <w:rFonts w:ascii="Times New Roman" w:hAnsi="Times New Roman" w:cs="Times New Roman"/>
          <w:i/>
          <w:iCs/>
          <w:sz w:val="22"/>
        </w:rPr>
        <w:t>Biomaterials</w:t>
      </w:r>
      <w:r w:rsidRPr="002071DD">
        <w:rPr>
          <w:rFonts w:ascii="Times New Roman" w:hAnsi="Times New Roman" w:cs="Times New Roman"/>
          <w:sz w:val="22"/>
        </w:rPr>
        <w:t xml:space="preserve"> 99 (August): 56–71. https://doi.org/10.1016/j.biomaterials.2016.05.011.</w:t>
      </w:r>
    </w:p>
    <w:p w14:paraId="2C570799"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Parmar, Paresh A., Jean-Philippe St-Pierre, Lesley W. Chow, Jennifer L. Puetzer, Violet Stoichevska, Yong Y. Peng, Jerome A. Werkmeister, John A. M. Ramshaw, and Molly M. Stevens. 2016. “Harnessing the Versatility of Bacterial Collagen to Improve the Chondrogenic Potential of Porous Collagen Scaffolds.” </w:t>
      </w:r>
      <w:r w:rsidRPr="002071DD">
        <w:rPr>
          <w:rFonts w:ascii="Times New Roman" w:hAnsi="Times New Roman" w:cs="Times New Roman"/>
          <w:i/>
          <w:iCs/>
          <w:sz w:val="22"/>
        </w:rPr>
        <w:t>Advanced Healthcare Materials</w:t>
      </w:r>
      <w:r w:rsidRPr="002071DD">
        <w:rPr>
          <w:rFonts w:ascii="Times New Roman" w:hAnsi="Times New Roman" w:cs="Times New Roman"/>
          <w:sz w:val="22"/>
        </w:rPr>
        <w:t xml:space="preserve"> 5 (13): 1656–66. https://doi.org/10.1002/adhm.201600136.</w:t>
      </w:r>
    </w:p>
    <w:p w14:paraId="21CB4323"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Peng, Yong Y., Violet Stoichevska, Kristin Schacht, Jerome A. Werkmeister, and John A. M. Ramshaw. 2014. “Engineering Multiple Biological Functional Motifs into a Blank Collagen-like Protein Template from Streptococcus Pyogenes.” </w:t>
      </w:r>
      <w:r w:rsidRPr="002071DD">
        <w:rPr>
          <w:rFonts w:ascii="Times New Roman" w:hAnsi="Times New Roman" w:cs="Times New Roman"/>
          <w:i/>
          <w:iCs/>
          <w:sz w:val="22"/>
        </w:rPr>
        <w:t>Journal of Biomedical Materials Research Part A</w:t>
      </w:r>
      <w:r w:rsidRPr="002071DD">
        <w:rPr>
          <w:rFonts w:ascii="Times New Roman" w:hAnsi="Times New Roman" w:cs="Times New Roman"/>
          <w:sz w:val="22"/>
        </w:rPr>
        <w:t xml:space="preserve"> 102 (7): 2189–96. https://doi.org/10.1002/jbm.a.34898.</w:t>
      </w:r>
    </w:p>
    <w:p w14:paraId="0DDB654B"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Post, A., Isgandarova, S., Martinez-Moczygemba, M., Hahn, M., Russell, B., Hook, M. and Cosgriff-Hernandez, E. 2019. “Elucidation of Endothelial Cell Hemostatic Regulation with Integrin-Targeting Hydrogels.” </w:t>
      </w:r>
      <w:r w:rsidRPr="002071DD">
        <w:rPr>
          <w:rFonts w:ascii="Times New Roman" w:hAnsi="Times New Roman" w:cs="Times New Roman"/>
          <w:i/>
          <w:iCs/>
          <w:sz w:val="22"/>
        </w:rPr>
        <w:t>Annals of Biomedical Engineering</w:t>
      </w:r>
      <w:r w:rsidRPr="002071DD">
        <w:rPr>
          <w:rFonts w:ascii="Times New Roman" w:hAnsi="Times New Roman" w:cs="Times New Roman"/>
          <w:sz w:val="22"/>
        </w:rPr>
        <w:t xml:space="preserve"> 47 (3): 866–77.</w:t>
      </w:r>
    </w:p>
    <w:p w14:paraId="34C99DFA" w14:textId="77777777" w:rsidR="002071DD" w:rsidRPr="002071DD" w:rsidRDefault="002071DD" w:rsidP="002071DD">
      <w:pPr>
        <w:pStyle w:val="Bibliography"/>
        <w:rPr>
          <w:rFonts w:ascii="Times New Roman" w:hAnsi="Times New Roman" w:cs="Times New Roman"/>
          <w:sz w:val="22"/>
        </w:rPr>
      </w:pPr>
      <w:r w:rsidRPr="002071DD">
        <w:rPr>
          <w:rFonts w:ascii="Times New Roman" w:hAnsi="Times New Roman" w:cs="Times New Roman"/>
          <w:sz w:val="22"/>
        </w:rPr>
        <w:t xml:space="preserve">Xu, Yi, Douglas R. Keene, Janusz M. Bujnicki, Magnus Höök, and Slawomir Lukomski. 2002. “Streptococcal Scl1 and Scl2 Proteins Form Collagen-like Triple Helices.” </w:t>
      </w:r>
      <w:r w:rsidRPr="002071DD">
        <w:rPr>
          <w:rFonts w:ascii="Times New Roman" w:hAnsi="Times New Roman" w:cs="Times New Roman"/>
          <w:i/>
          <w:iCs/>
          <w:sz w:val="22"/>
        </w:rPr>
        <w:t>Journal of Biological Chemistry</w:t>
      </w:r>
      <w:r w:rsidRPr="002071DD">
        <w:rPr>
          <w:rFonts w:ascii="Times New Roman" w:hAnsi="Times New Roman" w:cs="Times New Roman"/>
          <w:sz w:val="22"/>
        </w:rPr>
        <w:t xml:space="preserve"> 277 (30): 27312–18. https://doi.org/10.1074/jbc.M201163200.</w:t>
      </w:r>
    </w:p>
    <w:p w14:paraId="555D6D23" w14:textId="60D06D98" w:rsidR="009C0056" w:rsidRPr="009C0056" w:rsidRDefault="009C0056">
      <w:pPr>
        <w:rPr>
          <w:rFonts w:ascii="Times New Roman" w:hAnsi="Times New Roman" w:cs="Times New Roman"/>
          <w:sz w:val="22"/>
          <w:szCs w:val="22"/>
          <w:lang w:val="en-US"/>
        </w:rPr>
      </w:pPr>
      <w:r>
        <w:rPr>
          <w:rFonts w:ascii="Times New Roman" w:hAnsi="Times New Roman" w:cs="Times New Roman"/>
          <w:sz w:val="22"/>
          <w:szCs w:val="22"/>
          <w:lang w:val="en-US"/>
        </w:rPr>
        <w:fldChar w:fldCharType="end"/>
      </w:r>
    </w:p>
    <w:sectPr w:rsidR="009C0056" w:rsidRPr="009C0056" w:rsidSect="007A00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F12A" w14:textId="77777777" w:rsidR="002C42F8" w:rsidRDefault="002C42F8" w:rsidP="009C0056">
      <w:r>
        <w:separator/>
      </w:r>
    </w:p>
  </w:endnote>
  <w:endnote w:type="continuationSeparator" w:id="0">
    <w:p w14:paraId="627FEF0E" w14:textId="77777777" w:rsidR="002C42F8" w:rsidRDefault="002C42F8" w:rsidP="009C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EE37" w14:textId="77777777" w:rsidR="002C42F8" w:rsidRDefault="002C42F8" w:rsidP="009C0056">
      <w:r>
        <w:separator/>
      </w:r>
    </w:p>
  </w:footnote>
  <w:footnote w:type="continuationSeparator" w:id="0">
    <w:p w14:paraId="5462840D" w14:textId="77777777" w:rsidR="002C42F8" w:rsidRDefault="002C42F8" w:rsidP="009C0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DD"/>
    <w:rsid w:val="00004D3B"/>
    <w:rsid w:val="000103DA"/>
    <w:rsid w:val="0005282B"/>
    <w:rsid w:val="00053957"/>
    <w:rsid w:val="0009602D"/>
    <w:rsid w:val="000B0736"/>
    <w:rsid w:val="000B5D49"/>
    <w:rsid w:val="000B5DCD"/>
    <w:rsid w:val="000D007D"/>
    <w:rsid w:val="000D5176"/>
    <w:rsid w:val="000E1E47"/>
    <w:rsid w:val="000E6AF1"/>
    <w:rsid w:val="000F12EB"/>
    <w:rsid w:val="000F3AAA"/>
    <w:rsid w:val="001113C1"/>
    <w:rsid w:val="00111FD0"/>
    <w:rsid w:val="00131F1E"/>
    <w:rsid w:val="00143579"/>
    <w:rsid w:val="00155634"/>
    <w:rsid w:val="00160A3F"/>
    <w:rsid w:val="001770C4"/>
    <w:rsid w:val="00186D6D"/>
    <w:rsid w:val="00190260"/>
    <w:rsid w:val="00190CA4"/>
    <w:rsid w:val="001A63F3"/>
    <w:rsid w:val="001B29B3"/>
    <w:rsid w:val="001D1ED4"/>
    <w:rsid w:val="001D6B77"/>
    <w:rsid w:val="0020154B"/>
    <w:rsid w:val="002071DD"/>
    <w:rsid w:val="00255D40"/>
    <w:rsid w:val="00293E9B"/>
    <w:rsid w:val="002A3DA0"/>
    <w:rsid w:val="002B077E"/>
    <w:rsid w:val="002B0FF2"/>
    <w:rsid w:val="002C42F8"/>
    <w:rsid w:val="002D43FD"/>
    <w:rsid w:val="002E573B"/>
    <w:rsid w:val="002E73C0"/>
    <w:rsid w:val="002F34EC"/>
    <w:rsid w:val="002F38E0"/>
    <w:rsid w:val="002F4B31"/>
    <w:rsid w:val="00303B52"/>
    <w:rsid w:val="00312844"/>
    <w:rsid w:val="00317DF8"/>
    <w:rsid w:val="00343B64"/>
    <w:rsid w:val="00345609"/>
    <w:rsid w:val="003827CE"/>
    <w:rsid w:val="0038429A"/>
    <w:rsid w:val="003852AF"/>
    <w:rsid w:val="00386665"/>
    <w:rsid w:val="003E0C97"/>
    <w:rsid w:val="003F7C76"/>
    <w:rsid w:val="00414D20"/>
    <w:rsid w:val="0041661A"/>
    <w:rsid w:val="004171D4"/>
    <w:rsid w:val="00417F23"/>
    <w:rsid w:val="00424392"/>
    <w:rsid w:val="0042621B"/>
    <w:rsid w:val="00426B97"/>
    <w:rsid w:val="004371C5"/>
    <w:rsid w:val="00445ADC"/>
    <w:rsid w:val="00474970"/>
    <w:rsid w:val="00477E2F"/>
    <w:rsid w:val="004A2CDC"/>
    <w:rsid w:val="004B49D6"/>
    <w:rsid w:val="004B708E"/>
    <w:rsid w:val="004C2078"/>
    <w:rsid w:val="004D530C"/>
    <w:rsid w:val="004E38E8"/>
    <w:rsid w:val="00525274"/>
    <w:rsid w:val="00527000"/>
    <w:rsid w:val="00585DD2"/>
    <w:rsid w:val="005875A7"/>
    <w:rsid w:val="0059616A"/>
    <w:rsid w:val="00596CE7"/>
    <w:rsid w:val="005A7B21"/>
    <w:rsid w:val="005E7981"/>
    <w:rsid w:val="005F2E7C"/>
    <w:rsid w:val="006111A0"/>
    <w:rsid w:val="00635260"/>
    <w:rsid w:val="0063530A"/>
    <w:rsid w:val="0066377F"/>
    <w:rsid w:val="00666BFC"/>
    <w:rsid w:val="00690E41"/>
    <w:rsid w:val="006B17B1"/>
    <w:rsid w:val="006D223E"/>
    <w:rsid w:val="00707318"/>
    <w:rsid w:val="00717A36"/>
    <w:rsid w:val="00730982"/>
    <w:rsid w:val="00774EE2"/>
    <w:rsid w:val="00775BB4"/>
    <w:rsid w:val="00783ACC"/>
    <w:rsid w:val="007A0074"/>
    <w:rsid w:val="007C3214"/>
    <w:rsid w:val="007D5A1C"/>
    <w:rsid w:val="007D625F"/>
    <w:rsid w:val="007F3817"/>
    <w:rsid w:val="007F4CAD"/>
    <w:rsid w:val="008219C9"/>
    <w:rsid w:val="00842048"/>
    <w:rsid w:val="00856AB9"/>
    <w:rsid w:val="00861F43"/>
    <w:rsid w:val="008642D1"/>
    <w:rsid w:val="00882787"/>
    <w:rsid w:val="00884D87"/>
    <w:rsid w:val="00896308"/>
    <w:rsid w:val="008D595D"/>
    <w:rsid w:val="00902188"/>
    <w:rsid w:val="0090380E"/>
    <w:rsid w:val="0092125E"/>
    <w:rsid w:val="009266F7"/>
    <w:rsid w:val="0093184E"/>
    <w:rsid w:val="00932A6C"/>
    <w:rsid w:val="00954DF5"/>
    <w:rsid w:val="009768C8"/>
    <w:rsid w:val="00993F74"/>
    <w:rsid w:val="00997A2D"/>
    <w:rsid w:val="009A75D6"/>
    <w:rsid w:val="009B1814"/>
    <w:rsid w:val="009C0056"/>
    <w:rsid w:val="009C242D"/>
    <w:rsid w:val="009D7856"/>
    <w:rsid w:val="009E5F16"/>
    <w:rsid w:val="009F6363"/>
    <w:rsid w:val="00A17641"/>
    <w:rsid w:val="00A243AA"/>
    <w:rsid w:val="00A43EC8"/>
    <w:rsid w:val="00A51A2C"/>
    <w:rsid w:val="00A53926"/>
    <w:rsid w:val="00A5634F"/>
    <w:rsid w:val="00A81316"/>
    <w:rsid w:val="00AA3790"/>
    <w:rsid w:val="00AA4B27"/>
    <w:rsid w:val="00AD2805"/>
    <w:rsid w:val="00AF41AE"/>
    <w:rsid w:val="00B008CA"/>
    <w:rsid w:val="00B10D4C"/>
    <w:rsid w:val="00B14066"/>
    <w:rsid w:val="00B20406"/>
    <w:rsid w:val="00B30CC3"/>
    <w:rsid w:val="00B60329"/>
    <w:rsid w:val="00B8770D"/>
    <w:rsid w:val="00B9193D"/>
    <w:rsid w:val="00BB1B03"/>
    <w:rsid w:val="00BC726E"/>
    <w:rsid w:val="00BF02DF"/>
    <w:rsid w:val="00BF5C0C"/>
    <w:rsid w:val="00C140E3"/>
    <w:rsid w:val="00C51BC8"/>
    <w:rsid w:val="00C52266"/>
    <w:rsid w:val="00C938E9"/>
    <w:rsid w:val="00CB0727"/>
    <w:rsid w:val="00CC572B"/>
    <w:rsid w:val="00CD0977"/>
    <w:rsid w:val="00CE0417"/>
    <w:rsid w:val="00CE1814"/>
    <w:rsid w:val="00CF2146"/>
    <w:rsid w:val="00D03DDD"/>
    <w:rsid w:val="00D0403F"/>
    <w:rsid w:val="00D10B7C"/>
    <w:rsid w:val="00D40C93"/>
    <w:rsid w:val="00D44C28"/>
    <w:rsid w:val="00D5398E"/>
    <w:rsid w:val="00D7294D"/>
    <w:rsid w:val="00D75DAA"/>
    <w:rsid w:val="00D92872"/>
    <w:rsid w:val="00D92D31"/>
    <w:rsid w:val="00DC0723"/>
    <w:rsid w:val="00DE4241"/>
    <w:rsid w:val="00E03477"/>
    <w:rsid w:val="00E062A2"/>
    <w:rsid w:val="00E2379A"/>
    <w:rsid w:val="00E37642"/>
    <w:rsid w:val="00E57ACA"/>
    <w:rsid w:val="00E805C0"/>
    <w:rsid w:val="00EB4096"/>
    <w:rsid w:val="00ED1BE7"/>
    <w:rsid w:val="00EE2A3C"/>
    <w:rsid w:val="00F0401B"/>
    <w:rsid w:val="00F04CBF"/>
    <w:rsid w:val="00F07789"/>
    <w:rsid w:val="00F34A25"/>
    <w:rsid w:val="00F67967"/>
    <w:rsid w:val="00F7707F"/>
    <w:rsid w:val="00F834AE"/>
    <w:rsid w:val="00FA5012"/>
    <w:rsid w:val="00FB744B"/>
    <w:rsid w:val="00FE4C91"/>
    <w:rsid w:val="00FF04CB"/>
    <w:rsid w:val="00FF1C3E"/>
    <w:rsid w:val="00FF4129"/>
    <w:rsid w:val="00FF5BB6"/>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0EA3"/>
  <w15:chartTrackingRefBased/>
  <w15:docId w15:val="{9D965205-EEE7-A24C-8474-87937956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0056"/>
    <w:rPr>
      <w:color w:val="0000FF"/>
      <w:u w:val="single"/>
    </w:rPr>
  </w:style>
  <w:style w:type="character" w:styleId="FollowedHyperlink">
    <w:name w:val="FollowedHyperlink"/>
    <w:basedOn w:val="DefaultParagraphFont"/>
    <w:uiPriority w:val="99"/>
    <w:semiHidden/>
    <w:unhideWhenUsed/>
    <w:rsid w:val="009C0056"/>
    <w:rPr>
      <w:color w:val="954F72" w:themeColor="followedHyperlink"/>
      <w:u w:val="single"/>
    </w:rPr>
  </w:style>
  <w:style w:type="paragraph" w:styleId="EndnoteText">
    <w:name w:val="endnote text"/>
    <w:basedOn w:val="Normal"/>
    <w:link w:val="EndnoteTextChar"/>
    <w:uiPriority w:val="99"/>
    <w:semiHidden/>
    <w:unhideWhenUsed/>
    <w:rsid w:val="009C0056"/>
    <w:rPr>
      <w:sz w:val="20"/>
      <w:szCs w:val="20"/>
    </w:rPr>
  </w:style>
  <w:style w:type="character" w:customStyle="1" w:styleId="EndnoteTextChar">
    <w:name w:val="Endnote Text Char"/>
    <w:basedOn w:val="DefaultParagraphFont"/>
    <w:link w:val="EndnoteText"/>
    <w:uiPriority w:val="99"/>
    <w:semiHidden/>
    <w:rsid w:val="009C0056"/>
    <w:rPr>
      <w:sz w:val="20"/>
      <w:szCs w:val="20"/>
    </w:rPr>
  </w:style>
  <w:style w:type="character" w:styleId="EndnoteReference">
    <w:name w:val="endnote reference"/>
    <w:basedOn w:val="DefaultParagraphFont"/>
    <w:uiPriority w:val="99"/>
    <w:semiHidden/>
    <w:unhideWhenUsed/>
    <w:rsid w:val="009C0056"/>
    <w:rPr>
      <w:vertAlign w:val="superscript"/>
    </w:rPr>
  </w:style>
  <w:style w:type="paragraph" w:styleId="Bibliography">
    <w:name w:val="Bibliography"/>
    <w:basedOn w:val="Normal"/>
    <w:next w:val="Normal"/>
    <w:uiPriority w:val="37"/>
    <w:unhideWhenUsed/>
    <w:rsid w:val="009C0056"/>
    <w:pPr>
      <w:ind w:left="720" w:hanging="720"/>
    </w:pPr>
  </w:style>
  <w:style w:type="paragraph" w:styleId="Revision">
    <w:name w:val="Revision"/>
    <w:hidden/>
    <w:uiPriority w:val="99"/>
    <w:semiHidden/>
    <w:rsid w:val="00AF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988">
      <w:bodyDiv w:val="1"/>
      <w:marLeft w:val="0"/>
      <w:marRight w:val="0"/>
      <w:marTop w:val="0"/>
      <w:marBottom w:val="0"/>
      <w:divBdr>
        <w:top w:val="none" w:sz="0" w:space="0" w:color="auto"/>
        <w:left w:val="none" w:sz="0" w:space="0" w:color="auto"/>
        <w:bottom w:val="none" w:sz="0" w:space="0" w:color="auto"/>
        <w:right w:val="none" w:sz="0" w:space="0" w:color="auto"/>
      </w:divBdr>
      <w:divsChild>
        <w:div w:id="1554928466">
          <w:marLeft w:val="480"/>
          <w:marRight w:val="0"/>
          <w:marTop w:val="0"/>
          <w:marBottom w:val="0"/>
          <w:divBdr>
            <w:top w:val="none" w:sz="0" w:space="0" w:color="auto"/>
            <w:left w:val="none" w:sz="0" w:space="0" w:color="auto"/>
            <w:bottom w:val="none" w:sz="0" w:space="0" w:color="auto"/>
            <w:right w:val="none" w:sz="0" w:space="0" w:color="auto"/>
          </w:divBdr>
          <w:divsChild>
            <w:div w:id="14199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4837">
      <w:bodyDiv w:val="1"/>
      <w:marLeft w:val="0"/>
      <w:marRight w:val="0"/>
      <w:marTop w:val="0"/>
      <w:marBottom w:val="0"/>
      <w:divBdr>
        <w:top w:val="none" w:sz="0" w:space="0" w:color="auto"/>
        <w:left w:val="none" w:sz="0" w:space="0" w:color="auto"/>
        <w:bottom w:val="none" w:sz="0" w:space="0" w:color="auto"/>
        <w:right w:val="none" w:sz="0" w:space="0" w:color="auto"/>
      </w:divBdr>
      <w:divsChild>
        <w:div w:id="984163824">
          <w:marLeft w:val="0"/>
          <w:marRight w:val="0"/>
          <w:marTop w:val="0"/>
          <w:marBottom w:val="0"/>
          <w:divBdr>
            <w:top w:val="none" w:sz="0" w:space="0" w:color="auto"/>
            <w:left w:val="none" w:sz="0" w:space="0" w:color="auto"/>
            <w:bottom w:val="none" w:sz="0" w:space="0" w:color="auto"/>
            <w:right w:val="none" w:sz="0" w:space="0" w:color="auto"/>
          </w:divBdr>
          <w:divsChild>
            <w:div w:id="17394730">
              <w:marLeft w:val="0"/>
              <w:marRight w:val="0"/>
              <w:marTop w:val="0"/>
              <w:marBottom w:val="0"/>
              <w:divBdr>
                <w:top w:val="none" w:sz="0" w:space="0" w:color="auto"/>
                <w:left w:val="none" w:sz="0" w:space="0" w:color="auto"/>
                <w:bottom w:val="none" w:sz="0" w:space="0" w:color="auto"/>
                <w:right w:val="none" w:sz="0" w:space="0" w:color="auto"/>
              </w:divBdr>
              <w:divsChild>
                <w:div w:id="1940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593">
      <w:bodyDiv w:val="1"/>
      <w:marLeft w:val="0"/>
      <w:marRight w:val="0"/>
      <w:marTop w:val="0"/>
      <w:marBottom w:val="0"/>
      <w:divBdr>
        <w:top w:val="none" w:sz="0" w:space="0" w:color="auto"/>
        <w:left w:val="none" w:sz="0" w:space="0" w:color="auto"/>
        <w:bottom w:val="none" w:sz="0" w:space="0" w:color="auto"/>
        <w:right w:val="none" w:sz="0" w:space="0" w:color="auto"/>
      </w:divBdr>
      <w:divsChild>
        <w:div w:id="294068237">
          <w:marLeft w:val="0"/>
          <w:marRight w:val="0"/>
          <w:marTop w:val="0"/>
          <w:marBottom w:val="0"/>
          <w:divBdr>
            <w:top w:val="none" w:sz="0" w:space="0" w:color="auto"/>
            <w:left w:val="none" w:sz="0" w:space="0" w:color="auto"/>
            <w:bottom w:val="none" w:sz="0" w:space="0" w:color="auto"/>
            <w:right w:val="none" w:sz="0" w:space="0" w:color="auto"/>
          </w:divBdr>
          <w:divsChild>
            <w:div w:id="1329017863">
              <w:marLeft w:val="0"/>
              <w:marRight w:val="0"/>
              <w:marTop w:val="0"/>
              <w:marBottom w:val="0"/>
              <w:divBdr>
                <w:top w:val="none" w:sz="0" w:space="0" w:color="auto"/>
                <w:left w:val="none" w:sz="0" w:space="0" w:color="auto"/>
                <w:bottom w:val="none" w:sz="0" w:space="0" w:color="auto"/>
                <w:right w:val="none" w:sz="0" w:space="0" w:color="auto"/>
              </w:divBdr>
              <w:divsChild>
                <w:div w:id="9753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8632">
      <w:bodyDiv w:val="1"/>
      <w:marLeft w:val="0"/>
      <w:marRight w:val="0"/>
      <w:marTop w:val="0"/>
      <w:marBottom w:val="0"/>
      <w:divBdr>
        <w:top w:val="none" w:sz="0" w:space="0" w:color="auto"/>
        <w:left w:val="none" w:sz="0" w:space="0" w:color="auto"/>
        <w:bottom w:val="none" w:sz="0" w:space="0" w:color="auto"/>
        <w:right w:val="none" w:sz="0" w:space="0" w:color="auto"/>
      </w:divBdr>
      <w:divsChild>
        <w:div w:id="521552458">
          <w:marLeft w:val="0"/>
          <w:marRight w:val="0"/>
          <w:marTop w:val="0"/>
          <w:marBottom w:val="0"/>
          <w:divBdr>
            <w:top w:val="none" w:sz="0" w:space="0" w:color="auto"/>
            <w:left w:val="none" w:sz="0" w:space="0" w:color="auto"/>
            <w:bottom w:val="none" w:sz="0" w:space="0" w:color="auto"/>
            <w:right w:val="none" w:sz="0" w:space="0" w:color="auto"/>
          </w:divBdr>
          <w:divsChild>
            <w:div w:id="2023386307">
              <w:marLeft w:val="0"/>
              <w:marRight w:val="0"/>
              <w:marTop w:val="0"/>
              <w:marBottom w:val="0"/>
              <w:divBdr>
                <w:top w:val="none" w:sz="0" w:space="0" w:color="auto"/>
                <w:left w:val="none" w:sz="0" w:space="0" w:color="auto"/>
                <w:bottom w:val="none" w:sz="0" w:space="0" w:color="auto"/>
                <w:right w:val="none" w:sz="0" w:space="0" w:color="auto"/>
              </w:divBdr>
              <w:divsChild>
                <w:div w:id="2078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7213">
      <w:bodyDiv w:val="1"/>
      <w:marLeft w:val="0"/>
      <w:marRight w:val="0"/>
      <w:marTop w:val="0"/>
      <w:marBottom w:val="0"/>
      <w:divBdr>
        <w:top w:val="none" w:sz="0" w:space="0" w:color="auto"/>
        <w:left w:val="none" w:sz="0" w:space="0" w:color="auto"/>
        <w:bottom w:val="none" w:sz="0" w:space="0" w:color="auto"/>
        <w:right w:val="none" w:sz="0" w:space="0" w:color="auto"/>
      </w:divBdr>
      <w:divsChild>
        <w:div w:id="420369412">
          <w:marLeft w:val="480"/>
          <w:marRight w:val="0"/>
          <w:marTop w:val="0"/>
          <w:marBottom w:val="0"/>
          <w:divBdr>
            <w:top w:val="none" w:sz="0" w:space="0" w:color="auto"/>
            <w:left w:val="none" w:sz="0" w:space="0" w:color="auto"/>
            <w:bottom w:val="none" w:sz="0" w:space="0" w:color="auto"/>
            <w:right w:val="none" w:sz="0" w:space="0" w:color="auto"/>
          </w:divBdr>
          <w:divsChild>
            <w:div w:id="20079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8538">
      <w:bodyDiv w:val="1"/>
      <w:marLeft w:val="0"/>
      <w:marRight w:val="0"/>
      <w:marTop w:val="0"/>
      <w:marBottom w:val="0"/>
      <w:divBdr>
        <w:top w:val="none" w:sz="0" w:space="0" w:color="auto"/>
        <w:left w:val="none" w:sz="0" w:space="0" w:color="auto"/>
        <w:bottom w:val="none" w:sz="0" w:space="0" w:color="auto"/>
        <w:right w:val="none" w:sz="0" w:space="0" w:color="auto"/>
      </w:divBdr>
      <w:divsChild>
        <w:div w:id="155540799">
          <w:marLeft w:val="480"/>
          <w:marRight w:val="0"/>
          <w:marTop w:val="0"/>
          <w:marBottom w:val="0"/>
          <w:divBdr>
            <w:top w:val="none" w:sz="0" w:space="0" w:color="auto"/>
            <w:left w:val="none" w:sz="0" w:space="0" w:color="auto"/>
            <w:bottom w:val="none" w:sz="0" w:space="0" w:color="auto"/>
            <w:right w:val="none" w:sz="0" w:space="0" w:color="auto"/>
          </w:divBdr>
          <w:divsChild>
            <w:div w:id="1919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7260">
      <w:bodyDiv w:val="1"/>
      <w:marLeft w:val="0"/>
      <w:marRight w:val="0"/>
      <w:marTop w:val="0"/>
      <w:marBottom w:val="0"/>
      <w:divBdr>
        <w:top w:val="none" w:sz="0" w:space="0" w:color="auto"/>
        <w:left w:val="none" w:sz="0" w:space="0" w:color="auto"/>
        <w:bottom w:val="none" w:sz="0" w:space="0" w:color="auto"/>
        <w:right w:val="none" w:sz="0" w:space="0" w:color="auto"/>
      </w:divBdr>
      <w:divsChild>
        <w:div w:id="2022269798">
          <w:marLeft w:val="480"/>
          <w:marRight w:val="0"/>
          <w:marTop w:val="0"/>
          <w:marBottom w:val="0"/>
          <w:divBdr>
            <w:top w:val="none" w:sz="0" w:space="0" w:color="auto"/>
            <w:left w:val="none" w:sz="0" w:space="0" w:color="auto"/>
            <w:bottom w:val="none" w:sz="0" w:space="0" w:color="auto"/>
            <w:right w:val="none" w:sz="0" w:space="0" w:color="auto"/>
          </w:divBdr>
          <w:divsChild>
            <w:div w:id="168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C20FB-6033-6645-BA2F-652BEE6F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Ziyang</dc:creator>
  <cp:keywords/>
  <dc:description/>
  <cp:lastModifiedBy>Lan, Ziyang</cp:lastModifiedBy>
  <cp:revision>22</cp:revision>
  <dcterms:created xsi:type="dcterms:W3CDTF">2021-11-29T19:41:00Z</dcterms:created>
  <dcterms:modified xsi:type="dcterms:W3CDTF">2022-02-22T00:59:00Z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id="jKHQOWXq"/&gt;&lt;style id="http://www.zotero.org/styles/chicago-author-date" locale="en-US" hasBibliography="1" bibliographyStyleHasBeenSet="1"/&gt;&lt;prefs&gt;&lt;pref name="fieldType" value="Field"/&gt;&lt;pref na</vt:lpwstr>
  </property>
  <property fmtid="{D5CDD505-2E9C-101B-9397-08002B2CF9AE}" pid="3" name="ZOTERO_PREF_2">
    <vt:lpwstr>me="dontAskDelayCitationUpdates" value="true"/&gt;&lt;/prefs&gt;&lt;/data&gt;</vt:lpwstr>
  </property>
</Properties>
</file>