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63D7C2B0" w14:textId="77777777" w:rsidR="00994A3D" w:rsidRPr="001549D3" w:rsidRDefault="00994A3D" w:rsidP="0001436A">
      <w:pPr>
        <w:pStyle w:val="2"/>
      </w:pPr>
      <w:r w:rsidRPr="0001436A">
        <w:t>Supplementary</w:t>
      </w:r>
      <w:r w:rsidRPr="001549D3">
        <w:t xml:space="preserve"> Figures</w:t>
      </w:r>
    </w:p>
    <w:p w14:paraId="6754D378" w14:textId="77777777" w:rsidR="00994A3D" w:rsidRPr="001549D3" w:rsidRDefault="00994A3D" w:rsidP="00B25BB5">
      <w:pPr>
        <w:widowControl w:val="0"/>
        <w:rPr>
          <w:rFonts w:cs="Times New Roman"/>
          <w:szCs w:val="24"/>
        </w:rPr>
      </w:pPr>
    </w:p>
    <w:p w14:paraId="3C419443" w14:textId="1EFE210B" w:rsidR="00994A3D" w:rsidRPr="001549D3" w:rsidRDefault="00B25BB5" w:rsidP="00994A3D">
      <w:pPr>
        <w:keepNext/>
        <w:jc w:val="center"/>
        <w:rPr>
          <w:rFonts w:cs="Times New Roman"/>
          <w:szCs w:val="24"/>
        </w:rPr>
      </w:pPr>
      <w:r w:rsidRPr="00B25BB5">
        <w:rPr>
          <w:rFonts w:cs="Times New Roman"/>
          <w:noProof/>
          <w:szCs w:val="24"/>
          <w:lang w:eastAsia="zh-CN"/>
        </w:rPr>
        <w:drawing>
          <wp:inline distT="0" distB="0" distL="0" distR="0" wp14:anchorId="4B3975D4" wp14:editId="7E8DBFA5">
            <wp:extent cx="4772025" cy="2409825"/>
            <wp:effectExtent l="0" t="0" r="9525" b="9525"/>
            <wp:docPr id="2" name="图片 2" descr="D:\我的坚果云\实验室\合并一起发\投稿文件\Frontier in oncology\Figure\上传\Supplementary Figure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坚果云\实验室\合并一起发\投稿文件\Frontier in oncology\Figure\上传\Supplementary FigureS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72025" cy="2409825"/>
                    </a:xfrm>
                    <a:prstGeom prst="rect">
                      <a:avLst/>
                    </a:prstGeom>
                    <a:noFill/>
                    <a:ln>
                      <a:noFill/>
                    </a:ln>
                  </pic:spPr>
                </pic:pic>
              </a:graphicData>
            </a:graphic>
          </wp:inline>
        </w:drawing>
      </w:r>
    </w:p>
    <w:p w14:paraId="32565888" w14:textId="5AAB0FE0" w:rsidR="00B25BB5" w:rsidRPr="00B25BB5" w:rsidRDefault="00994A3D" w:rsidP="00B25BB5">
      <w:pPr>
        <w:keepNext/>
        <w:rPr>
          <w:rFonts w:cs="Times New Roman"/>
          <w:szCs w:val="24"/>
        </w:rPr>
      </w:pPr>
      <w:r w:rsidRPr="0001436A">
        <w:rPr>
          <w:rFonts w:cs="Times New Roman"/>
          <w:b/>
          <w:szCs w:val="24"/>
        </w:rPr>
        <w:t>Supplementary Figure</w:t>
      </w:r>
      <w:r w:rsidR="00B25BB5">
        <w:rPr>
          <w:rFonts w:cs="Times New Roman"/>
          <w:b/>
          <w:szCs w:val="24"/>
        </w:rPr>
        <w:t xml:space="preserve"> 1</w:t>
      </w:r>
      <w:r w:rsidRPr="0001436A">
        <w:rPr>
          <w:rFonts w:cs="Times New Roman"/>
          <w:b/>
          <w:szCs w:val="24"/>
        </w:rPr>
        <w:t>.</w:t>
      </w:r>
      <w:r w:rsidRPr="001549D3">
        <w:rPr>
          <w:rFonts w:cs="Times New Roman"/>
          <w:szCs w:val="24"/>
        </w:rPr>
        <w:t xml:space="preserve"> </w:t>
      </w:r>
      <w:r w:rsidR="00B25BB5" w:rsidRPr="00B25BB5">
        <w:rPr>
          <w:rFonts w:cs="Times New Roman"/>
          <w:szCs w:val="24"/>
        </w:rPr>
        <w:t>ORFV replicates in breast cancer cells</w:t>
      </w:r>
    </w:p>
    <w:p w14:paraId="358F1C8B" w14:textId="77777777" w:rsidR="00B25BB5" w:rsidRPr="00B25BB5" w:rsidRDefault="00B25BB5" w:rsidP="00B25BB5">
      <w:pPr>
        <w:keepNext/>
        <w:rPr>
          <w:rFonts w:cs="Times New Roman"/>
          <w:szCs w:val="24"/>
        </w:rPr>
      </w:pPr>
      <w:r w:rsidRPr="00B25BB5">
        <w:rPr>
          <w:rFonts w:cs="Times New Roman"/>
          <w:szCs w:val="24"/>
        </w:rPr>
        <w:t>4T1 cells were infected with ORFV at MOI of 1 for 48 hours. Image was obtained by transmission electron microscopy (TEM). The virus particles are marked with black triangle.</w:t>
      </w:r>
    </w:p>
    <w:p w14:paraId="602221D5" w14:textId="1B3C7A72" w:rsidR="00B25BB5" w:rsidRDefault="00B25BB5" w:rsidP="00B25BB5">
      <w:pPr>
        <w:spacing w:before="0" w:after="200" w:line="276" w:lineRule="auto"/>
        <w:rPr>
          <w:rFonts w:cs="Times New Roman"/>
          <w:b/>
          <w:szCs w:val="24"/>
        </w:rPr>
      </w:pPr>
      <w:r>
        <w:rPr>
          <w:rFonts w:cs="Times New Roman"/>
          <w:b/>
          <w:szCs w:val="24"/>
        </w:rPr>
        <w:br w:type="page"/>
      </w:r>
    </w:p>
    <w:p w14:paraId="4E7226DF" w14:textId="12317E3D" w:rsidR="00B25BB5" w:rsidRDefault="00B25BB5" w:rsidP="002B4A57">
      <w:pPr>
        <w:keepNext/>
        <w:rPr>
          <w:rFonts w:cs="Times New Roman"/>
          <w:b/>
          <w:szCs w:val="24"/>
        </w:rPr>
      </w:pPr>
      <w:r w:rsidRPr="00B25BB5">
        <w:rPr>
          <w:rFonts w:cs="Times New Roman"/>
          <w:b/>
          <w:noProof/>
          <w:szCs w:val="24"/>
          <w:lang w:eastAsia="zh-CN"/>
        </w:rPr>
        <w:lastRenderedPageBreak/>
        <w:drawing>
          <wp:inline distT="0" distB="0" distL="0" distR="0" wp14:anchorId="52A5C3D1" wp14:editId="65052A37">
            <wp:extent cx="6208395" cy="1686334"/>
            <wp:effectExtent l="0" t="0" r="1905" b="9525"/>
            <wp:docPr id="3" name="图片 3" descr="D:\我的坚果云\实验室\合并一起发\投稿文件\Frontier in oncology\Figure\上传\Supplementary Figure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我的坚果云\实验室\合并一起发\投稿文件\Frontier in oncology\Figure\上传\Supplementary FigureS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8395" cy="1686334"/>
                    </a:xfrm>
                    <a:prstGeom prst="rect">
                      <a:avLst/>
                    </a:prstGeom>
                    <a:noFill/>
                    <a:ln>
                      <a:noFill/>
                    </a:ln>
                  </pic:spPr>
                </pic:pic>
              </a:graphicData>
            </a:graphic>
          </wp:inline>
        </w:drawing>
      </w:r>
    </w:p>
    <w:p w14:paraId="3EE61F1C" w14:textId="18321EE8" w:rsidR="00B25BB5" w:rsidRPr="00B25BB5" w:rsidRDefault="00B25BB5" w:rsidP="00B25BB5">
      <w:pPr>
        <w:keepNext/>
        <w:rPr>
          <w:rFonts w:cs="Times New Roman"/>
          <w:szCs w:val="24"/>
        </w:rPr>
      </w:pPr>
      <w:r w:rsidRPr="0001436A">
        <w:rPr>
          <w:rFonts w:cs="Times New Roman"/>
          <w:b/>
          <w:szCs w:val="24"/>
        </w:rPr>
        <w:t xml:space="preserve">Supplementary Figure </w:t>
      </w:r>
      <w:r>
        <w:rPr>
          <w:rFonts w:cs="Times New Roman"/>
          <w:b/>
          <w:szCs w:val="24"/>
        </w:rPr>
        <w:t>2</w:t>
      </w:r>
      <w:r w:rsidRPr="0001436A">
        <w:rPr>
          <w:rFonts w:cs="Times New Roman"/>
          <w:b/>
          <w:szCs w:val="24"/>
        </w:rPr>
        <w:t>.</w:t>
      </w:r>
      <w:r w:rsidRPr="001549D3">
        <w:rPr>
          <w:rFonts w:cs="Times New Roman"/>
          <w:szCs w:val="24"/>
        </w:rPr>
        <w:t xml:space="preserve"> </w:t>
      </w:r>
      <w:r w:rsidRPr="00B25BB5">
        <w:rPr>
          <w:rFonts w:cs="Times New Roman"/>
          <w:szCs w:val="24"/>
        </w:rPr>
        <w:t>ORFV did not affect normal cells</w:t>
      </w:r>
    </w:p>
    <w:p w14:paraId="1D444D37" w14:textId="77777777" w:rsidR="00B25BB5" w:rsidRPr="00B25BB5" w:rsidRDefault="00B25BB5" w:rsidP="00B25BB5">
      <w:pPr>
        <w:keepNext/>
        <w:rPr>
          <w:rFonts w:cs="Times New Roman"/>
          <w:szCs w:val="24"/>
        </w:rPr>
      </w:pPr>
      <w:r w:rsidRPr="00B25BB5">
        <w:rPr>
          <w:rFonts w:cs="Times New Roman"/>
          <w:szCs w:val="24"/>
        </w:rPr>
        <w:t>(A). HUVEC infected with ORFV at different MOI (0, 1, 2 and 5), and the cell viability was measured by CCK8 assay. (B). Colony formation assay of HUVEC treated with ORFV for 7 days.</w:t>
      </w:r>
    </w:p>
    <w:p w14:paraId="6B445FC6" w14:textId="25A958DC" w:rsidR="00B25BB5" w:rsidRDefault="00B25BB5" w:rsidP="00B25BB5">
      <w:pPr>
        <w:spacing w:before="0" w:after="200" w:line="276" w:lineRule="auto"/>
        <w:rPr>
          <w:rFonts w:cs="Times New Roman"/>
          <w:b/>
          <w:szCs w:val="24"/>
        </w:rPr>
      </w:pPr>
      <w:r>
        <w:rPr>
          <w:rFonts w:cs="Times New Roman"/>
          <w:b/>
          <w:szCs w:val="24"/>
        </w:rPr>
        <w:br w:type="page"/>
      </w:r>
    </w:p>
    <w:p w14:paraId="196171E0" w14:textId="186DAD69" w:rsidR="00B25BB5" w:rsidRPr="002B4A57" w:rsidRDefault="00B25BB5" w:rsidP="00B25BB5">
      <w:pPr>
        <w:keepNext/>
        <w:rPr>
          <w:rFonts w:cs="Times New Roman"/>
          <w:b/>
          <w:szCs w:val="24"/>
        </w:rPr>
      </w:pPr>
      <w:r w:rsidRPr="00B25BB5">
        <w:rPr>
          <w:rFonts w:cs="Times New Roman"/>
          <w:b/>
          <w:noProof/>
          <w:szCs w:val="24"/>
          <w:lang w:eastAsia="zh-CN"/>
        </w:rPr>
        <w:lastRenderedPageBreak/>
        <w:drawing>
          <wp:inline distT="0" distB="0" distL="0" distR="0" wp14:anchorId="63A9132F" wp14:editId="5BC68F7B">
            <wp:extent cx="6208395" cy="2066720"/>
            <wp:effectExtent l="0" t="0" r="1905" b="0"/>
            <wp:docPr id="4" name="图片 4" descr="D:\我的坚果云\实验室\合并一起发\投稿文件\Frontier in oncology\Figure\上传\Supplementary Figure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我的坚果云\实验室\合并一起发\投稿文件\Frontier in oncology\Figure\上传\Supplementary FigureS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8395" cy="2066720"/>
                    </a:xfrm>
                    <a:prstGeom prst="rect">
                      <a:avLst/>
                    </a:prstGeom>
                    <a:noFill/>
                    <a:ln>
                      <a:noFill/>
                    </a:ln>
                  </pic:spPr>
                </pic:pic>
              </a:graphicData>
            </a:graphic>
          </wp:inline>
        </w:drawing>
      </w:r>
    </w:p>
    <w:p w14:paraId="39317F15" w14:textId="06D12021" w:rsidR="00B25BB5" w:rsidRPr="00B25BB5" w:rsidRDefault="00B25BB5" w:rsidP="00B25BB5">
      <w:pPr>
        <w:keepNext/>
        <w:rPr>
          <w:rFonts w:cs="Times New Roman"/>
          <w:szCs w:val="24"/>
        </w:rPr>
      </w:pPr>
      <w:r w:rsidRPr="0001436A">
        <w:rPr>
          <w:rFonts w:cs="Times New Roman"/>
          <w:b/>
          <w:szCs w:val="24"/>
        </w:rPr>
        <w:t>Supplementary Figure</w:t>
      </w:r>
      <w:r>
        <w:rPr>
          <w:rFonts w:cs="Times New Roman"/>
          <w:b/>
          <w:szCs w:val="24"/>
        </w:rPr>
        <w:t xml:space="preserve"> 3</w:t>
      </w:r>
      <w:r w:rsidRPr="0001436A">
        <w:rPr>
          <w:rFonts w:cs="Times New Roman"/>
          <w:b/>
          <w:szCs w:val="24"/>
        </w:rPr>
        <w:t>.</w:t>
      </w:r>
      <w:r w:rsidRPr="001549D3">
        <w:rPr>
          <w:rFonts w:cs="Times New Roman"/>
          <w:szCs w:val="24"/>
        </w:rPr>
        <w:t xml:space="preserve"> </w:t>
      </w:r>
      <w:r w:rsidRPr="00B25BB5">
        <w:rPr>
          <w:rFonts w:cs="Times New Roman"/>
          <w:szCs w:val="24"/>
        </w:rPr>
        <w:t>Safety evaluation of ORFV in vivo treatment</w:t>
      </w:r>
    </w:p>
    <w:p w14:paraId="7B65BC41" w14:textId="7045BEFA" w:rsidR="00DE23E8" w:rsidRDefault="00B25BB5" w:rsidP="00B25BB5">
      <w:pPr>
        <w:keepNext/>
        <w:rPr>
          <w:rFonts w:cs="Times New Roman"/>
          <w:szCs w:val="24"/>
        </w:rPr>
      </w:pPr>
      <w:r w:rsidRPr="00B25BB5">
        <w:rPr>
          <w:rFonts w:cs="Times New Roman"/>
          <w:szCs w:val="24"/>
        </w:rPr>
        <w:t xml:space="preserve">(A). Body weight curve of nude mice after </w:t>
      </w:r>
      <w:proofErr w:type="spellStart"/>
      <w:r w:rsidRPr="00B25BB5">
        <w:rPr>
          <w:rFonts w:cs="Times New Roman"/>
          <w:szCs w:val="24"/>
        </w:rPr>
        <w:t>intratumoral</w:t>
      </w:r>
      <w:proofErr w:type="spellEnd"/>
      <w:r w:rsidRPr="00B25BB5">
        <w:rPr>
          <w:rFonts w:cs="Times New Roman"/>
          <w:szCs w:val="24"/>
        </w:rPr>
        <w:t xml:space="preserve"> injection of ORFV (n=5). There was no significant difference in body weight change between. (B). Representative image of tissue at the site of virus injection stained with HE. No pathological phenomena related to virus infection were found. The results are expressed as the means ± SEM. *, </w:t>
      </w:r>
      <w:r w:rsidRPr="00B25BB5">
        <w:rPr>
          <w:rFonts w:cs="Times New Roman"/>
          <w:i/>
          <w:szCs w:val="24"/>
        </w:rPr>
        <w:t>p</w:t>
      </w:r>
      <w:r w:rsidRPr="00B25BB5">
        <w:rPr>
          <w:rFonts w:cs="Times New Roman"/>
          <w:szCs w:val="24"/>
        </w:rPr>
        <w:t xml:space="preserve"> &lt; 0.05; **, </w:t>
      </w:r>
      <w:r w:rsidRPr="00B25BB5">
        <w:rPr>
          <w:rFonts w:cs="Times New Roman"/>
          <w:i/>
          <w:szCs w:val="24"/>
        </w:rPr>
        <w:t>p</w:t>
      </w:r>
      <w:r w:rsidRPr="00B25BB5">
        <w:rPr>
          <w:rFonts w:cs="Times New Roman"/>
          <w:szCs w:val="24"/>
        </w:rPr>
        <w:t xml:space="preserve"> &lt; 0.01; ***, </w:t>
      </w:r>
      <w:r w:rsidRPr="00B25BB5">
        <w:rPr>
          <w:rFonts w:cs="Times New Roman"/>
          <w:i/>
          <w:szCs w:val="24"/>
        </w:rPr>
        <w:t>p</w:t>
      </w:r>
      <w:r w:rsidRPr="00B25BB5">
        <w:rPr>
          <w:rFonts w:cs="Times New Roman"/>
          <w:szCs w:val="24"/>
        </w:rPr>
        <w:t> &lt; 0.001</w:t>
      </w:r>
    </w:p>
    <w:p w14:paraId="3322DCFC" w14:textId="04948D73" w:rsidR="00B25BB5" w:rsidRPr="00B25BB5" w:rsidRDefault="00B25BB5" w:rsidP="00B25BB5">
      <w:pPr>
        <w:spacing w:before="0" w:after="200" w:line="276" w:lineRule="auto"/>
        <w:rPr>
          <w:rFonts w:cs="Times New Roman"/>
          <w:szCs w:val="24"/>
        </w:rPr>
      </w:pPr>
      <w:r>
        <w:rPr>
          <w:rFonts w:cs="Times New Roman"/>
          <w:szCs w:val="24"/>
        </w:rPr>
        <w:br w:type="page"/>
      </w:r>
    </w:p>
    <w:p w14:paraId="1AD0D2F9" w14:textId="56DA8A15" w:rsidR="00B25BB5" w:rsidRDefault="00B25BB5" w:rsidP="00B25BB5">
      <w:pPr>
        <w:keepNext/>
      </w:pPr>
      <w:r w:rsidRPr="00B25BB5">
        <w:rPr>
          <w:noProof/>
          <w:lang w:eastAsia="zh-CN"/>
        </w:rPr>
        <w:lastRenderedPageBreak/>
        <w:drawing>
          <wp:inline distT="0" distB="0" distL="0" distR="0" wp14:anchorId="7B654692" wp14:editId="19A489E1">
            <wp:extent cx="6208395" cy="5780230"/>
            <wp:effectExtent l="0" t="0" r="1905" b="0"/>
            <wp:docPr id="5" name="图片 5" descr="D:\我的坚果云\实验室\合并一起发\投稿文件\Frontier in oncology\Figure\上传\Supplementary Figure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我的坚果云\实验室\合并一起发\投稿文件\Frontier in oncology\Figure\上传\Supplementary FigureS4.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8395" cy="5780230"/>
                    </a:xfrm>
                    <a:prstGeom prst="rect">
                      <a:avLst/>
                    </a:prstGeom>
                    <a:noFill/>
                    <a:ln>
                      <a:noFill/>
                    </a:ln>
                  </pic:spPr>
                </pic:pic>
              </a:graphicData>
            </a:graphic>
          </wp:inline>
        </w:drawing>
      </w:r>
    </w:p>
    <w:p w14:paraId="7098A982" w14:textId="37F14529" w:rsidR="00B25BB5" w:rsidRPr="00B25BB5" w:rsidRDefault="00B25BB5" w:rsidP="00B25BB5">
      <w:pPr>
        <w:keepNext/>
        <w:rPr>
          <w:rFonts w:cs="Times New Roman"/>
          <w:szCs w:val="24"/>
        </w:rPr>
      </w:pPr>
      <w:r w:rsidRPr="0001436A">
        <w:rPr>
          <w:rFonts w:cs="Times New Roman"/>
          <w:b/>
          <w:szCs w:val="24"/>
        </w:rPr>
        <w:t>Supplementary Figure</w:t>
      </w:r>
      <w:r>
        <w:rPr>
          <w:rFonts w:cs="Times New Roman"/>
          <w:b/>
          <w:szCs w:val="24"/>
        </w:rPr>
        <w:t xml:space="preserve"> 4</w:t>
      </w:r>
      <w:r w:rsidRPr="0001436A">
        <w:rPr>
          <w:rFonts w:cs="Times New Roman"/>
          <w:b/>
          <w:szCs w:val="24"/>
        </w:rPr>
        <w:t>.</w:t>
      </w:r>
      <w:r w:rsidRPr="001549D3">
        <w:rPr>
          <w:rFonts w:cs="Times New Roman"/>
          <w:szCs w:val="24"/>
        </w:rPr>
        <w:t xml:space="preserve"> </w:t>
      </w:r>
      <w:r w:rsidRPr="00B25BB5">
        <w:rPr>
          <w:rFonts w:cs="Times New Roman"/>
          <w:szCs w:val="24"/>
        </w:rPr>
        <w:t>Results of candidate kinases screening</w:t>
      </w:r>
    </w:p>
    <w:p w14:paraId="2BABCB00" w14:textId="5E2A8486" w:rsidR="002D331B" w:rsidRDefault="00B25BB5" w:rsidP="00B25BB5">
      <w:pPr>
        <w:keepNext/>
        <w:rPr>
          <w:rFonts w:cs="Times New Roman"/>
          <w:szCs w:val="24"/>
        </w:rPr>
      </w:pPr>
      <w:r w:rsidRPr="00B25BB5">
        <w:rPr>
          <w:rFonts w:cs="Times New Roman"/>
          <w:szCs w:val="24"/>
        </w:rPr>
        <w:t>(A) Schematic diagram of protein-protein interaction network in candidate kinases. (B) The enrichment result of the KO pathway in candidate kinases. D: The enrichment result of the Gene Ontology in candidate kinases.</w:t>
      </w:r>
    </w:p>
    <w:p w14:paraId="202AEB83" w14:textId="6FE2A2B7" w:rsidR="00321475" w:rsidRDefault="002D331B">
      <w:pPr>
        <w:spacing w:before="0" w:after="200" w:line="276" w:lineRule="auto"/>
        <w:rPr>
          <w:rFonts w:cs="Times New Roman"/>
          <w:szCs w:val="24"/>
        </w:rPr>
      </w:pPr>
      <w:r>
        <w:rPr>
          <w:rFonts w:cs="Times New Roman"/>
          <w:szCs w:val="24"/>
        </w:rPr>
        <w:br w:type="page"/>
      </w:r>
    </w:p>
    <w:p w14:paraId="7E810EBB" w14:textId="3080613D" w:rsidR="00321475" w:rsidRDefault="00321475" w:rsidP="00321475">
      <w:pPr>
        <w:keepNext/>
        <w:jc w:val="center"/>
      </w:pPr>
      <w:r>
        <w:rPr>
          <w:noProof/>
        </w:rPr>
        <w:lastRenderedPageBreak/>
        <w:drawing>
          <wp:inline distT="0" distB="0" distL="0" distR="0" wp14:anchorId="11A5CECD" wp14:editId="0A711D5E">
            <wp:extent cx="3495675" cy="261937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5675" cy="2619375"/>
                    </a:xfrm>
                    <a:prstGeom prst="rect">
                      <a:avLst/>
                    </a:prstGeom>
                    <a:noFill/>
                    <a:ln>
                      <a:noFill/>
                    </a:ln>
                  </pic:spPr>
                </pic:pic>
              </a:graphicData>
            </a:graphic>
          </wp:inline>
        </w:drawing>
      </w:r>
    </w:p>
    <w:p w14:paraId="381F225B" w14:textId="3AF00377" w:rsidR="00321475" w:rsidRPr="00B25BB5" w:rsidRDefault="00321475" w:rsidP="00321475">
      <w:pPr>
        <w:keepNext/>
        <w:rPr>
          <w:rFonts w:cs="Times New Roman"/>
          <w:szCs w:val="24"/>
        </w:rPr>
      </w:pPr>
      <w:r w:rsidRPr="0001436A">
        <w:rPr>
          <w:rFonts w:cs="Times New Roman"/>
          <w:b/>
          <w:szCs w:val="24"/>
        </w:rPr>
        <w:t>Supplementary Figure</w:t>
      </w:r>
      <w:r>
        <w:rPr>
          <w:rFonts w:cs="Times New Roman"/>
          <w:b/>
          <w:szCs w:val="24"/>
        </w:rPr>
        <w:t xml:space="preserve"> </w:t>
      </w:r>
      <w:r>
        <w:rPr>
          <w:rFonts w:cs="Times New Roman"/>
          <w:b/>
          <w:szCs w:val="24"/>
        </w:rPr>
        <w:t>5</w:t>
      </w:r>
      <w:r w:rsidRPr="0001436A">
        <w:rPr>
          <w:rFonts w:cs="Times New Roman"/>
          <w:b/>
          <w:szCs w:val="24"/>
        </w:rPr>
        <w:t>.</w:t>
      </w:r>
      <w:r w:rsidRPr="001549D3">
        <w:rPr>
          <w:rFonts w:cs="Times New Roman"/>
          <w:szCs w:val="24"/>
        </w:rPr>
        <w:t xml:space="preserve"> </w:t>
      </w:r>
      <w:r w:rsidRPr="00B25BB5">
        <w:rPr>
          <w:rFonts w:cs="Times New Roman"/>
          <w:szCs w:val="24"/>
        </w:rPr>
        <w:t>R</w:t>
      </w:r>
      <w:r w:rsidRPr="00321475">
        <w:rPr>
          <w:rFonts w:cs="Times New Roman"/>
          <w:szCs w:val="24"/>
        </w:rPr>
        <w:t>esults of relative expression of PAK4</w:t>
      </w:r>
    </w:p>
    <w:p w14:paraId="1D75D1CE" w14:textId="27EAB137" w:rsidR="00321475" w:rsidRDefault="00321475" w:rsidP="00321475">
      <w:pPr>
        <w:keepNext/>
        <w:rPr>
          <w:rFonts w:cs="Times New Roman"/>
          <w:szCs w:val="24"/>
          <w:lang w:eastAsia="zh-CN"/>
        </w:rPr>
      </w:pPr>
      <w:r w:rsidRPr="003B10A6">
        <w:rPr>
          <w:rFonts w:cs="Times New Roman"/>
          <w:szCs w:val="24"/>
          <w:lang w:eastAsia="zh-CN"/>
        </w:rPr>
        <w:t>A</w:t>
      </w:r>
      <w:r w:rsidRPr="003B10A6">
        <w:rPr>
          <w:rFonts w:cs="Times New Roman"/>
          <w:szCs w:val="24"/>
        </w:rPr>
        <w:t>fter 24 hours of transfection with si</w:t>
      </w:r>
      <w:r>
        <w:rPr>
          <w:rFonts w:cs="Times New Roman"/>
          <w:szCs w:val="24"/>
        </w:rPr>
        <w:t>PAK4 or mock</w:t>
      </w:r>
      <w:r w:rsidRPr="003B10A6">
        <w:rPr>
          <w:rFonts w:cs="Times New Roman"/>
          <w:szCs w:val="24"/>
        </w:rPr>
        <w:t>, MCF-7 cells were infected with ORFV</w:t>
      </w:r>
      <w:r>
        <w:rPr>
          <w:rFonts w:cs="Times New Roman"/>
          <w:szCs w:val="24"/>
        </w:rPr>
        <w:t xml:space="preserve"> (MOI=5). After </w:t>
      </w:r>
      <w:r w:rsidRPr="00321475">
        <w:rPr>
          <w:rFonts w:cs="Times New Roman"/>
          <w:szCs w:val="24"/>
        </w:rPr>
        <w:t>72 hours of infection, the relative expression of PAK4 was detected by qPCR</w:t>
      </w:r>
      <w:r>
        <w:rPr>
          <w:rFonts w:cs="Times New Roman"/>
          <w:szCs w:val="24"/>
        </w:rPr>
        <w:t>.</w:t>
      </w:r>
    </w:p>
    <w:p w14:paraId="648930A7" w14:textId="4BFE9005" w:rsidR="00321475" w:rsidRDefault="00321475">
      <w:pPr>
        <w:spacing w:before="0" w:after="200" w:line="276" w:lineRule="auto"/>
        <w:rPr>
          <w:rFonts w:cs="Times New Roman"/>
          <w:szCs w:val="24"/>
        </w:rPr>
      </w:pPr>
    </w:p>
    <w:p w14:paraId="56755FA2" w14:textId="690E0C3E" w:rsidR="00321475" w:rsidRDefault="00321475">
      <w:pPr>
        <w:spacing w:before="0" w:after="200" w:line="276" w:lineRule="auto"/>
        <w:rPr>
          <w:rFonts w:cs="Times New Roman"/>
          <w:szCs w:val="24"/>
        </w:rPr>
      </w:pPr>
      <w:r>
        <w:rPr>
          <w:rFonts w:cs="Times New Roman"/>
          <w:szCs w:val="24"/>
        </w:rPr>
        <w:br w:type="page"/>
      </w:r>
    </w:p>
    <w:p w14:paraId="5AF8920B" w14:textId="77777777" w:rsidR="002D331B" w:rsidRDefault="002D331B">
      <w:pPr>
        <w:spacing w:before="0" w:after="200" w:line="276" w:lineRule="auto"/>
        <w:rPr>
          <w:rFonts w:cs="Times New Roman"/>
          <w:szCs w:val="24"/>
        </w:rPr>
      </w:pPr>
    </w:p>
    <w:p w14:paraId="0D10F242" w14:textId="77777777" w:rsidR="00B25BB5" w:rsidRPr="00B25BB5" w:rsidRDefault="00B25BB5" w:rsidP="00B25BB5">
      <w:pPr>
        <w:keepNext/>
        <w:rPr>
          <w:rFonts w:cs="Times New Roman"/>
          <w:szCs w:val="24"/>
        </w:rPr>
      </w:pPr>
    </w:p>
    <w:p w14:paraId="66ED2F87" w14:textId="5C3A33DA" w:rsidR="002D331B" w:rsidRDefault="00F155DD" w:rsidP="002D331B">
      <w:pPr>
        <w:spacing w:before="0" w:after="200" w:line="276" w:lineRule="auto"/>
        <w:jc w:val="center"/>
      </w:pPr>
      <w:r>
        <w:rPr>
          <w:noProof/>
          <w:lang w:eastAsia="zh-CN"/>
        </w:rPr>
        <w:pict w14:anchorId="3FE42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15pt;height:301.45pt">
            <v:imagedata r:id="rId13" o:title="Supplementary FigureS5"/>
          </v:shape>
        </w:pict>
      </w:r>
    </w:p>
    <w:p w14:paraId="3289AEE6" w14:textId="39A768E6" w:rsidR="002D331B" w:rsidRPr="00B25BB5" w:rsidRDefault="002D331B" w:rsidP="002D331B">
      <w:pPr>
        <w:keepNext/>
        <w:rPr>
          <w:rFonts w:cs="Times New Roman"/>
          <w:szCs w:val="24"/>
        </w:rPr>
      </w:pPr>
      <w:r w:rsidRPr="0001436A">
        <w:rPr>
          <w:rFonts w:cs="Times New Roman"/>
          <w:b/>
          <w:szCs w:val="24"/>
        </w:rPr>
        <w:t>Supplementary Figure</w:t>
      </w:r>
      <w:r>
        <w:rPr>
          <w:rFonts w:cs="Times New Roman"/>
          <w:b/>
          <w:szCs w:val="24"/>
        </w:rPr>
        <w:t xml:space="preserve"> </w:t>
      </w:r>
      <w:r w:rsidR="00321475">
        <w:rPr>
          <w:rFonts w:cs="Times New Roman"/>
          <w:b/>
          <w:szCs w:val="24"/>
        </w:rPr>
        <w:t>6</w:t>
      </w:r>
      <w:r w:rsidRPr="0001436A">
        <w:rPr>
          <w:rFonts w:cs="Times New Roman"/>
          <w:b/>
          <w:szCs w:val="24"/>
        </w:rPr>
        <w:t>.</w:t>
      </w:r>
      <w:r w:rsidRPr="001549D3">
        <w:rPr>
          <w:rFonts w:cs="Times New Roman"/>
          <w:szCs w:val="24"/>
        </w:rPr>
        <w:t xml:space="preserve"> </w:t>
      </w:r>
      <w:r w:rsidR="00122A8F" w:rsidRPr="00122A8F">
        <w:rPr>
          <w:rFonts w:cs="Times New Roman"/>
          <w:szCs w:val="24"/>
        </w:rPr>
        <w:t>The Combination index plot representations obtained for ORFV and PF3758309 combinations</w:t>
      </w:r>
    </w:p>
    <w:p w14:paraId="6707843F" w14:textId="42D2C43B" w:rsidR="002D331B" w:rsidRPr="00C244B4" w:rsidRDefault="00C244B4" w:rsidP="002D331B">
      <w:pPr>
        <w:keepNext/>
        <w:rPr>
          <w:rFonts w:cs="Times New Roman"/>
          <w:szCs w:val="24"/>
        </w:rPr>
      </w:pPr>
      <w:r w:rsidRPr="00C244B4">
        <w:rPr>
          <w:rFonts w:cs="Times New Roman"/>
          <w:szCs w:val="24"/>
        </w:rPr>
        <w:t xml:space="preserve">MCF-7 cells treated with </w:t>
      </w:r>
      <w:r w:rsidR="00122A8F" w:rsidRPr="000E2620">
        <w:rPr>
          <w:rFonts w:cs="Times New Roman"/>
          <w:color w:val="000000"/>
          <w:szCs w:val="24"/>
          <w:lang w:eastAsia="zh-CN"/>
        </w:rPr>
        <w:t>a series of combined treatments</w:t>
      </w:r>
      <w:r w:rsidR="00122A8F">
        <w:rPr>
          <w:rFonts w:cs="Times New Roman"/>
          <w:color w:val="000000"/>
          <w:szCs w:val="24"/>
          <w:lang w:eastAsia="zh-CN"/>
        </w:rPr>
        <w:t xml:space="preserve"> (</w:t>
      </w:r>
      <w:r w:rsidRPr="00C244B4">
        <w:rPr>
          <w:rFonts w:cs="Times New Roman"/>
          <w:szCs w:val="24"/>
        </w:rPr>
        <w:t>ORFV</w:t>
      </w:r>
      <w:r>
        <w:rPr>
          <w:rFonts w:cs="Times New Roman"/>
          <w:szCs w:val="24"/>
        </w:rPr>
        <w:t xml:space="preserve">, </w:t>
      </w:r>
      <w:r w:rsidR="00122A8F">
        <w:rPr>
          <w:rFonts w:cs="Times New Roman"/>
          <w:szCs w:val="24"/>
        </w:rPr>
        <w:t xml:space="preserve">MOI=1/2/5; </w:t>
      </w:r>
      <w:r w:rsidRPr="00C244B4">
        <w:rPr>
          <w:rFonts w:cs="Times New Roman"/>
          <w:szCs w:val="24"/>
        </w:rPr>
        <w:t>PAK4i</w:t>
      </w:r>
      <w:r w:rsidR="00122A8F">
        <w:rPr>
          <w:rFonts w:cs="Times New Roman"/>
          <w:szCs w:val="24"/>
        </w:rPr>
        <w:t>, 10/20/40nM)</w:t>
      </w:r>
      <w:r w:rsidRPr="00C244B4">
        <w:rPr>
          <w:rFonts w:cs="Times New Roman"/>
          <w:szCs w:val="24"/>
        </w:rPr>
        <w:t xml:space="preserve"> for 72 hours.</w:t>
      </w:r>
      <w:r w:rsidR="002D331B" w:rsidRPr="00C244B4">
        <w:rPr>
          <w:rFonts w:cs="Times New Roman"/>
          <w:szCs w:val="24"/>
        </w:rPr>
        <w:t xml:space="preserve"> </w:t>
      </w:r>
      <w:r w:rsidR="005540BF">
        <w:rPr>
          <w:rFonts w:cs="Times New Roman"/>
          <w:szCs w:val="24"/>
        </w:rPr>
        <w:t>The F</w:t>
      </w:r>
      <w:r w:rsidR="005540BF" w:rsidRPr="005540BF">
        <w:rPr>
          <w:rFonts w:cs="Times New Roman"/>
          <w:szCs w:val="24"/>
        </w:rPr>
        <w:t xml:space="preserve">ractional Inhibition </w:t>
      </w:r>
      <w:r w:rsidR="005540BF">
        <w:rPr>
          <w:rFonts w:cs="Times New Roman"/>
          <w:szCs w:val="24"/>
        </w:rPr>
        <w:t xml:space="preserve">was </w:t>
      </w:r>
      <w:r w:rsidR="005540BF" w:rsidRPr="005540BF">
        <w:rPr>
          <w:rFonts w:cs="Times New Roman"/>
          <w:szCs w:val="24"/>
        </w:rPr>
        <w:t>obtained by CCK-8 assay</w:t>
      </w:r>
      <w:r w:rsidR="005540BF">
        <w:rPr>
          <w:rFonts w:cs="Times New Roman"/>
          <w:szCs w:val="24"/>
        </w:rPr>
        <w:t xml:space="preserve">. </w:t>
      </w:r>
      <w:r w:rsidR="00122A8F">
        <w:rPr>
          <w:rFonts w:cs="Times New Roman"/>
          <w:szCs w:val="24"/>
        </w:rPr>
        <w:t>The</w:t>
      </w:r>
      <w:r w:rsidR="005540BF">
        <w:rPr>
          <w:rFonts w:cs="Times New Roman"/>
          <w:szCs w:val="24"/>
        </w:rPr>
        <w:t xml:space="preserve"> </w:t>
      </w:r>
      <w:r w:rsidR="00122A8F" w:rsidRPr="00122A8F">
        <w:rPr>
          <w:rFonts w:cs="Times New Roman"/>
          <w:szCs w:val="24"/>
        </w:rPr>
        <w:t xml:space="preserve">graphic representations obtained from the </w:t>
      </w:r>
      <w:proofErr w:type="spellStart"/>
      <w:r w:rsidR="00122A8F" w:rsidRPr="00122A8F">
        <w:rPr>
          <w:rFonts w:cs="Times New Roman"/>
          <w:szCs w:val="24"/>
        </w:rPr>
        <w:t>CompuSyn</w:t>
      </w:r>
      <w:proofErr w:type="spellEnd"/>
      <w:r w:rsidR="00122A8F">
        <w:rPr>
          <w:rFonts w:cs="Times New Roman"/>
          <w:szCs w:val="24"/>
        </w:rPr>
        <w:t xml:space="preserve"> Report.</w:t>
      </w:r>
    </w:p>
    <w:p w14:paraId="7C282D94" w14:textId="77777777" w:rsidR="00B25BB5" w:rsidRDefault="00B25BB5">
      <w:pPr>
        <w:spacing w:before="0" w:after="200" w:line="276" w:lineRule="auto"/>
      </w:pPr>
    </w:p>
    <w:p w14:paraId="168AF9E7" w14:textId="7FCA360D" w:rsidR="00B25BB5" w:rsidRDefault="00B25BB5" w:rsidP="00B25BB5">
      <w:pPr>
        <w:keepNext/>
      </w:pPr>
      <w:r w:rsidRPr="00B25BB5">
        <w:rPr>
          <w:noProof/>
          <w:lang w:eastAsia="zh-CN"/>
        </w:rPr>
        <w:lastRenderedPageBreak/>
        <w:drawing>
          <wp:inline distT="0" distB="0" distL="0" distR="0" wp14:anchorId="0F0D584C" wp14:editId="32B97130">
            <wp:extent cx="5572125" cy="3876675"/>
            <wp:effectExtent l="0" t="0" r="9525" b="9525"/>
            <wp:docPr id="8" name="图片 8" descr="D:\我的坚果云\实验室\合并一起发\投稿文件\Frontier in oncology\Figure\上传\Supplementary FigureS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我的坚果云\实验室\合并一起发\投稿文件\Frontier in oncology\Figure\上传\Supplementary FigureS5.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72125" cy="3876675"/>
                    </a:xfrm>
                    <a:prstGeom prst="rect">
                      <a:avLst/>
                    </a:prstGeom>
                    <a:noFill/>
                    <a:ln>
                      <a:noFill/>
                    </a:ln>
                  </pic:spPr>
                </pic:pic>
              </a:graphicData>
            </a:graphic>
          </wp:inline>
        </w:drawing>
      </w:r>
    </w:p>
    <w:p w14:paraId="5E18A984" w14:textId="7700B88C" w:rsidR="00B25BB5" w:rsidRPr="00B25BB5" w:rsidRDefault="00B25BB5" w:rsidP="00B25BB5">
      <w:pPr>
        <w:keepNext/>
        <w:rPr>
          <w:rFonts w:cs="Times New Roman"/>
          <w:szCs w:val="24"/>
        </w:rPr>
      </w:pPr>
      <w:r w:rsidRPr="0001436A">
        <w:rPr>
          <w:rFonts w:cs="Times New Roman"/>
          <w:b/>
          <w:szCs w:val="24"/>
        </w:rPr>
        <w:t>Supplementary Figure</w:t>
      </w:r>
      <w:r w:rsidR="002D331B">
        <w:rPr>
          <w:rFonts w:cs="Times New Roman"/>
          <w:b/>
          <w:szCs w:val="24"/>
        </w:rPr>
        <w:t xml:space="preserve"> </w:t>
      </w:r>
      <w:r w:rsidR="00321475">
        <w:rPr>
          <w:rFonts w:cs="Times New Roman"/>
          <w:b/>
          <w:szCs w:val="24"/>
        </w:rPr>
        <w:t>7</w:t>
      </w:r>
      <w:r w:rsidRPr="0001436A">
        <w:rPr>
          <w:rFonts w:cs="Times New Roman"/>
          <w:b/>
          <w:szCs w:val="24"/>
        </w:rPr>
        <w:t>.</w:t>
      </w:r>
      <w:r w:rsidRPr="001549D3">
        <w:rPr>
          <w:rFonts w:cs="Times New Roman"/>
          <w:szCs w:val="24"/>
        </w:rPr>
        <w:t xml:space="preserve"> </w:t>
      </w:r>
      <w:r>
        <w:rPr>
          <w:rFonts w:cs="Times New Roman"/>
          <w:szCs w:val="24"/>
        </w:rPr>
        <w:t>Cell scratch test</w:t>
      </w:r>
    </w:p>
    <w:p w14:paraId="7F30548F" w14:textId="732C1FC7" w:rsidR="00B25BB5" w:rsidRPr="00B25BB5" w:rsidRDefault="00B25BB5" w:rsidP="00B25BB5">
      <w:pPr>
        <w:keepNext/>
        <w:rPr>
          <w:rFonts w:cs="Times New Roman"/>
          <w:szCs w:val="24"/>
        </w:rPr>
      </w:pPr>
      <w:r w:rsidRPr="00B25BB5">
        <w:rPr>
          <w:rFonts w:cs="Times New Roman"/>
          <w:szCs w:val="24"/>
        </w:rPr>
        <w:t>MCF-7 Cells were seeded in 6-well plates at a density of 10</w:t>
      </w:r>
      <w:r w:rsidRPr="002D331B">
        <w:rPr>
          <w:rFonts w:cs="Times New Roman"/>
          <w:szCs w:val="24"/>
          <w:vertAlign w:val="superscript"/>
        </w:rPr>
        <w:t>6</w:t>
      </w:r>
      <w:r w:rsidRPr="00B25BB5">
        <w:rPr>
          <w:rFonts w:cs="Times New Roman"/>
          <w:szCs w:val="24"/>
        </w:rPr>
        <w:t xml:space="preserve"> cells per well and cultured for 24 hours. A wound was scratched in the cell lawn with a pipette tip and the cells were washed with serum-free DMEM three times to remove the debris. The cells were exposed to ORFV or PF-3758309 or combination treatment. Images of cell scratch test were captured at 24 hours. The results are expressed as the means ± SEM. *, </w:t>
      </w:r>
      <w:r w:rsidRPr="00B25BB5">
        <w:rPr>
          <w:rFonts w:cs="Times New Roman"/>
          <w:i/>
          <w:szCs w:val="24"/>
        </w:rPr>
        <w:t>p</w:t>
      </w:r>
      <w:r w:rsidRPr="00B25BB5">
        <w:rPr>
          <w:rFonts w:cs="Times New Roman"/>
          <w:szCs w:val="24"/>
        </w:rPr>
        <w:t xml:space="preserve"> &lt; 0.05; **, </w:t>
      </w:r>
      <w:r w:rsidRPr="00B25BB5">
        <w:rPr>
          <w:rFonts w:cs="Times New Roman"/>
          <w:i/>
          <w:szCs w:val="24"/>
        </w:rPr>
        <w:t>p</w:t>
      </w:r>
      <w:r w:rsidRPr="00B25BB5">
        <w:rPr>
          <w:rFonts w:cs="Times New Roman"/>
          <w:szCs w:val="24"/>
        </w:rPr>
        <w:t xml:space="preserve"> &lt; 0.01; ***, </w:t>
      </w:r>
      <w:r w:rsidRPr="00B25BB5">
        <w:rPr>
          <w:rFonts w:cs="Times New Roman"/>
          <w:i/>
          <w:szCs w:val="24"/>
        </w:rPr>
        <w:t>p</w:t>
      </w:r>
      <w:r w:rsidRPr="00B25BB5">
        <w:rPr>
          <w:rFonts w:cs="Times New Roman"/>
          <w:szCs w:val="24"/>
        </w:rPr>
        <w:t> &lt; 0.001</w:t>
      </w:r>
    </w:p>
    <w:p w14:paraId="0B889619" w14:textId="77777777" w:rsidR="00B25BB5" w:rsidRPr="001549D3" w:rsidRDefault="00B25BB5" w:rsidP="00B25BB5">
      <w:pPr>
        <w:keepNext/>
      </w:pPr>
    </w:p>
    <w:sectPr w:rsidR="00B25BB5" w:rsidRPr="001549D3" w:rsidSect="0093429D">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0881B" w14:textId="77777777" w:rsidR="00F155DD" w:rsidRDefault="00F155DD" w:rsidP="00117666">
      <w:pPr>
        <w:spacing w:after="0"/>
      </w:pPr>
      <w:r>
        <w:separator/>
      </w:r>
    </w:p>
  </w:endnote>
  <w:endnote w:type="continuationSeparator" w:id="0">
    <w:p w14:paraId="472BE91C" w14:textId="77777777" w:rsidR="00F155DD" w:rsidRDefault="00F155DD"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eastAsia="zh-CN"/>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4E8D564A"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540BF">
                            <w:rPr>
                              <w:noProof/>
                              <w:color w:val="000000" w:themeColor="text1"/>
                              <w:szCs w:val="40"/>
                            </w:rPr>
                            <w:t>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4E8D564A"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540BF">
                      <w:rPr>
                        <w:noProof/>
                        <w:color w:val="000000" w:themeColor="text1"/>
                        <w:szCs w:val="40"/>
                      </w:rPr>
                      <w:t>6</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eastAsia="zh-CN"/>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0BB950F8"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540BF">
                            <w:rPr>
                              <w:noProof/>
                              <w:color w:val="000000" w:themeColor="text1"/>
                              <w:szCs w:val="40"/>
                            </w:rPr>
                            <w:t>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0BB950F8"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540BF">
                      <w:rPr>
                        <w:noProof/>
                        <w:color w:val="000000" w:themeColor="text1"/>
                        <w:szCs w:val="40"/>
                      </w:rPr>
                      <w:t>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EE6F2" w14:textId="77777777" w:rsidR="00F155DD" w:rsidRDefault="00F155DD" w:rsidP="00117666">
      <w:pPr>
        <w:spacing w:after="0"/>
      </w:pPr>
      <w:r>
        <w:separator/>
      </w:r>
    </w:p>
  </w:footnote>
  <w:footnote w:type="continuationSeparator" w:id="0">
    <w:p w14:paraId="759317ED" w14:textId="77777777" w:rsidR="00F155DD" w:rsidRDefault="00F155DD"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eastAsia="zh-CN"/>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1436A"/>
    <w:rsid w:val="00034304"/>
    <w:rsid w:val="00035434"/>
    <w:rsid w:val="00052A14"/>
    <w:rsid w:val="00077D53"/>
    <w:rsid w:val="00105FD9"/>
    <w:rsid w:val="00117666"/>
    <w:rsid w:val="00122A8F"/>
    <w:rsid w:val="001549D3"/>
    <w:rsid w:val="00160065"/>
    <w:rsid w:val="00177D84"/>
    <w:rsid w:val="00267D18"/>
    <w:rsid w:val="00274347"/>
    <w:rsid w:val="002868E2"/>
    <w:rsid w:val="002869C3"/>
    <w:rsid w:val="002936E4"/>
    <w:rsid w:val="002B38AB"/>
    <w:rsid w:val="002B4A57"/>
    <w:rsid w:val="002C74CA"/>
    <w:rsid w:val="002D331B"/>
    <w:rsid w:val="003123F4"/>
    <w:rsid w:val="00321475"/>
    <w:rsid w:val="003544FB"/>
    <w:rsid w:val="003D2F2D"/>
    <w:rsid w:val="00401590"/>
    <w:rsid w:val="00403377"/>
    <w:rsid w:val="00447801"/>
    <w:rsid w:val="00452E9C"/>
    <w:rsid w:val="004735C8"/>
    <w:rsid w:val="004947A6"/>
    <w:rsid w:val="004961FF"/>
    <w:rsid w:val="00517A89"/>
    <w:rsid w:val="005250F2"/>
    <w:rsid w:val="005540BF"/>
    <w:rsid w:val="00593EEA"/>
    <w:rsid w:val="005A5EEE"/>
    <w:rsid w:val="006375C7"/>
    <w:rsid w:val="00654E8F"/>
    <w:rsid w:val="00660D05"/>
    <w:rsid w:val="006820B1"/>
    <w:rsid w:val="006B7D14"/>
    <w:rsid w:val="006D0C72"/>
    <w:rsid w:val="006D216C"/>
    <w:rsid w:val="00701727"/>
    <w:rsid w:val="0070566C"/>
    <w:rsid w:val="00707C2B"/>
    <w:rsid w:val="00714C50"/>
    <w:rsid w:val="00725A7D"/>
    <w:rsid w:val="007501BE"/>
    <w:rsid w:val="00790BB3"/>
    <w:rsid w:val="007C206C"/>
    <w:rsid w:val="00817DD6"/>
    <w:rsid w:val="0083759F"/>
    <w:rsid w:val="008810DF"/>
    <w:rsid w:val="00885156"/>
    <w:rsid w:val="009151AA"/>
    <w:rsid w:val="0093429D"/>
    <w:rsid w:val="00943573"/>
    <w:rsid w:val="0095606A"/>
    <w:rsid w:val="00964134"/>
    <w:rsid w:val="00970F7D"/>
    <w:rsid w:val="00994A3D"/>
    <w:rsid w:val="009C2B12"/>
    <w:rsid w:val="00A174D9"/>
    <w:rsid w:val="00AA4D24"/>
    <w:rsid w:val="00AB6715"/>
    <w:rsid w:val="00B1671E"/>
    <w:rsid w:val="00B25BB5"/>
    <w:rsid w:val="00B25EB8"/>
    <w:rsid w:val="00B37F4D"/>
    <w:rsid w:val="00B469D1"/>
    <w:rsid w:val="00BB7366"/>
    <w:rsid w:val="00C244B4"/>
    <w:rsid w:val="00C52A7B"/>
    <w:rsid w:val="00C56BAF"/>
    <w:rsid w:val="00C679AA"/>
    <w:rsid w:val="00C75972"/>
    <w:rsid w:val="00CD066B"/>
    <w:rsid w:val="00CE4FEE"/>
    <w:rsid w:val="00D060CF"/>
    <w:rsid w:val="00DB59C3"/>
    <w:rsid w:val="00DC259A"/>
    <w:rsid w:val="00DE23E8"/>
    <w:rsid w:val="00E52377"/>
    <w:rsid w:val="00E537AD"/>
    <w:rsid w:val="00E64E17"/>
    <w:rsid w:val="00E866C9"/>
    <w:rsid w:val="00EA3D3C"/>
    <w:rsid w:val="00EC090A"/>
    <w:rsid w:val="00ED20B5"/>
    <w:rsid w:val="00F155DD"/>
    <w:rsid w:val="00F46900"/>
    <w:rsid w:val="00F61D89"/>
    <w:rsid w:val="00FC7F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92253CE-D799-48BD-B303-A60D08AFF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7</Pages>
  <Words>352</Words>
  <Characters>2010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skrmyy</cp:lastModifiedBy>
  <cp:revision>2</cp:revision>
  <cp:lastPrinted>2013-10-03T12:51:00Z</cp:lastPrinted>
  <dcterms:created xsi:type="dcterms:W3CDTF">2022-02-14T06:36:00Z</dcterms:created>
  <dcterms:modified xsi:type="dcterms:W3CDTF">2022-02-14T06:36:00Z</dcterms:modified>
</cp:coreProperties>
</file>