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hint="eastAsia" w:ascii="Times New Roman" w:hAnsi="Times New Roman" w:cs="Times New Roman" w:eastAsiaTheme="minorEastAsia"/>
          <w:b/>
          <w:caps/>
          <w:smallCaps w:val="0"/>
          <w:sz w:val="21"/>
        </w:rPr>
        <w:t>T</w:t>
      </w:r>
      <w:r>
        <w:rPr>
          <w:rFonts w:ascii="Times New Roman" w:hAnsi="Times New Roman" w:cs="Times New Roman" w:eastAsiaTheme="minorEastAsia"/>
          <w:b/>
          <w:caps/>
          <w:smallCaps w:val="0"/>
          <w:sz w:val="21"/>
        </w:rPr>
        <w:t>able S1</w:t>
      </w:r>
      <w:r>
        <w:rPr>
          <w:rFonts w:hint="eastAsia" w:ascii="Times New Roman" w:hAnsi="Times New Roman" w:cs="Times New Roman"/>
          <w:b/>
          <w:lang w:val="en-US" w:eastAsia="zh-CN"/>
        </w:rPr>
        <w:t>|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/>
          <w:b w:val="0"/>
          <w:bCs/>
          <w:sz w:val="24"/>
          <w:szCs w:val="24"/>
        </w:rPr>
        <w:t>Details of primers used for this study</w:t>
      </w:r>
    </w:p>
    <w:p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tbl>
      <w:tblPr>
        <w:tblStyle w:val="7"/>
        <w:tblpPr w:leftFromText="180" w:rightFromText="180" w:vertAnchor="page" w:horzAnchor="margin" w:tblpY="2125"/>
        <w:tblW w:w="8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3226"/>
        <w:gridCol w:w="30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hint="eastAsia" w:ascii="Times New Roman" w:hAnsi="Times New Roman" w:cs="Times New Roman"/>
                <w:b/>
              </w:rPr>
              <w:t>G</w:t>
            </w:r>
            <w:r>
              <w:rPr>
                <w:rFonts w:ascii="Times New Roman" w:hAnsi="Times New Roman" w:cs="Times New Roman"/>
                <w:b/>
              </w:rPr>
              <w:t xml:space="preserve">ene </w:t>
            </w:r>
            <w:r>
              <w:rPr>
                <w:rFonts w:hint="eastAsia" w:ascii="Times New Roman" w:hAnsi="Times New Roman" w:cs="Times New Roman"/>
                <w:b/>
              </w:rPr>
              <w:t>ID</w:t>
            </w:r>
            <w:r>
              <w:rPr>
                <w:rFonts w:ascii="Times New Roman" w:hAnsi="Times New Roman" w:cs="Times New Roman"/>
                <w:b/>
              </w:rPr>
              <w:t xml:space="preserve"> or name</w:t>
            </w:r>
          </w:p>
        </w:tc>
        <w:tc>
          <w:tcPr>
            <w:tcW w:w="322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Forward primer (5’-3’)</w:t>
            </w:r>
          </w:p>
        </w:tc>
        <w:tc>
          <w:tcPr>
            <w:tcW w:w="301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Reverse primer (5’-3’)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Zm00001d044533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CGTCGCCTACCTCTTCTTCC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TTGAAGGCGAGCCAGAAGAG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Zm00001d051163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AAGCTGATGTCGTCCACGTT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CAGGCTCAGGGACTTCTTGG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Zm00001d009599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AGCTCCTCTCCCAACTCCAT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GCAGACTTGATGCCTCCCAT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Zm00001d044194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ACAATGATCGCCCTGAAGCA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CTTCTGCTGTCCTTCCTGGG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Zm00001d047554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GGGGGAGAAGGAGTGGTACT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TTCTTCATGCCCACGAGGAC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Zm00001d004664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CCACATCCGCAAGAAGGAGT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TGAGCAGCCAGAAGAACCAG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Zm00001d005813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TGCTGAGCCAGTACGTCAAG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GTCGAGAGCTGACAGCAAGT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Zm00001d006211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GACACTTGCTCCTGGACCTC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CTGCAGCATCCTCGTGTACA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Zm00001d024522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AGAACATCCTCATGGAGCGC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CTCGATCGCGTCCTTGATGA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Zm00001d047276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CAACGTCACCGAGGTCTTCA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CCCATGCTGAAGGTGAAGGT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Zm00001d053133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CAGGAAAACGGCCAAGTTGG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GCAATCTCCAAGAGCCCCTT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Zm00001d047574</w:t>
            </w:r>
          </w:p>
        </w:tc>
        <w:tc>
          <w:tcPr>
            <w:tcW w:w="3226" w:type="dxa"/>
          </w:tcPr>
          <w:p>
            <w:pPr>
              <w:widowControl/>
              <w:jc w:val="left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tggacaaatcgttggagatgga</w:t>
            </w:r>
          </w:p>
        </w:tc>
        <w:tc>
          <w:tcPr>
            <w:tcW w:w="3011" w:type="dxa"/>
          </w:tcPr>
          <w:p>
            <w:pPr>
              <w:widowControl/>
              <w:jc w:val="left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aggaatggtttgtttggcaagt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Zm00001d023869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TGTCGAGCCTCTTCTCCGA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ATGATCTTGTCGGTGGAGCC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Zm00001d020057</w:t>
            </w:r>
          </w:p>
        </w:tc>
        <w:tc>
          <w:tcPr>
            <w:tcW w:w="32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AGGCCATCCAAGAGAAAGCC</w:t>
            </w:r>
          </w:p>
        </w:tc>
        <w:tc>
          <w:tcPr>
            <w:tcW w:w="301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15"/>
                <w:rFonts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Style w:val="15"/>
                <w:rFonts w:hint="eastAsia" w:ascii="Times New Roman" w:hAnsi="Times New Roman" w:eastAsia="宋体" w:cs="Times New Roman"/>
                <w:i w:val="0"/>
                <w:caps/>
                <w:color w:val="auto"/>
                <w:kern w:val="0"/>
                <w:sz w:val="18"/>
                <w:szCs w:val="18"/>
                <w:lang w:val="en-US" w:eastAsia="zh-CN" w:bidi="ar-SA"/>
              </w:rPr>
              <w:t>TGAATGCGGCTCCAAATCCT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widowControl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AY273142</w:t>
            </w:r>
            <w:r>
              <w:rPr>
                <w:rFonts w:hint="eastAsia"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i/>
                <w:szCs w:val="21"/>
              </w:rPr>
              <w:t>a</w:t>
            </w:r>
            <w:r>
              <w:rPr>
                <w:rFonts w:ascii="Times New Roman" w:hAnsi="Times New Roman" w:cs="Times New Roman"/>
                <w:i/>
                <w:szCs w:val="21"/>
              </w:rPr>
              <w:t>ctin</w:t>
            </w:r>
            <w:r>
              <w:rPr>
                <w:rFonts w:hint="eastAsia" w:ascii="Times New Roman" w:hAnsi="Times New Roman" w:cs="Times New Roman"/>
                <w:szCs w:val="21"/>
              </w:rPr>
              <w:t>)</w:t>
            </w:r>
          </w:p>
        </w:tc>
        <w:tc>
          <w:tcPr>
            <w:tcW w:w="322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caatgagcttcgtgtggcac</w:t>
            </w:r>
          </w:p>
        </w:tc>
        <w:tc>
          <w:tcPr>
            <w:tcW w:w="3011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sz w:val="18"/>
                <w:szCs w:val="18"/>
              </w:rPr>
              <w:t>tacccgttgttcgaccactg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hint="eastAsia"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Zmbk2 </w:t>
            </w:r>
          </w:p>
        </w:tc>
        <w:tc>
          <w:tcPr>
            <w:tcW w:w="3226" w:type="dxa"/>
          </w:tcPr>
          <w:p>
            <w:pPr>
              <w:pStyle w:val="4"/>
              <w:shd w:val="clear" w:color="auto" w:fill="FFFFFF"/>
              <w:rPr>
                <w:rStyle w:val="15"/>
                <w:rFonts w:ascii="Times New Roman" w:hAnsi="Times New Roman" w:cs="Times New Roman"/>
                <w:i w:val="0"/>
                <w:caps/>
                <w:sz w:val="18"/>
                <w:szCs w:val="18"/>
              </w:rPr>
            </w:pPr>
            <w:r>
              <w:rPr>
                <w:rStyle w:val="15"/>
                <w:rFonts w:ascii="Times New Roman" w:hAnsi="Times New Roman" w:cs="Times New Roman"/>
                <w:i w:val="0"/>
                <w:caps/>
                <w:color w:val="auto"/>
                <w:sz w:val="18"/>
                <w:szCs w:val="18"/>
              </w:rPr>
              <w:t>atgacgatggggctccgcgtcc</w:t>
            </w:r>
          </w:p>
        </w:tc>
        <w:tc>
          <w:tcPr>
            <w:tcW w:w="3011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zh-CN"/>
              </w:rPr>
              <w:t>TCATGCCACCAGGAGCAGCAA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i/>
                <w:szCs w:val="21"/>
              </w:rPr>
            </w:pPr>
            <w:r>
              <w:rPr>
                <w:rFonts w:ascii="Times New Roman" w:hAnsi="Times New Roman" w:cs="Times New Roman"/>
                <w:i/>
                <w:szCs w:val="21"/>
              </w:rPr>
              <w:t xml:space="preserve">Zmbk4 </w:t>
            </w:r>
          </w:p>
        </w:tc>
        <w:tc>
          <w:tcPr>
            <w:tcW w:w="3226" w:type="dxa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</w:pPr>
            <w:r>
              <w:rPr>
                <w:rStyle w:val="13"/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>atgaagcggaagacgcggaa</w:t>
            </w:r>
          </w:p>
        </w:tc>
        <w:tc>
          <w:tcPr>
            <w:tcW w:w="3011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zh-CN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zh-CN"/>
              </w:rPr>
              <w:t>TTAGCTTCCTGATTGCTGCT GCT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</w:rPr>
              <w:t xml:space="preserve">P of </w:t>
            </w:r>
            <w:r>
              <w:rPr>
                <w:rFonts w:ascii="Times New Roman" w:hAnsi="Times New Roman" w:cs="Times New Roman" w:eastAsiaTheme="minorEastAsia"/>
                <w:i/>
                <w:kern w:val="2"/>
                <w:sz w:val="21"/>
                <w:szCs w:val="22"/>
              </w:rPr>
              <w:t>Zmbk2</w:t>
            </w:r>
          </w:p>
        </w:tc>
        <w:tc>
          <w:tcPr>
            <w:tcW w:w="3226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Style w:val="13"/>
                <w:rFonts w:ascii="Times New Roman" w:hAnsi="Times New Roman" w:cs="Times New Roman"/>
                <w:caps/>
                <w:color w:val="000000"/>
                <w:sz w:val="18"/>
                <w:szCs w:val="18"/>
              </w:rPr>
              <w:t>tgacataacctttgccgagtatc</w:t>
            </w:r>
          </w:p>
        </w:tc>
        <w:tc>
          <w:tcPr>
            <w:tcW w:w="3011" w:type="dxa"/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zh-CN"/>
              </w:rPr>
              <w:t>CATCCCGATCCTGGAAGAAGC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bottom w:val="single" w:color="auto" w:sz="4" w:space="0"/>
            </w:tcBorders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</w:rPr>
            </w:pPr>
            <w:r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</w:rPr>
              <w:t xml:space="preserve">P of </w:t>
            </w:r>
            <w:r>
              <w:rPr>
                <w:rFonts w:ascii="Times New Roman" w:hAnsi="Times New Roman" w:cs="Times New Roman" w:eastAsiaTheme="minorEastAsia"/>
                <w:i/>
                <w:kern w:val="2"/>
                <w:sz w:val="21"/>
                <w:szCs w:val="22"/>
              </w:rPr>
              <w:t>Zmbk4</w:t>
            </w:r>
          </w:p>
        </w:tc>
        <w:tc>
          <w:tcPr>
            <w:tcW w:w="3226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aps/>
                <w:color w:val="000000"/>
                <w:kern w:val="0"/>
                <w:sz w:val="18"/>
                <w:szCs w:val="18"/>
              </w:rPr>
              <w:t>gtagaattttatgcatagtac</w:t>
            </w:r>
          </w:p>
        </w:tc>
        <w:tc>
          <w:tcPr>
            <w:tcW w:w="3011" w:type="dxa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cs="Times New Roman"/>
                <w:cap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aps/>
                <w:kern w:val="0"/>
                <w:sz w:val="18"/>
                <w:szCs w:val="18"/>
                <w:lang w:val="zh-CN"/>
              </w:rPr>
              <w:t>CATGTGCCGACGGGGAGAGA</w:t>
            </w:r>
          </w:p>
        </w:tc>
      </w:tr>
    </w:tbl>
    <w:p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>
      <w:pPr>
        <w:widowControl/>
        <w:jc w:val="left"/>
        <w:rPr>
          <w:rFonts w:hint="eastAsia" w:ascii="Times New Roman" w:hAnsi="Times New Roman" w:eastAsiaTheme="minorEastAsia"/>
          <w:b/>
          <w:sz w:val="24"/>
          <w:szCs w:val="24"/>
          <w:lang w:eastAsia="zh-CN"/>
        </w:rPr>
      </w:pPr>
      <w:bookmarkStart w:id="0" w:name="_GoBack"/>
      <w:bookmarkEnd w:id="0"/>
    </w:p>
    <w:p>
      <w:pPr>
        <w:widowControl/>
        <w:jc w:val="left"/>
        <w:rPr>
          <w:rFonts w:ascii="Times New Roman" w:hAnsi="Times New Roman"/>
          <w:b/>
          <w:sz w:val="24"/>
          <w:szCs w:val="24"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inorEastAsia"/>
          <w:b/>
          <w:caps/>
          <w:smallCaps w:val="0"/>
          <w:sz w:val="21"/>
        </w:rPr>
        <w:t>Table S2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|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List of </w:t>
      </w:r>
      <w:r>
        <w:rPr>
          <w:rFonts w:ascii="Times New Roman" w:hAnsi="Times New Roman" w:cs="Times New Roman"/>
          <w:b w:val="0"/>
          <w:bCs/>
          <w:szCs w:val="21"/>
        </w:rPr>
        <w:t>differentially expressed genes (DEGs)</w:t>
      </w: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751"/>
        <w:gridCol w:w="899"/>
        <w:gridCol w:w="718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  <w:t>Gene ID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  <w:t>Gene Symbol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  <w:t>C FPKM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  <w:t>B FPKM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13"/>
                <w:szCs w:val="13"/>
              </w:rPr>
              <w:t>log2(B/C)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MSTRG.11860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1.123333333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6.02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2.461554971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MSTRG.14281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55.48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12.82667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-1.91297367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MSTRG.16711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1.839544505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MSTRG.17976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7.146666667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1.776667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-2.05136187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MSTRG.18075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16.23666667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-2.32815239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0.673333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-2.26022053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-5.16988774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-7.08993678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7.553333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1.155629257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-4.86117796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0.296667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-5.46227783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-6.02250152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0.826667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-2.74857057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20.44333333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-6.0505617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0.303333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-2.55120148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-7.28705172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-10.0412737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3.103333333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42.62333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2.935486798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4.871183889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2.703333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4.644201386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7.74524914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1.446667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6.024223278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MSTRG.25978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4.389823974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MSTRG.26045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1.253333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6.880737732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MSTRG.26229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1.896667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7.988177236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2.173333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2.631075941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Zm00001d000029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55.15667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1.32472289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Zm00001d000293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0.403333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-2.35714613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Zm00001d003494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15.86667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4.927787698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Zm00001d004664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6.126667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1.955257478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Zm00001d005813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ZIM-transcription factor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10.69333333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73.13667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2.710810883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Zm00001d006211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2.013333333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8.766667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2.112498604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Zm00001d007185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3.236666667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1.2895624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Zm00001d007604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19.92333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6.97398341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Zm00001d007616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83.90333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6.35248088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Zm00001d008370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geranylgeranyl pyrophosphate synthase3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13.56666667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30.58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1.154868311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Zm00001d008905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7.346666667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15.18333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1.058623699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Zm00001d009399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6.942179822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Zm00001d009599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MYB-related-transcription factor 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12.48333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2.244550374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Zm00001d010287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12.25333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3.505503526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Zm00001d012238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1.567910048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Zm00001d012254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4.553333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2.715811589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Zm00001d012510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2.157173058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Zm00001d012859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-20.7818278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NAC-transcription factor 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3.103333333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1.149162491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16.60333333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-1.08056994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Zm00001d013493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lipoxygenase5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120.94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4.603731523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CCAAT-HAP2-transcription factor 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5.966667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4.918718651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0.336666667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8.736667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4.663573085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Zm00001d014193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35.22333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1.04063173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Zm00001d014722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4.323333333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13.28667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1.64343939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Zm00001d014947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invertase2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5.886667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2.061401845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terpene synthase2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10.04667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3.528169188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Zm00001d017649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25.64333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1.260558731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Zm00001d017799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0.063333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-4.39507099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Zm00001d018738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pathogenesis related protein4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37.14333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-3.40368576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Zm00001d018839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cytochrome P-450 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41.03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3.589451891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Zm00001d018854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15.60666667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-2.52323501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Zm00001d018857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0.243333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-3.76604339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Zm00001d018906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-1.38363445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9.763333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1.237765864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-4.66001506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9.323333333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-2.50417446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-9.61782855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5.133333333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1.286667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-1.98501405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76.73666667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26.37333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-1.52448525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11.76333333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0.843333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-3.92806051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11.76333333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0.843333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-3.92806051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46.25333333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14.34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-1.9439524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6.056666667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-4.54434458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8.916666667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34.51667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2.02471307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-6.42697298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-6.4505202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3.416666667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7.273333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1.081992486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-6.40065737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-5.99037265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408.0433333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1895.673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2.089224416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Zm00001d019414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-4.41540757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3.983333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1.315563018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12.75333333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4.566667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-1.49011495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-3.45222704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20.62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6.436667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-1.71953825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-6.32948828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Zm00001d019957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2.286667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3.515426979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2.97046682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5.513333333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0.353333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-3.98480302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15.28333333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34.85333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1.191175399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phosphoenolpyruvate carboxylase4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26.7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-2.14807101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6.273333333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-4.32624362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12.85666667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0.016667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-8.63910495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-2.32542122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6.156666667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-9.39454005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-11.1098286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79.06333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1.31159396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63.65666667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-1.20167415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-10.081966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14.98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45.63667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1.579311153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-5.87531572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-7.3246606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3.636476564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1.881575792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Zm00001d020773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12.87333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1.417502076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AP2-EREBP-transcription factor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1.996667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3.349210267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Zm00001d021775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17.14333333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42.39333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1.301440066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106.59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326.15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1.595381247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53.13666667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114.9133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1.09169136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Zm00001d023372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6.586667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2.200906806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Zm00001d023869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13.77667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-3.20306469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Zm00001d024281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polyamine oxidase1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59.33667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2.371318796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Zm00001d024522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bHLH-transcription factor 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12.85666667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81.32333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2.659460709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Zm00001d024531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1.859471751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Zm00001d024885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0.336667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6.215635658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Zm00001d025141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bHLH-transcription factor 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7.006667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3.981148373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Zm00001d025847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87.21667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3.128374016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Zm00001d027305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9.133333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1.865490383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Zm00001d028103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4.373333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4.175736882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Zm00001d028151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8.403333333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27.57333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1.67509315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Zm00001d029853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56.98667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1.808775544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Zm00001d029885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GRMZM2G154580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6.846666667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15.99333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1.214840943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Zm00001d029906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beta expansin7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4.181939459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57.64333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2.516085881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Zm00001d033623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lipoxygenase3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6.633333333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24.27667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1.903742205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Zm00001d033672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0.953333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7.207451821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Zm00001d034978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23.01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65.79333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1.50694715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Zm00001d035055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20.39333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2.670569715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Zm00001d036664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6.388020643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Zm00001d036846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3.073333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8.023065589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UGT708A6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4.713333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1.584710222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Zm00001d037513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germin-like protein1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116.7333333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45.78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-1.39354922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Zm00001d037651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1.532633938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Zm00001d038453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6.863333333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64.68333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3.137340867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Zm00001d039094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0.143333333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5.191364005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Zm00001d039293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tonoplast intrinsic protein4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8.496666667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39.48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2.212569862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Zm00001d039607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17.21333333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51.54333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1.562898835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Zm00001d039642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5.376667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2.245418137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Zm00001d040325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0.323333333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-6.08456251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Zm00001d040422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155.86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453.0267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1.512327287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10.25333333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1.646667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-2.67072744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Zm00001d042143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glucan endo-1%2C3-beta-glucosidase homolog1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51.62666667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8.536667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-2.62218223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lipoxygenase1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17.11333333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99.58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2.534450168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Zm00001d043062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WRKY-transcription factor 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7.436666667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15.88333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1.109377123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Zm00001d043650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105.2366667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227.5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1.126015769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Zm00001d043701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5.323333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2.452340549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8.256667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2.46889756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4.922579813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MYB-related-transcription factor 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649.5633333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182.5867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-1.86447681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aldehyde dehydrogenase3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14.17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41.69667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1.588345345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0.633333333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2.896667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2.196311812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31.18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1.010806487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6.884329704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senescence enhanced2b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405.2433333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807.8833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1.313516166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27.71666667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11.35333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-1.39052331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7.171793826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4.144519799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6.563333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2.669962199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1.939217695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0.096666667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1.126667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3.620228147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FHA-transcription factor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109.9967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2.979106033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C3H-transcription factor 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12.01333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1.64562017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Zm00001d044668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4.528871386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NAC-transcription factor 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1.990519651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5.133333333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1.31536617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0.033333333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5.825056051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253.4666667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125.76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-1.02740185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65.65333333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157.29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1.228799558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2.715809396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6.650148781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Zm00001d045760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3.200758042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27.78667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2.504049457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Zm00001d045951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2.787465442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1.546666667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3.809942497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0.676666667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2.875600814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0.036666667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3.293333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7.39448415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5.183333333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21.38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2.068941263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27.23667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1.898196721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17.8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6.721989035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0.213333333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5.556667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4.238790238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phospholipase D6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5.703333333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12.38333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1.118071016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0.263333333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4.913333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4.199839437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86.07333333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185.6633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1.085167606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19.38666667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85.37333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2.145331767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-1.23720556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Zm00001d046725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5.614189924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Zm00001d046739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6.449113183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3.406667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5.260697677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math-btb20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4.673333333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15.70667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1.998335779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Zm00001d046975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6.47489062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90.41667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4.359565012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PLATZ-transcription factor 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6.406666667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14.43667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1.16329073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0.166666667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3.994239197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4.013333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1.016135111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GRAS-transcription factor 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0.846667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3.881023228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0.203333333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4.906667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4.71020756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brittle stalk2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6.976666667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14.17667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1.020371267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2.646667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8.377929622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0.073333333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4.103683272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96.27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211.53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1.132723348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2.686666667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1.21541003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8.363333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3.40044636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1.106666667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12.88667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3.555405464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10.51667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1.034076915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11.86333333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28.64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1.248636408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12.13666667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27.58667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1.007386106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superoxide dismutase9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183.1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3.893330198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NAC-transcription factor 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2.816666667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12.90333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2.201145465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WRKY-transcription factor 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18.72333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1.683925347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galactinol synthase3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16.89333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1.620743095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3.626666667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20.08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2.450171029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4.223333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9.792650937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0.023333333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12.50333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8.630632358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5.556666667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11.79667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1.201949662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9.973333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7.959189478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33.08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2.669640561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1.403333333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2.298896525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asparagine synthetase4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4.720635768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0.546666667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2.883333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2.382408307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Zm00001d047821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0.753333333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13.03667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4.058032558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Zm00001d048563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1.213312535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Zm00001d048841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0.07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16.48667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7.972130027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Zm00001d048947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pathogenesis-related protein3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8.456666667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-1.88836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Zm00001d049554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8.093333333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29.70667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1.853559301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Zm00001d051047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3.393333333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8.92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1.409871851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Zm00001d051163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phenylalanine ammonia lyase5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5.393333333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11.43667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1.096670325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Zm00001d051420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9.953333333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47.81667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2.251079311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Zm00001d052253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2.836666667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7.48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1.420864078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Zm00001d053133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19.10666667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6.283333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13"/>
                <w:szCs w:val="13"/>
              </w:rPr>
              <w:t>-1.63172513</w:t>
            </w: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widowControl/>
        <w:jc w:val="left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 w:eastAsiaTheme="minorEastAsia"/>
          <w:b/>
          <w:caps/>
          <w:smallCaps w:val="0"/>
          <w:sz w:val="21"/>
        </w:rPr>
        <w:t>Table S</w:t>
      </w:r>
      <w:r>
        <w:rPr>
          <w:rFonts w:hint="eastAsia" w:ascii="Times New Roman" w:hAnsi="Times New Roman" w:cs="Times New Roman"/>
          <w:b/>
          <w:caps/>
          <w:smallCaps w:val="0"/>
          <w:sz w:val="21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lang w:val="en-US" w:eastAsia="zh-CN"/>
        </w:rPr>
        <w:t xml:space="preserve"> | 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The </w:t>
      </w:r>
      <w:r>
        <w:rPr>
          <w:rFonts w:hint="eastAsia" w:ascii="Times New Roman" w:hAnsi="Times New Roman" w:eastAsia="宋体" w:cs="Times New Roman"/>
          <w:i w:val="0"/>
          <w:caps w:val="0"/>
          <w:color w:val="auto"/>
          <w:spacing w:val="0"/>
          <w:sz w:val="21"/>
          <w:szCs w:val="21"/>
          <w:u w:val="none"/>
          <w:lang w:val="en-US" w:eastAsia="zh-CN"/>
        </w:rPr>
        <w:t>expression levels of t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he genes related to the </w:t>
      </w:r>
      <w:r>
        <w:rPr>
          <w:rStyle w:val="9"/>
          <w:rFonts w:ascii="Times New Roman" w:hAnsi="Times New Roman" w:cs="Times New Roman"/>
          <w:i w:val="0"/>
          <w:color w:val="auto"/>
          <w:sz w:val="24"/>
          <w:szCs w:val="24"/>
        </w:rPr>
        <w:t>cellulose</w:t>
      </w:r>
      <w:r>
        <w:rPr>
          <w:rStyle w:val="9"/>
          <w:rFonts w:hint="eastAsia" w:ascii="Times New Roman" w:hAnsi="Times New Roman" w:cs="Times New Roman"/>
          <w:i w:val="0"/>
          <w:color w:val="auto"/>
          <w:sz w:val="24"/>
          <w:szCs w:val="24"/>
          <w:lang w:val="en-US" w:eastAsia="zh-CN"/>
        </w:rPr>
        <w:t xml:space="preserve"> </w:t>
      </w:r>
      <w:r>
        <w:rPr>
          <w:rStyle w:val="9"/>
          <w:rFonts w:ascii="Times New Roman" w:hAnsi="Times New Roman" w:cs="Times New Roman"/>
          <w:i w:val="0"/>
          <w:color w:val="auto"/>
          <w:sz w:val="24"/>
          <w:szCs w:val="24"/>
        </w:rPr>
        <w:t>synthesis</w:t>
      </w:r>
      <w:r>
        <w:rPr>
          <w:rStyle w:val="9"/>
          <w:rFonts w:hint="eastAsia" w:ascii="Times New Roman" w:hAnsi="Times New Roman" w:cs="Times New Roman"/>
          <w:i w:val="0"/>
          <w:color w:val="auto"/>
          <w:sz w:val="24"/>
          <w:szCs w:val="24"/>
          <w:lang w:val="en-US" w:eastAsia="zh-CN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>lignin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Style w:val="9"/>
          <w:rFonts w:ascii="Times New Roman" w:hAnsi="Times New Roman" w:cs="Times New Roman"/>
          <w:i w:val="0"/>
          <w:color w:val="auto"/>
          <w:sz w:val="24"/>
          <w:szCs w:val="24"/>
        </w:rPr>
        <w:t>synthesis</w:t>
      </w:r>
      <w:r>
        <w:rPr>
          <w:rStyle w:val="9"/>
          <w:rFonts w:hint="eastAsia" w:ascii="Times New Roman" w:hAnsi="Times New Roman" w:cs="Times New Roman"/>
          <w:i w:val="0"/>
          <w:color w:val="auto"/>
          <w:sz w:val="24"/>
          <w:szCs w:val="24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and </w:t>
      </w:r>
      <w:r>
        <w:rPr>
          <w:rFonts w:ascii="Times New Roman" w:hAnsi="Times New Roman" w:cs="Times New Roman"/>
          <w:bCs/>
          <w:color w:val="auto"/>
          <w:sz w:val="24"/>
          <w:szCs w:val="24"/>
          <w:lang w:bidi="ar"/>
        </w:rPr>
        <w:t>starch and sucrose metabolism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-</w:t>
      </w:r>
      <w:r>
        <w:rPr>
          <w:rStyle w:val="9"/>
          <w:rFonts w:ascii="Times New Roman" w:hAnsi="Times New Roman" w:cs="Times New Roman"/>
          <w:i w:val="0"/>
          <w:color w:val="auto"/>
          <w:sz w:val="24"/>
          <w:szCs w:val="24"/>
        </w:rPr>
        <w:t>related</w:t>
      </w:r>
      <w:r>
        <w:rPr>
          <w:rFonts w:ascii="Times New Roman" w:hAnsi="Times New Roman" w:cs="Times New Roman"/>
          <w:color w:val="auto"/>
          <w:sz w:val="24"/>
          <w:szCs w:val="24"/>
        </w:rPr>
        <w:t> pathways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"/>
        </w:rPr>
        <w:t xml:space="preserve"> in RNA-seq</w:t>
      </w:r>
    </w:p>
    <w:tbl>
      <w:tblPr>
        <w:tblW w:w="48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2426"/>
        <w:gridCol w:w="801"/>
        <w:gridCol w:w="801"/>
        <w:gridCol w:w="30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Gene ID</w:t>
            </w:r>
          </w:p>
        </w:tc>
        <w:tc>
          <w:tcPr>
            <w:tcW w:w="147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Gene Symbol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B FPKM</w:t>
            </w:r>
          </w:p>
        </w:tc>
        <w:tc>
          <w:tcPr>
            <w:tcW w:w="48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 FPKM</w:t>
            </w:r>
          </w:p>
        </w:tc>
        <w:tc>
          <w:tcPr>
            <w:tcW w:w="186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KEGG Pathway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Zm00001d018969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tryptophan synthase alpha subunit1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49.72333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59.42000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tryptophan metabolism (Ko00380)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Zm00001d026018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calcium dependent protein kinase4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50.78667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67.23000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calcium signaling pathway (Ko04020)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Zm00001d044533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calcium exchanger3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513.91667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236.22333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calcium signaling pathway (Ko04020)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Zm00001d033180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brassinosteroid-deficient dwarf1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8.56333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4.86667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steroid hormone biosynthesis (Ko00140)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Zm00001d051163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phenylalanine ammonia lyase5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11.43667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5.39333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phenylalanine metabolism (Ko00360)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Zm00001d014844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starch branching enzyme1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39.53667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48.34000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starch and sucrose metabolism (Ko00500)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Zm00001d027854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sucrose transporter1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374.03000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284.77000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starch and sucrose metabolism (Ko00500)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Zm00001d042353</w:t>
            </w:r>
          </w:p>
        </w:tc>
        <w:tc>
          <w:tcPr>
            <w:tcW w:w="147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sucrose phosphate synthase2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16.66667 </w:t>
            </w:r>
          </w:p>
        </w:tc>
        <w:tc>
          <w:tcPr>
            <w:tcW w:w="487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8.86667 </w:t>
            </w:r>
          </w:p>
        </w:tc>
        <w:tc>
          <w:tcPr>
            <w:tcW w:w="1864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starch and sucrose metabolism (Ko00500)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Zm00001d013314</w:t>
            </w:r>
          </w:p>
        </w:tc>
        <w:tc>
          <w:tcPr>
            <w:tcW w:w="147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vesicular transport protein1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8.26000 </w:t>
            </w:r>
          </w:p>
        </w:tc>
        <w:tc>
          <w:tcPr>
            <w:tcW w:w="48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 xml:space="preserve">6.53333 </w:t>
            </w:r>
          </w:p>
        </w:tc>
        <w:tc>
          <w:tcPr>
            <w:tcW w:w="186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3"/>
                <w:szCs w:val="1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3"/>
                <w:szCs w:val="13"/>
                <w:u w:val="none"/>
                <w:bdr w:val="none" w:color="auto" w:sz="0" w:space="0"/>
                <w:lang w:val="en-US" w:eastAsia="zh-CN" w:bidi="ar"/>
              </w:rPr>
              <w:t>endocytosis (Ko04144)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drawing>
          <wp:inline distT="0" distB="0" distL="0" distR="0">
            <wp:extent cx="3365500" cy="3279775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510" cy="328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eastAsiaTheme="minorEastAsia"/>
          <w:b/>
          <w:caps/>
          <w:smallCaps w:val="0"/>
          <w:sz w:val="21"/>
        </w:rPr>
        <w:t>Fig</w:t>
      </w:r>
      <w:r>
        <w:rPr>
          <w:rFonts w:hint="eastAsia" w:ascii="Times New Roman" w:hAnsi="Times New Roman" w:cs="Times New Roman" w:eastAsiaTheme="minorEastAsia"/>
          <w:b/>
          <w:caps/>
          <w:smallCaps w:val="0"/>
          <w:sz w:val="21"/>
          <w:lang w:val="en-US" w:eastAsia="zh-CN"/>
        </w:rPr>
        <w:t>ure</w:t>
      </w:r>
      <w:r>
        <w:rPr>
          <w:rFonts w:ascii="Times New Roman" w:hAnsi="Times New Roman" w:cs="Times New Roman" w:eastAsiaTheme="minorEastAsia"/>
          <w:b/>
          <w:caps/>
          <w:smallCaps w:val="0"/>
          <w:sz w:val="21"/>
        </w:rPr>
        <w:t xml:space="preserve"> S1</w:t>
      </w:r>
      <w:r>
        <w:rPr>
          <w:rFonts w:hint="eastAsia" w:ascii="Times New Roman" w:hAnsi="Times New Roman" w:cs="Times New Roman"/>
          <w:b/>
          <w:caps/>
          <w:smallCaps w:val="0"/>
          <w:sz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lang w:val="en-US" w:eastAsia="zh-CN"/>
        </w:rPr>
        <w:t>|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 w:val="0"/>
          <w:bCs/>
        </w:rPr>
        <w:t xml:space="preserve">Promoter and gene sequences of </w:t>
      </w:r>
      <w:r>
        <w:rPr>
          <w:rFonts w:ascii="Times New Roman" w:hAnsi="Times New Roman" w:cs="Times New Roman"/>
          <w:b w:val="0"/>
          <w:bCs/>
          <w:i/>
        </w:rPr>
        <w:t>ZmBk2</w:t>
      </w:r>
      <w:r>
        <w:rPr>
          <w:rFonts w:ascii="Times New Roman" w:hAnsi="Times New Roman" w:cs="Times New Roman"/>
          <w:b w:val="0"/>
          <w:bCs/>
        </w:rPr>
        <w:t xml:space="preserve"> and </w:t>
      </w:r>
      <w:r>
        <w:rPr>
          <w:rFonts w:ascii="Times New Roman" w:hAnsi="Times New Roman" w:cs="Times New Roman"/>
          <w:b w:val="0"/>
          <w:bCs/>
          <w:i/>
        </w:rPr>
        <w:t>ZmBk4</w:t>
      </w:r>
      <w:r>
        <w:rPr>
          <w:rFonts w:ascii="Times New Roman" w:hAnsi="Times New Roman" w:cs="Times New Roman"/>
          <w:b w:val="0"/>
          <w:bCs/>
        </w:rPr>
        <w:t xml:space="preserve"> in WT and </w:t>
      </w:r>
      <w:r>
        <w:rPr>
          <w:rFonts w:ascii="Times New Roman" w:hAnsi="Times New Roman" w:cs="Times New Roman"/>
          <w:b w:val="0"/>
          <w:bCs/>
          <w:i/>
        </w:rPr>
        <w:t>bk5</w:t>
      </w:r>
      <w:r>
        <w:rPr>
          <w:rFonts w:ascii="Times New Roman" w:hAnsi="Times New Roman" w:cs="Times New Roman"/>
          <w:b w:val="0"/>
          <w:bCs/>
        </w:rPr>
        <w:t xml:space="preserve"> plants. </w:t>
      </w:r>
      <w:r>
        <w:rPr>
          <w:rFonts w:hint="eastAsia" w:ascii="Times New Roman" w:hAnsi="Times New Roman" w:cs="Times New Roman"/>
          <w:b w:val="0"/>
          <w:bCs/>
        </w:rPr>
        <w:t>(</w:t>
      </w:r>
      <w:r>
        <w:rPr>
          <w:rFonts w:hint="eastAsia" w:ascii="Times New Roman" w:hAnsi="Times New Roman" w:cs="Times New Roman"/>
          <w:b/>
          <w:bCs w:val="0"/>
        </w:rPr>
        <w:t>A</w:t>
      </w:r>
      <w:r>
        <w:rPr>
          <w:rFonts w:hint="eastAsia" w:ascii="Times New Roman" w:hAnsi="Times New Roman" w:cs="Times New Roman"/>
          <w:b w:val="0"/>
          <w:bCs/>
        </w:rPr>
        <w:t>)</w:t>
      </w:r>
      <w:r>
        <w:rPr>
          <w:rFonts w:ascii="Times New Roman" w:hAnsi="Times New Roman" w:cs="Times New Roman"/>
          <w:b w:val="0"/>
          <w:bCs/>
        </w:rPr>
        <w:t xml:space="preserve"> Gene sequence of </w:t>
      </w:r>
      <w:r>
        <w:rPr>
          <w:rFonts w:ascii="Times New Roman" w:hAnsi="Times New Roman" w:cs="Times New Roman"/>
          <w:b w:val="0"/>
          <w:bCs/>
          <w:i/>
        </w:rPr>
        <w:t>ZmBk2</w:t>
      </w:r>
      <w:r>
        <w:rPr>
          <w:rFonts w:ascii="Times New Roman" w:hAnsi="Times New Roman" w:cs="Times New Roman"/>
          <w:b w:val="0"/>
          <w:bCs/>
        </w:rPr>
        <w:t xml:space="preserve"> in WT and </w:t>
      </w:r>
      <w:r>
        <w:rPr>
          <w:rFonts w:ascii="Times New Roman" w:hAnsi="Times New Roman" w:cs="Times New Roman"/>
          <w:b w:val="0"/>
          <w:bCs/>
          <w:i/>
        </w:rPr>
        <w:t>bk5</w:t>
      </w:r>
      <w:r>
        <w:rPr>
          <w:rFonts w:ascii="Times New Roman" w:hAnsi="Times New Roman" w:cs="Times New Roman"/>
          <w:b w:val="0"/>
          <w:bCs/>
        </w:rPr>
        <w:t xml:space="preserve"> plants. (</w:t>
      </w:r>
      <w:r>
        <w:rPr>
          <w:rFonts w:ascii="Times New Roman" w:hAnsi="Times New Roman" w:cs="Times New Roman"/>
          <w:b/>
          <w:bCs w:val="0"/>
        </w:rPr>
        <w:t>B</w:t>
      </w:r>
      <w:r>
        <w:rPr>
          <w:rFonts w:ascii="Times New Roman" w:hAnsi="Times New Roman" w:cs="Times New Roman"/>
          <w:b w:val="0"/>
          <w:bCs/>
        </w:rPr>
        <w:t xml:space="preserve">) Promoter sequence of </w:t>
      </w:r>
      <w:r>
        <w:rPr>
          <w:rFonts w:ascii="Times New Roman" w:hAnsi="Times New Roman" w:cs="Times New Roman"/>
          <w:b w:val="0"/>
          <w:bCs/>
          <w:i/>
        </w:rPr>
        <w:t>ZmBk2</w:t>
      </w:r>
      <w:r>
        <w:rPr>
          <w:rFonts w:ascii="Times New Roman" w:hAnsi="Times New Roman" w:cs="Times New Roman"/>
          <w:b w:val="0"/>
          <w:bCs/>
        </w:rPr>
        <w:t xml:space="preserve"> in WT and </w:t>
      </w:r>
      <w:r>
        <w:rPr>
          <w:rFonts w:ascii="Times New Roman" w:hAnsi="Times New Roman" w:cs="Times New Roman"/>
          <w:b w:val="0"/>
          <w:bCs/>
          <w:i/>
        </w:rPr>
        <w:t xml:space="preserve">bk5 </w:t>
      </w:r>
      <w:r>
        <w:rPr>
          <w:rFonts w:ascii="Times New Roman" w:hAnsi="Times New Roman" w:cs="Times New Roman"/>
          <w:b w:val="0"/>
          <w:bCs/>
        </w:rPr>
        <w:t>plants. (</w:t>
      </w:r>
      <w:r>
        <w:rPr>
          <w:rFonts w:ascii="Times New Roman" w:hAnsi="Times New Roman" w:cs="Times New Roman"/>
          <w:b/>
          <w:bCs w:val="0"/>
        </w:rPr>
        <w:t>C</w:t>
      </w:r>
      <w:r>
        <w:rPr>
          <w:rFonts w:hint="eastAsia" w:ascii="Times New Roman" w:hAnsi="Times New Roman" w:cs="Times New Roman"/>
          <w:b w:val="0"/>
          <w:bCs/>
        </w:rPr>
        <w:t>)</w:t>
      </w:r>
      <w:r>
        <w:rPr>
          <w:rFonts w:ascii="Times New Roman" w:hAnsi="Times New Roman" w:cs="Times New Roman"/>
          <w:b w:val="0"/>
          <w:bCs/>
        </w:rPr>
        <w:t xml:space="preserve"> Gene sequence of </w:t>
      </w:r>
      <w:r>
        <w:rPr>
          <w:rFonts w:ascii="Times New Roman" w:hAnsi="Times New Roman" w:cs="Times New Roman"/>
          <w:b w:val="0"/>
          <w:bCs/>
          <w:i/>
        </w:rPr>
        <w:t>ZmBk4</w:t>
      </w:r>
      <w:r>
        <w:rPr>
          <w:rFonts w:ascii="Times New Roman" w:hAnsi="Times New Roman" w:cs="Times New Roman"/>
          <w:b w:val="0"/>
          <w:bCs/>
        </w:rPr>
        <w:t xml:space="preserve"> in WT and </w:t>
      </w:r>
      <w:r>
        <w:rPr>
          <w:rFonts w:ascii="Times New Roman" w:hAnsi="Times New Roman" w:cs="Times New Roman"/>
          <w:b w:val="0"/>
          <w:bCs/>
          <w:i/>
        </w:rPr>
        <w:t>bk5</w:t>
      </w:r>
      <w:r>
        <w:rPr>
          <w:rFonts w:ascii="Times New Roman" w:hAnsi="Times New Roman" w:cs="Times New Roman"/>
          <w:b w:val="0"/>
          <w:bCs/>
        </w:rPr>
        <w:t xml:space="preserve"> plants. (</w:t>
      </w:r>
      <w:r>
        <w:rPr>
          <w:rFonts w:ascii="Times New Roman" w:hAnsi="Times New Roman" w:cs="Times New Roman"/>
          <w:b/>
          <w:bCs w:val="0"/>
        </w:rPr>
        <w:t>D</w:t>
      </w:r>
      <w:r>
        <w:rPr>
          <w:rFonts w:ascii="Times New Roman" w:hAnsi="Times New Roman" w:cs="Times New Roman"/>
          <w:b w:val="0"/>
          <w:bCs/>
        </w:rPr>
        <w:t xml:space="preserve">) Promoter sequence of </w:t>
      </w:r>
      <w:r>
        <w:rPr>
          <w:rFonts w:ascii="Times New Roman" w:hAnsi="Times New Roman" w:cs="Times New Roman"/>
          <w:b w:val="0"/>
          <w:bCs/>
          <w:i/>
        </w:rPr>
        <w:t xml:space="preserve">ZmBk4 </w:t>
      </w:r>
      <w:r>
        <w:rPr>
          <w:rFonts w:ascii="Times New Roman" w:hAnsi="Times New Roman" w:cs="Times New Roman"/>
          <w:b w:val="0"/>
          <w:bCs/>
        </w:rPr>
        <w:t xml:space="preserve">in WT and </w:t>
      </w:r>
      <w:r>
        <w:rPr>
          <w:rFonts w:ascii="Times New Roman" w:hAnsi="Times New Roman" w:cs="Times New Roman"/>
          <w:b w:val="0"/>
          <w:bCs/>
          <w:i/>
        </w:rPr>
        <w:t>bk5</w:t>
      </w:r>
      <w:r>
        <w:rPr>
          <w:rFonts w:ascii="Times New Roman" w:hAnsi="Times New Roman" w:cs="Times New Roman"/>
          <w:b w:val="0"/>
          <w:bCs/>
        </w:rPr>
        <w:t xml:space="preserve"> plants. 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6F8"/>
    <w:rsid w:val="00005548"/>
    <w:rsid w:val="00125D77"/>
    <w:rsid w:val="00135768"/>
    <w:rsid w:val="001A46B4"/>
    <w:rsid w:val="001C7B21"/>
    <w:rsid w:val="001E3B4C"/>
    <w:rsid w:val="002449D2"/>
    <w:rsid w:val="0025379C"/>
    <w:rsid w:val="002B1658"/>
    <w:rsid w:val="002C46F8"/>
    <w:rsid w:val="00447294"/>
    <w:rsid w:val="00497D88"/>
    <w:rsid w:val="008D2341"/>
    <w:rsid w:val="00951A01"/>
    <w:rsid w:val="00A24137"/>
    <w:rsid w:val="00A51878"/>
    <w:rsid w:val="00AB52CD"/>
    <w:rsid w:val="00B300E3"/>
    <w:rsid w:val="00B717FC"/>
    <w:rsid w:val="00C35271"/>
    <w:rsid w:val="00C61BD1"/>
    <w:rsid w:val="00D23256"/>
    <w:rsid w:val="00DE6FC6"/>
    <w:rsid w:val="00F75144"/>
    <w:rsid w:val="144D3964"/>
    <w:rsid w:val="1CB9408F"/>
    <w:rsid w:val="270A2366"/>
    <w:rsid w:val="470B01C8"/>
    <w:rsid w:val="66551873"/>
    <w:rsid w:val="6EFA03DD"/>
    <w:rsid w:val="70AD3109"/>
    <w:rsid w:val="7D84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customStyle="1" w:styleId="10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2"/>
    <w:qFormat/>
    <w:uiPriority w:val="99"/>
    <w:rPr>
      <w:sz w:val="18"/>
      <w:szCs w:val="18"/>
    </w:rPr>
  </w:style>
  <w:style w:type="character" w:customStyle="1" w:styleId="12">
    <w:name w:val="HTML 预设格式 字符"/>
    <w:basedOn w:val="8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f_line"/>
    <w:basedOn w:val="8"/>
    <w:qFormat/>
    <w:uiPriority w:val="0"/>
  </w:style>
  <w:style w:type="character" w:customStyle="1" w:styleId="14">
    <w:name w:val="feat_h"/>
    <w:basedOn w:val="8"/>
    <w:qFormat/>
    <w:uiPriority w:val="0"/>
  </w:style>
  <w:style w:type="character" w:customStyle="1" w:styleId="15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1282</Words>
  <Characters>12251</Characters>
  <Lines>107</Lines>
  <Paragraphs>30</Paragraphs>
  <TotalTime>0</TotalTime>
  <ScaleCrop>false</ScaleCrop>
  <LinksUpToDate>false</LinksUpToDate>
  <CharactersWithSpaces>12490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2021-12-29T08:06:00Z</dcterms:created>
  <dc:creator>GUO</dc:creator>
  <cp:lastModifiedBy>郅付</cp:lastModifiedBy>
  <dcterms:modified xsi:type="dcterms:W3CDTF">2022-03-17T15:48:42Z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FB08DA50179A4AF2905A593053B8DEFD</vt:lpwstr>
  </property>
</Properties>
</file>