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Supplementary Tables</w:t>
      </w:r>
    </w:p>
    <w:p>
      <w:pPr>
        <w:widowControl/>
        <w:jc w:val="left"/>
        <w:rPr>
          <w:rFonts w:ascii="Times New Roman" w:hAnsi="Times New Roman"/>
          <w:b/>
          <w:sz w:val="24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both"/>
        <w:rPr>
          <w:rFonts w:hint="default" w:ascii="Times New Roman" w:hAnsi="Times New Roman" w:eastAsia="宋体" w:cs="Times New Roman"/>
          <w:spacing w:val="11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Table S1. </w:t>
      </w:r>
      <w:r>
        <w:rPr>
          <w:rFonts w:hint="default" w:ascii="Times New Roman" w:hAnsi="Times New Roman" w:eastAsia="宋体" w:cs="Times New Roman"/>
          <w:spacing w:val="11"/>
          <w:sz w:val="21"/>
          <w:szCs w:val="21"/>
        </w:rPr>
        <w:t>CSTF2 may be associated with diseases and targeted drugs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tbl>
      <w:tblPr>
        <w:tblStyle w:val="8"/>
        <w:tblW w:w="9692" w:type="dxa"/>
        <w:tblInd w:w="-523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7"/>
        <w:gridCol w:w="5859"/>
        <w:gridCol w:w="160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Disease Name</w:t>
            </w:r>
          </w:p>
        </w:tc>
        <w:tc>
          <w:tcPr>
            <w:tcW w:w="5859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Inference Network</w:t>
            </w:r>
          </w:p>
        </w:tc>
        <w:tc>
          <w:tcPr>
            <w:tcW w:w="160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Inference Score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7" w:type="dxa"/>
            <w:tcBorders>
              <w:top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Cell Transformation, Neoplastic</w:t>
            </w:r>
          </w:p>
        </w:tc>
        <w:tc>
          <w:tcPr>
            <w:tcW w:w="5859" w:type="dxa"/>
            <w:tcBorders>
              <w:top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Arsenic|Arsenic Trioxide|Asbestos, Crocidolite|Benzo(a)pyrene|bisphenol A|chromium hexavalent ion|Cyclosporine|Doxorubicin|Ethanol|Hydrogen Peroxide|Plant Extracts|Quercetin|sodium arsenate|Tetradecanoylphorbol Acetate|Thioacetamide|Tretinoin|Vehicle Emissions|Water Pollutants, Chemical</w:t>
            </w:r>
          </w:p>
        </w:tc>
        <w:tc>
          <w:tcPr>
            <w:tcW w:w="1606" w:type="dxa"/>
            <w:tcBorders>
              <w:top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Neoplasm Metastasis</w:t>
            </w:r>
          </w:p>
        </w:tc>
        <w:tc>
          <w:tcPr>
            <w:tcW w:w="585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Arsenic|Arsenic Trioxide|Benzo(a)pyrene|bisphenol A|Carbamazepine|chromium hexavalent ion|Dibutyl Phthalate|Dietary Fats|Doxorubicin|Ethanol|Hydrogen Peroxide|Plant Extracts|Quercetin|Tetrachlorodibenzodioxin|Tetradecanoylphorbol Acetate|Tretinoin|Valproic Acid</w:t>
            </w:r>
          </w:p>
        </w:tc>
        <w:tc>
          <w:tcPr>
            <w:tcW w:w="160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57.65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Neoplasms</w:t>
            </w:r>
          </w:p>
        </w:tc>
        <w:tc>
          <w:tcPr>
            <w:tcW w:w="585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Amphetamine|Arsenic|Arsenic Trioxide|Benzo(a)pyrene|bisphenol A|chromium hexavalent ion|Doxorubicin|Folic Acid|Petroleum|Plant Extracts|Quercetin|Tetrachlorodibenzodioxin|Tretinoin|tris(1,3-dichloro-2-propyl)phosphate|Valproic Acid|Vehicle Emissions|Water Pollutants, Chemical</w:t>
            </w:r>
          </w:p>
        </w:tc>
        <w:tc>
          <w:tcPr>
            <w:tcW w:w="160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Liver Neoplasms</w:t>
            </w:r>
          </w:p>
        </w:tc>
        <w:tc>
          <w:tcPr>
            <w:tcW w:w="585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Acetaminophen|Arsenic|Arsenic Trioxide|Benzo(a)pyrene|bisphenol A|Carbamazepine|Carbon Tetrachloride|Dietary Fats|Doxorubicin|Ethanol|Ethinyl Estradiol|Plant Extracts|Quercetin|Tetrachlorodibenzodioxin|Tetradecanoylphorbol Acetate|Thioacetamide|Water Pollutants, Chemical</w:t>
            </w:r>
          </w:p>
        </w:tc>
        <w:tc>
          <w:tcPr>
            <w:tcW w:w="160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55.49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Precancerous Conditions</w:t>
            </w:r>
          </w:p>
        </w:tc>
        <w:tc>
          <w:tcPr>
            <w:tcW w:w="585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Acetaminophen|Amphetamine|Arsenic|Benzo(a)pyrene|bisphenol A|Carbon Tetrachloride|Cyclosporine|Dietary Fats|Ethinyl Estradiol|Plant Extracts|Propylthiouracil|Quercetin|sodium arsenate|Tetrachlorodibenzodioxin|Thioacetamide</w:t>
            </w:r>
          </w:p>
        </w:tc>
        <w:tc>
          <w:tcPr>
            <w:tcW w:w="160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55.07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Neoplasms, Experimental</w:t>
            </w:r>
          </w:p>
        </w:tc>
        <w:tc>
          <w:tcPr>
            <w:tcW w:w="585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Arsenic|Arsenic Trioxide|Asbestos, Crocidolite|Benzo(a)pyrene|bisphenol A|Doxorubicin|erucylphospho-N,N,N-trimethylpropylammonium|Folic Acid|Plant Extracts|Quercetin|Tetrachlorodibenzodioxin|Tetradecanoylphorbol Acetate|Thioacetamide|Tretinoin</w:t>
            </w:r>
          </w:p>
        </w:tc>
        <w:tc>
          <w:tcPr>
            <w:tcW w:w="160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46.21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Lung Neoplasms</w:t>
            </w:r>
          </w:p>
        </w:tc>
        <w:tc>
          <w:tcPr>
            <w:tcW w:w="585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Arsenic|Arsenic Trioxide|Asbestos, Crocidolite|Benzo(a)pyrene|bisphenol A|Carbon Tetrachloride|chromium hexavalent ion|Doxorubicin|Ethanol|Plant Extracts|Propylthiouracil|Quercetin|Tetrachlorodibenzodioxin|Tetradecanoylphorbol Acetate|Vehicle Emissions</w:t>
            </w:r>
          </w:p>
        </w:tc>
        <w:tc>
          <w:tcPr>
            <w:tcW w:w="160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44.33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Skin Neoplasms</w:t>
            </w:r>
          </w:p>
        </w:tc>
        <w:tc>
          <w:tcPr>
            <w:tcW w:w="585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Arsenic|Benzo(a)pyrene|Dietary Fats|Doxorubicin|Glucose|Hydrogen Peroxide|Plant Extracts|Quercetin|Tetrachlorodibenzodioxin|Tetradecanoylphorbol Acetate|Thapsigargin|Tretinoin</w:t>
            </w:r>
          </w:p>
        </w:tc>
        <w:tc>
          <w:tcPr>
            <w:tcW w:w="160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44.25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Breast Neoplasms</w:t>
            </w:r>
          </w:p>
        </w:tc>
        <w:tc>
          <w:tcPr>
            <w:tcW w:w="585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Arsenic|Arsenic Trioxide|Atrazine|Benzo(a)pyrene|bisphenol A|Carbamazepine|Cyclosporine|Dietary Fats|Doxorubicin|Ethanol|Folic Acid|Plant Extracts|Quercetin|Tetrachlorodibenzodioxin|Tretinoin|Vehicle Emissions|Water Pollutants, Chemical</w:t>
            </w:r>
          </w:p>
        </w:tc>
        <w:tc>
          <w:tcPr>
            <w:tcW w:w="160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43.91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Liver Neoplasms, Experimental</w:t>
            </w:r>
          </w:p>
        </w:tc>
        <w:tc>
          <w:tcPr>
            <w:tcW w:w="585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Acetaminophen|Arsenic Trioxide|Benzo(a)pyrene|bisphenol A|Carbon Tetrachloride|Dietary Fats|Doxorubicin|Ethanol|Ethinyl Estradiol|Plant Extracts|Quercetin|Tetrachlorodibenzodioxin|Thioacetamide</w:t>
            </w:r>
          </w:p>
        </w:tc>
        <w:tc>
          <w:tcPr>
            <w:tcW w:w="160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41.65</w:t>
            </w:r>
          </w:p>
        </w:tc>
      </w:tr>
    </w:tbl>
    <w:p>
      <w:pPr>
        <w:rPr>
          <w:rFonts w:hint="default" w:ascii="Times New Roman" w:hAnsi="Times New Roman" w:eastAsia="宋体" w:cs="Times New Roman"/>
          <w:sz w:val="21"/>
          <w:szCs w:val="21"/>
        </w:rPr>
      </w:pPr>
    </w:p>
    <w:p>
      <w:pPr>
        <w:rPr>
          <w:rFonts w:hint="default" w:ascii="Times New Roman" w:hAnsi="Times New Roman" w:eastAsia="宋体" w:cs="Times New Roman"/>
          <w:sz w:val="21"/>
          <w:szCs w:val="21"/>
        </w:rPr>
      </w:pPr>
    </w:p>
    <w:p>
      <w:pPr>
        <w:rPr>
          <w:rFonts w:hint="default" w:ascii="Times New Roman" w:hAnsi="Times New Roman" w:eastAsia="宋体" w:cs="Times New Roman"/>
          <w:sz w:val="21"/>
          <w:szCs w:val="21"/>
        </w:rPr>
      </w:pPr>
    </w:p>
    <w:p>
      <w:pPr>
        <w:rPr>
          <w:rFonts w:hint="default" w:ascii="Times New Roman" w:hAnsi="Times New Roman" w:eastAsia="宋体" w:cs="Times New Roman"/>
          <w:sz w:val="21"/>
          <w:szCs w:val="21"/>
        </w:rPr>
      </w:pPr>
    </w:p>
    <w:p>
      <w:pPr>
        <w:rPr>
          <w:rFonts w:hint="default" w:ascii="Times New Roman" w:hAnsi="Times New Roman" w:eastAsia="宋体" w:cs="Times New Roman"/>
          <w:sz w:val="21"/>
          <w:szCs w:val="21"/>
        </w:rPr>
      </w:pPr>
    </w:p>
    <w:p>
      <w:pPr>
        <w:rPr>
          <w:rFonts w:hint="default" w:ascii="Times New Roman" w:hAnsi="Times New Roman" w:eastAsia="宋体" w:cs="Times New Roman"/>
          <w:sz w:val="21"/>
          <w:szCs w:val="21"/>
        </w:rPr>
      </w:pPr>
    </w:p>
    <w:p>
      <w:pPr>
        <w:rPr>
          <w:rFonts w:hint="default" w:ascii="Times New Roman" w:hAnsi="Times New Roman" w:eastAsia="宋体" w:cs="Times New Roman"/>
          <w:sz w:val="21"/>
          <w:szCs w:val="21"/>
        </w:rPr>
      </w:pPr>
    </w:p>
    <w:p>
      <w:pPr>
        <w:rPr>
          <w:rFonts w:hint="default" w:ascii="Times New Roman" w:hAnsi="Times New Roman" w:eastAsia="宋体" w:cs="Times New Roman"/>
          <w:sz w:val="21"/>
          <w:szCs w:val="21"/>
        </w:rPr>
      </w:pPr>
    </w:p>
    <w:p>
      <w:pPr>
        <w:rPr>
          <w:rFonts w:hint="default" w:ascii="Times New Roman" w:hAnsi="Times New Roman" w:eastAsia="宋体" w:cs="Times New Roman"/>
          <w:sz w:val="21"/>
          <w:szCs w:val="21"/>
        </w:rPr>
      </w:pPr>
    </w:p>
    <w:p>
      <w:pPr>
        <w:rPr>
          <w:rFonts w:hint="default" w:ascii="Times New Roman" w:hAnsi="Times New Roman" w:eastAsia="宋体" w:cs="Times New Roman"/>
          <w:sz w:val="21"/>
          <w:szCs w:val="21"/>
        </w:rPr>
      </w:pPr>
    </w:p>
    <w:p>
      <w:pPr>
        <w:rPr>
          <w:rFonts w:hint="default" w:ascii="Times New Roman" w:hAnsi="Times New Roman" w:eastAsia="宋体" w:cs="Times New Roman"/>
          <w:sz w:val="21"/>
          <w:szCs w:val="21"/>
        </w:rPr>
      </w:pPr>
    </w:p>
    <w:p>
      <w:pPr>
        <w:rPr>
          <w:rFonts w:hint="default" w:ascii="Times New Roman" w:hAnsi="Times New Roman" w:eastAsia="宋体" w:cs="Times New Roman"/>
          <w:sz w:val="21"/>
          <w:szCs w:val="21"/>
        </w:rPr>
      </w:pPr>
    </w:p>
    <w:p>
      <w:pPr>
        <w:rPr>
          <w:rFonts w:hint="default" w:ascii="Times New Roman" w:hAnsi="Times New Roman" w:eastAsia="宋体" w:cs="Times New Roman"/>
          <w:sz w:val="21"/>
          <w:szCs w:val="21"/>
        </w:rPr>
      </w:pPr>
    </w:p>
    <w:p>
      <w:pPr>
        <w:rPr>
          <w:rFonts w:hint="default" w:ascii="Times New Roman" w:hAnsi="Times New Roman" w:eastAsia="宋体" w:cs="Times New Roman"/>
          <w:sz w:val="21"/>
          <w:szCs w:val="21"/>
        </w:rPr>
      </w:pPr>
    </w:p>
    <w:p>
      <w:pPr>
        <w:rPr>
          <w:rFonts w:hint="default" w:ascii="Times New Roman" w:hAnsi="Times New Roman" w:eastAsia="宋体" w:cs="Times New Roman"/>
          <w:sz w:val="21"/>
          <w:szCs w:val="21"/>
        </w:rPr>
      </w:pPr>
    </w:p>
    <w:p>
      <w:pPr>
        <w:rPr>
          <w:rFonts w:hint="default" w:ascii="Times New Roman" w:hAnsi="Times New Roman" w:eastAsia="宋体" w:cs="Times New Roman"/>
          <w:sz w:val="21"/>
          <w:szCs w:val="21"/>
        </w:rPr>
      </w:pPr>
    </w:p>
    <w:p>
      <w:pPr>
        <w:rPr>
          <w:rFonts w:hint="default" w:ascii="Times New Roman" w:hAnsi="Times New Roman" w:eastAsia="宋体" w:cs="Times New Roman"/>
          <w:sz w:val="21"/>
          <w:szCs w:val="21"/>
        </w:rPr>
      </w:pPr>
    </w:p>
    <w:p>
      <w:pPr>
        <w:rPr>
          <w:rFonts w:hint="default" w:ascii="Times New Roman" w:hAnsi="Times New Roman" w:eastAsia="宋体" w:cs="Times New Roman"/>
          <w:sz w:val="21"/>
          <w:szCs w:val="21"/>
        </w:rPr>
      </w:pPr>
    </w:p>
    <w:p>
      <w:pPr>
        <w:rPr>
          <w:rFonts w:hint="default" w:ascii="Times New Roman" w:hAnsi="Times New Roman" w:eastAsia="宋体" w:cs="Times New Roman"/>
          <w:sz w:val="21"/>
          <w:szCs w:val="21"/>
        </w:rPr>
      </w:pPr>
    </w:p>
    <w:p>
      <w:pPr>
        <w:rPr>
          <w:rFonts w:hint="default" w:ascii="Times New Roman" w:hAnsi="Times New Roman" w:eastAsia="宋体" w:cs="Times New Roman"/>
          <w:sz w:val="21"/>
          <w:szCs w:val="21"/>
        </w:rPr>
      </w:pPr>
    </w:p>
    <w:p>
      <w:pPr>
        <w:rPr>
          <w:rFonts w:hint="default" w:ascii="Times New Roman" w:hAnsi="Times New Roman" w:eastAsia="宋体" w:cs="Times New Roman"/>
          <w:sz w:val="21"/>
          <w:szCs w:val="21"/>
        </w:rPr>
      </w:pPr>
    </w:p>
    <w:p>
      <w:pPr>
        <w:rPr>
          <w:rFonts w:hint="default" w:ascii="Times New Roman" w:hAnsi="Times New Roman" w:eastAsia="宋体" w:cs="Times New Roman"/>
          <w:sz w:val="21"/>
          <w:szCs w:val="21"/>
        </w:rPr>
      </w:pPr>
    </w:p>
    <w:p>
      <w:pPr>
        <w:rPr>
          <w:rFonts w:hint="default" w:ascii="Times New Roman" w:hAnsi="Times New Roman" w:eastAsia="宋体" w:cs="Times New Roman"/>
          <w:sz w:val="21"/>
          <w:szCs w:val="21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both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Table S2. </w:t>
      </w:r>
      <w:r>
        <w:rPr>
          <w:rFonts w:hint="default" w:ascii="Times New Roman" w:hAnsi="Times New Roman" w:eastAsia="宋体" w:cs="Times New Roman"/>
          <w:spacing w:val="11"/>
          <w:sz w:val="21"/>
          <w:szCs w:val="21"/>
        </w:rPr>
        <w:t>Regulation of common pharmaceutical components on CSTF2</w:t>
      </w:r>
    </w:p>
    <w:p>
      <w:pPr>
        <w:rPr>
          <w:rFonts w:hint="default" w:ascii="Times New Roman" w:hAnsi="Times New Roman" w:eastAsia="宋体" w:cs="Times New Roman"/>
          <w:sz w:val="21"/>
          <w:szCs w:val="21"/>
        </w:rPr>
      </w:pPr>
    </w:p>
    <w:tbl>
      <w:tblPr>
        <w:tblStyle w:val="8"/>
        <w:tblW w:w="9615" w:type="dxa"/>
        <w:tblInd w:w="-534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9"/>
        <w:gridCol w:w="1374"/>
        <w:gridCol w:w="578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59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Chemical Name</w:t>
            </w:r>
          </w:p>
        </w:tc>
        <w:tc>
          <w:tcPr>
            <w:tcW w:w="1374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Chemical ID</w:t>
            </w:r>
          </w:p>
        </w:tc>
        <w:tc>
          <w:tcPr>
            <w:tcW w:w="5782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Interaction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59" w:type="dxa"/>
            <w:tcBorders>
              <w:top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2',3,3',4',5-pentachloro-4-hydroxybiphenyl</w:t>
            </w:r>
          </w:p>
        </w:tc>
        <w:tc>
          <w:tcPr>
            <w:tcW w:w="1374" w:type="dxa"/>
            <w:tcBorders>
              <w:top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C111118</w:t>
            </w:r>
          </w:p>
        </w:tc>
        <w:tc>
          <w:tcPr>
            <w:tcW w:w="5782" w:type="dxa"/>
            <w:tcBorders>
              <w:top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2',3,3',4',5-pentachloro-4-hydroxybiphenyl results in decreased expression of CSTF2 mRNA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5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Acetaminophen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D000082</w:t>
            </w:r>
          </w:p>
        </w:tc>
        <w:tc>
          <w:tcPr>
            <w:tcW w:w="57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Acetaminophen results in increased expression of CSTF2 mRNA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5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Amphetamine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D000661</w:t>
            </w:r>
          </w:p>
        </w:tc>
        <w:tc>
          <w:tcPr>
            <w:tcW w:w="57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Amphetamine results in decreased expression of CSTF2 mRNA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5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Arsenic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D001151</w:t>
            </w:r>
          </w:p>
        </w:tc>
        <w:tc>
          <w:tcPr>
            <w:tcW w:w="57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Arsenic results in increased methylation of CSTF2 promoter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5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Arsenic Trioxide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D000077237</w:t>
            </w:r>
          </w:p>
        </w:tc>
        <w:tc>
          <w:tcPr>
            <w:tcW w:w="57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Arsenic Trioxide results in increased expression of CSTF2 protein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5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Asbestos, Crocidolite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D017638</w:t>
            </w:r>
          </w:p>
        </w:tc>
        <w:tc>
          <w:tcPr>
            <w:tcW w:w="57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Asbestos, Crocidolite results in decreased expression of CSTF2 mRNA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5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Atrazine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D001280</w:t>
            </w:r>
          </w:p>
        </w:tc>
        <w:tc>
          <w:tcPr>
            <w:tcW w:w="57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Atrazine results in increased expression of CSTF2 mRNA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5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AZM551248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C547126</w:t>
            </w:r>
          </w:p>
        </w:tc>
        <w:tc>
          <w:tcPr>
            <w:tcW w:w="57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AZM551248 results in increased expression of CSTF2 mRNA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5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Benzo(a)pyrene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D001564</w:t>
            </w:r>
          </w:p>
        </w:tc>
        <w:tc>
          <w:tcPr>
            <w:tcW w:w="57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Benzo(a)pyrene affects the methylation of CSTF2 promoter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245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bisphenol A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C006780</w:t>
            </w:r>
          </w:p>
        </w:tc>
        <w:tc>
          <w:tcPr>
            <w:tcW w:w="57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bisphenol A results in decreased expression of CSTF2 mRNA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5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Carbamazepine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D002220</w:t>
            </w:r>
          </w:p>
        </w:tc>
        <w:tc>
          <w:tcPr>
            <w:tcW w:w="57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Carbamazepine affects the expression of CSTF2 mRNA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5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Carbon Tetrachloride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D002251</w:t>
            </w:r>
          </w:p>
        </w:tc>
        <w:tc>
          <w:tcPr>
            <w:tcW w:w="57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Carbon Tetrachloride affects the expression of CSTF2 mRNA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5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chromium hexavalent ion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C074702</w:t>
            </w:r>
          </w:p>
        </w:tc>
        <w:tc>
          <w:tcPr>
            <w:tcW w:w="57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chromium hexavalent ion affects the expression of CSTF2 mRNA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245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Coumestrol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D003375</w:t>
            </w:r>
          </w:p>
        </w:tc>
        <w:tc>
          <w:tcPr>
            <w:tcW w:w="57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Coumestrol results in increased expression of CSTF2 mRNA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245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Cyclosporine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D016572</w:t>
            </w:r>
          </w:p>
        </w:tc>
        <w:tc>
          <w:tcPr>
            <w:tcW w:w="57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Cyclosporine results in decreased expression of CSTF2 mRNA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245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Dibutyl Phthalate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D003993</w:t>
            </w:r>
          </w:p>
        </w:tc>
        <w:tc>
          <w:tcPr>
            <w:tcW w:w="57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Dibutyl Phthalate results in decreased expression of CSTF2 mRNA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5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Diclofenac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D004008</w:t>
            </w:r>
          </w:p>
        </w:tc>
        <w:tc>
          <w:tcPr>
            <w:tcW w:w="57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Diclofenac affects the expression of CSTF2 mRNA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5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Dietary Fats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D004041</w:t>
            </w:r>
          </w:p>
        </w:tc>
        <w:tc>
          <w:tcPr>
            <w:tcW w:w="57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Dietary Fats results in increased expression of CSTF2 mRNA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5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Doxorubicin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D004317</w:t>
            </w:r>
          </w:p>
        </w:tc>
        <w:tc>
          <w:tcPr>
            <w:tcW w:w="57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Doxorubicin affects the expression of CSTF2 mRNA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5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Enzyme Inhibitors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D004791</w:t>
            </w:r>
          </w:p>
        </w:tc>
        <w:tc>
          <w:tcPr>
            <w:tcW w:w="57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[Enzyme Inhibitors results in decreased activity of OGA protein] which results in increased O-linked glycosylation of CSTF2 protein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245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erucylphospho-N,N,N-trimethylpropylammonium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C472787</w:t>
            </w:r>
          </w:p>
        </w:tc>
        <w:tc>
          <w:tcPr>
            <w:tcW w:w="57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erucylphospho-N,N,N-trimethylpropylammonium results in decreased expression of CSTF2 mRNA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5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Ethanol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D000431</w:t>
            </w:r>
          </w:p>
        </w:tc>
        <w:tc>
          <w:tcPr>
            <w:tcW w:w="57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Ethanol affects the splicing of CSTF2 mRNA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5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Ethinyl Estradiol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D004997</w:t>
            </w:r>
          </w:p>
        </w:tc>
        <w:tc>
          <w:tcPr>
            <w:tcW w:w="57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Ethinyl Estradiol results in increased expression of CSTF2 mRNA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5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ethylene dichloride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C024565</w:t>
            </w:r>
          </w:p>
        </w:tc>
        <w:tc>
          <w:tcPr>
            <w:tcW w:w="57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ethylene dichloride results in increased expression of CSTF2 mRNA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5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Folic Acid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D005492</w:t>
            </w:r>
          </w:p>
        </w:tc>
        <w:tc>
          <w:tcPr>
            <w:tcW w:w="57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Folic Acid results in decreased expression of CSTF2 mRNA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245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Glucose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D005947</w:t>
            </w:r>
          </w:p>
        </w:tc>
        <w:tc>
          <w:tcPr>
            <w:tcW w:w="57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[INS protein co-treated with Glucose] results in increased expression of CSTF2 mRNA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5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Hydrogen Peroxide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D006861</w:t>
            </w:r>
          </w:p>
        </w:tc>
        <w:tc>
          <w:tcPr>
            <w:tcW w:w="57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Hydrogen Peroxide affects the expression of CSTF2 mRNA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5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Ionomycin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D015759</w:t>
            </w:r>
          </w:p>
        </w:tc>
        <w:tc>
          <w:tcPr>
            <w:tcW w:w="57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[Tetradecanoylphorbol Acetate co-treated with Ionomycin] results in increased expression of CSTF2 mRNA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5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 7174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C410337</w:t>
            </w:r>
          </w:p>
        </w:tc>
        <w:tc>
          <w:tcPr>
            <w:tcW w:w="57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 7174 results in decreased expression of CSTF2 mRNA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5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manganese chloride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C025340</w:t>
            </w:r>
          </w:p>
        </w:tc>
        <w:tc>
          <w:tcPr>
            <w:tcW w:w="57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manganese chloride results in increased expression of CSTF2 mRNA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245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methyl cellosolve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C005219</w:t>
            </w:r>
          </w:p>
        </w:tc>
        <w:tc>
          <w:tcPr>
            <w:tcW w:w="57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methyl cellosolve results in increased expression of CSTF2 mRNA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245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N-Methyl-3,4-methylenedioxyamphetamine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D018817</w:t>
            </w:r>
          </w:p>
        </w:tc>
        <w:tc>
          <w:tcPr>
            <w:tcW w:w="57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N-Methyl-3,4-methylenedioxyamphetamine results in decreased expression of CSTF2 mRNA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245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oleoresins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C018620</w:t>
            </w:r>
          </w:p>
        </w:tc>
        <w:tc>
          <w:tcPr>
            <w:tcW w:w="57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oleoresins results in decreased expression of CSTF2 mRNA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5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Petroleum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D010578</w:t>
            </w:r>
          </w:p>
        </w:tc>
        <w:tc>
          <w:tcPr>
            <w:tcW w:w="57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Petroleum affects the expression of CSTF2 mRNA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5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Phthalic Acids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D010795</w:t>
            </w:r>
          </w:p>
        </w:tc>
        <w:tc>
          <w:tcPr>
            <w:tcW w:w="57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Phthalic Acids results in increased expression of CSTF2 mRNA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5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Plant Extracts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D010936</w:t>
            </w:r>
          </w:p>
        </w:tc>
        <w:tc>
          <w:tcPr>
            <w:tcW w:w="57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Plant Extracts results in increased expression of CSTF2 mRNA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245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Propylthiouracil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D011441</w:t>
            </w:r>
          </w:p>
        </w:tc>
        <w:tc>
          <w:tcPr>
            <w:tcW w:w="57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Propylthiouracil results in increased expression of CSTF2 mRNA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5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Quercetin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D011794</w:t>
            </w:r>
          </w:p>
        </w:tc>
        <w:tc>
          <w:tcPr>
            <w:tcW w:w="57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Quercetin results in decreased expression of CSTF2 mRNA and protein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5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S-2-pentyl-4-pentynoic hydroxamic acid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C513635</w:t>
            </w:r>
          </w:p>
        </w:tc>
        <w:tc>
          <w:tcPr>
            <w:tcW w:w="57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S-2-pentyl-4-pentynoic hydroxamic acid results in decreased expression of CSTF2 mRNA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5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sodium arsenate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C009277</w:t>
            </w:r>
          </w:p>
        </w:tc>
        <w:tc>
          <w:tcPr>
            <w:tcW w:w="57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sodium arsenate results in increased expression of CSTF2 mRNA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5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Soman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D012999</w:t>
            </w:r>
          </w:p>
        </w:tc>
        <w:tc>
          <w:tcPr>
            <w:tcW w:w="57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Soman results in increased expression of CSTF2 mRNA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5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Tetrachlorodibenzodioxin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D013749</w:t>
            </w:r>
          </w:p>
        </w:tc>
        <w:tc>
          <w:tcPr>
            <w:tcW w:w="57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Tetrachlorodibenzodioxin affects the expression of CSTF2 mRNA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245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Tetradecanoylphorbol Acetate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D013755</w:t>
            </w:r>
          </w:p>
        </w:tc>
        <w:tc>
          <w:tcPr>
            <w:tcW w:w="57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[Tetradecanoylphorbol Acetate co-treated with Ionomycin] results in increased expression of CSTF2 mRNA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245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Thapsigargin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D019284</w:t>
            </w:r>
          </w:p>
        </w:tc>
        <w:tc>
          <w:tcPr>
            <w:tcW w:w="57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Thapsigargin results in decreased expression of CSTF2 mRNA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5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Thioacetamide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D013853</w:t>
            </w:r>
          </w:p>
        </w:tc>
        <w:tc>
          <w:tcPr>
            <w:tcW w:w="57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Thioacetamide results in increased expression of CSTF2 mRNA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5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Tretinoin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D014212</w:t>
            </w:r>
          </w:p>
        </w:tc>
        <w:tc>
          <w:tcPr>
            <w:tcW w:w="57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Tretinoin results in increased expression of CSTF2 protein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5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trimellitic anhydride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C015559</w:t>
            </w:r>
          </w:p>
        </w:tc>
        <w:tc>
          <w:tcPr>
            <w:tcW w:w="57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trimellitic anhydride results in increased expression of CSTF2 mRNA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245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tris(1,3-dichloro-2-propyl)phosphate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C016805</w:t>
            </w:r>
          </w:p>
        </w:tc>
        <w:tc>
          <w:tcPr>
            <w:tcW w:w="57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tris(1,3-dichloro-2-propyl)phosphate results in decreased expression of CSTF2 mRNA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5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Valproic Acid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D014635</w:t>
            </w:r>
          </w:p>
        </w:tc>
        <w:tc>
          <w:tcPr>
            <w:tcW w:w="57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Valproic Acid affects the expression and splicing of CSTF2 mRNA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5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Vehicle Emissions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D001335</w:t>
            </w:r>
          </w:p>
        </w:tc>
        <w:tc>
          <w:tcPr>
            <w:tcW w:w="57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Vehicle Emissions results in decreased methylation of CSTF2 gene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5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Water Pollutants, Chemical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D014874</w:t>
            </w:r>
          </w:p>
        </w:tc>
        <w:tc>
          <w:tcPr>
            <w:tcW w:w="578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Water Pollutants, Chemical affects the expression of CSTF2 mRNA</w:t>
            </w:r>
          </w:p>
        </w:tc>
      </w:tr>
    </w:tbl>
    <w:p>
      <w:pPr>
        <w:rPr>
          <w:rFonts w:hint="default" w:ascii="Times New Roman" w:hAnsi="Times New Roman" w:eastAsia="宋体" w:cs="Times New Roman"/>
          <w:sz w:val="21"/>
          <w:szCs w:val="21"/>
        </w:rPr>
      </w:pPr>
    </w:p>
    <w:p>
      <w:pPr>
        <w:widowControl/>
        <w:jc w:val="left"/>
        <w:rPr>
          <w:rFonts w:ascii="Times New Roman" w:hAnsi="Times New Roman"/>
          <w:b/>
          <w:sz w:val="24"/>
        </w:rPr>
      </w:pPr>
    </w:p>
    <w:p>
      <w:pPr>
        <w:widowControl/>
        <w:jc w:val="left"/>
        <w:rPr>
          <w:rFonts w:ascii="Times New Roman" w:hAnsi="Times New Roman"/>
          <w:b/>
          <w:sz w:val="24"/>
        </w:rPr>
      </w:pPr>
    </w:p>
    <w:p>
      <w:pPr>
        <w:widowControl/>
        <w:jc w:val="left"/>
        <w:rPr>
          <w:rFonts w:ascii="Times New Roman" w:hAnsi="Times New Roman"/>
          <w:b/>
          <w:sz w:val="24"/>
        </w:rPr>
      </w:pPr>
    </w:p>
    <w:p>
      <w:pPr>
        <w:widowControl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Supplementary Figures</w:t>
      </w:r>
    </w:p>
    <w:p>
      <w:pPr>
        <w:rPr>
          <w:rFonts w:ascii="Times New Roman" w:hAnsi="Times New Roman"/>
          <w:b/>
          <w:sz w:val="24"/>
        </w:rPr>
      </w:pPr>
    </w:p>
    <w:p>
      <w:pPr>
        <w:spacing w:line="240" w:lineRule="auto"/>
        <w:rPr>
          <w:b/>
          <w:sz w:val="24"/>
          <w:szCs w:val="24"/>
          <w:lang w:val="en-US"/>
        </w:rPr>
      </w:pPr>
    </w:p>
    <w:p>
      <w:pPr>
        <w:spacing w:line="240" w:lineRule="auto"/>
        <w:jc w:val="both"/>
        <w:rPr>
          <w:rFonts w:hint="default" w:ascii="Times New Roman" w:hAnsi="Times New Roman" w:eastAsia="宋体" w:cs="Times New Roman"/>
          <w:spacing w:val="11"/>
          <w:kern w:val="0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spacing w:val="11"/>
          <w:kern w:val="0"/>
          <w:sz w:val="21"/>
          <w:szCs w:val="21"/>
          <w:lang w:val="en-US" w:eastAsia="zh-CN" w:bidi="ar-SA"/>
        </w:rPr>
        <w:t>Supplementary Fig. 1. Survival curve of patients with CSTF2 and KM mutations.</w:t>
      </w:r>
    </w:p>
    <w:p>
      <w:pPr>
        <w:spacing w:line="240" w:lineRule="auto"/>
        <w:jc w:val="both"/>
        <w:rPr>
          <w:rFonts w:hint="default" w:ascii="Times New Roman" w:hAnsi="Times New Roman" w:eastAsia="宋体" w:cs="Times New Roman"/>
          <w:spacing w:val="11"/>
          <w:kern w:val="0"/>
          <w:sz w:val="21"/>
          <w:szCs w:val="21"/>
          <w:lang w:val="en-US" w:eastAsia="zh-CN" w:bidi="ar-SA"/>
        </w:rPr>
      </w:pPr>
    </w:p>
    <w:p>
      <w:pPr>
        <w:spacing w:line="240" w:lineRule="auto"/>
        <w:jc w:val="both"/>
        <w:rPr>
          <w:rFonts w:hint="default" w:ascii="Times New Roman" w:hAnsi="Times New Roman" w:eastAsia="宋体" w:cs="Times New Roman"/>
          <w:spacing w:val="11"/>
          <w:kern w:val="0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spacing w:val="11"/>
          <w:kern w:val="0"/>
          <w:sz w:val="21"/>
          <w:szCs w:val="21"/>
          <w:lang w:val="en-US" w:eastAsia="zh-CN" w:bidi="ar-SA"/>
        </w:rPr>
        <w:t>Supplementary Fig. 2.</w:t>
      </w:r>
      <w:r>
        <w:rPr>
          <w:rFonts w:hint="eastAsia" w:ascii="Times New Roman" w:hAnsi="Times New Roman" w:cs="Times New Roman"/>
          <w:spacing w:val="11"/>
          <w:kern w:val="0"/>
          <w:sz w:val="21"/>
          <w:szCs w:val="21"/>
          <w:lang w:val="en-US" w:eastAsia="zh-CN" w:bidi="ar-SA"/>
        </w:rPr>
        <w:t xml:space="preserve"> After k</w:t>
      </w:r>
      <w:r>
        <w:rPr>
          <w:rFonts w:hint="default" w:ascii="Times New Roman" w:hAnsi="Times New Roman" w:eastAsia="宋体" w:cs="Times New Roman"/>
          <w:spacing w:val="11"/>
          <w:kern w:val="0"/>
          <w:sz w:val="21"/>
          <w:szCs w:val="21"/>
          <w:lang w:val="en-US" w:eastAsia="zh-CN" w:bidi="ar-SA"/>
        </w:rPr>
        <w:t>nock</w:t>
      </w:r>
      <w:r>
        <w:rPr>
          <w:rFonts w:hint="eastAsia" w:ascii="Times New Roman" w:hAnsi="Times New Roman" w:cs="Times New Roman"/>
          <w:spacing w:val="11"/>
          <w:kern w:val="0"/>
          <w:sz w:val="21"/>
          <w:szCs w:val="21"/>
          <w:lang w:val="en-US" w:eastAsia="zh-CN" w:bidi="ar-SA"/>
        </w:rPr>
        <w:t>ing</w:t>
      </w:r>
      <w:r>
        <w:rPr>
          <w:rFonts w:hint="default" w:ascii="Times New Roman" w:hAnsi="Times New Roman" w:eastAsia="宋体" w:cs="Times New Roman"/>
          <w:spacing w:val="11"/>
          <w:kern w:val="0"/>
          <w:sz w:val="21"/>
          <w:szCs w:val="21"/>
          <w:lang w:val="en-US" w:eastAsia="zh-CN" w:bidi="ar-SA"/>
        </w:rPr>
        <w:t xml:space="preserve"> down CSTF2</w:t>
      </w:r>
      <w:r>
        <w:rPr>
          <w:rFonts w:hint="eastAsia" w:ascii="Times New Roman" w:hAnsi="Times New Roman" w:cs="Times New Roman"/>
          <w:spacing w:val="11"/>
          <w:kern w:val="0"/>
          <w:sz w:val="21"/>
          <w:szCs w:val="21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spacing w:val="11"/>
          <w:kern w:val="0"/>
          <w:sz w:val="21"/>
          <w:szCs w:val="21"/>
          <w:lang w:val="en-US" w:eastAsia="zh-CN" w:bidi="ar-SA"/>
        </w:rPr>
        <w:t xml:space="preserve">in </w:t>
      </w:r>
      <w:r>
        <w:rPr>
          <w:rFonts w:hint="eastAsia" w:ascii="Times New Roman" w:hAnsi="Times New Roman" w:cs="Times New Roman"/>
          <w:spacing w:val="11"/>
          <w:kern w:val="0"/>
          <w:sz w:val="21"/>
          <w:szCs w:val="21"/>
          <w:lang w:val="en-US" w:eastAsia="zh-CN" w:bidi="ar-SA"/>
        </w:rPr>
        <w:t xml:space="preserve">HN6 </w:t>
      </w:r>
      <w:r>
        <w:rPr>
          <w:rFonts w:hint="default" w:ascii="Times New Roman" w:hAnsi="Times New Roman" w:eastAsia="宋体" w:cs="Times New Roman"/>
          <w:spacing w:val="11"/>
          <w:kern w:val="0"/>
          <w:sz w:val="21"/>
          <w:szCs w:val="21"/>
          <w:lang w:val="en-US" w:eastAsia="zh-CN" w:bidi="ar-SA"/>
        </w:rPr>
        <w:t>cells</w:t>
      </w:r>
      <w:r>
        <w:rPr>
          <w:rFonts w:hint="eastAsia" w:ascii="Times New Roman" w:hAnsi="Times New Roman" w:cs="Times New Roman"/>
          <w:spacing w:val="11"/>
          <w:kern w:val="0"/>
          <w:sz w:val="21"/>
          <w:szCs w:val="21"/>
          <w:lang w:val="en-US" w:eastAsia="zh-CN" w:bidi="ar-SA"/>
        </w:rPr>
        <w:t>,</w:t>
      </w:r>
      <w:r>
        <w:rPr>
          <w:rFonts w:hint="default" w:ascii="Times New Roman" w:hAnsi="Times New Roman" w:eastAsia="宋体" w:cs="Times New Roman"/>
          <w:spacing w:val="11"/>
          <w:kern w:val="0"/>
          <w:sz w:val="21"/>
          <w:szCs w:val="21"/>
          <w:lang w:val="en-US" w:eastAsia="zh-CN" w:bidi="ar-SA"/>
        </w:rPr>
        <w:t xml:space="preserve"> the expression of </w:t>
      </w:r>
      <w:r>
        <w:rPr>
          <w:rFonts w:hint="eastAsia" w:ascii="Times New Roman" w:hAnsi="Times New Roman" w:cs="Times New Roman"/>
          <w:spacing w:val="11"/>
          <w:kern w:val="0"/>
          <w:sz w:val="21"/>
          <w:szCs w:val="21"/>
          <w:lang w:val="en-US" w:eastAsia="zh-CN" w:bidi="ar-SA"/>
        </w:rPr>
        <w:t>MSH2, MSH6, PMS2, DNMT1, DNMT2, DNMT3A and DNMT3B</w:t>
      </w:r>
      <w:r>
        <w:rPr>
          <w:rFonts w:hint="default" w:ascii="Times New Roman" w:hAnsi="Times New Roman" w:eastAsia="宋体" w:cs="Times New Roman"/>
          <w:spacing w:val="11"/>
          <w:kern w:val="0"/>
          <w:sz w:val="21"/>
          <w:szCs w:val="21"/>
          <w:lang w:val="en-US" w:eastAsia="zh-CN" w:bidi="ar-SA"/>
        </w:rPr>
        <w:t xml:space="preserve"> mRNA</w:t>
      </w:r>
      <w:r>
        <w:rPr>
          <w:rFonts w:hint="eastAsia" w:ascii="Times New Roman" w:hAnsi="Times New Roman" w:cs="Times New Roman"/>
          <w:spacing w:val="11"/>
          <w:kern w:val="0"/>
          <w:sz w:val="21"/>
          <w:szCs w:val="21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spacing w:val="11"/>
          <w:kern w:val="0"/>
          <w:sz w:val="21"/>
          <w:szCs w:val="21"/>
          <w:lang w:val="en-US" w:eastAsia="zh-CN" w:bidi="ar-SA"/>
        </w:rPr>
        <w:t>was detected by quantitative real-time PCR.</w:t>
      </w:r>
    </w:p>
    <w:p>
      <w:pPr>
        <w:spacing w:line="240" w:lineRule="auto"/>
        <w:jc w:val="both"/>
        <w:rPr>
          <w:rFonts w:hint="default" w:ascii="Times New Roman" w:hAnsi="Times New Roman" w:eastAsia="宋体" w:cs="Times New Roman"/>
          <w:spacing w:val="11"/>
          <w:kern w:val="0"/>
          <w:sz w:val="21"/>
          <w:szCs w:val="21"/>
          <w:lang w:val="en-US" w:eastAsia="zh-CN" w:bidi="ar-SA"/>
        </w:rPr>
      </w:pPr>
      <w:bookmarkStart w:id="0" w:name="_GoBack"/>
      <w:bookmarkEnd w:id="0"/>
    </w:p>
    <w:p>
      <w:pPr>
        <w:spacing w:line="240" w:lineRule="auto"/>
        <w:jc w:val="both"/>
        <w:rPr>
          <w:rFonts w:hint="default" w:ascii="Times New Roman" w:hAnsi="Times New Roman" w:eastAsia="宋体" w:cs="Times New Roman"/>
          <w:spacing w:val="11"/>
          <w:kern w:val="0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spacing w:val="11"/>
          <w:kern w:val="0"/>
          <w:sz w:val="21"/>
          <w:szCs w:val="21"/>
          <w:lang w:val="en-US" w:eastAsia="zh-CN" w:bidi="ar-SA"/>
        </w:rPr>
        <w:t xml:space="preserve">Supplementary Fig. </w:t>
      </w:r>
      <w:r>
        <w:rPr>
          <w:rFonts w:hint="eastAsia" w:ascii="Times New Roman" w:hAnsi="Times New Roman" w:cs="Times New Roman"/>
          <w:spacing w:val="11"/>
          <w:kern w:val="0"/>
          <w:sz w:val="21"/>
          <w:szCs w:val="21"/>
          <w:lang w:val="en-US" w:eastAsia="zh-CN" w:bidi="ar-SA"/>
        </w:rPr>
        <w:t>3</w:t>
      </w:r>
      <w:r>
        <w:rPr>
          <w:rFonts w:hint="default" w:ascii="Times New Roman" w:hAnsi="Times New Roman" w:eastAsia="宋体" w:cs="Times New Roman"/>
          <w:spacing w:val="11"/>
          <w:kern w:val="0"/>
          <w:sz w:val="21"/>
          <w:szCs w:val="21"/>
          <w:lang w:val="en-US" w:eastAsia="zh-CN" w:bidi="ar-SA"/>
        </w:rPr>
        <w:t>. Correlation of CSTF2 with various immune cells in the single-cell pan-cancer dataset.</w:t>
      </w:r>
    </w:p>
    <w:p>
      <w:pPr>
        <w:spacing w:line="240" w:lineRule="auto"/>
        <w:jc w:val="both"/>
        <w:rPr>
          <w:rFonts w:hint="default" w:ascii="Times New Roman" w:hAnsi="Times New Roman" w:eastAsia="宋体" w:cs="Times New Roman"/>
          <w:spacing w:val="11"/>
          <w:kern w:val="0"/>
          <w:sz w:val="21"/>
          <w:szCs w:val="21"/>
          <w:lang w:val="en-US" w:eastAsia="zh-CN" w:bidi="ar-SA"/>
        </w:rPr>
      </w:pPr>
    </w:p>
    <w:p>
      <w:pPr>
        <w:spacing w:line="240" w:lineRule="auto"/>
        <w:jc w:val="both"/>
        <w:rPr>
          <w:rFonts w:hint="default" w:ascii="Times New Roman" w:hAnsi="Times New Roman" w:eastAsia="宋体" w:cs="Times New Roman"/>
          <w:spacing w:val="11"/>
          <w:kern w:val="0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spacing w:val="11"/>
          <w:kern w:val="0"/>
          <w:sz w:val="21"/>
          <w:szCs w:val="21"/>
          <w:lang w:val="en-US" w:eastAsia="zh-CN" w:bidi="ar-SA"/>
        </w:rPr>
        <w:t xml:space="preserve">Supplementary Fig. </w:t>
      </w:r>
      <w:r>
        <w:rPr>
          <w:rFonts w:hint="eastAsia" w:ascii="Times New Roman" w:hAnsi="Times New Roman" w:cs="Times New Roman"/>
          <w:spacing w:val="11"/>
          <w:kern w:val="0"/>
          <w:sz w:val="21"/>
          <w:szCs w:val="21"/>
          <w:lang w:val="en-US" w:eastAsia="zh-CN" w:bidi="ar-SA"/>
        </w:rPr>
        <w:t>4</w:t>
      </w:r>
      <w:r>
        <w:rPr>
          <w:rFonts w:hint="default" w:ascii="Times New Roman" w:hAnsi="Times New Roman" w:eastAsia="宋体" w:cs="Times New Roman"/>
          <w:spacing w:val="11"/>
          <w:kern w:val="0"/>
          <w:sz w:val="21"/>
          <w:szCs w:val="21"/>
          <w:lang w:val="en-US" w:eastAsia="zh-CN" w:bidi="ar-SA"/>
        </w:rPr>
        <w:t>. Correlation between CSTF2 and the expression of immune checkpoint genes in pan-cancer.</w:t>
      </w:r>
    </w:p>
    <w:p>
      <w:pPr>
        <w:pStyle w:val="6"/>
        <w:spacing w:before="0" w:beforeAutospacing="0" w:after="0" w:afterAutospacing="0" w:line="240" w:lineRule="auto"/>
        <w:jc w:val="both"/>
        <w:rPr>
          <w:rFonts w:hint="default" w:ascii="Times New Roman" w:hAnsi="Times New Roman" w:eastAsia="宋体" w:cs="Times New Roman"/>
          <w:spacing w:val="11"/>
          <w:kern w:val="0"/>
          <w:sz w:val="21"/>
          <w:szCs w:val="21"/>
          <w:lang w:val="en-US" w:eastAsia="zh-CN" w:bidi="ar-SA"/>
        </w:rPr>
      </w:pPr>
    </w:p>
    <w:p>
      <w:pPr>
        <w:pStyle w:val="6"/>
        <w:spacing w:before="0" w:beforeAutospacing="0" w:after="0" w:afterAutospacing="0" w:line="240" w:lineRule="auto"/>
        <w:jc w:val="both"/>
        <w:rPr>
          <w:rFonts w:hint="default" w:ascii="Times New Roman" w:hAnsi="Times New Roman" w:eastAsia="宋体" w:cs="Times New Roman"/>
          <w:spacing w:val="11"/>
          <w:kern w:val="0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spacing w:val="11"/>
          <w:kern w:val="0"/>
          <w:sz w:val="21"/>
          <w:szCs w:val="21"/>
          <w:lang w:val="en-US" w:eastAsia="zh-CN" w:bidi="ar-SA"/>
        </w:rPr>
        <w:t xml:space="preserve">Supplementary Fig. </w:t>
      </w:r>
      <w:r>
        <w:rPr>
          <w:rFonts w:hint="eastAsia" w:ascii="Times New Roman" w:hAnsi="Times New Roman" w:cs="Times New Roman"/>
          <w:spacing w:val="11"/>
          <w:kern w:val="0"/>
          <w:sz w:val="21"/>
          <w:szCs w:val="21"/>
          <w:lang w:val="en-US" w:eastAsia="zh-CN" w:bidi="ar-SA"/>
        </w:rPr>
        <w:t>5</w:t>
      </w:r>
      <w:r>
        <w:rPr>
          <w:rFonts w:hint="default" w:ascii="Times New Roman" w:hAnsi="Times New Roman" w:eastAsia="宋体" w:cs="Times New Roman"/>
          <w:spacing w:val="11"/>
          <w:kern w:val="0"/>
          <w:sz w:val="21"/>
          <w:szCs w:val="21"/>
          <w:lang w:val="en-US" w:eastAsia="zh-CN" w:bidi="ar-SA"/>
        </w:rPr>
        <w:t>. Interaction between the top 10 hub genes of CSTF2 and matched drugs.</w:t>
      </w:r>
    </w:p>
    <w:p>
      <w:pPr>
        <w:pStyle w:val="6"/>
        <w:spacing w:before="0" w:beforeAutospacing="0" w:after="0" w:afterAutospacing="0" w:line="240" w:lineRule="auto"/>
        <w:jc w:val="both"/>
        <w:rPr>
          <w:rFonts w:hint="default" w:ascii="Times New Roman" w:hAnsi="Times New Roman" w:eastAsia="宋体" w:cs="Times New Roman"/>
          <w:spacing w:val="11"/>
          <w:kern w:val="0"/>
          <w:sz w:val="21"/>
          <w:szCs w:val="21"/>
          <w:lang w:val="en-US" w:eastAsia="zh-CN" w:bidi="ar-SA"/>
        </w:rPr>
      </w:pPr>
    </w:p>
    <w:p>
      <w:pPr>
        <w:pStyle w:val="6"/>
        <w:spacing w:before="0" w:beforeAutospacing="0" w:after="0" w:afterAutospacing="0" w:line="240" w:lineRule="auto"/>
        <w:jc w:val="both"/>
        <w:rPr>
          <w:rFonts w:hint="default" w:ascii="Times New Roman" w:hAnsi="Times New Roman" w:eastAsia="宋体" w:cs="Times New Roman"/>
          <w:spacing w:val="11"/>
          <w:kern w:val="0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spacing w:val="11"/>
          <w:kern w:val="0"/>
          <w:sz w:val="21"/>
          <w:szCs w:val="21"/>
          <w:lang w:val="en-US" w:eastAsia="zh-CN" w:bidi="ar-SA"/>
        </w:rPr>
        <w:t xml:space="preserve">Supplementary Fig. </w:t>
      </w:r>
      <w:r>
        <w:rPr>
          <w:rFonts w:hint="eastAsia" w:ascii="Times New Roman" w:hAnsi="Times New Roman" w:cs="Times New Roman"/>
          <w:spacing w:val="11"/>
          <w:kern w:val="0"/>
          <w:sz w:val="21"/>
          <w:szCs w:val="21"/>
          <w:lang w:val="en-US" w:eastAsia="zh-CN" w:bidi="ar-SA"/>
        </w:rPr>
        <w:t>6</w:t>
      </w:r>
      <w:r>
        <w:rPr>
          <w:rFonts w:hint="default" w:ascii="Times New Roman" w:hAnsi="Times New Roman" w:eastAsia="宋体" w:cs="Times New Roman"/>
          <w:spacing w:val="11"/>
          <w:kern w:val="0"/>
          <w:sz w:val="21"/>
          <w:szCs w:val="21"/>
          <w:lang w:val="en-US" w:eastAsia="zh-CN" w:bidi="ar-SA"/>
        </w:rPr>
        <w:t>. After the specific plko.1/plko.1-shCSTF2 plasmids were transfected into HN6 cells with lipofectamine 3000 (Invitrogen), the expression of CSTF2 mRNA was detected by quantitative real-time PCR.</w:t>
      </w:r>
    </w:p>
    <w:p>
      <w:pPr>
        <w:pStyle w:val="6"/>
        <w:widowControl/>
        <w:spacing w:before="0" w:beforeAutospacing="0" w:after="0" w:afterAutospacing="0" w:line="480" w:lineRule="auto"/>
        <w:jc w:val="both"/>
        <w:rPr>
          <w:rFonts w:hint="eastAsia" w:ascii="Times New Roman" w:hAnsi="Times New Roman" w:eastAsia="宋体" w:cs="Times New Roman"/>
          <w:spacing w:val="11"/>
          <w:kern w:val="0"/>
          <w:sz w:val="21"/>
          <w:szCs w:val="21"/>
          <w:lang w:val="en-US" w:eastAsia="zh-CN" w:bidi="ar-SA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both"/>
        <w:rPr>
          <w:rFonts w:hint="default" w:ascii="Times New Roman" w:hAnsi="Times New Roman" w:eastAsia="宋体" w:cs="Times New Roman"/>
          <w:spacing w:val="11"/>
          <w:kern w:val="0"/>
          <w:sz w:val="21"/>
          <w:szCs w:val="21"/>
          <w:lang w:val="en-US" w:eastAsia="zh-CN" w:bidi="ar-SA"/>
        </w:rPr>
      </w:pPr>
    </w:p>
    <w:p>
      <w:pPr>
        <w:pStyle w:val="6"/>
        <w:widowControl/>
        <w:spacing w:before="0" w:beforeAutospacing="0" w:after="0" w:afterAutospacing="0" w:line="480" w:lineRule="auto"/>
        <w:jc w:val="both"/>
        <w:rPr>
          <w:rFonts w:hint="eastAsia" w:ascii="Times New Roman" w:hAnsi="Times New Roman" w:eastAsia="宋体" w:cs="Times New Roman"/>
          <w:spacing w:val="11"/>
          <w:kern w:val="0"/>
          <w:sz w:val="21"/>
          <w:szCs w:val="21"/>
          <w:lang w:val="en-US" w:eastAsia="zh-CN" w:bidi="ar-S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0" w:h="16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13E"/>
    <w:rsid w:val="00013A11"/>
    <w:rsid w:val="00021409"/>
    <w:rsid w:val="00023219"/>
    <w:rsid w:val="00023629"/>
    <w:rsid w:val="000401CA"/>
    <w:rsid w:val="00042022"/>
    <w:rsid w:val="0005154E"/>
    <w:rsid w:val="00051A48"/>
    <w:rsid w:val="00056046"/>
    <w:rsid w:val="00062457"/>
    <w:rsid w:val="00064589"/>
    <w:rsid w:val="00094CF8"/>
    <w:rsid w:val="000C1543"/>
    <w:rsid w:val="000D7DC9"/>
    <w:rsid w:val="000E0BBC"/>
    <w:rsid w:val="000E156B"/>
    <w:rsid w:val="000E1E41"/>
    <w:rsid w:val="000F6730"/>
    <w:rsid w:val="001254D3"/>
    <w:rsid w:val="00130DBC"/>
    <w:rsid w:val="00132C04"/>
    <w:rsid w:val="00136024"/>
    <w:rsid w:val="00155D7E"/>
    <w:rsid w:val="00165498"/>
    <w:rsid w:val="00184811"/>
    <w:rsid w:val="001A53AB"/>
    <w:rsid w:val="001A5BF4"/>
    <w:rsid w:val="001B071F"/>
    <w:rsid w:val="001C627E"/>
    <w:rsid w:val="001C6893"/>
    <w:rsid w:val="001D6B57"/>
    <w:rsid w:val="001E28A2"/>
    <w:rsid w:val="001F53FB"/>
    <w:rsid w:val="0020731C"/>
    <w:rsid w:val="0021027A"/>
    <w:rsid w:val="00210CC5"/>
    <w:rsid w:val="00211535"/>
    <w:rsid w:val="0023213E"/>
    <w:rsid w:val="00264246"/>
    <w:rsid w:val="0027367B"/>
    <w:rsid w:val="00280F74"/>
    <w:rsid w:val="002E6F00"/>
    <w:rsid w:val="00300879"/>
    <w:rsid w:val="003045D7"/>
    <w:rsid w:val="00320624"/>
    <w:rsid w:val="00320C1F"/>
    <w:rsid w:val="00341475"/>
    <w:rsid w:val="00345F19"/>
    <w:rsid w:val="003526FC"/>
    <w:rsid w:val="00361DB6"/>
    <w:rsid w:val="00365F42"/>
    <w:rsid w:val="00371EEC"/>
    <w:rsid w:val="00393864"/>
    <w:rsid w:val="0039577B"/>
    <w:rsid w:val="003A475C"/>
    <w:rsid w:val="003B6762"/>
    <w:rsid w:val="003D357F"/>
    <w:rsid w:val="003D7647"/>
    <w:rsid w:val="00406D7E"/>
    <w:rsid w:val="00407AE8"/>
    <w:rsid w:val="00415E40"/>
    <w:rsid w:val="004620CF"/>
    <w:rsid w:val="00467750"/>
    <w:rsid w:val="004728D5"/>
    <w:rsid w:val="004B152C"/>
    <w:rsid w:val="004C1251"/>
    <w:rsid w:val="004E14D6"/>
    <w:rsid w:val="004E7B2D"/>
    <w:rsid w:val="004F038E"/>
    <w:rsid w:val="004F1A6F"/>
    <w:rsid w:val="00502A87"/>
    <w:rsid w:val="0050391A"/>
    <w:rsid w:val="00533BF0"/>
    <w:rsid w:val="0054394D"/>
    <w:rsid w:val="005475BF"/>
    <w:rsid w:val="00557F6D"/>
    <w:rsid w:val="00565364"/>
    <w:rsid w:val="005665E5"/>
    <w:rsid w:val="00572E32"/>
    <w:rsid w:val="0057351E"/>
    <w:rsid w:val="005815ED"/>
    <w:rsid w:val="00597BD5"/>
    <w:rsid w:val="005B7BAE"/>
    <w:rsid w:val="005C493D"/>
    <w:rsid w:val="005C76FB"/>
    <w:rsid w:val="005F11EE"/>
    <w:rsid w:val="00623F38"/>
    <w:rsid w:val="00623FCE"/>
    <w:rsid w:val="00635AD0"/>
    <w:rsid w:val="00637001"/>
    <w:rsid w:val="006410A6"/>
    <w:rsid w:val="006431DA"/>
    <w:rsid w:val="006439B4"/>
    <w:rsid w:val="00653A5C"/>
    <w:rsid w:val="00657320"/>
    <w:rsid w:val="0066069B"/>
    <w:rsid w:val="00662750"/>
    <w:rsid w:val="0067490B"/>
    <w:rsid w:val="00684784"/>
    <w:rsid w:val="00692D4B"/>
    <w:rsid w:val="006A7EEF"/>
    <w:rsid w:val="006B334C"/>
    <w:rsid w:val="006B692C"/>
    <w:rsid w:val="006E5F60"/>
    <w:rsid w:val="006F28EB"/>
    <w:rsid w:val="007117AB"/>
    <w:rsid w:val="00735715"/>
    <w:rsid w:val="007757A4"/>
    <w:rsid w:val="00780564"/>
    <w:rsid w:val="00782A9D"/>
    <w:rsid w:val="007A5170"/>
    <w:rsid w:val="007A7FA5"/>
    <w:rsid w:val="007B09A5"/>
    <w:rsid w:val="007D3414"/>
    <w:rsid w:val="007D3BBA"/>
    <w:rsid w:val="007D5726"/>
    <w:rsid w:val="007E4E21"/>
    <w:rsid w:val="007E52A5"/>
    <w:rsid w:val="00801A44"/>
    <w:rsid w:val="008232D1"/>
    <w:rsid w:val="00824D1B"/>
    <w:rsid w:val="00830227"/>
    <w:rsid w:val="00840405"/>
    <w:rsid w:val="008620A8"/>
    <w:rsid w:val="008A2C20"/>
    <w:rsid w:val="008B6453"/>
    <w:rsid w:val="008B742B"/>
    <w:rsid w:val="008C7E65"/>
    <w:rsid w:val="008D0475"/>
    <w:rsid w:val="008D263B"/>
    <w:rsid w:val="008D2BC0"/>
    <w:rsid w:val="008E49F7"/>
    <w:rsid w:val="008E5FAA"/>
    <w:rsid w:val="008F3064"/>
    <w:rsid w:val="009130C1"/>
    <w:rsid w:val="0094246E"/>
    <w:rsid w:val="0095119C"/>
    <w:rsid w:val="00951410"/>
    <w:rsid w:val="00953D8C"/>
    <w:rsid w:val="00955DBF"/>
    <w:rsid w:val="00972376"/>
    <w:rsid w:val="009B1C57"/>
    <w:rsid w:val="009B3616"/>
    <w:rsid w:val="009B37D2"/>
    <w:rsid w:val="009B44BA"/>
    <w:rsid w:val="009B51DA"/>
    <w:rsid w:val="009B6CB9"/>
    <w:rsid w:val="009C7292"/>
    <w:rsid w:val="009D1AED"/>
    <w:rsid w:val="009D78A2"/>
    <w:rsid w:val="009F3174"/>
    <w:rsid w:val="009F6CCE"/>
    <w:rsid w:val="00A15DEF"/>
    <w:rsid w:val="00A2143D"/>
    <w:rsid w:val="00A22E11"/>
    <w:rsid w:val="00A429D1"/>
    <w:rsid w:val="00A43D95"/>
    <w:rsid w:val="00A479F8"/>
    <w:rsid w:val="00A70BE3"/>
    <w:rsid w:val="00A71348"/>
    <w:rsid w:val="00AB74C2"/>
    <w:rsid w:val="00AC216F"/>
    <w:rsid w:val="00AC4A67"/>
    <w:rsid w:val="00AD408A"/>
    <w:rsid w:val="00B01BBA"/>
    <w:rsid w:val="00B42711"/>
    <w:rsid w:val="00B807F8"/>
    <w:rsid w:val="00B875AB"/>
    <w:rsid w:val="00B9653B"/>
    <w:rsid w:val="00BA12F2"/>
    <w:rsid w:val="00BA6C4E"/>
    <w:rsid w:val="00BB592B"/>
    <w:rsid w:val="00BF506A"/>
    <w:rsid w:val="00C140D6"/>
    <w:rsid w:val="00C222EC"/>
    <w:rsid w:val="00C22C9C"/>
    <w:rsid w:val="00C24F65"/>
    <w:rsid w:val="00C519AF"/>
    <w:rsid w:val="00C57E54"/>
    <w:rsid w:val="00C86FDC"/>
    <w:rsid w:val="00C91E8D"/>
    <w:rsid w:val="00C92D67"/>
    <w:rsid w:val="00CA48FB"/>
    <w:rsid w:val="00CA60BB"/>
    <w:rsid w:val="00CB6485"/>
    <w:rsid w:val="00CD432C"/>
    <w:rsid w:val="00CD597D"/>
    <w:rsid w:val="00CE3BEF"/>
    <w:rsid w:val="00D037BD"/>
    <w:rsid w:val="00D13005"/>
    <w:rsid w:val="00D17913"/>
    <w:rsid w:val="00D35118"/>
    <w:rsid w:val="00D37508"/>
    <w:rsid w:val="00D469ED"/>
    <w:rsid w:val="00D529B3"/>
    <w:rsid w:val="00D54DF2"/>
    <w:rsid w:val="00D57C05"/>
    <w:rsid w:val="00D64A7A"/>
    <w:rsid w:val="00D9651C"/>
    <w:rsid w:val="00DA23E6"/>
    <w:rsid w:val="00DB3178"/>
    <w:rsid w:val="00DC6184"/>
    <w:rsid w:val="00DD1699"/>
    <w:rsid w:val="00DD2506"/>
    <w:rsid w:val="00DD6F20"/>
    <w:rsid w:val="00DF6628"/>
    <w:rsid w:val="00DF7748"/>
    <w:rsid w:val="00E05BFF"/>
    <w:rsid w:val="00E066F8"/>
    <w:rsid w:val="00E16544"/>
    <w:rsid w:val="00E20C79"/>
    <w:rsid w:val="00E20D79"/>
    <w:rsid w:val="00E36BEB"/>
    <w:rsid w:val="00E452D2"/>
    <w:rsid w:val="00E53D9D"/>
    <w:rsid w:val="00E567D9"/>
    <w:rsid w:val="00E75731"/>
    <w:rsid w:val="00E76619"/>
    <w:rsid w:val="00E814C6"/>
    <w:rsid w:val="00E83A48"/>
    <w:rsid w:val="00EA0F3E"/>
    <w:rsid w:val="00EA1B2D"/>
    <w:rsid w:val="00EA5BF0"/>
    <w:rsid w:val="00EB6D2E"/>
    <w:rsid w:val="00EC2311"/>
    <w:rsid w:val="00EC30B9"/>
    <w:rsid w:val="00ED2130"/>
    <w:rsid w:val="00ED60DA"/>
    <w:rsid w:val="00EE0620"/>
    <w:rsid w:val="00EF2F1F"/>
    <w:rsid w:val="00F00EF0"/>
    <w:rsid w:val="00F01F45"/>
    <w:rsid w:val="00F10BFD"/>
    <w:rsid w:val="00F3196F"/>
    <w:rsid w:val="00F403A2"/>
    <w:rsid w:val="00F406F9"/>
    <w:rsid w:val="00F4077E"/>
    <w:rsid w:val="00F51099"/>
    <w:rsid w:val="00F67186"/>
    <w:rsid w:val="00F70465"/>
    <w:rsid w:val="00F83E24"/>
    <w:rsid w:val="00FA1F48"/>
    <w:rsid w:val="00FA4094"/>
    <w:rsid w:val="00FA51EA"/>
    <w:rsid w:val="00FC1019"/>
    <w:rsid w:val="00FC5353"/>
    <w:rsid w:val="00FD5F43"/>
    <w:rsid w:val="00FE0CE4"/>
    <w:rsid w:val="00FF5061"/>
    <w:rsid w:val="09140E1F"/>
    <w:rsid w:val="0C751F87"/>
    <w:rsid w:val="0CB84D0B"/>
    <w:rsid w:val="100D3DCE"/>
    <w:rsid w:val="121F5F3E"/>
    <w:rsid w:val="194176CF"/>
    <w:rsid w:val="19A24901"/>
    <w:rsid w:val="1E83221E"/>
    <w:rsid w:val="30C66A66"/>
    <w:rsid w:val="38B63CC5"/>
    <w:rsid w:val="3FCB6B6B"/>
    <w:rsid w:val="40771843"/>
    <w:rsid w:val="44172699"/>
    <w:rsid w:val="44FB7985"/>
    <w:rsid w:val="46A87FD4"/>
    <w:rsid w:val="48DA2293"/>
    <w:rsid w:val="49567D3D"/>
    <w:rsid w:val="4997323C"/>
    <w:rsid w:val="4C60274C"/>
    <w:rsid w:val="53454D02"/>
    <w:rsid w:val="534B2C28"/>
    <w:rsid w:val="56D10BEB"/>
    <w:rsid w:val="58625755"/>
    <w:rsid w:val="610D6F4B"/>
    <w:rsid w:val="6884716F"/>
    <w:rsid w:val="695A7456"/>
    <w:rsid w:val="6EEB3D4B"/>
    <w:rsid w:val="71076F2B"/>
    <w:rsid w:val="767E67A3"/>
    <w:rsid w:val="7D660840"/>
    <w:rsid w:val="7E10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rPr>
      <w:sz w:val="20"/>
      <w:szCs w:val="20"/>
    </w:rPr>
  </w:style>
  <w:style w:type="paragraph" w:styleId="3">
    <w:name w:val="Balloon Text"/>
    <w:basedOn w:val="1"/>
    <w:link w:val="15"/>
    <w:semiHidden/>
    <w:unhideWhenUsed/>
    <w:qFormat/>
    <w:uiPriority w:val="99"/>
    <w:rPr>
      <w:rFonts w:ascii="Times New Roman" w:hAnsi="Times New Roman"/>
      <w:sz w:val="18"/>
      <w:szCs w:val="18"/>
    </w:rPr>
  </w:style>
  <w:style w:type="paragraph" w:styleId="4">
    <w:name w:val="foot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paragraph" w:styleId="5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7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16"/>
      <w:szCs w:val="16"/>
    </w:rPr>
  </w:style>
  <w:style w:type="character" w:customStyle="1" w:styleId="12">
    <w:name w:val="font1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Comment Text Char"/>
    <w:basedOn w:val="10"/>
    <w:link w:val="2"/>
    <w:semiHidden/>
    <w:qFormat/>
    <w:uiPriority w:val="99"/>
    <w:rPr>
      <w:rFonts w:ascii="Calibri" w:hAnsi="Calibri" w:eastAsia="宋体" w:cs="Times New Roman"/>
      <w:kern w:val="2"/>
      <w:sz w:val="20"/>
      <w:szCs w:val="20"/>
      <w:lang w:val="en-US" w:eastAsia="zh-CN"/>
    </w:rPr>
  </w:style>
  <w:style w:type="character" w:customStyle="1" w:styleId="14">
    <w:name w:val="Comment Subject Char"/>
    <w:basedOn w:val="13"/>
    <w:link w:val="7"/>
    <w:semiHidden/>
    <w:qFormat/>
    <w:uiPriority w:val="99"/>
    <w:rPr>
      <w:rFonts w:ascii="Calibri" w:hAnsi="Calibri" w:eastAsia="宋体" w:cs="Times New Roman"/>
      <w:b/>
      <w:bCs/>
      <w:kern w:val="2"/>
      <w:sz w:val="20"/>
      <w:szCs w:val="20"/>
      <w:lang w:val="en-US" w:eastAsia="zh-CN"/>
    </w:rPr>
  </w:style>
  <w:style w:type="character" w:customStyle="1" w:styleId="15">
    <w:name w:val="Balloon Text Char"/>
    <w:basedOn w:val="10"/>
    <w:link w:val="3"/>
    <w:semiHidden/>
    <w:qFormat/>
    <w:uiPriority w:val="99"/>
    <w:rPr>
      <w:kern w:val="2"/>
      <w:sz w:val="18"/>
      <w:szCs w:val="18"/>
      <w:lang w:val="en-US" w:eastAsia="zh-CN"/>
    </w:rPr>
  </w:style>
  <w:style w:type="character" w:customStyle="1" w:styleId="16">
    <w:name w:val="Header Char"/>
    <w:basedOn w:val="10"/>
    <w:link w:val="5"/>
    <w:qFormat/>
    <w:uiPriority w:val="99"/>
    <w:rPr>
      <w:rFonts w:ascii="Calibri" w:hAnsi="Calibri"/>
      <w:kern w:val="2"/>
      <w:sz w:val="21"/>
      <w:szCs w:val="24"/>
      <w:lang w:eastAsia="zh-CN" w:bidi="ar-SA"/>
    </w:rPr>
  </w:style>
  <w:style w:type="character" w:customStyle="1" w:styleId="17">
    <w:name w:val="Footer Char"/>
    <w:basedOn w:val="10"/>
    <w:link w:val="4"/>
    <w:qFormat/>
    <w:uiPriority w:val="99"/>
    <w:rPr>
      <w:rFonts w:ascii="Calibri" w:hAnsi="Calibri"/>
      <w:kern w:val="2"/>
      <w:sz w:val="21"/>
      <w:szCs w:val="24"/>
      <w:lang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1842</Words>
  <Characters>10506</Characters>
  <Lines>87</Lines>
  <Paragraphs>24</Paragraphs>
  <TotalTime>0</TotalTime>
  <ScaleCrop>false</ScaleCrop>
  <LinksUpToDate>false</LinksUpToDate>
  <CharactersWithSpaces>12324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2021-01-11T12:55:00Z</dcterms:created>
  <dc:creator>Author</dc:creator>
  <cp:lastModifiedBy>administartor</cp:lastModifiedBy>
  <dcterms:modified xsi:type="dcterms:W3CDTF">2022-02-24T08:06:14Z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D8DFDD0BEB3447B1A90F60528D0E6594</vt:lpwstr>
  </property>
</Properties>
</file>