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DAFF" w14:textId="76DAF2E6" w:rsidR="00CD2A12" w:rsidRPr="00593BD7" w:rsidRDefault="00654E8F" w:rsidP="007146B1">
      <w:pPr>
        <w:pStyle w:val="SupplementaryMaterial"/>
        <w:rPr>
          <w:b w:val="0"/>
        </w:rPr>
      </w:pPr>
      <w:r w:rsidRPr="00593BD7">
        <w:t>Supplementary Material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9"/>
        <w:gridCol w:w="2056"/>
        <w:gridCol w:w="4462"/>
      </w:tblGrid>
      <w:tr w:rsidR="007146B1" w:rsidRPr="00593BD7" w14:paraId="2FDF8FA2" w14:textId="77777777" w:rsidTr="00080374">
        <w:tc>
          <w:tcPr>
            <w:tcW w:w="9767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E986A8" w14:textId="1B91CB9D" w:rsidR="007146B1" w:rsidRPr="00593BD7" w:rsidRDefault="007146B1" w:rsidP="00080374">
            <w:pPr>
              <w:keepNext/>
              <w:rPr>
                <w:rFonts w:cs="Times New Roman"/>
                <w:b/>
                <w:bCs/>
                <w:szCs w:val="24"/>
              </w:rPr>
            </w:pPr>
            <w:r w:rsidRPr="00593BD7">
              <w:rPr>
                <w:rFonts w:cs="Times New Roman"/>
                <w:b/>
                <w:bCs/>
                <w:szCs w:val="24"/>
              </w:rPr>
              <w:t>Supplementary Table 1. North American Industrial Classification (NAICS) codes u</w:t>
            </w:r>
            <w:r w:rsidR="00070995" w:rsidRPr="00593BD7">
              <w:rPr>
                <w:rFonts w:cs="Times New Roman"/>
                <w:b/>
                <w:bCs/>
                <w:szCs w:val="24"/>
              </w:rPr>
              <w:t>sed</w:t>
            </w:r>
            <w:r w:rsidRPr="00593BD7">
              <w:rPr>
                <w:rFonts w:cs="Times New Roman"/>
                <w:b/>
                <w:bCs/>
                <w:szCs w:val="24"/>
              </w:rPr>
              <w:t xml:space="preserve"> to define food store types in the present study.</w:t>
            </w:r>
          </w:p>
        </w:tc>
      </w:tr>
      <w:tr w:rsidR="007146B1" w:rsidRPr="00593BD7" w14:paraId="4CDA935D" w14:textId="77777777" w:rsidTr="00080374">
        <w:trPr>
          <w:trHeight w:val="411"/>
        </w:trPr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9600F6" w14:textId="77777777" w:rsidR="007146B1" w:rsidRPr="00593BD7" w:rsidRDefault="007146B1" w:rsidP="00080374">
            <w:r w:rsidRPr="00593BD7">
              <w:t xml:space="preserve">Food store type 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BAF9F4E" w14:textId="68FAF20F" w:rsidR="007146B1" w:rsidRPr="00593BD7" w:rsidRDefault="007146B1" w:rsidP="00080374">
            <w:r w:rsidRPr="00593BD7">
              <w:t>NAICS code</w:t>
            </w:r>
            <w:r w:rsidRPr="00593BD7">
              <w:rPr>
                <w:vertAlign w:val="superscript"/>
              </w:rPr>
              <w:t>2</w:t>
            </w:r>
            <w:r w:rsidR="00DE6C10" w:rsidRPr="00593BD7">
              <w:rPr>
                <w:vertAlign w:val="superscript"/>
              </w:rPr>
              <w:t>6</w:t>
            </w:r>
            <w:r w:rsidRPr="00593BD7">
              <w:t xml:space="preserve"> 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7F472F" w14:textId="0FCE2C97" w:rsidR="007146B1" w:rsidRPr="00593BD7" w:rsidRDefault="007146B1" w:rsidP="00080374">
            <w:r w:rsidRPr="00593BD7">
              <w:t>Characteristic</w:t>
            </w:r>
            <w:r w:rsidRPr="00593BD7">
              <w:rPr>
                <w:vertAlign w:val="superscript"/>
              </w:rPr>
              <w:t>12</w:t>
            </w:r>
            <w:r w:rsidR="00DE6C10" w:rsidRPr="00593BD7">
              <w:rPr>
                <w:vertAlign w:val="superscript"/>
              </w:rPr>
              <w:t>,21</w:t>
            </w:r>
          </w:p>
        </w:tc>
      </w:tr>
      <w:tr w:rsidR="007146B1" w:rsidRPr="00593BD7" w14:paraId="60848B26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5446F3" w14:textId="77777777" w:rsidR="007146B1" w:rsidRPr="00593BD7" w:rsidRDefault="007146B1" w:rsidP="00080374">
            <w:r w:rsidRPr="00593BD7">
              <w:t xml:space="preserve">Small grocery store 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432D542" w14:textId="77777777" w:rsidR="007146B1" w:rsidRPr="00593BD7" w:rsidRDefault="007146B1" w:rsidP="00080374">
            <w:r w:rsidRPr="00593BD7">
              <w:t>461110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D2C1DEB" w14:textId="7FC06F8E" w:rsidR="007146B1" w:rsidRPr="00593BD7" w:rsidRDefault="007146B1" w:rsidP="00940018">
            <w:pPr>
              <w:jc w:val="both"/>
            </w:pPr>
            <w:r w:rsidRPr="00593BD7">
              <w:t>Type of traditional food outlet</w:t>
            </w:r>
            <w:r w:rsidR="00201A08" w:rsidRPr="00593BD7">
              <w:t>s</w:t>
            </w:r>
            <w:r w:rsidRPr="00593BD7">
              <w:t xml:space="preserve"> that sell vari</w:t>
            </w:r>
            <w:r w:rsidR="00201A08" w:rsidRPr="00593BD7">
              <w:t>ous</w:t>
            </w:r>
            <w:r w:rsidRPr="00593BD7">
              <w:t xml:space="preserve"> of products including staple foods, </w:t>
            </w:r>
            <w:r w:rsidR="00201A08" w:rsidRPr="00593BD7">
              <w:t xml:space="preserve">a </w:t>
            </w:r>
            <w:r w:rsidRPr="00593BD7">
              <w:t xml:space="preserve">small selection of fruit and vegetables, as well as ultra-processed foods. </w:t>
            </w:r>
          </w:p>
        </w:tc>
      </w:tr>
      <w:tr w:rsidR="007146B1" w:rsidRPr="00593BD7" w14:paraId="47C7D8CD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DB1548" w14:textId="77777777" w:rsidR="007146B1" w:rsidRPr="00593BD7" w:rsidRDefault="007146B1" w:rsidP="00080374">
            <w:r w:rsidRPr="00593BD7">
              <w:t>Chain convenience stores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ACC5B41" w14:textId="77777777" w:rsidR="007146B1" w:rsidRPr="00593BD7" w:rsidRDefault="007146B1" w:rsidP="00080374">
            <w:r w:rsidRPr="00593BD7">
              <w:t>Disaggregated from code 462112</w:t>
            </w:r>
          </w:p>
          <w:p w14:paraId="5CD575E6" w14:textId="77777777" w:rsidR="007146B1" w:rsidRPr="00593BD7" w:rsidRDefault="007146B1" w:rsidP="00080374">
            <w:r w:rsidRPr="00593BD7">
              <w:t xml:space="preserve">Searched by name because NAICS does not identified them as a distinct store format. 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18D59F" w14:textId="632D26E4" w:rsidR="007146B1" w:rsidRPr="00593BD7" w:rsidRDefault="007146B1" w:rsidP="00940018">
            <w:pPr>
              <w:jc w:val="both"/>
            </w:pPr>
            <w:r w:rsidRPr="00593BD7">
              <w:t xml:space="preserve">Open≥18 h a day for 365 days a </w:t>
            </w:r>
            <w:proofErr w:type="gramStart"/>
            <w:r w:rsidRPr="00593BD7">
              <w:t>year, and</w:t>
            </w:r>
            <w:proofErr w:type="gramEnd"/>
            <w:r w:rsidRPr="00593BD7">
              <w:t xml:space="preserve"> sell mainly processed and ultra-processed food products and beverages (e.g., OXXO, 7-Eleven, Circle K)</w:t>
            </w:r>
            <w:r w:rsidR="00201A08" w:rsidRPr="00593BD7">
              <w:t>.</w:t>
            </w:r>
          </w:p>
        </w:tc>
      </w:tr>
      <w:tr w:rsidR="007146B1" w:rsidRPr="00593BD7" w14:paraId="31AC257D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8D51879" w14:textId="77777777" w:rsidR="007146B1" w:rsidRPr="00593BD7" w:rsidRDefault="007146B1" w:rsidP="00080374">
            <w:r w:rsidRPr="00593BD7">
              <w:t>Supermarkets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18B84C" w14:textId="77777777" w:rsidR="007146B1" w:rsidRPr="00593BD7" w:rsidRDefault="007146B1" w:rsidP="00080374">
            <w:r w:rsidRPr="00593BD7">
              <w:t>462111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62E306" w14:textId="5639E5B3" w:rsidR="007146B1" w:rsidRPr="00593BD7" w:rsidRDefault="007146B1" w:rsidP="00940018">
            <w:pPr>
              <w:jc w:val="both"/>
            </w:pPr>
            <w:r w:rsidRPr="00593BD7">
              <w:t xml:space="preserve">Grocery stores and wholesale outlets that sell both healthy and unhealthy food options (e.g., Walmart, </w:t>
            </w:r>
            <w:proofErr w:type="spellStart"/>
            <w:r w:rsidRPr="00593BD7">
              <w:t>Superama</w:t>
            </w:r>
            <w:proofErr w:type="spellEnd"/>
            <w:r w:rsidRPr="00593BD7">
              <w:t xml:space="preserve">, Bodega </w:t>
            </w:r>
            <w:proofErr w:type="spellStart"/>
            <w:r w:rsidRPr="00593BD7">
              <w:t>Aurrera</w:t>
            </w:r>
            <w:proofErr w:type="spellEnd"/>
            <w:r w:rsidRPr="00593BD7">
              <w:t>, Costco)</w:t>
            </w:r>
            <w:r w:rsidR="00201A08" w:rsidRPr="00593BD7">
              <w:t>.</w:t>
            </w:r>
          </w:p>
        </w:tc>
      </w:tr>
      <w:tr w:rsidR="007146B1" w:rsidRPr="00593BD7" w14:paraId="760ED1DB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2701BF" w14:textId="7977CB3C" w:rsidR="007146B1" w:rsidRPr="00593BD7" w:rsidRDefault="007146B1" w:rsidP="00080374">
            <w:pPr>
              <w:rPr>
                <w:rFonts w:cs="Times New Roman"/>
              </w:rPr>
            </w:pPr>
            <w:r w:rsidRPr="00593BD7">
              <w:rPr>
                <w:rFonts w:cs="Times New Roman"/>
                <w:color w:val="000000"/>
              </w:rPr>
              <w:t>Mini</w:t>
            </w:r>
            <w:r w:rsidR="00201A08" w:rsidRPr="00593BD7">
              <w:rPr>
                <w:rFonts w:cs="Times New Roman"/>
                <w:color w:val="000000"/>
              </w:rPr>
              <w:t xml:space="preserve"> </w:t>
            </w:r>
            <w:r w:rsidRPr="00593BD7">
              <w:rPr>
                <w:rFonts w:cs="Times New Roman"/>
                <w:color w:val="000000"/>
              </w:rPr>
              <w:t>supermarkets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7AC2B5" w14:textId="77777777" w:rsidR="007146B1" w:rsidRPr="00593BD7" w:rsidRDefault="007146B1" w:rsidP="00080374">
            <w:pPr>
              <w:rPr>
                <w:rFonts w:cs="Times New Roman"/>
              </w:rPr>
            </w:pPr>
            <w:r w:rsidRPr="00593BD7">
              <w:rPr>
                <w:rFonts w:cs="Times New Roman"/>
                <w:color w:val="000000"/>
              </w:rPr>
              <w:t>462112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8C726F" w14:textId="7CAFABA8" w:rsidR="007146B1" w:rsidRPr="00593BD7" w:rsidRDefault="007146B1" w:rsidP="00940018">
            <w:pPr>
              <w:jc w:val="both"/>
              <w:rPr>
                <w:rFonts w:cs="Times New Roman"/>
              </w:rPr>
            </w:pPr>
            <w:r w:rsidRPr="00593BD7">
              <w:rPr>
                <w:rFonts w:cs="Times New Roman"/>
                <w:color w:val="000000"/>
              </w:rPr>
              <w:t>Outlets that sell food, beverages, and other household products. These establishments are smaller than supermarkets but can be bigger tha</w:t>
            </w:r>
            <w:r w:rsidR="00201A08" w:rsidRPr="00593BD7">
              <w:rPr>
                <w:rFonts w:cs="Times New Roman"/>
                <w:color w:val="000000"/>
              </w:rPr>
              <w:t>n</w:t>
            </w:r>
            <w:r w:rsidRPr="00593BD7">
              <w:rPr>
                <w:rFonts w:cs="Times New Roman"/>
                <w:color w:val="000000"/>
              </w:rPr>
              <w:t xml:space="preserve"> small grocery shops. </w:t>
            </w:r>
          </w:p>
        </w:tc>
      </w:tr>
      <w:tr w:rsidR="007146B1" w:rsidRPr="00593BD7" w14:paraId="355B89E1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195ADFA" w14:textId="77777777" w:rsidR="007146B1" w:rsidRPr="00593BD7" w:rsidRDefault="007146B1" w:rsidP="00080374">
            <w:r w:rsidRPr="00593BD7">
              <w:t>Fruit and vegetable stores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6402D8E" w14:textId="77777777" w:rsidR="007146B1" w:rsidRPr="00593BD7" w:rsidRDefault="007146B1" w:rsidP="00080374">
            <w:r w:rsidRPr="00593BD7">
              <w:t>461130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208357" w14:textId="1E8C8472" w:rsidR="007146B1" w:rsidRPr="00593BD7" w:rsidRDefault="007146B1" w:rsidP="00940018">
            <w:pPr>
              <w:jc w:val="both"/>
            </w:pPr>
            <w:r w:rsidRPr="00593BD7">
              <w:t>Permanent establishments that exclusively sell fruits and vegetables</w:t>
            </w:r>
            <w:r w:rsidR="00201A08" w:rsidRPr="00593BD7">
              <w:t>.</w:t>
            </w:r>
          </w:p>
        </w:tc>
      </w:tr>
      <w:tr w:rsidR="007146B1" w:rsidRPr="00593BD7" w14:paraId="51EC4D12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3C55E86" w14:textId="77777777" w:rsidR="007146B1" w:rsidRPr="00593BD7" w:rsidRDefault="007146B1" w:rsidP="00080374">
            <w:r w:rsidRPr="00593BD7">
              <w:t>Animal-based products stores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C7EFBB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461121</w:t>
            </w:r>
          </w:p>
          <w:p w14:paraId="3244A37D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461122</w:t>
            </w:r>
          </w:p>
          <w:p w14:paraId="0E40C1FD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461123</w:t>
            </w:r>
          </w:p>
          <w:p w14:paraId="655EB6A3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461150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D918019" w14:textId="6811322D" w:rsidR="007146B1" w:rsidRPr="00593BD7" w:rsidRDefault="007146B1" w:rsidP="00940018">
            <w:pPr>
              <w:jc w:val="both"/>
              <w:rPr>
                <w:rFonts w:cs="Times New Roman"/>
                <w:szCs w:val="24"/>
                <w:lang w:val="en-GB"/>
              </w:rPr>
            </w:pPr>
            <w:r w:rsidRPr="00593BD7">
              <w:rPr>
                <w:rFonts w:cs="Times New Roman"/>
                <w:szCs w:val="24"/>
              </w:rPr>
              <w:t xml:space="preserve">Small food outlet that specializes in selling </w:t>
            </w:r>
            <w:r w:rsidRPr="00593BD7">
              <w:rPr>
                <w:rFonts w:eastAsia="Times New Roman" w:cs="Times New Roman"/>
                <w:color w:val="000000"/>
                <w:szCs w:val="24"/>
              </w:rPr>
              <w:t>poultry meat and offal, raw or semi-cooked red meat and offal, fish and seafood (fresh, dried, salted and frozen). Milk and other dairy products, cooked meats</w:t>
            </w:r>
            <w:r w:rsidR="00201A08" w:rsidRPr="00593BD7">
              <w:rPr>
                <w:rFonts w:eastAsia="Times New Roman" w:cs="Times New Roman"/>
                <w:color w:val="000000"/>
                <w:szCs w:val="24"/>
              </w:rPr>
              <w:t>.</w:t>
            </w:r>
          </w:p>
        </w:tc>
      </w:tr>
      <w:tr w:rsidR="007146B1" w:rsidRPr="00593BD7" w14:paraId="2CDAC965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1558D78" w14:textId="77777777" w:rsidR="007146B1" w:rsidRPr="00593BD7" w:rsidRDefault="007146B1" w:rsidP="00080374">
            <w:r w:rsidRPr="00593BD7">
              <w:lastRenderedPageBreak/>
              <w:t>Bakeries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A211DF1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311812</w:t>
            </w:r>
          </w:p>
          <w:p w14:paraId="63868F60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Disaggregated from 461190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C373436" w14:textId="76BECCE6" w:rsidR="007146B1" w:rsidRPr="00593BD7" w:rsidRDefault="007146B1" w:rsidP="00940018">
            <w:pPr>
              <w:jc w:val="both"/>
            </w:pPr>
            <w:r w:rsidRPr="00593BD7">
              <w:t>Bread, traditional sweet bread, cakes, pasties</w:t>
            </w:r>
            <w:r w:rsidR="00201A08" w:rsidRPr="00593BD7">
              <w:t>.</w:t>
            </w:r>
          </w:p>
        </w:tc>
      </w:tr>
      <w:tr w:rsidR="007146B1" w:rsidRPr="00593BD7" w14:paraId="5AEB6A62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06CEFFF" w14:textId="77777777" w:rsidR="007146B1" w:rsidRPr="00593BD7" w:rsidRDefault="007146B1" w:rsidP="00080374">
            <w:r w:rsidRPr="00593BD7">
              <w:t>Corn tortilla stores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E3FEE57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311830</w:t>
            </w:r>
          </w:p>
          <w:p w14:paraId="05A75E3E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Disaggregated from 461190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0D733D0" w14:textId="039CAB45" w:rsidR="007146B1" w:rsidRPr="00593BD7" w:rsidRDefault="007146B1" w:rsidP="00940018">
            <w:pPr>
              <w:jc w:val="both"/>
            </w:pPr>
            <w:r w:rsidRPr="00593BD7">
              <w:t>Food outlets dedicated to the production and sale of corn tortillas. Some of these outlets also sell wheat tortillas</w:t>
            </w:r>
            <w:r w:rsidR="00201A08" w:rsidRPr="00593BD7">
              <w:t>.</w:t>
            </w:r>
          </w:p>
        </w:tc>
      </w:tr>
      <w:tr w:rsidR="007146B1" w:rsidRPr="00593BD7" w14:paraId="2F56B789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5D17CF" w14:textId="77777777" w:rsidR="007146B1" w:rsidRPr="00593BD7" w:rsidRDefault="007146B1" w:rsidP="00080374">
            <w:r w:rsidRPr="00593BD7">
              <w:t>Sweets and confectionery stores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26715D9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461160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BE01C5" w14:textId="6B768B18" w:rsidR="007146B1" w:rsidRPr="00593BD7" w:rsidRDefault="007146B1" w:rsidP="00940018">
            <w:pPr>
              <w:jc w:val="both"/>
            </w:pPr>
            <w:r w:rsidRPr="00593BD7">
              <w:t>Outlets that sell sweets, chocolates, regional sweets</w:t>
            </w:r>
            <w:r w:rsidR="00201A08" w:rsidRPr="00593BD7">
              <w:t>,</w:t>
            </w:r>
            <w:r w:rsidRPr="00593BD7">
              <w:t xml:space="preserve"> as well as raw material</w:t>
            </w:r>
            <w:r w:rsidR="00201A08" w:rsidRPr="00593BD7">
              <w:t>s</w:t>
            </w:r>
            <w:r w:rsidRPr="00593BD7">
              <w:t xml:space="preserve"> used in the production of confectionary products</w:t>
            </w:r>
            <w:r w:rsidR="00201A08" w:rsidRPr="00593BD7">
              <w:t>.</w:t>
            </w:r>
          </w:p>
        </w:tc>
      </w:tr>
      <w:tr w:rsidR="007146B1" w:rsidRPr="00593BD7" w14:paraId="7E1B489E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CCBDBDC" w14:textId="77777777" w:rsidR="007146B1" w:rsidRPr="00593BD7" w:rsidRDefault="007146B1" w:rsidP="00080374">
            <w:r w:rsidRPr="00593BD7">
              <w:t>Ice cream parlors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BE5FA4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461170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67CC73" w14:textId="3DC2FE25" w:rsidR="007146B1" w:rsidRPr="00593BD7" w:rsidRDefault="007146B1" w:rsidP="00940018">
            <w:pPr>
              <w:jc w:val="both"/>
            </w:pPr>
            <w:r w:rsidRPr="00593BD7">
              <w:t>Outlets that sell ice cream and popsicles</w:t>
            </w:r>
            <w:r w:rsidR="00201A08" w:rsidRPr="00593BD7">
              <w:t>.</w:t>
            </w:r>
          </w:p>
        </w:tc>
      </w:tr>
      <w:tr w:rsidR="007146B1" w:rsidRPr="00593BD7" w14:paraId="3969F2BC" w14:textId="77777777" w:rsidTr="00080374">
        <w:tc>
          <w:tcPr>
            <w:tcW w:w="324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7BDC45D" w14:textId="77777777" w:rsidR="007146B1" w:rsidRPr="00593BD7" w:rsidRDefault="007146B1" w:rsidP="00080374">
            <w:r w:rsidRPr="00593BD7">
              <w:t>Non-alcoholic beverages</w:t>
            </w:r>
          </w:p>
        </w:tc>
        <w:tc>
          <w:tcPr>
            <w:tcW w:w="20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6232470" w14:textId="77777777" w:rsidR="007146B1" w:rsidRPr="00593BD7" w:rsidRDefault="007146B1" w:rsidP="00080374">
            <w:pPr>
              <w:rPr>
                <w:color w:val="000000"/>
              </w:rPr>
            </w:pPr>
            <w:r w:rsidRPr="00593BD7">
              <w:rPr>
                <w:color w:val="000000"/>
              </w:rPr>
              <w:t>461213</w:t>
            </w:r>
          </w:p>
        </w:tc>
        <w:tc>
          <w:tcPr>
            <w:tcW w:w="446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39B1E1" w14:textId="39EB7361" w:rsidR="007146B1" w:rsidRPr="00593BD7" w:rsidRDefault="007146B1" w:rsidP="00940018">
            <w:pPr>
              <w:jc w:val="both"/>
              <w:rPr>
                <w:rFonts w:cs="Times New Roman"/>
                <w:szCs w:val="24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</w:rPr>
              <w:t>Outlets that sell mainly non-alcoholic packaged beverages, such as soft drinks, juices and nectars, sport</w:t>
            </w:r>
            <w:r w:rsidR="00201A08" w:rsidRPr="00593BD7">
              <w:rPr>
                <w:rFonts w:eastAsia="Times New Roman" w:cs="Times New Roman"/>
                <w:color w:val="000000"/>
                <w:szCs w:val="24"/>
              </w:rPr>
              <w:t>s</w:t>
            </w:r>
            <w:r w:rsidRPr="00593BD7">
              <w:rPr>
                <w:rFonts w:eastAsia="Times New Roman" w:cs="Times New Roman"/>
                <w:color w:val="000000"/>
                <w:szCs w:val="24"/>
              </w:rPr>
              <w:t xml:space="preserve"> drinks</w:t>
            </w:r>
            <w:r w:rsidR="00201A08" w:rsidRPr="00593BD7">
              <w:rPr>
                <w:rFonts w:eastAsia="Times New Roman" w:cs="Times New Roman"/>
                <w:color w:val="000000"/>
                <w:szCs w:val="24"/>
              </w:rPr>
              <w:t>,</w:t>
            </w:r>
            <w:r w:rsidRPr="00593BD7">
              <w:rPr>
                <w:rFonts w:eastAsia="Times New Roman" w:cs="Times New Roman"/>
                <w:color w:val="000000"/>
                <w:szCs w:val="24"/>
              </w:rPr>
              <w:t xml:space="preserve"> and energy drinks. </w:t>
            </w:r>
          </w:p>
        </w:tc>
      </w:tr>
    </w:tbl>
    <w:p w14:paraId="3E81A6D1" w14:textId="7BA0B89E" w:rsidR="007146B1" w:rsidRPr="00593BD7" w:rsidRDefault="007146B1" w:rsidP="00CD2A12">
      <w:pPr>
        <w:keepNext/>
        <w:rPr>
          <w:rFonts w:cs="Times New Roman"/>
          <w:szCs w:val="24"/>
        </w:rPr>
      </w:pPr>
    </w:p>
    <w:p w14:paraId="23D1C457" w14:textId="77777777" w:rsidR="007146B1" w:rsidRPr="00593BD7" w:rsidRDefault="007146B1" w:rsidP="00CD2A12">
      <w:pPr>
        <w:keepNext/>
        <w:rPr>
          <w:rFonts w:cs="Times New Roman"/>
          <w:szCs w:val="24"/>
        </w:rPr>
        <w:sectPr w:rsidR="007146B1" w:rsidRPr="00593BD7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Style w:val="TableGrid"/>
        <w:tblW w:w="9810" w:type="dxa"/>
        <w:tblLook w:val="04A0" w:firstRow="1" w:lastRow="0" w:firstColumn="1" w:lastColumn="0" w:noHBand="0" w:noVBand="1"/>
      </w:tblPr>
      <w:tblGrid>
        <w:gridCol w:w="3028"/>
        <w:gridCol w:w="3036"/>
        <w:gridCol w:w="3746"/>
      </w:tblGrid>
      <w:tr w:rsidR="007146B1" w:rsidRPr="00593BD7" w14:paraId="7F3D6008" w14:textId="77777777" w:rsidTr="00080374">
        <w:trPr>
          <w:trHeight w:val="409"/>
        </w:trPr>
        <w:tc>
          <w:tcPr>
            <w:tcW w:w="9810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65F38E" w14:textId="7A5933F4" w:rsidR="007146B1" w:rsidRPr="00593BD7" w:rsidRDefault="007146B1" w:rsidP="007146B1">
            <w:r w:rsidRPr="00593BD7">
              <w:rPr>
                <w:rFonts w:cs="Times New Roman"/>
                <w:b/>
                <w:bCs/>
                <w:szCs w:val="24"/>
              </w:rPr>
              <w:lastRenderedPageBreak/>
              <w:t>Supplementary Table 2. Density of food stores.</w:t>
            </w:r>
          </w:p>
        </w:tc>
      </w:tr>
      <w:tr w:rsidR="007146B1" w:rsidRPr="00593BD7" w14:paraId="086F16D7" w14:textId="77777777" w:rsidTr="00080374">
        <w:trPr>
          <w:trHeight w:val="409"/>
        </w:trPr>
        <w:tc>
          <w:tcPr>
            <w:tcW w:w="302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7099FDC0" w14:textId="77777777" w:rsidR="007146B1" w:rsidRPr="00593BD7" w:rsidRDefault="007146B1" w:rsidP="00080374">
            <w:r w:rsidRPr="00593BD7">
              <w:t xml:space="preserve">Food store type </w:t>
            </w:r>
            <w:r w:rsidRPr="00593BD7">
              <w:rPr>
                <w:vertAlign w:val="superscript"/>
              </w:rPr>
              <w:t>a</w:t>
            </w:r>
          </w:p>
        </w:tc>
        <w:tc>
          <w:tcPr>
            <w:tcW w:w="6782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EA8AFDA" w14:textId="2008CC79" w:rsidR="007146B1" w:rsidRPr="00593BD7" w:rsidRDefault="007146B1" w:rsidP="00080374">
            <w:pPr>
              <w:jc w:val="center"/>
            </w:pPr>
            <w:r w:rsidRPr="00593BD7">
              <w:t xml:space="preserve">Density of food store </w:t>
            </w:r>
            <w:r w:rsidRPr="00593BD7">
              <w:rPr>
                <w:color w:val="000000"/>
                <w:shd w:val="clear" w:color="auto" w:fill="FFFFFF"/>
              </w:rPr>
              <w:t xml:space="preserve">per 1000 </w:t>
            </w:r>
            <w:r w:rsidR="00201A08" w:rsidRPr="00593BD7">
              <w:rPr>
                <w:color w:val="000000"/>
                <w:shd w:val="clear" w:color="auto" w:fill="FFFFFF"/>
              </w:rPr>
              <w:t>in</w:t>
            </w:r>
            <w:r w:rsidRPr="00593BD7">
              <w:rPr>
                <w:color w:val="000000"/>
                <w:shd w:val="clear" w:color="auto" w:fill="FFFFFF"/>
              </w:rPr>
              <w:t>habitants</w:t>
            </w:r>
          </w:p>
        </w:tc>
      </w:tr>
      <w:tr w:rsidR="007146B1" w:rsidRPr="00593BD7" w14:paraId="29451725" w14:textId="77777777" w:rsidTr="00080374">
        <w:trPr>
          <w:trHeight w:val="409"/>
        </w:trPr>
        <w:tc>
          <w:tcPr>
            <w:tcW w:w="302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CBE503" w14:textId="77777777" w:rsidR="007146B1" w:rsidRPr="00593BD7" w:rsidRDefault="007146B1" w:rsidP="00080374"/>
        </w:tc>
        <w:tc>
          <w:tcPr>
            <w:tcW w:w="30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1D72B1" w14:textId="77777777" w:rsidR="007146B1" w:rsidRPr="00593BD7" w:rsidRDefault="007146B1" w:rsidP="00080374">
            <w:pPr>
              <w:jc w:val="center"/>
            </w:pPr>
            <w:r w:rsidRPr="00593BD7">
              <w:t>Low</w:t>
            </w:r>
          </w:p>
        </w:tc>
        <w:tc>
          <w:tcPr>
            <w:tcW w:w="374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C5B888" w14:textId="77777777" w:rsidR="007146B1" w:rsidRPr="00593BD7" w:rsidRDefault="007146B1" w:rsidP="00080374">
            <w:pPr>
              <w:jc w:val="center"/>
            </w:pPr>
            <w:r w:rsidRPr="00593BD7">
              <w:t>High</w:t>
            </w:r>
          </w:p>
        </w:tc>
      </w:tr>
      <w:tr w:rsidR="007146B1" w:rsidRPr="00593BD7" w14:paraId="64831D51" w14:textId="77777777" w:rsidTr="00080374">
        <w:trPr>
          <w:trHeight w:val="227"/>
        </w:trPr>
        <w:tc>
          <w:tcPr>
            <w:tcW w:w="3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95A2D5" w14:textId="77777777" w:rsidR="007146B1" w:rsidRPr="00593BD7" w:rsidRDefault="007146B1" w:rsidP="00080374">
            <w:r w:rsidRPr="00593BD7">
              <w:t>Supermarkets</w:t>
            </w:r>
          </w:p>
        </w:tc>
        <w:tc>
          <w:tcPr>
            <w:tcW w:w="3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994AEA7" w14:textId="77777777" w:rsidR="007146B1" w:rsidRPr="00593BD7" w:rsidRDefault="007146B1" w:rsidP="00080374">
            <w:pPr>
              <w:jc w:val="center"/>
            </w:pPr>
            <w:r w:rsidRPr="00593BD7">
              <w:t>0-0</w:t>
            </w:r>
          </w:p>
        </w:tc>
        <w:tc>
          <w:tcPr>
            <w:tcW w:w="3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7FD1E61" w14:textId="77777777" w:rsidR="007146B1" w:rsidRPr="00593BD7" w:rsidRDefault="007146B1" w:rsidP="00080374">
            <w:pPr>
              <w:jc w:val="center"/>
            </w:pPr>
            <w:r w:rsidRPr="00593BD7">
              <w:rPr>
                <w:rFonts w:eastAsia="Times New Roman" w:cs="Times New Roman"/>
                <w:color w:val="000000"/>
                <w:szCs w:val="24"/>
              </w:rPr>
              <w:t>0.000002</w:t>
            </w:r>
            <w:r w:rsidRPr="00593BD7">
              <w:rPr>
                <w:rFonts w:eastAsia="Times New Roman" w:cs="Times New Roman"/>
                <w:color w:val="000000"/>
                <w:szCs w:val="24"/>
                <w:vertAlign w:val="superscript"/>
              </w:rPr>
              <w:t xml:space="preserve"> </w:t>
            </w:r>
            <w:r w:rsidRPr="00593BD7">
              <w:rPr>
                <w:rFonts w:eastAsia="Times New Roman" w:cs="Times New Roman"/>
                <w:color w:val="000000"/>
                <w:szCs w:val="24"/>
              </w:rPr>
              <w:t>- 0.000021</w:t>
            </w:r>
          </w:p>
        </w:tc>
      </w:tr>
      <w:tr w:rsidR="007146B1" w:rsidRPr="00593BD7" w14:paraId="6F7EB488" w14:textId="77777777" w:rsidTr="00080374">
        <w:trPr>
          <w:trHeight w:val="227"/>
        </w:trPr>
        <w:tc>
          <w:tcPr>
            <w:tcW w:w="3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08A177" w14:textId="393C7296" w:rsidR="007146B1" w:rsidRPr="00593BD7" w:rsidRDefault="007146B1" w:rsidP="00080374">
            <w:r w:rsidRPr="00593BD7">
              <w:rPr>
                <w:rFonts w:ascii="Cambria" w:hAnsi="Cambria"/>
                <w:color w:val="000000"/>
              </w:rPr>
              <w:t>Mini</w:t>
            </w:r>
            <w:r w:rsidR="000F2C14" w:rsidRPr="00593BD7">
              <w:rPr>
                <w:rFonts w:ascii="Cambria" w:hAnsi="Cambria"/>
                <w:color w:val="000000"/>
              </w:rPr>
              <w:t xml:space="preserve"> </w:t>
            </w:r>
            <w:r w:rsidRPr="00593BD7">
              <w:rPr>
                <w:rFonts w:ascii="Cambria" w:hAnsi="Cambria"/>
                <w:color w:val="000000"/>
              </w:rPr>
              <w:t>supermarkets</w:t>
            </w:r>
          </w:p>
        </w:tc>
        <w:tc>
          <w:tcPr>
            <w:tcW w:w="3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27216F" w14:textId="77777777" w:rsidR="007146B1" w:rsidRPr="00593BD7" w:rsidRDefault="007146B1" w:rsidP="00080374">
            <w:pPr>
              <w:jc w:val="center"/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0-0.000007</w:t>
            </w:r>
          </w:p>
        </w:tc>
        <w:tc>
          <w:tcPr>
            <w:tcW w:w="3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3A5294" w14:textId="77777777" w:rsidR="007146B1" w:rsidRPr="00593BD7" w:rsidRDefault="007146B1" w:rsidP="00080374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0.000007-0.000055</w:t>
            </w:r>
          </w:p>
        </w:tc>
      </w:tr>
      <w:tr w:rsidR="007146B1" w:rsidRPr="00593BD7" w14:paraId="5706A644" w14:textId="77777777" w:rsidTr="00080374">
        <w:trPr>
          <w:trHeight w:val="227"/>
        </w:trPr>
        <w:tc>
          <w:tcPr>
            <w:tcW w:w="3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E0AB29" w14:textId="77777777" w:rsidR="007146B1" w:rsidRPr="00593BD7" w:rsidRDefault="007146B1" w:rsidP="00080374">
            <w:r w:rsidRPr="00593BD7">
              <w:t>Fruit and vegetable stores</w:t>
            </w:r>
          </w:p>
        </w:tc>
        <w:tc>
          <w:tcPr>
            <w:tcW w:w="3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132813" w14:textId="77777777" w:rsidR="007146B1" w:rsidRPr="00593BD7" w:rsidRDefault="007146B1" w:rsidP="00080374">
            <w:pPr>
              <w:jc w:val="center"/>
            </w:pPr>
            <w:r w:rsidRPr="00593BD7">
              <w:t>0 - 0.000074</w:t>
            </w:r>
          </w:p>
        </w:tc>
        <w:tc>
          <w:tcPr>
            <w:tcW w:w="3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F53533" w14:textId="77777777" w:rsidR="007146B1" w:rsidRPr="00593BD7" w:rsidRDefault="007146B1" w:rsidP="00080374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593BD7">
              <w:t>0.000074 - 0.011978</w:t>
            </w:r>
          </w:p>
        </w:tc>
      </w:tr>
      <w:tr w:rsidR="007146B1" w:rsidRPr="00593BD7" w14:paraId="221B87E7" w14:textId="77777777" w:rsidTr="00080374">
        <w:trPr>
          <w:trHeight w:val="435"/>
        </w:trPr>
        <w:tc>
          <w:tcPr>
            <w:tcW w:w="3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255625" w14:textId="77777777" w:rsidR="007146B1" w:rsidRPr="00593BD7" w:rsidRDefault="007146B1" w:rsidP="00080374">
            <w:r w:rsidRPr="00593BD7">
              <w:t>Animal-based products stores</w:t>
            </w:r>
          </w:p>
        </w:tc>
        <w:tc>
          <w:tcPr>
            <w:tcW w:w="3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66A24E" w14:textId="77777777" w:rsidR="007146B1" w:rsidRPr="00593BD7" w:rsidRDefault="007146B1" w:rsidP="0008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0 - 0.000074</w:t>
            </w:r>
          </w:p>
        </w:tc>
        <w:tc>
          <w:tcPr>
            <w:tcW w:w="3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6D7483" w14:textId="77777777" w:rsidR="007146B1" w:rsidRPr="00593BD7" w:rsidRDefault="007146B1" w:rsidP="00080374">
            <w:pPr>
              <w:rPr>
                <w:rFonts w:cs="Times New Roman"/>
                <w:szCs w:val="24"/>
                <w:lang w:val="en-GB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</w:rPr>
              <w:t xml:space="preserve">            0.000074 - 0.011978</w:t>
            </w:r>
          </w:p>
        </w:tc>
      </w:tr>
      <w:tr w:rsidR="007146B1" w:rsidRPr="00593BD7" w14:paraId="697E8FA3" w14:textId="77777777" w:rsidTr="00080374">
        <w:trPr>
          <w:trHeight w:val="622"/>
        </w:trPr>
        <w:tc>
          <w:tcPr>
            <w:tcW w:w="3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39793E" w14:textId="77777777" w:rsidR="007146B1" w:rsidRPr="00593BD7" w:rsidRDefault="007146B1" w:rsidP="00080374">
            <w:r w:rsidRPr="00593BD7">
              <w:t>Bakeries</w:t>
            </w:r>
          </w:p>
        </w:tc>
        <w:tc>
          <w:tcPr>
            <w:tcW w:w="3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ED0E92" w14:textId="77777777" w:rsidR="007146B1" w:rsidRPr="00593BD7" w:rsidRDefault="007146B1" w:rsidP="00080374">
            <w:pPr>
              <w:jc w:val="center"/>
              <w:rPr>
                <w:color w:val="000000"/>
              </w:rPr>
            </w:pPr>
            <w:r w:rsidRPr="00593BD7">
              <w:rPr>
                <w:rFonts w:eastAsia="Times New Roman" w:cs="Times New Roman"/>
                <w:szCs w:val="24"/>
                <w:lang w:eastAsia="es-MX"/>
              </w:rPr>
              <w:t>0-0.000043</w:t>
            </w:r>
          </w:p>
        </w:tc>
        <w:tc>
          <w:tcPr>
            <w:tcW w:w="3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54E915" w14:textId="77777777" w:rsidR="007146B1" w:rsidRPr="00593BD7" w:rsidRDefault="007146B1" w:rsidP="00080374">
            <w:pPr>
              <w:jc w:val="center"/>
            </w:pPr>
            <w:r w:rsidRPr="00593BD7">
              <w:rPr>
                <w:rFonts w:eastAsia="Times New Roman" w:cs="Times New Roman"/>
                <w:szCs w:val="24"/>
                <w:lang w:eastAsia="es-MX"/>
              </w:rPr>
              <w:t>0.000043-0.000149</w:t>
            </w:r>
          </w:p>
        </w:tc>
      </w:tr>
      <w:tr w:rsidR="007146B1" w:rsidRPr="00593BD7" w14:paraId="0D3AFC3D" w14:textId="77777777" w:rsidTr="00080374">
        <w:trPr>
          <w:trHeight w:val="634"/>
        </w:trPr>
        <w:tc>
          <w:tcPr>
            <w:tcW w:w="3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7594538" w14:textId="77777777" w:rsidR="007146B1" w:rsidRPr="00593BD7" w:rsidRDefault="007146B1" w:rsidP="00080374">
            <w:r w:rsidRPr="00593BD7">
              <w:t>Corn tortilla stores</w:t>
            </w:r>
          </w:p>
        </w:tc>
        <w:tc>
          <w:tcPr>
            <w:tcW w:w="3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6C1497C" w14:textId="77777777" w:rsidR="007146B1" w:rsidRPr="00593BD7" w:rsidRDefault="007146B1" w:rsidP="00080374">
            <w:pPr>
              <w:jc w:val="center"/>
            </w:pPr>
            <w:r w:rsidRPr="00593BD7">
              <w:t>0-0.000060</w:t>
            </w:r>
          </w:p>
        </w:tc>
        <w:tc>
          <w:tcPr>
            <w:tcW w:w="3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2D1992" w14:textId="77777777" w:rsidR="007146B1" w:rsidRPr="00593BD7" w:rsidRDefault="007146B1" w:rsidP="00080374">
            <w:pPr>
              <w:jc w:val="center"/>
            </w:pPr>
            <w:r w:rsidRPr="00593BD7">
              <w:t>0.000061-0.0002463</w:t>
            </w:r>
          </w:p>
        </w:tc>
      </w:tr>
      <w:tr w:rsidR="007146B1" w:rsidRPr="00593BD7" w14:paraId="72D9E709" w14:textId="77777777" w:rsidTr="00080374">
        <w:trPr>
          <w:trHeight w:val="536"/>
        </w:trPr>
        <w:tc>
          <w:tcPr>
            <w:tcW w:w="3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EB6FED" w14:textId="77777777" w:rsidR="007146B1" w:rsidRPr="00593BD7" w:rsidRDefault="007146B1" w:rsidP="00080374">
            <w:r w:rsidRPr="00593BD7">
              <w:t>Sweets and confectionery stores</w:t>
            </w:r>
          </w:p>
        </w:tc>
        <w:tc>
          <w:tcPr>
            <w:tcW w:w="3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31A0AE" w14:textId="77777777" w:rsidR="007146B1" w:rsidRPr="00593BD7" w:rsidRDefault="007146B1" w:rsidP="00080374">
            <w:pPr>
              <w:jc w:val="center"/>
              <w:rPr>
                <w:color w:val="000000"/>
              </w:rPr>
            </w:pPr>
            <w:r w:rsidRPr="00593BD7">
              <w:t>0-0.000047</w:t>
            </w:r>
          </w:p>
        </w:tc>
        <w:tc>
          <w:tcPr>
            <w:tcW w:w="3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EDF4EB" w14:textId="77777777" w:rsidR="007146B1" w:rsidRPr="00593BD7" w:rsidRDefault="007146B1" w:rsidP="00080374">
            <w:pPr>
              <w:jc w:val="center"/>
            </w:pPr>
            <w:r w:rsidRPr="00593BD7">
              <w:t>0.000047-0.003356</w:t>
            </w:r>
          </w:p>
        </w:tc>
      </w:tr>
      <w:tr w:rsidR="007146B1" w:rsidRPr="00593BD7" w14:paraId="73CFD834" w14:textId="77777777" w:rsidTr="007146B1">
        <w:trPr>
          <w:trHeight w:val="459"/>
        </w:trPr>
        <w:tc>
          <w:tcPr>
            <w:tcW w:w="3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2C81344A" w14:textId="77777777" w:rsidR="007146B1" w:rsidRPr="00593BD7" w:rsidRDefault="007146B1" w:rsidP="00080374">
            <w:r w:rsidRPr="00593BD7">
              <w:t>Ice cream parlors</w:t>
            </w:r>
          </w:p>
        </w:tc>
        <w:tc>
          <w:tcPr>
            <w:tcW w:w="303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</w:tcPr>
          <w:p w14:paraId="73BFC3A3" w14:textId="77777777" w:rsidR="007146B1" w:rsidRPr="00593BD7" w:rsidRDefault="007146B1" w:rsidP="00080374">
            <w:pPr>
              <w:jc w:val="center"/>
              <w:rPr>
                <w:color w:val="000000"/>
              </w:rPr>
            </w:pPr>
            <w:r w:rsidRPr="00593BD7">
              <w:t>0-0.000014</w:t>
            </w:r>
          </w:p>
        </w:tc>
        <w:tc>
          <w:tcPr>
            <w:tcW w:w="3746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EC12C5E" w14:textId="77777777" w:rsidR="007146B1" w:rsidRPr="00593BD7" w:rsidRDefault="007146B1" w:rsidP="00080374">
            <w:pPr>
              <w:jc w:val="center"/>
            </w:pPr>
            <w:r w:rsidRPr="00593BD7">
              <w:t>0.000014-0.000074</w:t>
            </w:r>
          </w:p>
        </w:tc>
      </w:tr>
      <w:tr w:rsidR="007146B1" w:rsidRPr="00593BD7" w14:paraId="11D57D9E" w14:textId="77777777" w:rsidTr="007146B1">
        <w:trPr>
          <w:trHeight w:val="255"/>
        </w:trPr>
        <w:tc>
          <w:tcPr>
            <w:tcW w:w="30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7A63CBA" w14:textId="63683FE2" w:rsidR="007146B1" w:rsidRPr="00593BD7" w:rsidRDefault="007146B1" w:rsidP="00080374">
            <w:r w:rsidRPr="00593BD7">
              <w:t>Non-alcoholic beverages</w:t>
            </w:r>
            <w:r w:rsidR="00940018" w:rsidRPr="00593BD7">
              <w:t xml:space="preserve"> stores</w:t>
            </w:r>
          </w:p>
        </w:tc>
        <w:tc>
          <w:tcPr>
            <w:tcW w:w="30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0F746C89" w14:textId="77777777" w:rsidR="007146B1" w:rsidRPr="00593BD7" w:rsidRDefault="007146B1" w:rsidP="00080374">
            <w:pPr>
              <w:jc w:val="center"/>
              <w:rPr>
                <w:color w:val="000000"/>
              </w:rPr>
            </w:pPr>
            <w:r w:rsidRPr="00593BD7">
              <w:t>0-0.000009</w:t>
            </w:r>
          </w:p>
        </w:tc>
        <w:tc>
          <w:tcPr>
            <w:tcW w:w="37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07489C2" w14:textId="77777777" w:rsidR="007146B1" w:rsidRPr="00593BD7" w:rsidRDefault="007146B1" w:rsidP="00080374">
            <w:pPr>
              <w:jc w:val="center"/>
              <w:rPr>
                <w:rFonts w:cs="Times New Roman"/>
                <w:szCs w:val="24"/>
              </w:rPr>
            </w:pPr>
            <w:r w:rsidRPr="00593BD7">
              <w:t>0.000009-0.000573</w:t>
            </w:r>
          </w:p>
        </w:tc>
      </w:tr>
      <w:tr w:rsidR="007146B1" w:rsidRPr="00593BD7" w14:paraId="063FB5F7" w14:textId="77777777" w:rsidTr="007146B1">
        <w:trPr>
          <w:trHeight w:val="255"/>
        </w:trPr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147C7921" w14:textId="34E39DCA" w:rsidR="007146B1" w:rsidRPr="00593BD7" w:rsidRDefault="007146B1" w:rsidP="007146B1">
            <w:r w:rsidRPr="00593BD7">
              <w:rPr>
                <w:rFonts w:cs="Times New Roman"/>
                <w:szCs w:val="24"/>
                <w:vertAlign w:val="superscript"/>
              </w:rPr>
              <w:t xml:space="preserve">a </w:t>
            </w:r>
            <w:r w:rsidRPr="00593BD7">
              <w:rPr>
                <w:rFonts w:cs="Times New Roman"/>
                <w:szCs w:val="24"/>
              </w:rPr>
              <w:t>Food stores were classified as a binary variable by the median.</w:t>
            </w:r>
          </w:p>
        </w:tc>
      </w:tr>
    </w:tbl>
    <w:p w14:paraId="5FD791E3" w14:textId="2AC6B31A" w:rsidR="007146B1" w:rsidRPr="00593BD7" w:rsidRDefault="007146B1" w:rsidP="00CD2A12">
      <w:pPr>
        <w:keepNext/>
        <w:rPr>
          <w:rFonts w:cs="Times New Roman"/>
          <w:szCs w:val="24"/>
        </w:rPr>
      </w:pPr>
    </w:p>
    <w:p w14:paraId="06EFACD9" w14:textId="77777777" w:rsidR="007146B1" w:rsidRPr="00593BD7" w:rsidRDefault="007146B1" w:rsidP="00CD2A12">
      <w:pPr>
        <w:keepNext/>
        <w:rPr>
          <w:rFonts w:cs="Times New Roman"/>
          <w:szCs w:val="24"/>
        </w:rPr>
        <w:sectPr w:rsidR="007146B1" w:rsidRPr="00593BD7" w:rsidSect="0093429D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tbl>
      <w:tblPr>
        <w:tblW w:w="979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616"/>
        <w:gridCol w:w="1846"/>
        <w:gridCol w:w="1865"/>
        <w:gridCol w:w="986"/>
      </w:tblGrid>
      <w:tr w:rsidR="00CA763B" w:rsidRPr="00593BD7" w14:paraId="6D262E60" w14:textId="77777777" w:rsidTr="00080374">
        <w:trPr>
          <w:trHeight w:val="411"/>
        </w:trPr>
        <w:tc>
          <w:tcPr>
            <w:tcW w:w="9777" w:type="dxa"/>
            <w:gridSpan w:val="5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632C" w14:textId="2B4C1270" w:rsidR="00CA763B" w:rsidRPr="00593BD7" w:rsidRDefault="00CA763B" w:rsidP="00080374">
            <w:pPr>
              <w:rPr>
                <w:rFonts w:eastAsia="Times New Roman" w:cs="Times New Roman"/>
                <w:b/>
                <w:bCs/>
                <w:color w:val="000000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b/>
                <w:bCs/>
                <w:color w:val="000000"/>
                <w:szCs w:val="24"/>
                <w:lang w:eastAsia="es-MX"/>
              </w:rPr>
              <w:lastRenderedPageBreak/>
              <w:t xml:space="preserve">Supplementary Table 3. Mexican Alternate Healthy Eating Index scores by the density of food stores. </w:t>
            </w:r>
          </w:p>
        </w:tc>
      </w:tr>
      <w:tr w:rsidR="00CA763B" w:rsidRPr="00593BD7" w14:paraId="3FD301AA" w14:textId="77777777" w:rsidTr="00080374">
        <w:trPr>
          <w:trHeight w:val="282"/>
        </w:trPr>
        <w:tc>
          <w:tcPr>
            <w:tcW w:w="5088" w:type="dxa"/>
            <w:gridSpan w:val="2"/>
            <w:vMerge w:val="restart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E1D3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  <w:p w14:paraId="3A4315E7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  <w:p w14:paraId="3AAC19CE" w14:textId="0FE4C57B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 xml:space="preserve"> </w:t>
            </w:r>
            <w:r w:rsidRPr="00593BD7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s-MX"/>
              </w:rPr>
              <w:t xml:space="preserve">Density of food stores per 1000 </w:t>
            </w:r>
            <w:r w:rsidR="00201A08" w:rsidRPr="00593BD7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s-MX"/>
              </w:rPr>
              <w:t>in</w:t>
            </w:r>
            <w:r w:rsidRPr="00593BD7">
              <w:rPr>
                <w:rFonts w:eastAsia="Times New Roman" w:cs="Times New Roman"/>
                <w:color w:val="000000"/>
                <w:szCs w:val="24"/>
                <w:shd w:val="clear" w:color="auto" w:fill="FFFFFF"/>
                <w:lang w:eastAsia="es-MX"/>
              </w:rPr>
              <w:t>habitants</w:t>
            </w:r>
          </w:p>
        </w:tc>
        <w:tc>
          <w:tcPr>
            <w:tcW w:w="4689" w:type="dxa"/>
            <w:gridSpan w:val="3"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6DA56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 xml:space="preserve">Mexican Alternate Healthy Eating Index </w:t>
            </w:r>
            <w:r w:rsidRPr="00593BD7">
              <w:rPr>
                <w:rFonts w:eastAsia="Times New Roman" w:cs="Times New Roman"/>
                <w:color w:val="000000"/>
                <w:szCs w:val="24"/>
                <w:vertAlign w:val="superscript"/>
                <w:lang w:eastAsia="es-MX"/>
              </w:rPr>
              <w:t>a</w:t>
            </w:r>
          </w:p>
        </w:tc>
      </w:tr>
      <w:tr w:rsidR="00CA763B" w:rsidRPr="00593BD7" w14:paraId="47CC6A15" w14:textId="77777777" w:rsidTr="00080374">
        <w:trPr>
          <w:trHeight w:val="20"/>
        </w:trPr>
        <w:tc>
          <w:tcPr>
            <w:tcW w:w="5088" w:type="dxa"/>
            <w:gridSpan w:val="2"/>
            <w:vMerge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3AA4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3A1E" w14:textId="77777777" w:rsidR="00CA763B" w:rsidRPr="00593BD7" w:rsidRDefault="00CA763B" w:rsidP="0008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Low</w:t>
            </w:r>
          </w:p>
          <w:p w14:paraId="0A976B3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(15.40 – 37.18)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E58E" w14:textId="77777777" w:rsidR="00CA763B" w:rsidRPr="00593BD7" w:rsidRDefault="00CA763B" w:rsidP="0008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High</w:t>
            </w:r>
          </w:p>
          <w:p w14:paraId="5A2E5F9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(37.19- 69.01)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6DA95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</w:p>
        </w:tc>
      </w:tr>
      <w:tr w:rsidR="00CA763B" w:rsidRPr="00593BD7" w14:paraId="4C8835F8" w14:textId="77777777" w:rsidTr="00080374">
        <w:trPr>
          <w:trHeight w:val="20"/>
        </w:trPr>
        <w:tc>
          <w:tcPr>
            <w:tcW w:w="5088" w:type="dxa"/>
            <w:gridSpan w:val="2"/>
            <w:vMerge/>
            <w:tcBorders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8D4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FD5D5" w14:textId="77777777" w:rsidR="00CA763B" w:rsidRPr="00593BD7" w:rsidRDefault="00CA763B" w:rsidP="0008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% (CI 95%)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B26D1" w14:textId="77777777" w:rsidR="00CA763B" w:rsidRPr="00593BD7" w:rsidRDefault="00CA763B" w:rsidP="000803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% (CI 95%)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02FB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p value</w:t>
            </w:r>
          </w:p>
        </w:tc>
      </w:tr>
      <w:tr w:rsidR="00CA763B" w:rsidRPr="00593BD7" w14:paraId="486C3C07" w14:textId="77777777" w:rsidTr="00080374">
        <w:trPr>
          <w:trHeight w:val="131"/>
        </w:trPr>
        <w:tc>
          <w:tcPr>
            <w:tcW w:w="247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B3C51" w14:textId="6DF3ECBD" w:rsidR="00CA763B" w:rsidRPr="00593BD7" w:rsidRDefault="00201A08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S</w:t>
            </w:r>
            <w:r w:rsidR="00CA763B"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upermarket</w:t>
            </w: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s</w:t>
            </w:r>
          </w:p>
        </w:tc>
        <w:tc>
          <w:tcPr>
            <w:tcW w:w="261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95C55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C18E1A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544F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2FF6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0.484</w:t>
            </w:r>
          </w:p>
        </w:tc>
      </w:tr>
      <w:tr w:rsidR="00CA763B" w:rsidRPr="00593BD7" w14:paraId="71220DBC" w14:textId="77777777" w:rsidTr="00080374">
        <w:trPr>
          <w:trHeight w:val="316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7A1D2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17E7D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Low</w:t>
            </w:r>
          </w:p>
          <w:p w14:paraId="5E268C0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(0 - 0) </w:t>
            </w:r>
          </w:p>
          <w:p w14:paraId="07D7EA94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High</w:t>
            </w:r>
          </w:p>
          <w:p w14:paraId="014EDC0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(0.000002</w:t>
            </w:r>
            <w:r w:rsidRPr="00593BD7"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  <w:lang w:val="es-MX" w:eastAsia="es-MX"/>
              </w:rPr>
              <w:t xml:space="preserve"> </w:t>
            </w: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- 0.000021)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5C9F9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51.9 (47.0,56.8) </w:t>
            </w:r>
          </w:p>
          <w:p w14:paraId="0164090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  <w:p w14:paraId="75BC13C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54.7 (48.0,61.2)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50CF1B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48.1 (43.2,53.0) </w:t>
            </w:r>
          </w:p>
          <w:p w14:paraId="76261B3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  <w:p w14:paraId="2EEE2595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45.3 (38.8,52.0)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4857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45907C17" w14:textId="77777777" w:rsidTr="00080374">
        <w:trPr>
          <w:trHeight w:val="275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5D2C5" w14:textId="41CDF6BC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Mini</w:t>
            </w:r>
            <w:r w:rsidR="00201A08"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 xml:space="preserve"> </w:t>
            </w: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supermarket</w:t>
            </w:r>
            <w:r w:rsidR="00201A08"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s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39D1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F61AA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28175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D696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0.651</w:t>
            </w:r>
          </w:p>
        </w:tc>
      </w:tr>
      <w:tr w:rsidR="00CA763B" w:rsidRPr="00593BD7" w14:paraId="7CFD6F59" w14:textId="77777777" w:rsidTr="00080374">
        <w:trPr>
          <w:trHeight w:val="59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54DA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FA1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Low</w:t>
            </w:r>
          </w:p>
          <w:p w14:paraId="2519638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(0-0.000007)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D7F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51.8 (46.2,57.3)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6CE7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48.2(42.7,53.8)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C797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</w:tr>
      <w:tr w:rsidR="00CA763B" w:rsidRPr="00593BD7" w14:paraId="3DD1083E" w14:textId="77777777" w:rsidTr="00080374">
        <w:trPr>
          <w:trHeight w:val="59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5995A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8DA7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High</w:t>
            </w:r>
          </w:p>
          <w:p w14:paraId="2DE155E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(0.000007-0.000055)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A515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53.8 (47.3,60.2)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06F0B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46.2 (39.8,52.7)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E86B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</w:tr>
      <w:tr w:rsidR="00CA763B" w:rsidRPr="00593BD7" w14:paraId="191C1FB6" w14:textId="77777777" w:rsidTr="00080374">
        <w:trPr>
          <w:trHeight w:val="59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B2E12" w14:textId="7F40B683" w:rsidR="00CA763B" w:rsidRPr="00593BD7" w:rsidRDefault="00201A08" w:rsidP="00080374">
            <w:pPr>
              <w:spacing w:before="0" w:after="0"/>
              <w:rPr>
                <w:rFonts w:eastAsia="Times New Roman" w:cs="Times New Roman"/>
                <w:color w:val="000000"/>
                <w:sz w:val="14"/>
                <w:szCs w:val="14"/>
                <w:vertAlign w:val="superscript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F</w:t>
            </w:r>
            <w:r w:rsidR="00CA763B"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ruit and vegetable stores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323E2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4698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1EE8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8CCF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 xml:space="preserve"> </w:t>
            </w: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0.053</w:t>
            </w:r>
          </w:p>
        </w:tc>
      </w:tr>
      <w:tr w:rsidR="00CA763B" w:rsidRPr="00593BD7" w14:paraId="6E43F2A0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F945E2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FAD4D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Low</w:t>
            </w:r>
          </w:p>
          <w:p w14:paraId="48C4A2A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(0 - 0.000074) </w:t>
            </w:r>
          </w:p>
          <w:p w14:paraId="3AA103B6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High</w:t>
            </w:r>
          </w:p>
          <w:p w14:paraId="4E18408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(0.000074 - 0.011978)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711620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49.4 (43.2,55.5) </w:t>
            </w:r>
          </w:p>
          <w:p w14:paraId="746A863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  <w:p w14:paraId="35ACD057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56.5 (52.2,60.7)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16EF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50.6 (44.4,56.7) </w:t>
            </w:r>
          </w:p>
          <w:p w14:paraId="34CA35D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  <w:p w14:paraId="4C8089F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43.5 (39.3,47.8)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8C0A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1E3F1881" w14:textId="77777777" w:rsidTr="00080374">
        <w:trPr>
          <w:trHeight w:val="501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FDF3C" w14:textId="52295CD0" w:rsidR="00CA763B" w:rsidRPr="00593BD7" w:rsidRDefault="00201A08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A</w:t>
            </w:r>
            <w:r w:rsidR="00CA763B"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nimal-based products stores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C50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B9622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B6D5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E6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szCs w:val="24"/>
                <w:lang w:eastAsia="es-MX"/>
              </w:rPr>
              <w:t>0.045</w:t>
            </w:r>
          </w:p>
        </w:tc>
      </w:tr>
      <w:tr w:rsidR="00CA763B" w:rsidRPr="00593BD7" w14:paraId="49F9022F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BCCD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EA5A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Low</w:t>
            </w:r>
          </w:p>
          <w:p w14:paraId="4DF6DFF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(0-0.000043)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C271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49.1 (42.5,55.7)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51F1B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50.9 (44.3,57.4)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FFFFFF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74905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2331B1C7" w14:textId="77777777" w:rsidTr="00080374">
        <w:trPr>
          <w:trHeight w:val="18"/>
        </w:trPr>
        <w:tc>
          <w:tcPr>
            <w:tcW w:w="2476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595D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27854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High </w:t>
            </w:r>
          </w:p>
          <w:p w14:paraId="272F07E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(0.000043-0.000149)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F1D8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56.9 (52.7,61.0)</w:t>
            </w:r>
          </w:p>
        </w:tc>
        <w:tc>
          <w:tcPr>
            <w:tcW w:w="1862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BCFFB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43.1 (38.9,47.3)</w:t>
            </w:r>
          </w:p>
        </w:tc>
        <w:tc>
          <w:tcPr>
            <w:tcW w:w="984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9C2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74165187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7DF3E3" w14:textId="17DA8B1B" w:rsidR="00CA763B" w:rsidRPr="00593BD7" w:rsidRDefault="00201A08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B</w:t>
            </w:r>
            <w:r w:rsidR="00CA763B"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akeries 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22814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84E3A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DBB1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AE7DA0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0.316</w:t>
            </w:r>
          </w:p>
        </w:tc>
      </w:tr>
      <w:tr w:rsidR="00CA763B" w:rsidRPr="00593BD7" w14:paraId="5D3D1846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42ADD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4E102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Low</w:t>
            </w:r>
          </w:p>
          <w:p w14:paraId="6008EEE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(0-0.000043)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10FF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47.4 (35.3,59.8)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E7BF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52.6 (40.2,64.7)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617D5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5C678026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D923BA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C586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High </w:t>
            </w:r>
          </w:p>
          <w:p w14:paraId="3A196734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(0.000043-0.000149)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8F74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51.1 (39.7,62.4)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434C4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48.9 (37.6,60.3)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91D57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5B94A813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C2114" w14:textId="2D2E602A" w:rsidR="00CA763B" w:rsidRPr="00593BD7" w:rsidRDefault="00201A08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C</w:t>
            </w:r>
            <w:r w:rsidR="00CA763B"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 xml:space="preserve">orn </w:t>
            </w: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t</w:t>
            </w:r>
            <w:r w:rsidR="00CA763B"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 xml:space="preserve">ortilla stores  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DA5A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7CF2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2F7D0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eastAsia="es-MX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9CEF0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0.052</w:t>
            </w:r>
          </w:p>
        </w:tc>
      </w:tr>
      <w:tr w:rsidR="00CA763B" w:rsidRPr="00593BD7" w14:paraId="5D362A0E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0C767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EA6D7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Low</w:t>
            </w:r>
          </w:p>
          <w:p w14:paraId="6F8359A6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(0-0.000060)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32374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49.3 (43.4,55.3)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CD3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50.7 (44.7,56.6)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49A0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158F590F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8435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B20F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High </w:t>
            </w:r>
          </w:p>
          <w:p w14:paraId="736B7EF6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(0.000061-0.0002463)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AA2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56.8 (51.8,61.7)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6DE67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color w:val="000000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43.2 (38.3,48.2)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0AD5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2C77BF86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585976" w14:textId="19E43A46" w:rsidR="00CA763B" w:rsidRPr="00593BD7" w:rsidRDefault="00201A08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I</w:t>
            </w:r>
            <w:r w:rsidR="00CA763B"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 xml:space="preserve">ce cream parlors 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CC282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6EC960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01AA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C3E8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0.106</w:t>
            </w:r>
          </w:p>
        </w:tc>
      </w:tr>
      <w:tr w:rsidR="00CA763B" w:rsidRPr="00593BD7" w14:paraId="0A8AB982" w14:textId="77777777" w:rsidTr="00080374">
        <w:trPr>
          <w:trHeight w:val="657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FB428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446DB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Low</w:t>
            </w:r>
          </w:p>
          <w:p w14:paraId="328F052B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(0-0.000014)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C612A5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49.7 (43.8,55.7)</w:t>
            </w:r>
          </w:p>
          <w:p w14:paraId="50C61D7B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5D3D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50.3 (44.3,56.2)</w:t>
            </w:r>
          </w:p>
          <w:p w14:paraId="6C7CEF57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6CFB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701033FC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B5B8A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3702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High </w:t>
            </w:r>
          </w:p>
          <w:p w14:paraId="5D22A31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(0.000014-0.000074)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A804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55.9 (50.8,60.8)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6D6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44.1 (39.1,49.2)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CF5D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69E35D5C" w14:textId="77777777" w:rsidTr="00140AF2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A7468E" w14:textId="7ADA93ED" w:rsidR="00CA763B" w:rsidRPr="00593BD7" w:rsidRDefault="00201A08" w:rsidP="00140AF2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Sw</w:t>
            </w:r>
            <w:r w:rsidR="00CA763B"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eets and confectionery stores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4A80B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9B39E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C8FE2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8C8F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0.006</w:t>
            </w:r>
          </w:p>
        </w:tc>
      </w:tr>
      <w:tr w:rsidR="00CA763B" w:rsidRPr="00593BD7" w14:paraId="072E32F3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18F54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45B7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Low</w:t>
            </w:r>
          </w:p>
          <w:p w14:paraId="5816994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(0-0.000047)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044FC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48.1 (42.5,53.7)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65F17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51.9 (46.3,57.4)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AB352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552D5614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545C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3CC26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High</w:t>
            </w:r>
          </w:p>
          <w:p w14:paraId="282B9F41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(0.000047-0.003356)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9451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58.2 (53.3,62.9)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CAAAC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41.8 (37.1,46.7)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9C531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1D2DBBD4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C0F3D" w14:textId="798BB58A" w:rsidR="00CA763B" w:rsidRPr="00593BD7" w:rsidRDefault="00201A08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N</w:t>
            </w:r>
            <w:r w:rsidR="00CA763B"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on-alcoholic beverages store</w:t>
            </w:r>
            <w:r w:rsidR="00940018" w:rsidRPr="00593BD7">
              <w:rPr>
                <w:rFonts w:eastAsia="Times New Roman" w:cs="Times New Roman"/>
                <w:color w:val="000000"/>
                <w:szCs w:val="24"/>
                <w:lang w:eastAsia="es-MX"/>
              </w:rPr>
              <w:t>s</w:t>
            </w: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1660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5318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AAE1D7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eastAsia="es-MX"/>
              </w:rPr>
            </w:pP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A6B2F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0.020</w:t>
            </w:r>
          </w:p>
        </w:tc>
      </w:tr>
      <w:tr w:rsidR="00CA763B" w:rsidRPr="00593BD7" w14:paraId="6FF71F65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8B69A9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17AB2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Low</w:t>
            </w:r>
          </w:p>
          <w:p w14:paraId="47ACD3B5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(0-0.000009)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2A6D0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48.2 (41.9,54.7)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64E2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51.8 (45.3,58.1)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13124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6469271E" w14:textId="77777777" w:rsidTr="00080374">
        <w:trPr>
          <w:trHeight w:val="18"/>
        </w:trPr>
        <w:tc>
          <w:tcPr>
            <w:tcW w:w="24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7C667D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  <w:tc>
          <w:tcPr>
            <w:tcW w:w="26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4D2E8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High</w:t>
            </w:r>
          </w:p>
          <w:p w14:paraId="25CBCDBF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(0.000009-0.000573)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0EC76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57.8 (52.8,62.7)</w:t>
            </w:r>
          </w:p>
        </w:tc>
        <w:tc>
          <w:tcPr>
            <w:tcW w:w="18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C16B3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  <w:r w:rsidRPr="00593BD7">
              <w:rPr>
                <w:rFonts w:eastAsia="Times New Roman" w:cs="Times New Roman"/>
                <w:color w:val="000000"/>
                <w:szCs w:val="24"/>
                <w:lang w:val="es-MX" w:eastAsia="es-MX"/>
              </w:rPr>
              <w:t>42.2 (37.3,47.2)</w:t>
            </w:r>
          </w:p>
        </w:tc>
        <w:tc>
          <w:tcPr>
            <w:tcW w:w="9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FB4D6" w14:textId="77777777" w:rsidR="00CA763B" w:rsidRPr="00593BD7" w:rsidRDefault="00CA763B" w:rsidP="00080374">
            <w:pPr>
              <w:spacing w:before="0" w:after="0"/>
              <w:rPr>
                <w:rFonts w:eastAsia="Times New Roman" w:cs="Times New Roman"/>
                <w:szCs w:val="24"/>
                <w:lang w:val="es-MX" w:eastAsia="es-MX"/>
              </w:rPr>
            </w:pPr>
          </w:p>
        </w:tc>
      </w:tr>
      <w:tr w:rsidR="00CA763B" w:rsidRPr="00593BD7" w14:paraId="0EDD8B90" w14:textId="77777777" w:rsidTr="00080374">
        <w:trPr>
          <w:trHeight w:val="18"/>
        </w:trPr>
        <w:tc>
          <w:tcPr>
            <w:tcW w:w="9777" w:type="dxa"/>
            <w:gridSpan w:val="5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E9EA3" w14:textId="77777777" w:rsidR="00CA763B" w:rsidRPr="00593BD7" w:rsidRDefault="00CA763B" w:rsidP="00080374">
            <w:pPr>
              <w:spacing w:before="0" w:after="0" w:line="276" w:lineRule="auto"/>
              <w:ind w:left="-60"/>
              <w:jc w:val="both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s-MX"/>
              </w:rPr>
            </w:pPr>
            <w:proofErr w:type="gramStart"/>
            <w:r w:rsidRPr="00593BD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s-MX"/>
              </w:rPr>
              <w:t xml:space="preserve">a </w:t>
            </w:r>
            <w:r w:rsidRPr="00593BD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93BD7">
              <w:rPr>
                <w:rFonts w:eastAsia="Times New Roman" w:cs="Times New Roman"/>
                <w:color w:val="000000"/>
                <w:sz w:val="20"/>
                <w:szCs w:val="20"/>
              </w:rPr>
              <w:t>Mexican</w:t>
            </w:r>
            <w:proofErr w:type="gramEnd"/>
            <w:r w:rsidRPr="00593BD7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Alternate Healthy Eating Index classified as a binary variable by the median.</w:t>
            </w:r>
          </w:p>
          <w:p w14:paraId="18E8ACE8" w14:textId="77777777" w:rsidR="00CA763B" w:rsidRPr="00593BD7" w:rsidRDefault="00CA763B" w:rsidP="00080374">
            <w:pPr>
              <w:spacing w:before="0" w:after="0" w:line="276" w:lineRule="auto"/>
              <w:ind w:left="-6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  <w:r w:rsidRPr="00593BD7"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es-MX"/>
              </w:rPr>
              <w:t>b</w:t>
            </w:r>
            <w:r w:rsidRPr="00593BD7"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  <w:t xml:space="preserve"> p-value&lt;0.05</w:t>
            </w:r>
          </w:p>
          <w:p w14:paraId="313E0405" w14:textId="77777777" w:rsidR="00CA763B" w:rsidRPr="00593BD7" w:rsidRDefault="00CA763B" w:rsidP="00080374">
            <w:pPr>
              <w:spacing w:before="0" w:after="0" w:line="276" w:lineRule="auto"/>
              <w:ind w:left="-6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14:paraId="332CEF16" w14:textId="77777777" w:rsidR="00CA763B" w:rsidRPr="00593BD7" w:rsidRDefault="00CA763B" w:rsidP="00080374">
            <w:pPr>
              <w:spacing w:before="0" w:after="0" w:line="276" w:lineRule="auto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  <w:p w14:paraId="5DDCEC77" w14:textId="77777777" w:rsidR="00CA763B" w:rsidRPr="00593BD7" w:rsidRDefault="00CA763B" w:rsidP="00080374">
            <w:pPr>
              <w:spacing w:before="0" w:after="0" w:line="276" w:lineRule="auto"/>
              <w:ind w:left="-60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  <w:p w14:paraId="7F688A63" w14:textId="77777777" w:rsidR="00CA763B" w:rsidRPr="00593BD7" w:rsidRDefault="00CA763B" w:rsidP="00080374">
            <w:pPr>
              <w:spacing w:before="0" w:after="0" w:line="276" w:lineRule="auto"/>
              <w:ind w:left="-60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  <w:p w14:paraId="6891ED27" w14:textId="77777777" w:rsidR="00CA763B" w:rsidRPr="00593BD7" w:rsidRDefault="00CA763B" w:rsidP="00080374">
            <w:pPr>
              <w:spacing w:before="0" w:after="0" w:line="276" w:lineRule="auto"/>
              <w:ind w:left="-60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  <w:p w14:paraId="4143CE4E" w14:textId="77777777" w:rsidR="00CA763B" w:rsidRPr="00593BD7" w:rsidRDefault="00CA763B" w:rsidP="00080374">
            <w:pPr>
              <w:spacing w:before="0" w:after="0" w:line="276" w:lineRule="auto"/>
              <w:ind w:left="-60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  <w:p w14:paraId="614E57B5" w14:textId="77777777" w:rsidR="00CA763B" w:rsidRPr="00593BD7" w:rsidRDefault="00CA763B" w:rsidP="00080374">
            <w:pPr>
              <w:spacing w:before="0" w:after="0" w:line="276" w:lineRule="auto"/>
              <w:ind w:left="-60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  <w:p w14:paraId="15879EA3" w14:textId="77777777" w:rsidR="00CA763B" w:rsidRPr="00593BD7" w:rsidRDefault="00CA763B" w:rsidP="00080374">
            <w:pPr>
              <w:spacing w:before="0" w:after="0" w:line="276" w:lineRule="auto"/>
              <w:ind w:left="-60"/>
              <w:jc w:val="both"/>
              <w:rPr>
                <w:rFonts w:eastAsia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0583BB8B" w14:textId="77777777" w:rsidR="007146B1" w:rsidRPr="00593BD7" w:rsidRDefault="007146B1" w:rsidP="00CD2A12">
      <w:pPr>
        <w:keepNext/>
        <w:rPr>
          <w:rFonts w:cs="Times New Roman"/>
          <w:szCs w:val="24"/>
        </w:rPr>
      </w:pPr>
    </w:p>
    <w:tbl>
      <w:tblPr>
        <w:tblW w:w="9036" w:type="dxa"/>
        <w:tblLayout w:type="fixed"/>
        <w:tblLook w:val="0400" w:firstRow="0" w:lastRow="0" w:firstColumn="0" w:lastColumn="0" w:noHBand="0" w:noVBand="1"/>
      </w:tblPr>
      <w:tblGrid>
        <w:gridCol w:w="3035"/>
        <w:gridCol w:w="1518"/>
        <w:gridCol w:w="1517"/>
        <w:gridCol w:w="1483"/>
        <w:gridCol w:w="1483"/>
      </w:tblGrid>
      <w:tr w:rsidR="001600ED" w:rsidRPr="00593BD7" w14:paraId="06B2630E" w14:textId="77777777" w:rsidTr="00080374">
        <w:trPr>
          <w:trHeight w:val="20"/>
        </w:trPr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E39406" w14:textId="6E848B58" w:rsidR="001600ED" w:rsidRPr="00593BD7" w:rsidRDefault="00A24671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b/>
                <w:bCs/>
                <w:color w:val="000000"/>
                <w:szCs w:val="24"/>
              </w:rPr>
            </w:pPr>
            <w:r w:rsidRPr="00593BD7">
              <w:rPr>
                <w:rFonts w:cs="Times New Roman"/>
                <w:b/>
                <w:bCs/>
                <w:color w:val="000000"/>
                <w:szCs w:val="24"/>
              </w:rPr>
              <w:t xml:space="preserve">Supplementary </w:t>
            </w:r>
            <w:r w:rsidR="00E4434B" w:rsidRPr="00593BD7">
              <w:rPr>
                <w:rFonts w:cs="Times New Roman"/>
                <w:b/>
                <w:bCs/>
                <w:color w:val="000000"/>
                <w:szCs w:val="24"/>
              </w:rPr>
              <w:t>Table</w:t>
            </w:r>
            <w:r w:rsidR="001600ED" w:rsidRPr="00593BD7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Pr="00593BD7">
              <w:rPr>
                <w:rFonts w:cs="Times New Roman"/>
                <w:b/>
                <w:bCs/>
                <w:color w:val="000000"/>
                <w:szCs w:val="24"/>
              </w:rPr>
              <w:t>4</w:t>
            </w:r>
            <w:r w:rsidR="00E4434B" w:rsidRPr="00593BD7">
              <w:rPr>
                <w:rFonts w:cs="Times New Roman"/>
                <w:b/>
                <w:bCs/>
                <w:color w:val="000000"/>
                <w:szCs w:val="24"/>
              </w:rPr>
              <w:t>.</w:t>
            </w:r>
            <w:r w:rsidR="001600ED" w:rsidRPr="00593BD7">
              <w:rPr>
                <w:rFonts w:cs="Times New Roman"/>
                <w:b/>
                <w:bCs/>
                <w:color w:val="000000"/>
                <w:szCs w:val="24"/>
              </w:rPr>
              <w:t xml:space="preserve"> </w:t>
            </w:r>
            <w:r w:rsidR="00546DA5" w:rsidRPr="00593BD7">
              <w:rPr>
                <w:rFonts w:cs="Times New Roman"/>
                <w:b/>
                <w:bCs/>
                <w:color w:val="222222"/>
                <w:szCs w:val="24"/>
              </w:rPr>
              <w:t>T</w:t>
            </w:r>
            <w:r w:rsidR="001600ED" w:rsidRPr="00593BD7">
              <w:rPr>
                <w:rFonts w:cs="Times New Roman"/>
                <w:b/>
                <w:bCs/>
                <w:color w:val="222222"/>
                <w:szCs w:val="24"/>
              </w:rPr>
              <w:t xml:space="preserve">he distribution </w:t>
            </w:r>
            <w:r w:rsidR="00546DA5" w:rsidRPr="00593BD7">
              <w:rPr>
                <w:rFonts w:cs="Times New Roman"/>
                <w:b/>
                <w:bCs/>
                <w:color w:val="222222"/>
                <w:szCs w:val="24"/>
              </w:rPr>
              <w:t xml:space="preserve">of </w:t>
            </w:r>
            <w:r w:rsidR="001600ED" w:rsidRPr="00593BD7">
              <w:rPr>
                <w:rFonts w:cs="Times New Roman"/>
                <w:b/>
                <w:bCs/>
                <w:color w:val="222222"/>
                <w:szCs w:val="24"/>
              </w:rPr>
              <w:t>covariables between the included and excluded sample</w:t>
            </w:r>
            <w:r w:rsidR="001600ED" w:rsidRPr="00593BD7">
              <w:rPr>
                <w:rFonts w:cs="Times New Roman"/>
                <w:b/>
                <w:bCs/>
                <w:color w:val="000000"/>
                <w:szCs w:val="24"/>
              </w:rPr>
              <w:t xml:space="preserve"> of study participants. </w:t>
            </w:r>
          </w:p>
        </w:tc>
      </w:tr>
      <w:tr w:rsidR="004E700E" w:rsidRPr="00593BD7" w14:paraId="6574B8C6" w14:textId="77777777" w:rsidTr="00130D0C">
        <w:trPr>
          <w:trHeight w:val="20"/>
        </w:trPr>
        <w:tc>
          <w:tcPr>
            <w:tcW w:w="4553" w:type="dxa"/>
            <w:gridSpan w:val="2"/>
            <w:tcBorders>
              <w:top w:val="single" w:sz="8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8EBE65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Characteristics</w:t>
            </w:r>
          </w:p>
        </w:tc>
        <w:tc>
          <w:tcPr>
            <w:tcW w:w="3000" w:type="dxa"/>
            <w:gridSpan w:val="2"/>
            <w:tcBorders>
              <w:top w:val="single" w:sz="8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2AE5E8" w14:textId="6DE293BF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 xml:space="preserve">                            </w:t>
            </w:r>
            <w:r w:rsidR="00546DA5" w:rsidRPr="00593BD7">
              <w:rPr>
                <w:rFonts w:cs="Times New Roman"/>
                <w:color w:val="000000"/>
                <w:szCs w:val="24"/>
              </w:rPr>
              <w:t xml:space="preserve">Included </w:t>
            </w:r>
          </w:p>
          <w:p w14:paraId="4FC2DE7B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 xml:space="preserve">                      (n=1023)</w:t>
            </w:r>
          </w:p>
          <w:p w14:paraId="01DDEF6D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8" w:space="0" w:color="000000"/>
              <w:left w:val="single" w:sz="6" w:space="0" w:color="FFFFFF"/>
              <w:bottom w:val="single" w:sz="6" w:space="0" w:color="000000"/>
              <w:right w:val="single" w:sz="6" w:space="0" w:color="FFFFFF"/>
            </w:tcBorders>
          </w:tcPr>
          <w:p w14:paraId="3A36DACD" w14:textId="284AEC11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Exclude</w:t>
            </w:r>
            <w:r w:rsidR="00546DA5" w:rsidRPr="00593BD7">
              <w:rPr>
                <w:rFonts w:cs="Times New Roman"/>
                <w:color w:val="000000"/>
                <w:szCs w:val="24"/>
              </w:rPr>
              <w:t>d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(n= 290)</w:t>
            </w:r>
          </w:p>
        </w:tc>
      </w:tr>
      <w:tr w:rsidR="004E700E" w:rsidRPr="00593BD7" w14:paraId="2E5E79C2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E16DA7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Sex</w:t>
            </w:r>
          </w:p>
        </w:tc>
        <w:tc>
          <w:tcPr>
            <w:tcW w:w="3035" w:type="dxa"/>
            <w:gridSpan w:val="2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83884D2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4C4E5E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9676370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4E700E" w:rsidRPr="00593BD7" w14:paraId="6958D48B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71D88C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8D613B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Women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DD7DD58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szCs w:val="24"/>
              </w:rPr>
              <w:t>646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</w:t>
            </w:r>
            <w:r w:rsidRPr="00593BD7">
              <w:rPr>
                <w:rFonts w:cs="Times New Roman"/>
                <w:szCs w:val="24"/>
              </w:rPr>
              <w:t>63.2</w:t>
            </w:r>
            <w:r w:rsidRPr="00593BD7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D532255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szCs w:val="24"/>
              </w:rPr>
            </w:pPr>
            <w:r w:rsidRPr="00593BD7">
              <w:rPr>
                <w:rFonts w:cs="Times New Roman"/>
                <w:szCs w:val="24"/>
              </w:rPr>
              <w:t>179 (61.7)</w:t>
            </w:r>
          </w:p>
        </w:tc>
      </w:tr>
      <w:tr w:rsidR="004E700E" w:rsidRPr="00593BD7" w14:paraId="3457AA87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DEC525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3DDE73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Men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8BE2F5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szCs w:val="24"/>
              </w:rPr>
              <w:t>377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</w:t>
            </w:r>
            <w:r w:rsidRPr="00593BD7">
              <w:rPr>
                <w:rFonts w:cs="Times New Roman"/>
                <w:szCs w:val="24"/>
              </w:rPr>
              <w:t>36.8</w:t>
            </w:r>
            <w:r w:rsidRPr="00593BD7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8E8A2C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szCs w:val="24"/>
              </w:rPr>
            </w:pPr>
            <w:r w:rsidRPr="00593BD7">
              <w:rPr>
                <w:rFonts w:cs="Times New Roman"/>
                <w:szCs w:val="24"/>
              </w:rPr>
              <w:t>111 (38.3)</w:t>
            </w:r>
          </w:p>
        </w:tc>
      </w:tr>
      <w:tr w:rsidR="004E700E" w:rsidRPr="00593BD7" w14:paraId="6071F3FF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35D024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Age group</w:t>
            </w: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7EB96B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BE428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C8CCBC5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4E700E" w:rsidRPr="00593BD7" w14:paraId="75EE8E3D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AA56A8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CB166A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20 - 39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527C0DF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38</w:t>
            </w:r>
            <w:r w:rsidRPr="00593BD7">
              <w:rPr>
                <w:rFonts w:cs="Times New Roman"/>
                <w:szCs w:val="24"/>
              </w:rPr>
              <w:t>6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(37.</w:t>
            </w:r>
            <w:r w:rsidRPr="00593BD7">
              <w:rPr>
                <w:rFonts w:cs="Times New Roman"/>
                <w:szCs w:val="24"/>
              </w:rPr>
              <w:t>7</w:t>
            </w:r>
            <w:r w:rsidRPr="00593BD7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1ECEC0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111 (38.8)</w:t>
            </w:r>
          </w:p>
        </w:tc>
      </w:tr>
      <w:tr w:rsidR="004E700E" w:rsidRPr="00593BD7" w14:paraId="7BD40237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D3A8FA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067189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40 - 59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E7222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szCs w:val="24"/>
              </w:rPr>
              <w:t>444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(43.</w:t>
            </w:r>
            <w:r w:rsidRPr="00593BD7">
              <w:rPr>
                <w:rFonts w:cs="Times New Roman"/>
                <w:szCs w:val="24"/>
              </w:rPr>
              <w:t>4</w:t>
            </w:r>
            <w:r w:rsidRPr="00593BD7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2AD4243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szCs w:val="24"/>
              </w:rPr>
            </w:pPr>
            <w:r w:rsidRPr="00593BD7">
              <w:rPr>
                <w:rFonts w:cs="Times New Roman"/>
                <w:szCs w:val="24"/>
              </w:rPr>
              <w:t>126 (43.45)</w:t>
            </w:r>
          </w:p>
        </w:tc>
      </w:tr>
      <w:tr w:rsidR="004E700E" w:rsidRPr="00593BD7" w14:paraId="545E73CA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65FE2E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D4EA79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60 +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3413E6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19</w:t>
            </w:r>
            <w:r w:rsidRPr="00593BD7">
              <w:rPr>
                <w:rFonts w:cs="Times New Roman"/>
                <w:szCs w:val="24"/>
              </w:rPr>
              <w:t>3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(18.</w:t>
            </w:r>
            <w:r w:rsidRPr="00593BD7">
              <w:rPr>
                <w:rFonts w:cs="Times New Roman"/>
                <w:szCs w:val="24"/>
              </w:rPr>
              <w:t>9</w:t>
            </w:r>
            <w:r w:rsidRPr="00593BD7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5EC46A2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53 (18.28)</w:t>
            </w:r>
          </w:p>
        </w:tc>
      </w:tr>
      <w:tr w:rsidR="004E700E" w:rsidRPr="00593BD7" w14:paraId="4F963774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8CFC67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 xml:space="preserve">Educational </w:t>
            </w:r>
            <w:r w:rsidRPr="00593BD7">
              <w:rPr>
                <w:rFonts w:cs="Times New Roman"/>
                <w:szCs w:val="24"/>
              </w:rPr>
              <w:t>Attainment</w:t>
            </w: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BC41A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5ED444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801FEBC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4E700E" w:rsidRPr="00593BD7" w14:paraId="7FF4033A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DA5014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23F0188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Elementary school or less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2A9852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2</w:t>
            </w:r>
            <w:r w:rsidRPr="00593BD7">
              <w:rPr>
                <w:rFonts w:cs="Times New Roman"/>
                <w:szCs w:val="24"/>
              </w:rPr>
              <w:t>83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(27.</w:t>
            </w:r>
            <w:r w:rsidRPr="00593BD7">
              <w:rPr>
                <w:rFonts w:cs="Times New Roman"/>
                <w:szCs w:val="24"/>
              </w:rPr>
              <w:t>7</w:t>
            </w:r>
            <w:r w:rsidRPr="00593BD7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B225A6E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87 (30)</w:t>
            </w:r>
          </w:p>
        </w:tc>
      </w:tr>
      <w:tr w:rsidR="004E700E" w:rsidRPr="00593BD7" w14:paraId="25462FB4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2CBD08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CCA94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Middle school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D44E1B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31</w:t>
            </w:r>
            <w:r w:rsidRPr="00593BD7">
              <w:rPr>
                <w:rFonts w:cs="Times New Roman"/>
                <w:szCs w:val="24"/>
              </w:rPr>
              <w:t>3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(30.</w:t>
            </w:r>
            <w:r w:rsidRPr="00593BD7">
              <w:rPr>
                <w:rFonts w:cs="Times New Roman"/>
                <w:szCs w:val="24"/>
              </w:rPr>
              <w:t>6</w:t>
            </w:r>
            <w:r w:rsidRPr="00593BD7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7C54072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74 (25.5)</w:t>
            </w:r>
          </w:p>
        </w:tc>
      </w:tr>
      <w:tr w:rsidR="004E700E" w:rsidRPr="00593BD7" w14:paraId="3B9D01B2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A0E183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F81F42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High school or more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D3D115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42</w:t>
            </w:r>
            <w:r w:rsidRPr="00593BD7">
              <w:rPr>
                <w:rFonts w:cs="Times New Roman"/>
                <w:szCs w:val="24"/>
              </w:rPr>
              <w:t>7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(41.7)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40915FB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129 (44.5)</w:t>
            </w:r>
          </w:p>
        </w:tc>
      </w:tr>
      <w:tr w:rsidR="004E700E" w:rsidRPr="00593BD7" w14:paraId="7E79B883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56D665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Socioeconomic Status</w:t>
            </w: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6B942B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920074A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CC4A1A2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</w:tr>
      <w:tr w:rsidR="004E700E" w:rsidRPr="00593BD7" w14:paraId="22107E60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A872AD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441EB4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Low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5AC0A6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29</w:t>
            </w:r>
            <w:r w:rsidRPr="00593BD7">
              <w:rPr>
                <w:rFonts w:cs="Times New Roman"/>
                <w:szCs w:val="24"/>
              </w:rPr>
              <w:t>4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(28.</w:t>
            </w:r>
            <w:r w:rsidRPr="00593BD7">
              <w:rPr>
                <w:rFonts w:cs="Times New Roman"/>
                <w:szCs w:val="24"/>
              </w:rPr>
              <w:t>7</w:t>
            </w:r>
            <w:r w:rsidRPr="00593BD7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B9D714E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114 (39.3)</w:t>
            </w:r>
          </w:p>
        </w:tc>
      </w:tr>
      <w:tr w:rsidR="004E700E" w:rsidRPr="00593BD7" w14:paraId="03AA274A" w14:textId="77777777" w:rsidTr="00130D0C">
        <w:trPr>
          <w:trHeight w:val="20"/>
        </w:trPr>
        <w:tc>
          <w:tcPr>
            <w:tcW w:w="3035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CCF5D3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FF8E65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Medium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06A483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szCs w:val="24"/>
              </w:rPr>
              <w:t>404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(39.</w:t>
            </w:r>
            <w:r w:rsidRPr="00593BD7">
              <w:rPr>
                <w:rFonts w:cs="Times New Roman"/>
                <w:szCs w:val="24"/>
              </w:rPr>
              <w:t>5</w:t>
            </w:r>
            <w:r w:rsidRPr="00593BD7">
              <w:rPr>
                <w:rFonts w:cs="Times New Roman"/>
                <w:color w:val="000000"/>
                <w:szCs w:val="24"/>
              </w:rPr>
              <w:t>)</w:t>
            </w:r>
          </w:p>
        </w:tc>
        <w:tc>
          <w:tcPr>
            <w:tcW w:w="1483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6" w:space="0" w:color="FFFFFF"/>
            </w:tcBorders>
          </w:tcPr>
          <w:p w14:paraId="3EE21E1D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="Times New Roman"/>
                <w:szCs w:val="24"/>
              </w:rPr>
            </w:pPr>
            <w:r w:rsidRPr="00593BD7">
              <w:rPr>
                <w:rFonts w:cs="Times New Roman"/>
                <w:szCs w:val="24"/>
              </w:rPr>
              <w:t>85 (29.3)</w:t>
            </w:r>
          </w:p>
        </w:tc>
      </w:tr>
      <w:tr w:rsidR="004E700E" w:rsidRPr="00AA782C" w14:paraId="64790869" w14:textId="77777777" w:rsidTr="00130D0C">
        <w:trPr>
          <w:trHeight w:val="20"/>
        </w:trPr>
        <w:tc>
          <w:tcPr>
            <w:tcW w:w="3035" w:type="dxa"/>
            <w:tcBorders>
              <w:top w:val="single" w:sz="4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B1F2D0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3035" w:type="dxa"/>
            <w:gridSpan w:val="2"/>
            <w:tcBorders>
              <w:top w:val="single" w:sz="4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BCE07E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High</w:t>
            </w:r>
          </w:p>
        </w:tc>
        <w:tc>
          <w:tcPr>
            <w:tcW w:w="1483" w:type="dxa"/>
            <w:tcBorders>
              <w:top w:val="single" w:sz="4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D0DD3" w14:textId="77777777" w:rsidR="004E700E" w:rsidRPr="00593BD7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32</w:t>
            </w:r>
            <w:r w:rsidRPr="00593BD7">
              <w:rPr>
                <w:rFonts w:cs="Times New Roman"/>
                <w:szCs w:val="24"/>
              </w:rPr>
              <w:t>5</w:t>
            </w:r>
            <w:r w:rsidRPr="00593BD7">
              <w:rPr>
                <w:rFonts w:cs="Times New Roman"/>
                <w:color w:val="000000"/>
                <w:szCs w:val="24"/>
              </w:rPr>
              <w:t xml:space="preserve"> (31.8)</w:t>
            </w:r>
          </w:p>
        </w:tc>
        <w:tc>
          <w:tcPr>
            <w:tcW w:w="1483" w:type="dxa"/>
            <w:tcBorders>
              <w:top w:val="single" w:sz="4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</w:tcPr>
          <w:p w14:paraId="71083F80" w14:textId="77777777" w:rsidR="004E700E" w:rsidRPr="00AA782C" w:rsidRDefault="004E700E" w:rsidP="00130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cs="Times New Roman"/>
                <w:color w:val="000000"/>
                <w:szCs w:val="24"/>
              </w:rPr>
            </w:pPr>
            <w:r w:rsidRPr="00593BD7">
              <w:rPr>
                <w:rFonts w:cs="Times New Roman"/>
                <w:color w:val="000000"/>
                <w:szCs w:val="24"/>
              </w:rPr>
              <w:t>91 (31.4)</w:t>
            </w:r>
          </w:p>
        </w:tc>
      </w:tr>
    </w:tbl>
    <w:p w14:paraId="72E451A3" w14:textId="0AF7901E" w:rsidR="00083FDB" w:rsidRDefault="00083FDB" w:rsidP="00CD2A12">
      <w:pPr>
        <w:keepNext/>
        <w:rPr>
          <w:rFonts w:cs="Times New Roman"/>
          <w:szCs w:val="24"/>
        </w:rPr>
      </w:pPr>
    </w:p>
    <w:p w14:paraId="16A77D30" w14:textId="6C3E312D" w:rsidR="00BC12F4" w:rsidRDefault="00BC12F4" w:rsidP="00CD2A12">
      <w:pPr>
        <w:keepNext/>
        <w:rPr>
          <w:rFonts w:cs="Times New Roman"/>
          <w:szCs w:val="24"/>
        </w:rPr>
      </w:pPr>
    </w:p>
    <w:p w14:paraId="0658558B" w14:textId="77777777" w:rsidR="004905BA" w:rsidRPr="001549D3" w:rsidRDefault="004905BA" w:rsidP="00654E8F">
      <w:pPr>
        <w:spacing w:before="240"/>
      </w:pPr>
    </w:p>
    <w:sectPr w:rsidR="004905BA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10FF6" w14:textId="77777777" w:rsidR="001D0619" w:rsidRDefault="001D0619" w:rsidP="00117666">
      <w:pPr>
        <w:spacing w:after="0"/>
      </w:pPr>
      <w:r>
        <w:separator/>
      </w:r>
    </w:p>
  </w:endnote>
  <w:endnote w:type="continuationSeparator" w:id="0">
    <w:p w14:paraId="76BE5E12" w14:textId="77777777" w:rsidR="001D0619" w:rsidRDefault="001D061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4E73E1D8" w:rsidR="00080374" w:rsidRPr="00577C4C" w:rsidRDefault="00080374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9C1053" wp14:editId="590FCE8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4953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95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080374" w:rsidRPr="00577C4C" w:rsidRDefault="0008037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9C10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67.6pt;margin-top:0;width:118.8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" filled="f" stroked="f" strokeweight=".5pt">
              <v:textbox style="mso-fit-shape-to-text:t">
                <w:txbxContent>
                  <w:p w14:paraId="50BC4D33" w14:textId="77777777" w:rsidR="00080374" w:rsidRPr="00577C4C" w:rsidRDefault="0008037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49D10B9F" w:rsidR="00080374" w:rsidRPr="00577C4C" w:rsidRDefault="00080374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C4B5DF6" wp14:editId="4B990E9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080374" w:rsidRPr="00577C4C" w:rsidRDefault="00080374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B5DF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" filled="f" stroked="f" strokeweight=".5pt">
              <v:textbox style="mso-fit-shape-to-text:t">
                <w:txbxContent>
                  <w:p w14:paraId="570F0D09" w14:textId="77777777" w:rsidR="00080374" w:rsidRPr="00577C4C" w:rsidRDefault="00080374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8BB91" w14:textId="77777777" w:rsidR="001D0619" w:rsidRDefault="001D0619" w:rsidP="00117666">
      <w:pPr>
        <w:spacing w:after="0"/>
      </w:pPr>
      <w:r>
        <w:separator/>
      </w:r>
    </w:p>
  </w:footnote>
  <w:footnote w:type="continuationSeparator" w:id="0">
    <w:p w14:paraId="0EF12D78" w14:textId="77777777" w:rsidR="001D0619" w:rsidRDefault="001D061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080374" w:rsidRPr="009151AA" w:rsidRDefault="0008037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080374" w:rsidRDefault="00080374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390617140">
    <w:abstractNumId w:val="0"/>
  </w:num>
  <w:num w:numId="2" w16cid:durableId="115222169">
    <w:abstractNumId w:val="4"/>
  </w:num>
  <w:num w:numId="3" w16cid:durableId="1935360130">
    <w:abstractNumId w:val="1"/>
  </w:num>
  <w:num w:numId="4" w16cid:durableId="509563124">
    <w:abstractNumId w:val="5"/>
  </w:num>
  <w:num w:numId="5" w16cid:durableId="650135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8626754">
    <w:abstractNumId w:val="3"/>
  </w:num>
  <w:num w:numId="7" w16cid:durableId="361325658">
    <w:abstractNumId w:val="6"/>
  </w:num>
  <w:num w:numId="8" w16cid:durableId="583229004">
    <w:abstractNumId w:val="6"/>
  </w:num>
  <w:num w:numId="9" w16cid:durableId="1754399968">
    <w:abstractNumId w:val="6"/>
  </w:num>
  <w:num w:numId="10" w16cid:durableId="637228563">
    <w:abstractNumId w:val="6"/>
  </w:num>
  <w:num w:numId="11" w16cid:durableId="1101417874">
    <w:abstractNumId w:val="6"/>
  </w:num>
  <w:num w:numId="12" w16cid:durableId="1508514919">
    <w:abstractNumId w:val="6"/>
  </w:num>
  <w:num w:numId="13" w16cid:durableId="129710565">
    <w:abstractNumId w:val="3"/>
  </w:num>
  <w:num w:numId="14" w16cid:durableId="137773366">
    <w:abstractNumId w:val="2"/>
  </w:num>
  <w:num w:numId="15" w16cid:durableId="808673455">
    <w:abstractNumId w:val="2"/>
  </w:num>
  <w:num w:numId="16" w16cid:durableId="499152133">
    <w:abstractNumId w:val="2"/>
  </w:num>
  <w:num w:numId="17" w16cid:durableId="1538279771">
    <w:abstractNumId w:val="2"/>
  </w:num>
  <w:num w:numId="18" w16cid:durableId="554244937">
    <w:abstractNumId w:val="2"/>
  </w:num>
  <w:num w:numId="19" w16cid:durableId="381488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072E4"/>
    <w:rsid w:val="0001436A"/>
    <w:rsid w:val="000232E3"/>
    <w:rsid w:val="000330AF"/>
    <w:rsid w:val="00034304"/>
    <w:rsid w:val="00035434"/>
    <w:rsid w:val="00047013"/>
    <w:rsid w:val="00051E22"/>
    <w:rsid w:val="00052A14"/>
    <w:rsid w:val="0005396B"/>
    <w:rsid w:val="000553EB"/>
    <w:rsid w:val="00064604"/>
    <w:rsid w:val="00070995"/>
    <w:rsid w:val="000761E0"/>
    <w:rsid w:val="00077D53"/>
    <w:rsid w:val="00080374"/>
    <w:rsid w:val="00083FDB"/>
    <w:rsid w:val="000A422E"/>
    <w:rsid w:val="000D6CBA"/>
    <w:rsid w:val="000F2C14"/>
    <w:rsid w:val="00105FD9"/>
    <w:rsid w:val="001103B1"/>
    <w:rsid w:val="00110B42"/>
    <w:rsid w:val="00116E8B"/>
    <w:rsid w:val="00117666"/>
    <w:rsid w:val="00130D0C"/>
    <w:rsid w:val="00137F15"/>
    <w:rsid w:val="00140AF2"/>
    <w:rsid w:val="001549D3"/>
    <w:rsid w:val="00155971"/>
    <w:rsid w:val="00160065"/>
    <w:rsid w:val="001600ED"/>
    <w:rsid w:val="00177D84"/>
    <w:rsid w:val="001B689C"/>
    <w:rsid w:val="001C5438"/>
    <w:rsid w:val="001D0619"/>
    <w:rsid w:val="001D40BD"/>
    <w:rsid w:val="001F4C5C"/>
    <w:rsid w:val="00201A08"/>
    <w:rsid w:val="002275D4"/>
    <w:rsid w:val="00236035"/>
    <w:rsid w:val="00240862"/>
    <w:rsid w:val="00267D18"/>
    <w:rsid w:val="00274347"/>
    <w:rsid w:val="00282383"/>
    <w:rsid w:val="002868E2"/>
    <w:rsid w:val="002869C3"/>
    <w:rsid w:val="00287DB2"/>
    <w:rsid w:val="002936E4"/>
    <w:rsid w:val="002B4A57"/>
    <w:rsid w:val="002C74CA"/>
    <w:rsid w:val="002F4044"/>
    <w:rsid w:val="003123F4"/>
    <w:rsid w:val="003544FB"/>
    <w:rsid w:val="003A1B3D"/>
    <w:rsid w:val="003A2BCD"/>
    <w:rsid w:val="003A4FAB"/>
    <w:rsid w:val="003D2F2D"/>
    <w:rsid w:val="003E3B51"/>
    <w:rsid w:val="003E3C75"/>
    <w:rsid w:val="003E77E1"/>
    <w:rsid w:val="00401590"/>
    <w:rsid w:val="00447801"/>
    <w:rsid w:val="00452E9C"/>
    <w:rsid w:val="004634B8"/>
    <w:rsid w:val="004735C8"/>
    <w:rsid w:val="004905BA"/>
    <w:rsid w:val="004947A6"/>
    <w:rsid w:val="004961FF"/>
    <w:rsid w:val="00497A7C"/>
    <w:rsid w:val="004A5FD8"/>
    <w:rsid w:val="004B6160"/>
    <w:rsid w:val="004D0807"/>
    <w:rsid w:val="004D0FFC"/>
    <w:rsid w:val="004D33FD"/>
    <w:rsid w:val="004E700E"/>
    <w:rsid w:val="004F5363"/>
    <w:rsid w:val="00502330"/>
    <w:rsid w:val="005142D4"/>
    <w:rsid w:val="00517A89"/>
    <w:rsid w:val="005250F2"/>
    <w:rsid w:val="00534393"/>
    <w:rsid w:val="005371FF"/>
    <w:rsid w:val="00546DA5"/>
    <w:rsid w:val="00580036"/>
    <w:rsid w:val="00593BD7"/>
    <w:rsid w:val="00593EEA"/>
    <w:rsid w:val="00596726"/>
    <w:rsid w:val="005A5EEE"/>
    <w:rsid w:val="005B0B59"/>
    <w:rsid w:val="005B5328"/>
    <w:rsid w:val="005D327C"/>
    <w:rsid w:val="005E2072"/>
    <w:rsid w:val="006035AB"/>
    <w:rsid w:val="006375C7"/>
    <w:rsid w:val="00654E8F"/>
    <w:rsid w:val="00660D05"/>
    <w:rsid w:val="006820B1"/>
    <w:rsid w:val="0068233A"/>
    <w:rsid w:val="00684257"/>
    <w:rsid w:val="00695B1D"/>
    <w:rsid w:val="006A4C97"/>
    <w:rsid w:val="006B7D14"/>
    <w:rsid w:val="006E6741"/>
    <w:rsid w:val="00701727"/>
    <w:rsid w:val="0070566C"/>
    <w:rsid w:val="007146B1"/>
    <w:rsid w:val="00714C50"/>
    <w:rsid w:val="00715259"/>
    <w:rsid w:val="00725A7D"/>
    <w:rsid w:val="00732189"/>
    <w:rsid w:val="007501BE"/>
    <w:rsid w:val="0078082D"/>
    <w:rsid w:val="00790BB3"/>
    <w:rsid w:val="007A1438"/>
    <w:rsid w:val="007C206C"/>
    <w:rsid w:val="007C591A"/>
    <w:rsid w:val="007D2634"/>
    <w:rsid w:val="007E5773"/>
    <w:rsid w:val="00817DD6"/>
    <w:rsid w:val="0082175E"/>
    <w:rsid w:val="00825F22"/>
    <w:rsid w:val="0082756C"/>
    <w:rsid w:val="00827E39"/>
    <w:rsid w:val="008342FD"/>
    <w:rsid w:val="0083759F"/>
    <w:rsid w:val="0084635A"/>
    <w:rsid w:val="008753B8"/>
    <w:rsid w:val="00885156"/>
    <w:rsid w:val="00897DD2"/>
    <w:rsid w:val="008B539A"/>
    <w:rsid w:val="008C29F7"/>
    <w:rsid w:val="008D4559"/>
    <w:rsid w:val="00903ECA"/>
    <w:rsid w:val="009050B1"/>
    <w:rsid w:val="00907490"/>
    <w:rsid w:val="00910D73"/>
    <w:rsid w:val="009151AA"/>
    <w:rsid w:val="0092137A"/>
    <w:rsid w:val="00922A76"/>
    <w:rsid w:val="0093429D"/>
    <w:rsid w:val="00940018"/>
    <w:rsid w:val="00943573"/>
    <w:rsid w:val="00964134"/>
    <w:rsid w:val="00970F7D"/>
    <w:rsid w:val="00994A3D"/>
    <w:rsid w:val="00997927"/>
    <w:rsid w:val="009A168D"/>
    <w:rsid w:val="009A4577"/>
    <w:rsid w:val="009C2B12"/>
    <w:rsid w:val="009F6566"/>
    <w:rsid w:val="00A054A7"/>
    <w:rsid w:val="00A06D19"/>
    <w:rsid w:val="00A174D9"/>
    <w:rsid w:val="00A24671"/>
    <w:rsid w:val="00A3164D"/>
    <w:rsid w:val="00A36630"/>
    <w:rsid w:val="00A4554E"/>
    <w:rsid w:val="00A607F8"/>
    <w:rsid w:val="00A707AF"/>
    <w:rsid w:val="00A71D0B"/>
    <w:rsid w:val="00AA4D24"/>
    <w:rsid w:val="00AB1943"/>
    <w:rsid w:val="00AB6715"/>
    <w:rsid w:val="00AC179D"/>
    <w:rsid w:val="00AC3017"/>
    <w:rsid w:val="00AD189C"/>
    <w:rsid w:val="00B11DBC"/>
    <w:rsid w:val="00B1671E"/>
    <w:rsid w:val="00B25EB8"/>
    <w:rsid w:val="00B3149F"/>
    <w:rsid w:val="00B3463A"/>
    <w:rsid w:val="00B37F4D"/>
    <w:rsid w:val="00B80517"/>
    <w:rsid w:val="00BA559A"/>
    <w:rsid w:val="00BB6664"/>
    <w:rsid w:val="00BC12F4"/>
    <w:rsid w:val="00BC7296"/>
    <w:rsid w:val="00BE2113"/>
    <w:rsid w:val="00C06AB3"/>
    <w:rsid w:val="00C52A7B"/>
    <w:rsid w:val="00C56BAF"/>
    <w:rsid w:val="00C61FF8"/>
    <w:rsid w:val="00C672E7"/>
    <w:rsid w:val="00C679AA"/>
    <w:rsid w:val="00C75972"/>
    <w:rsid w:val="00CA6214"/>
    <w:rsid w:val="00CA763B"/>
    <w:rsid w:val="00CB6B62"/>
    <w:rsid w:val="00CD066B"/>
    <w:rsid w:val="00CD2A12"/>
    <w:rsid w:val="00CD2ED6"/>
    <w:rsid w:val="00CE4FEE"/>
    <w:rsid w:val="00CF3C0A"/>
    <w:rsid w:val="00D060CF"/>
    <w:rsid w:val="00D17C09"/>
    <w:rsid w:val="00DA5337"/>
    <w:rsid w:val="00DB59C3"/>
    <w:rsid w:val="00DC259A"/>
    <w:rsid w:val="00DD00C0"/>
    <w:rsid w:val="00DD21DF"/>
    <w:rsid w:val="00DE23E8"/>
    <w:rsid w:val="00DE4253"/>
    <w:rsid w:val="00DE6C10"/>
    <w:rsid w:val="00DF2E3C"/>
    <w:rsid w:val="00DF72C1"/>
    <w:rsid w:val="00E4434B"/>
    <w:rsid w:val="00E45E45"/>
    <w:rsid w:val="00E52377"/>
    <w:rsid w:val="00E537AD"/>
    <w:rsid w:val="00E64E17"/>
    <w:rsid w:val="00E67F38"/>
    <w:rsid w:val="00E75EB2"/>
    <w:rsid w:val="00E81F45"/>
    <w:rsid w:val="00E866C9"/>
    <w:rsid w:val="00EA033E"/>
    <w:rsid w:val="00EA19D5"/>
    <w:rsid w:val="00EA3D3C"/>
    <w:rsid w:val="00EB3048"/>
    <w:rsid w:val="00EC090A"/>
    <w:rsid w:val="00ED20B5"/>
    <w:rsid w:val="00EE0DF5"/>
    <w:rsid w:val="00F00119"/>
    <w:rsid w:val="00F37663"/>
    <w:rsid w:val="00F40BD5"/>
    <w:rsid w:val="00F41A84"/>
    <w:rsid w:val="00F463D5"/>
    <w:rsid w:val="00F46900"/>
    <w:rsid w:val="00F61D89"/>
    <w:rsid w:val="00F67972"/>
    <w:rsid w:val="00F86D16"/>
    <w:rsid w:val="00F90E44"/>
    <w:rsid w:val="00F935B3"/>
    <w:rsid w:val="00FA652F"/>
    <w:rsid w:val="00FB4DB3"/>
    <w:rsid w:val="00FD0EC2"/>
    <w:rsid w:val="00FE33CD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E6885250-0E78-4913-B943-12D88833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EA033E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0239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39111">
          <w:marLeft w:val="-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56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5508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071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81F0162-423D-E542-AF82-C91350E3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6</Pages>
  <Words>768</Words>
  <Characters>4379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Uzoamaka Anyanwu</cp:lastModifiedBy>
  <cp:revision>2</cp:revision>
  <cp:lastPrinted>2022-07-11T00:58:00Z</cp:lastPrinted>
  <dcterms:created xsi:type="dcterms:W3CDTF">2022-07-19T09:23:00Z</dcterms:created>
  <dcterms:modified xsi:type="dcterms:W3CDTF">2022-07-19T09:23:00Z</dcterms:modified>
</cp:coreProperties>
</file>