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81" w:rsidRPr="00AE3883" w:rsidRDefault="00617D81" w:rsidP="00AE3883">
      <w:pPr>
        <w:pStyle w:val="AuthorList"/>
        <w:spacing w:before="0" w:after="0" w:line="360" w:lineRule="auto"/>
        <w:jc w:val="center"/>
        <w:rPr>
          <w:sz w:val="32"/>
          <w:szCs w:val="32"/>
          <w:lang w:val="fr-FR"/>
        </w:rPr>
      </w:pPr>
    </w:p>
    <w:p w:rsidR="00AE3883" w:rsidRPr="007004B2" w:rsidRDefault="00AE3883" w:rsidP="00AE3883">
      <w:pPr>
        <w:pStyle w:val="AuthorList"/>
        <w:spacing w:before="0" w:after="0" w:line="360" w:lineRule="auto"/>
        <w:jc w:val="center"/>
        <w:rPr>
          <w:sz w:val="32"/>
          <w:szCs w:val="32"/>
          <w:lang w:val="en-CA"/>
        </w:rPr>
      </w:pPr>
      <w:r w:rsidRPr="007004B2">
        <w:rPr>
          <w:sz w:val="32"/>
          <w:szCs w:val="32"/>
          <w:lang w:val="en-CA"/>
        </w:rPr>
        <w:t>Computational Prediction of Phosphoinositide Binding to Hyperpolarization-activated Cyclic-nucleotide gated (HCN1) Channels</w:t>
      </w:r>
    </w:p>
    <w:p w:rsidR="00617D81" w:rsidRPr="00AE3883" w:rsidRDefault="00617D81" w:rsidP="00D0772B">
      <w:pPr>
        <w:pStyle w:val="AuthorList"/>
        <w:spacing w:before="0" w:after="0" w:line="360" w:lineRule="auto"/>
        <w:jc w:val="both"/>
        <w:rPr>
          <w:lang w:val="en-CA"/>
        </w:rPr>
      </w:pPr>
    </w:p>
    <w:p w:rsidR="00D0772B" w:rsidRDefault="00D0772B" w:rsidP="00D0772B">
      <w:pPr>
        <w:pStyle w:val="AuthorList"/>
        <w:spacing w:before="0" w:after="0" w:line="360" w:lineRule="auto"/>
        <w:jc w:val="both"/>
        <w:rPr>
          <w:vertAlign w:val="superscript"/>
          <w:lang w:val="fr-FR"/>
        </w:rPr>
      </w:pPr>
      <w:r w:rsidRPr="00D0772B">
        <w:rPr>
          <w:lang w:val="fr-FR"/>
        </w:rPr>
        <w:t>Ainara Claveras Cabezudo</w:t>
      </w:r>
      <w:r w:rsidRPr="00D0772B">
        <w:rPr>
          <w:vertAlign w:val="superscript"/>
          <w:lang w:val="fr-FR"/>
        </w:rPr>
        <w:t>1</w:t>
      </w:r>
      <w:proofErr w:type="gramStart"/>
      <w:r w:rsidRPr="00D0772B">
        <w:rPr>
          <w:vertAlign w:val="superscript"/>
          <w:lang w:val="fr-FR"/>
        </w:rPr>
        <w:t>,2</w:t>
      </w:r>
      <w:proofErr w:type="gramEnd"/>
      <w:r w:rsidRPr="00D0772B">
        <w:rPr>
          <w:lang w:val="fr-FR"/>
        </w:rPr>
        <w:t>, Asma Feriel Khoualdi</w:t>
      </w:r>
      <w:r w:rsidRPr="00D0772B">
        <w:rPr>
          <w:vertAlign w:val="superscript"/>
          <w:lang w:val="fr-FR"/>
        </w:rPr>
        <w:t>2</w:t>
      </w:r>
      <w:r w:rsidRPr="00D0772B">
        <w:rPr>
          <w:lang w:val="fr-FR"/>
        </w:rPr>
        <w:t>, Nazzareno D'Avanzo</w:t>
      </w:r>
      <w:r w:rsidRPr="00D0772B">
        <w:rPr>
          <w:vertAlign w:val="superscript"/>
          <w:lang w:val="fr-FR"/>
        </w:rPr>
        <w:t>2</w:t>
      </w:r>
    </w:p>
    <w:p w:rsidR="00617D81" w:rsidRPr="00617D81" w:rsidRDefault="00617D81" w:rsidP="00617D81">
      <w:pPr>
        <w:rPr>
          <w:lang w:val="fr-FR"/>
        </w:rPr>
      </w:pPr>
    </w:p>
    <w:p w:rsidR="007004B2" w:rsidRDefault="007004B2" w:rsidP="007004B2">
      <w:pPr>
        <w:spacing w:line="360" w:lineRule="auto"/>
        <w:jc w:val="both"/>
        <w:rPr>
          <w:lang w:val="de-DE"/>
        </w:rPr>
      </w:pPr>
      <w:r w:rsidRPr="00A44427">
        <w:rPr>
          <w:rFonts w:cs="Times New Roman"/>
          <w:vertAlign w:val="superscript"/>
        </w:rPr>
        <w:t>1</w:t>
      </w:r>
      <w:r w:rsidRPr="007B25A1">
        <w:rPr>
          <w:lang w:val="de-DE"/>
        </w:rPr>
        <w:t xml:space="preserve">Heidelberg University, </w:t>
      </w:r>
      <w:r>
        <w:t>Institute of Pharmacy and Molecular Biotechnology (IPMB),</w:t>
      </w:r>
      <w:r w:rsidRPr="007B25A1">
        <w:rPr>
          <w:lang w:val="de-DE"/>
        </w:rPr>
        <w:t xml:space="preserve"> Heidelberg, Germany</w:t>
      </w:r>
      <w:r>
        <w:rPr>
          <w:lang w:val="de-DE"/>
        </w:rPr>
        <w:t>.</w:t>
      </w:r>
    </w:p>
    <w:p w:rsidR="007004B2" w:rsidRPr="00C6640F" w:rsidRDefault="007004B2" w:rsidP="007004B2">
      <w:pPr>
        <w:spacing w:line="360" w:lineRule="auto"/>
        <w:jc w:val="both"/>
        <w:rPr>
          <w:rFonts w:cs="Times New Roman"/>
          <w:b/>
          <w:lang w:val="fr-FR"/>
        </w:rPr>
      </w:pPr>
      <w:r w:rsidRPr="00C6640F">
        <w:rPr>
          <w:rFonts w:cs="Times New Roman"/>
          <w:vertAlign w:val="superscript"/>
          <w:lang w:val="fr-FR"/>
        </w:rPr>
        <w:t>2</w:t>
      </w:r>
      <w:r w:rsidRPr="00C6640F">
        <w:rPr>
          <w:rFonts w:cs="Times New Roman"/>
          <w:lang w:val="fr-FR"/>
        </w:rPr>
        <w:t>Université de Montréal, Département de pharmacologie et physiologie, Montréal, Québec, Canada</w:t>
      </w:r>
    </w:p>
    <w:p w:rsidR="007004B2" w:rsidRPr="00C6640F" w:rsidRDefault="007004B2" w:rsidP="007004B2">
      <w:pPr>
        <w:spacing w:line="360" w:lineRule="auto"/>
        <w:jc w:val="both"/>
        <w:rPr>
          <w:rFonts w:cs="Times New Roman"/>
          <w:b/>
          <w:lang w:val="fr-CA"/>
        </w:rPr>
      </w:pPr>
    </w:p>
    <w:p w:rsidR="00D0772B" w:rsidRPr="009E26C0" w:rsidRDefault="00D0772B" w:rsidP="00D0772B">
      <w:pPr>
        <w:spacing w:line="360" w:lineRule="auto"/>
        <w:jc w:val="both"/>
        <w:rPr>
          <w:rFonts w:cs="Times New Roman"/>
          <w:b/>
          <w:lang w:val="fr-CA"/>
        </w:rPr>
      </w:pPr>
    </w:p>
    <w:p w:rsidR="00D0772B" w:rsidRPr="00AE3883" w:rsidRDefault="00D0772B" w:rsidP="00D0772B">
      <w:pPr>
        <w:spacing w:line="360" w:lineRule="auto"/>
        <w:jc w:val="both"/>
        <w:rPr>
          <w:rFonts w:cs="Times New Roman"/>
          <w:b/>
          <w:lang w:val="fr-CA"/>
        </w:rPr>
      </w:pPr>
      <w:r w:rsidRPr="00AE3883">
        <w:rPr>
          <w:rFonts w:cs="Times New Roman"/>
          <w:b/>
          <w:lang w:val="fr-CA"/>
        </w:rPr>
        <w:t>*</w:t>
      </w:r>
      <w:proofErr w:type="spellStart"/>
      <w:r w:rsidRPr="00AE3883">
        <w:rPr>
          <w:rFonts w:cs="Times New Roman"/>
          <w:b/>
          <w:lang w:val="fr-CA"/>
        </w:rPr>
        <w:t>Correspondence</w:t>
      </w:r>
      <w:proofErr w:type="spellEnd"/>
      <w:r w:rsidRPr="00AE3883">
        <w:rPr>
          <w:rFonts w:cs="Times New Roman"/>
          <w:b/>
          <w:lang w:val="fr-CA"/>
        </w:rPr>
        <w:t xml:space="preserve">: </w:t>
      </w:r>
      <w:r w:rsidRPr="00AE3883">
        <w:rPr>
          <w:rFonts w:cs="Times New Roman"/>
          <w:lang w:val="fr-CA"/>
        </w:rPr>
        <w:t>Nazzareno D’Avanzo nazzareno.d.avanzo@umontreal.ca</w:t>
      </w:r>
    </w:p>
    <w:p w:rsidR="00D0772B" w:rsidRPr="00AE3883" w:rsidRDefault="00D0772B" w:rsidP="00D0772B">
      <w:pPr>
        <w:pStyle w:val="AuthorList"/>
        <w:spacing w:before="0" w:after="0" w:line="360" w:lineRule="auto"/>
        <w:jc w:val="both"/>
        <w:rPr>
          <w:lang w:val="fr-CA"/>
        </w:rPr>
      </w:pPr>
    </w:p>
    <w:p w:rsidR="00D0772B" w:rsidRPr="00AE3883" w:rsidRDefault="00D0772B" w:rsidP="00D0772B">
      <w:pPr>
        <w:pStyle w:val="AuthorList"/>
        <w:spacing w:before="0" w:after="0" w:line="360" w:lineRule="auto"/>
        <w:jc w:val="both"/>
        <w:rPr>
          <w:lang w:val="fr-CA"/>
        </w:rPr>
      </w:pPr>
      <w:r w:rsidRPr="00AE3883">
        <w:rPr>
          <w:lang w:val="fr-CA"/>
        </w:rPr>
        <w:t xml:space="preserve">Keywords: HCN </w:t>
      </w:r>
      <w:proofErr w:type="spellStart"/>
      <w:r w:rsidRPr="00AE3883">
        <w:rPr>
          <w:lang w:val="fr-CA"/>
        </w:rPr>
        <w:t>channel</w:t>
      </w:r>
      <w:proofErr w:type="spellEnd"/>
      <w:r w:rsidRPr="00AE3883">
        <w:rPr>
          <w:lang w:val="fr-CA"/>
        </w:rPr>
        <w:t xml:space="preserve">, </w:t>
      </w:r>
      <w:proofErr w:type="spellStart"/>
      <w:r w:rsidRPr="00AE3883">
        <w:rPr>
          <w:lang w:val="fr-CA"/>
        </w:rPr>
        <w:t>phosphoinositides</w:t>
      </w:r>
      <w:proofErr w:type="spellEnd"/>
      <w:r w:rsidRPr="00AE3883">
        <w:rPr>
          <w:lang w:val="fr-CA"/>
        </w:rPr>
        <w:t xml:space="preserve">, ion </w:t>
      </w:r>
      <w:proofErr w:type="spellStart"/>
      <w:r w:rsidRPr="00AE3883">
        <w:rPr>
          <w:lang w:val="fr-CA"/>
        </w:rPr>
        <w:t>channel</w:t>
      </w:r>
      <w:proofErr w:type="spellEnd"/>
      <w:r w:rsidRPr="00AE3883">
        <w:rPr>
          <w:lang w:val="fr-CA"/>
        </w:rPr>
        <w:t xml:space="preserve">, </w:t>
      </w:r>
      <w:proofErr w:type="spellStart"/>
      <w:r w:rsidRPr="00AE3883">
        <w:rPr>
          <w:lang w:val="fr-CA"/>
        </w:rPr>
        <w:t>lipids</w:t>
      </w:r>
      <w:proofErr w:type="spellEnd"/>
      <w:r w:rsidRPr="00AE3883">
        <w:rPr>
          <w:lang w:val="fr-CA"/>
        </w:rPr>
        <w:t xml:space="preserve">, </w:t>
      </w:r>
      <w:proofErr w:type="spellStart"/>
      <w:r w:rsidRPr="00AE3883">
        <w:rPr>
          <w:lang w:val="fr-CA"/>
        </w:rPr>
        <w:t>protein-lipid</w:t>
      </w:r>
      <w:proofErr w:type="spellEnd"/>
      <w:r w:rsidRPr="00AE3883">
        <w:rPr>
          <w:lang w:val="fr-CA"/>
        </w:rPr>
        <w:t xml:space="preserve"> interactions</w:t>
      </w:r>
    </w:p>
    <w:p w:rsidR="00617D81" w:rsidRPr="00AE3883" w:rsidRDefault="00617D81" w:rsidP="00617D81">
      <w:pPr>
        <w:rPr>
          <w:lang w:val="fr-CA"/>
        </w:rPr>
      </w:pPr>
    </w:p>
    <w:p w:rsidR="00617D81" w:rsidRPr="00AE3883" w:rsidRDefault="00617D81" w:rsidP="00617D81">
      <w:pPr>
        <w:pStyle w:val="SupplementaryMaterial"/>
        <w:spacing w:before="0" w:after="0"/>
        <w:rPr>
          <w:b w:val="0"/>
          <w:lang w:val="fr-CA"/>
        </w:rPr>
      </w:pPr>
      <w:proofErr w:type="spellStart"/>
      <w:r w:rsidRPr="00AE3883">
        <w:rPr>
          <w:lang w:val="fr-CA"/>
        </w:rPr>
        <w:t>Supplementary</w:t>
      </w:r>
      <w:proofErr w:type="spellEnd"/>
      <w:r w:rsidRPr="00AE3883">
        <w:rPr>
          <w:lang w:val="fr-CA"/>
        </w:rPr>
        <w:t xml:space="preserve"> </w:t>
      </w:r>
      <w:proofErr w:type="spellStart"/>
      <w:r w:rsidRPr="00AE3883">
        <w:rPr>
          <w:lang w:val="fr-CA"/>
        </w:rPr>
        <w:t>Material</w:t>
      </w:r>
      <w:proofErr w:type="spellEnd"/>
    </w:p>
    <w:p w:rsidR="00617D81" w:rsidRPr="00AE3883" w:rsidRDefault="00617D81" w:rsidP="00617D81">
      <w:pPr>
        <w:rPr>
          <w:lang w:val="fr-CA"/>
        </w:rPr>
      </w:pPr>
    </w:p>
    <w:p w:rsidR="00E828C9" w:rsidRPr="00AE3883" w:rsidRDefault="00E828C9">
      <w:pPr>
        <w:spacing w:after="160" w:line="259" w:lineRule="auto"/>
        <w:rPr>
          <w:rFonts w:ascii="Times New Roman" w:eastAsia="Arial" w:hAnsi="Times New Roman" w:cs="Times New Roman"/>
          <w:b/>
          <w:lang w:val="fr-CA"/>
        </w:rPr>
      </w:pPr>
    </w:p>
    <w:p w:rsidR="006F5657" w:rsidRPr="00AE3883" w:rsidRDefault="006F5657">
      <w:pPr>
        <w:spacing w:after="160" w:line="259" w:lineRule="auto"/>
        <w:rPr>
          <w:rFonts w:ascii="Times New Roman" w:eastAsia="Arial" w:hAnsi="Times New Roman" w:cs="Times New Roman"/>
          <w:b/>
          <w:lang w:val="fr-CA"/>
        </w:rPr>
      </w:pPr>
      <w:r w:rsidRPr="00AE3883">
        <w:rPr>
          <w:rFonts w:ascii="Times New Roman" w:eastAsia="Arial" w:hAnsi="Times New Roman" w:cs="Times New Roman"/>
          <w:b/>
          <w:lang w:val="fr-CA"/>
        </w:rPr>
        <w:br w:type="page"/>
      </w:r>
    </w:p>
    <w:p w:rsidR="00617D81" w:rsidRPr="00AE3883" w:rsidRDefault="00617D81" w:rsidP="00617D81">
      <w:pPr>
        <w:pStyle w:val="Titre1"/>
        <w:numPr>
          <w:ilvl w:val="0"/>
          <w:numId w:val="0"/>
        </w:numPr>
        <w:spacing w:before="0" w:after="0"/>
        <w:ind w:left="567" w:hanging="567"/>
        <w:rPr>
          <w:lang w:val="fr-CA"/>
        </w:rPr>
      </w:pPr>
      <w:proofErr w:type="spellStart"/>
      <w:r w:rsidRPr="00AE3883">
        <w:rPr>
          <w:lang w:val="fr-CA"/>
        </w:rPr>
        <w:lastRenderedPageBreak/>
        <w:t>Supplementary</w:t>
      </w:r>
      <w:proofErr w:type="spellEnd"/>
      <w:r w:rsidRPr="00AE3883">
        <w:rPr>
          <w:lang w:val="fr-CA"/>
        </w:rPr>
        <w:t xml:space="preserve"> Figures and Tables</w:t>
      </w:r>
    </w:p>
    <w:p w:rsidR="00617D81" w:rsidRPr="00AE3883" w:rsidRDefault="00617D81" w:rsidP="006F5657">
      <w:pPr>
        <w:spacing w:line="360" w:lineRule="auto"/>
        <w:jc w:val="both"/>
        <w:rPr>
          <w:rFonts w:ascii="Times New Roman" w:eastAsia="Arial" w:hAnsi="Times New Roman" w:cs="Times New Roman"/>
          <w:b/>
          <w:lang w:val="fr-CA"/>
        </w:rPr>
      </w:pPr>
    </w:p>
    <w:p w:rsidR="006F5657" w:rsidRDefault="006F5657" w:rsidP="006F5657">
      <w:pPr>
        <w:spacing w:line="360" w:lineRule="auto"/>
        <w:jc w:val="both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  <w:noProof/>
          <w:lang w:eastAsia="en-CA"/>
        </w:rPr>
        <w:drawing>
          <wp:inline distT="0" distB="0" distL="0" distR="0">
            <wp:extent cx="5943600" cy="39643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CN1_up_P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57" w:rsidRDefault="006F5657" w:rsidP="006F5657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S1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r>
        <w:rPr>
          <w:rFonts w:ascii="Times New Roman" w:eastAsia="Arial" w:hAnsi="Times New Roman" w:cs="Times New Roman"/>
          <w:b/>
        </w:rPr>
        <w:t xml:space="preserve">PI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up (closed)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r>
        <w:rPr>
          <w:rFonts w:ascii="Times New Roman" w:eastAsia="Arial" w:hAnsi="Times New Roman" w:cs="Times New Roman"/>
        </w:rPr>
        <w:t xml:space="preserve">PI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</w:t>
      </w:r>
      <w:r w:rsidRPr="0032702B">
        <w:rPr>
          <w:rFonts w:ascii="Times New Roman" w:eastAsia="Arial" w:hAnsi="Times New Roman" w:cs="Times New Roman"/>
        </w:rPr>
        <w:t xml:space="preserve"> 5U6O).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6F5657" w:rsidRDefault="006F5657">
      <w:pPr>
        <w:spacing w:after="160" w:line="259" w:lineRule="auto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br w:type="page"/>
      </w:r>
    </w:p>
    <w:p w:rsidR="00C447D3" w:rsidRDefault="00C447D3" w:rsidP="00E828C9">
      <w:pPr>
        <w:spacing w:line="360" w:lineRule="auto"/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  <w:noProof/>
          <w:lang w:eastAsia="en-CA"/>
        </w:rPr>
        <w:lastRenderedPageBreak/>
        <w:drawing>
          <wp:inline distT="0" distB="0" distL="0" distR="0">
            <wp:extent cx="5943600" cy="41027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CN1_up_PI3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D3" w:rsidRPr="00C447D3" w:rsidRDefault="00C447D3" w:rsidP="00E828C9">
      <w:pPr>
        <w:spacing w:line="360" w:lineRule="auto"/>
        <w:jc w:val="center"/>
        <w:rPr>
          <w:rFonts w:ascii="Times New Roman" w:eastAsia="Arial" w:hAnsi="Times New Roman" w:cs="Times New Roman"/>
          <w:b/>
        </w:rPr>
      </w:pPr>
    </w:p>
    <w:p w:rsidR="00E828C9" w:rsidRDefault="00E828C9" w:rsidP="007F44EA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</w:t>
      </w:r>
      <w:r w:rsidR="006F5657">
        <w:rPr>
          <w:rFonts w:ascii="Times New Roman" w:eastAsia="Arial" w:hAnsi="Times New Roman" w:cs="Times New Roman"/>
          <w:b/>
        </w:rPr>
        <w:t>2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proofErr w:type="gramStart"/>
      <w:r>
        <w:rPr>
          <w:rFonts w:ascii="Times New Roman" w:eastAsia="Arial" w:hAnsi="Times New Roman" w:cs="Times New Roman"/>
          <w:b/>
        </w:rPr>
        <w:t>PI(</w:t>
      </w:r>
      <w:proofErr w:type="gramEnd"/>
      <w:r>
        <w:rPr>
          <w:rFonts w:ascii="Times New Roman" w:eastAsia="Arial" w:hAnsi="Times New Roman" w:cs="Times New Roman"/>
          <w:b/>
        </w:rPr>
        <w:t xml:space="preserve">3)P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up (closed)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proofErr w:type="gramStart"/>
      <w:r>
        <w:rPr>
          <w:rFonts w:ascii="Times New Roman" w:eastAsia="Arial" w:hAnsi="Times New Roman" w:cs="Times New Roman"/>
        </w:rPr>
        <w:t>PI(</w:t>
      </w:r>
      <w:proofErr w:type="gramEnd"/>
      <w:r>
        <w:rPr>
          <w:rFonts w:ascii="Times New Roman" w:eastAsia="Arial" w:hAnsi="Times New Roman" w:cs="Times New Roman"/>
        </w:rPr>
        <w:t xml:space="preserve">3)P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</w:t>
      </w:r>
      <w:r w:rsidRPr="0032702B">
        <w:rPr>
          <w:rFonts w:ascii="Times New Roman" w:eastAsia="Arial" w:hAnsi="Times New Roman" w:cs="Times New Roman"/>
        </w:rPr>
        <w:t xml:space="preserve"> 5U6O).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E828C9" w:rsidRDefault="00E828C9">
      <w:pPr>
        <w:spacing w:after="160" w:line="259" w:lineRule="auto"/>
      </w:pPr>
      <w:r>
        <w:br w:type="page"/>
      </w:r>
    </w:p>
    <w:p w:rsidR="00D30647" w:rsidRDefault="006F5657">
      <w:r>
        <w:rPr>
          <w:noProof/>
          <w:lang w:eastAsia="en-CA"/>
        </w:rPr>
        <w:lastRenderedPageBreak/>
        <w:drawing>
          <wp:inline distT="0" distB="0" distL="0" distR="0">
            <wp:extent cx="5943600" cy="394779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CN1_up_PI4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C9" w:rsidRDefault="00E828C9" w:rsidP="00E828C9">
      <w:pPr>
        <w:spacing w:line="360" w:lineRule="auto"/>
        <w:rPr>
          <w:rFonts w:ascii="Times New Roman" w:eastAsia="Arial" w:hAnsi="Times New Roman" w:cs="Times New Roman"/>
          <w:b/>
        </w:rPr>
      </w:pPr>
    </w:p>
    <w:p w:rsidR="00E828C9" w:rsidRDefault="00E828C9" w:rsidP="007F44EA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</w:t>
      </w:r>
      <w:r w:rsidR="006F5657">
        <w:rPr>
          <w:rFonts w:ascii="Times New Roman" w:eastAsia="Arial" w:hAnsi="Times New Roman" w:cs="Times New Roman"/>
          <w:b/>
        </w:rPr>
        <w:t>3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proofErr w:type="gramStart"/>
      <w:r>
        <w:rPr>
          <w:rFonts w:ascii="Times New Roman" w:eastAsia="Arial" w:hAnsi="Times New Roman" w:cs="Times New Roman"/>
          <w:b/>
        </w:rPr>
        <w:t>PI(</w:t>
      </w:r>
      <w:proofErr w:type="gramEnd"/>
      <w:r>
        <w:rPr>
          <w:rFonts w:ascii="Times New Roman" w:eastAsia="Arial" w:hAnsi="Times New Roman" w:cs="Times New Roman"/>
          <w:b/>
        </w:rPr>
        <w:t xml:space="preserve">4)P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up (closed)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proofErr w:type="gramStart"/>
      <w:r>
        <w:rPr>
          <w:rFonts w:ascii="Times New Roman" w:eastAsia="Arial" w:hAnsi="Times New Roman" w:cs="Times New Roman"/>
        </w:rPr>
        <w:t>PI(</w:t>
      </w:r>
      <w:proofErr w:type="gramEnd"/>
      <w:r>
        <w:rPr>
          <w:rFonts w:ascii="Times New Roman" w:eastAsia="Arial" w:hAnsi="Times New Roman" w:cs="Times New Roman"/>
        </w:rPr>
        <w:t xml:space="preserve">4)P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</w:t>
      </w:r>
      <w:r w:rsidRPr="0032702B">
        <w:rPr>
          <w:rFonts w:ascii="Times New Roman" w:eastAsia="Arial" w:hAnsi="Times New Roman" w:cs="Times New Roman"/>
        </w:rPr>
        <w:t xml:space="preserve"> 5U6O).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6F5657" w:rsidRDefault="006F5657">
      <w:pPr>
        <w:spacing w:after="160" w:line="259" w:lineRule="auto"/>
      </w:pPr>
      <w:r>
        <w:br w:type="page"/>
      </w:r>
    </w:p>
    <w:p w:rsidR="00E828C9" w:rsidRDefault="006F5657">
      <w:r>
        <w:rPr>
          <w:noProof/>
          <w:lang w:eastAsia="en-CA"/>
        </w:rPr>
        <w:lastRenderedPageBreak/>
        <w:drawing>
          <wp:inline distT="0" distB="0" distL="0" distR="0">
            <wp:extent cx="5943600" cy="442785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CN1_up_PI5P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EA" w:rsidRDefault="007F44EA"/>
    <w:p w:rsidR="007F44EA" w:rsidRDefault="007F44EA" w:rsidP="007F44EA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</w:t>
      </w:r>
      <w:r w:rsidR="006F5657">
        <w:rPr>
          <w:rFonts w:ascii="Times New Roman" w:eastAsia="Arial" w:hAnsi="Times New Roman" w:cs="Times New Roman"/>
          <w:b/>
        </w:rPr>
        <w:t>4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proofErr w:type="gramStart"/>
      <w:r>
        <w:rPr>
          <w:rFonts w:ascii="Times New Roman" w:eastAsia="Arial" w:hAnsi="Times New Roman" w:cs="Times New Roman"/>
          <w:b/>
        </w:rPr>
        <w:t>PI(</w:t>
      </w:r>
      <w:proofErr w:type="gramEnd"/>
      <w:r>
        <w:rPr>
          <w:rFonts w:ascii="Times New Roman" w:eastAsia="Arial" w:hAnsi="Times New Roman" w:cs="Times New Roman"/>
          <w:b/>
        </w:rPr>
        <w:t xml:space="preserve">5)P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up (closed)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proofErr w:type="gramStart"/>
      <w:r>
        <w:rPr>
          <w:rFonts w:ascii="Times New Roman" w:eastAsia="Arial" w:hAnsi="Times New Roman" w:cs="Times New Roman"/>
        </w:rPr>
        <w:t>PI(</w:t>
      </w:r>
      <w:proofErr w:type="gramEnd"/>
      <w:r>
        <w:rPr>
          <w:rFonts w:ascii="Times New Roman" w:eastAsia="Arial" w:hAnsi="Times New Roman" w:cs="Times New Roman"/>
        </w:rPr>
        <w:t xml:space="preserve">5)P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</w:t>
      </w:r>
      <w:r w:rsidRPr="0032702B">
        <w:rPr>
          <w:rFonts w:ascii="Times New Roman" w:eastAsia="Arial" w:hAnsi="Times New Roman" w:cs="Times New Roman"/>
        </w:rPr>
        <w:t xml:space="preserve"> 5U6O).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7F44EA" w:rsidRDefault="007F44EA">
      <w:pPr>
        <w:spacing w:after="160" w:line="259" w:lineRule="auto"/>
      </w:pPr>
      <w:r>
        <w:br w:type="page"/>
      </w:r>
    </w:p>
    <w:p w:rsidR="007F44EA" w:rsidRDefault="006F5657" w:rsidP="007F44EA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442404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CN1_up_PI34P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EA" w:rsidRDefault="007F44EA"/>
    <w:p w:rsidR="007F44EA" w:rsidRDefault="007F44EA" w:rsidP="007F44EA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</w:t>
      </w:r>
      <w:r w:rsidR="006F5657">
        <w:rPr>
          <w:rFonts w:ascii="Times New Roman" w:eastAsia="Arial" w:hAnsi="Times New Roman" w:cs="Times New Roman"/>
          <w:b/>
        </w:rPr>
        <w:t>5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proofErr w:type="gramStart"/>
      <w:r>
        <w:rPr>
          <w:rFonts w:ascii="Times New Roman" w:eastAsia="Arial" w:hAnsi="Times New Roman" w:cs="Times New Roman"/>
          <w:b/>
        </w:rPr>
        <w:t>PI(</w:t>
      </w:r>
      <w:proofErr w:type="gramEnd"/>
      <w:r>
        <w:rPr>
          <w:rFonts w:ascii="Times New Roman" w:eastAsia="Arial" w:hAnsi="Times New Roman" w:cs="Times New Roman"/>
          <w:b/>
        </w:rPr>
        <w:t>3,4)P</w:t>
      </w:r>
      <w:r w:rsidRPr="007F44EA">
        <w:rPr>
          <w:rFonts w:ascii="Times New Roman" w:eastAsia="Arial" w:hAnsi="Times New Roman" w:cs="Times New Roman"/>
          <w:b/>
          <w:vertAlign w:val="subscript"/>
        </w:rPr>
        <w:t>2</w:t>
      </w:r>
      <w:r>
        <w:rPr>
          <w:rFonts w:ascii="Times New Roman" w:eastAsia="Arial" w:hAnsi="Times New Roman" w:cs="Times New Roman"/>
          <w:b/>
        </w:rPr>
        <w:t xml:space="preserve">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up (closed)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proofErr w:type="gramStart"/>
      <w:r>
        <w:rPr>
          <w:rFonts w:ascii="Times New Roman" w:eastAsia="Arial" w:hAnsi="Times New Roman" w:cs="Times New Roman"/>
        </w:rPr>
        <w:t>PI(</w:t>
      </w:r>
      <w:proofErr w:type="gramEnd"/>
      <w:r>
        <w:rPr>
          <w:rFonts w:ascii="Times New Roman" w:eastAsia="Arial" w:hAnsi="Times New Roman" w:cs="Times New Roman"/>
        </w:rPr>
        <w:t>3,4)P</w:t>
      </w:r>
      <w:r w:rsidRPr="007F44EA">
        <w:rPr>
          <w:rFonts w:ascii="Times New Roman" w:eastAsia="Arial" w:hAnsi="Times New Roman" w:cs="Times New Roman"/>
          <w:vertAlign w:val="subscript"/>
        </w:rPr>
        <w:t>2</w:t>
      </w:r>
      <w:r>
        <w:rPr>
          <w:rFonts w:ascii="Times New Roman" w:eastAsia="Arial" w:hAnsi="Times New Roman" w:cs="Times New Roman"/>
        </w:rPr>
        <w:t xml:space="preserve">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</w:t>
      </w:r>
      <w:r w:rsidRPr="0032702B">
        <w:rPr>
          <w:rFonts w:ascii="Times New Roman" w:eastAsia="Arial" w:hAnsi="Times New Roman" w:cs="Times New Roman"/>
        </w:rPr>
        <w:t xml:space="preserve"> 5U6O).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7F44EA" w:rsidRDefault="007F44EA"/>
    <w:p w:rsidR="007F44EA" w:rsidRDefault="007F44EA" w:rsidP="007F44EA">
      <w:pPr>
        <w:jc w:val="center"/>
      </w:pPr>
    </w:p>
    <w:p w:rsidR="007F44EA" w:rsidRDefault="006F5657" w:rsidP="007F44EA">
      <w:pPr>
        <w:jc w:val="both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4189730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CN1_up_PI35P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EA" w:rsidRDefault="007F44EA" w:rsidP="007F44EA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</w:t>
      </w:r>
      <w:r w:rsidR="006F5657">
        <w:rPr>
          <w:rFonts w:ascii="Times New Roman" w:eastAsia="Arial" w:hAnsi="Times New Roman" w:cs="Times New Roman"/>
          <w:b/>
        </w:rPr>
        <w:t>6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proofErr w:type="gramStart"/>
      <w:r>
        <w:rPr>
          <w:rFonts w:ascii="Times New Roman" w:eastAsia="Arial" w:hAnsi="Times New Roman" w:cs="Times New Roman"/>
          <w:b/>
        </w:rPr>
        <w:t>PI(</w:t>
      </w:r>
      <w:proofErr w:type="gramEnd"/>
      <w:r>
        <w:rPr>
          <w:rFonts w:ascii="Times New Roman" w:eastAsia="Arial" w:hAnsi="Times New Roman" w:cs="Times New Roman"/>
          <w:b/>
        </w:rPr>
        <w:t>3,5)P</w:t>
      </w:r>
      <w:r w:rsidRPr="007F44EA">
        <w:rPr>
          <w:rFonts w:ascii="Times New Roman" w:eastAsia="Arial" w:hAnsi="Times New Roman" w:cs="Times New Roman"/>
          <w:b/>
          <w:vertAlign w:val="subscript"/>
        </w:rPr>
        <w:t>2</w:t>
      </w:r>
      <w:r>
        <w:rPr>
          <w:rFonts w:ascii="Times New Roman" w:eastAsia="Arial" w:hAnsi="Times New Roman" w:cs="Times New Roman"/>
          <w:b/>
        </w:rPr>
        <w:t xml:space="preserve">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up (closed)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proofErr w:type="gramStart"/>
      <w:r>
        <w:rPr>
          <w:rFonts w:ascii="Times New Roman" w:eastAsia="Arial" w:hAnsi="Times New Roman" w:cs="Times New Roman"/>
        </w:rPr>
        <w:t>PI(</w:t>
      </w:r>
      <w:proofErr w:type="gramEnd"/>
      <w:r>
        <w:rPr>
          <w:rFonts w:ascii="Times New Roman" w:eastAsia="Arial" w:hAnsi="Times New Roman" w:cs="Times New Roman"/>
        </w:rPr>
        <w:t>3,5)P</w:t>
      </w:r>
      <w:r w:rsidRPr="007F44EA">
        <w:rPr>
          <w:rFonts w:ascii="Times New Roman" w:eastAsia="Arial" w:hAnsi="Times New Roman" w:cs="Times New Roman"/>
          <w:vertAlign w:val="subscript"/>
        </w:rPr>
        <w:t>2</w:t>
      </w:r>
      <w:r>
        <w:rPr>
          <w:rFonts w:ascii="Times New Roman" w:eastAsia="Arial" w:hAnsi="Times New Roman" w:cs="Times New Roman"/>
        </w:rPr>
        <w:t xml:space="preserve">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</w:t>
      </w:r>
      <w:r w:rsidRPr="0032702B">
        <w:rPr>
          <w:rFonts w:ascii="Times New Roman" w:eastAsia="Arial" w:hAnsi="Times New Roman" w:cs="Times New Roman"/>
        </w:rPr>
        <w:t xml:space="preserve"> 5U6O).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7F44EA" w:rsidRDefault="007F44EA"/>
    <w:p w:rsidR="00D86A1E" w:rsidRDefault="006F5657" w:rsidP="00EC5E05">
      <w:pPr>
        <w:spacing w:line="360" w:lineRule="auto"/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  <w:noProof/>
          <w:lang w:eastAsia="en-CA"/>
        </w:rPr>
        <w:lastRenderedPageBreak/>
        <w:drawing>
          <wp:inline distT="0" distB="0" distL="0" distR="0">
            <wp:extent cx="5943600" cy="579183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CN1_down_P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657" w:rsidRDefault="006F5657" w:rsidP="006F5657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S7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r>
        <w:rPr>
          <w:rFonts w:ascii="Times New Roman" w:eastAsia="Arial" w:hAnsi="Times New Roman" w:cs="Times New Roman"/>
          <w:b/>
        </w:rPr>
        <w:t xml:space="preserve">PI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down (activated)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r>
        <w:rPr>
          <w:rFonts w:ascii="Times New Roman" w:eastAsia="Arial" w:hAnsi="Times New Roman" w:cs="Times New Roman"/>
        </w:rPr>
        <w:t xml:space="preserve">PI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 6UQF</w:t>
      </w:r>
      <w:r w:rsidRPr="0032702B">
        <w:rPr>
          <w:rFonts w:ascii="Times New Roman" w:eastAsia="Arial" w:hAnsi="Times New Roman" w:cs="Times New Roman"/>
        </w:rPr>
        <w:t xml:space="preserve">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6F5657" w:rsidRDefault="006F5657" w:rsidP="00EC5E05">
      <w:pPr>
        <w:spacing w:line="360" w:lineRule="auto"/>
        <w:jc w:val="center"/>
        <w:rPr>
          <w:rFonts w:ascii="Times New Roman" w:eastAsia="Arial" w:hAnsi="Times New Roman" w:cs="Times New Roman"/>
          <w:b/>
        </w:rPr>
      </w:pPr>
    </w:p>
    <w:p w:rsidR="006F5657" w:rsidRDefault="006F5657" w:rsidP="00EC5E05">
      <w:pPr>
        <w:spacing w:line="360" w:lineRule="auto"/>
        <w:jc w:val="center"/>
        <w:rPr>
          <w:rFonts w:ascii="Times New Roman" w:eastAsia="Arial" w:hAnsi="Times New Roman" w:cs="Times New Roman"/>
          <w:b/>
        </w:rPr>
      </w:pPr>
    </w:p>
    <w:p w:rsidR="006F5657" w:rsidRDefault="006F5657" w:rsidP="00EC5E05">
      <w:pPr>
        <w:spacing w:line="360" w:lineRule="auto"/>
        <w:jc w:val="center"/>
        <w:rPr>
          <w:rFonts w:ascii="Times New Roman" w:eastAsia="Arial" w:hAnsi="Times New Roman" w:cs="Times New Roman"/>
          <w:b/>
        </w:rPr>
      </w:pPr>
    </w:p>
    <w:p w:rsidR="006F5657" w:rsidRDefault="006F5657" w:rsidP="00EC5E05">
      <w:pPr>
        <w:spacing w:line="360" w:lineRule="auto"/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  <w:noProof/>
          <w:lang w:eastAsia="en-CA"/>
        </w:rPr>
        <w:lastRenderedPageBreak/>
        <w:drawing>
          <wp:inline distT="0" distB="0" distL="0" distR="0">
            <wp:extent cx="5943600" cy="3961130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CN1_down_PI3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A1E" w:rsidRDefault="007F44EA" w:rsidP="00EC5E05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</w:t>
      </w:r>
      <w:r w:rsidR="006F5657">
        <w:rPr>
          <w:rFonts w:ascii="Times New Roman" w:eastAsia="Arial" w:hAnsi="Times New Roman" w:cs="Times New Roman"/>
          <w:b/>
        </w:rPr>
        <w:t>8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proofErr w:type="gramStart"/>
      <w:r>
        <w:rPr>
          <w:rFonts w:ascii="Times New Roman" w:eastAsia="Arial" w:hAnsi="Times New Roman" w:cs="Times New Roman"/>
          <w:b/>
        </w:rPr>
        <w:t>PI</w:t>
      </w:r>
      <w:r w:rsidR="00D86A1E">
        <w:rPr>
          <w:rFonts w:ascii="Times New Roman" w:eastAsia="Arial" w:hAnsi="Times New Roman" w:cs="Times New Roman"/>
          <w:b/>
        </w:rPr>
        <w:t>(</w:t>
      </w:r>
      <w:proofErr w:type="gramEnd"/>
      <w:r w:rsidR="00D86A1E">
        <w:rPr>
          <w:rFonts w:ascii="Times New Roman" w:eastAsia="Arial" w:hAnsi="Times New Roman" w:cs="Times New Roman"/>
          <w:b/>
        </w:rPr>
        <w:t>3)P</w:t>
      </w:r>
      <w:r>
        <w:rPr>
          <w:rFonts w:ascii="Times New Roman" w:eastAsia="Arial" w:hAnsi="Times New Roman" w:cs="Times New Roman"/>
          <w:b/>
        </w:rPr>
        <w:t xml:space="preserve">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down (activated)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 w:rsidR="00D86A1E">
        <w:rPr>
          <w:rFonts w:ascii="Times New Roman" w:eastAsia="Arial" w:hAnsi="Times New Roman" w:cs="Times New Roman"/>
          <w:b/>
        </w:rPr>
        <w:t>(A)</w:t>
      </w:r>
      <w:r w:rsidR="00D86A1E">
        <w:rPr>
          <w:rFonts w:ascii="Times New Roman" w:eastAsia="Arial" w:hAnsi="Times New Roman" w:cs="Times New Roman"/>
        </w:rPr>
        <w:t xml:space="preserve"> </w:t>
      </w:r>
      <w:r w:rsidR="00D86A1E" w:rsidRPr="0032702B">
        <w:rPr>
          <w:rFonts w:ascii="Times New Roman" w:eastAsia="Arial" w:hAnsi="Times New Roman" w:cs="Times New Roman"/>
        </w:rPr>
        <w:t>The results from 500 attempts</w:t>
      </w:r>
      <w:r w:rsidR="00D86A1E" w:rsidRPr="0032702B">
        <w:rPr>
          <w:rFonts w:ascii="Times New Roman" w:eastAsia="Arial" w:hAnsi="Times New Roman" w:cs="Times New Roman"/>
          <w:b/>
        </w:rPr>
        <w:t xml:space="preserve"> </w:t>
      </w:r>
      <w:r w:rsidR="00D86A1E" w:rsidRPr="0032702B">
        <w:rPr>
          <w:rFonts w:ascii="Times New Roman" w:eastAsia="Arial" w:hAnsi="Times New Roman" w:cs="Times New Roman"/>
        </w:rPr>
        <w:t xml:space="preserve">to dock </w:t>
      </w:r>
      <w:proofErr w:type="gramStart"/>
      <w:r w:rsidR="00D86A1E">
        <w:rPr>
          <w:rFonts w:ascii="Times New Roman" w:eastAsia="Arial" w:hAnsi="Times New Roman" w:cs="Times New Roman"/>
        </w:rPr>
        <w:t>PI(</w:t>
      </w:r>
      <w:proofErr w:type="gramEnd"/>
      <w:r w:rsidR="00EC5E05">
        <w:rPr>
          <w:rFonts w:ascii="Times New Roman" w:eastAsia="Arial" w:hAnsi="Times New Roman" w:cs="Times New Roman"/>
        </w:rPr>
        <w:t>3</w:t>
      </w:r>
      <w:r w:rsidR="00D86A1E">
        <w:rPr>
          <w:rFonts w:ascii="Times New Roman" w:eastAsia="Arial" w:hAnsi="Times New Roman" w:cs="Times New Roman"/>
        </w:rPr>
        <w:t xml:space="preserve">)P </w:t>
      </w:r>
      <w:proofErr w:type="spellStart"/>
      <w:r w:rsidR="00D86A1E" w:rsidRPr="008126E4">
        <w:rPr>
          <w:rFonts w:ascii="Times New Roman" w:eastAsia="Arial" w:hAnsi="Times New Roman" w:cs="Times New Roman"/>
        </w:rPr>
        <w:t>headgroups</w:t>
      </w:r>
      <w:proofErr w:type="spellEnd"/>
      <w:r w:rsidR="00D86A1E">
        <w:rPr>
          <w:rFonts w:ascii="Times New Roman" w:eastAsia="Arial" w:hAnsi="Times New Roman" w:cs="Times New Roman"/>
        </w:rPr>
        <w:t xml:space="preserve"> to HCN1 (PDB:</w:t>
      </w:r>
      <w:r w:rsidR="00EC5E05">
        <w:rPr>
          <w:rFonts w:ascii="Times New Roman" w:eastAsia="Arial" w:hAnsi="Times New Roman" w:cs="Times New Roman"/>
        </w:rPr>
        <w:t xml:space="preserve"> 6UQF</w:t>
      </w:r>
      <w:r w:rsidR="00D86A1E" w:rsidRPr="0032702B">
        <w:rPr>
          <w:rFonts w:ascii="Times New Roman" w:eastAsia="Arial" w:hAnsi="Times New Roman" w:cs="Times New Roman"/>
        </w:rPr>
        <w:t xml:space="preserve">). </w:t>
      </w:r>
      <w:r w:rsidR="00D86A1E"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 w:rsidR="00D86A1E">
        <w:rPr>
          <w:rFonts w:ascii="Times New Roman" w:eastAsia="Arial" w:hAnsi="Times New Roman" w:cs="Times New Roman"/>
        </w:rPr>
        <w:t>MultiCluster</w:t>
      </w:r>
      <w:proofErr w:type="spellEnd"/>
      <w:r w:rsidR="00D86A1E">
        <w:rPr>
          <w:rFonts w:ascii="Times New Roman" w:eastAsia="Arial" w:hAnsi="Times New Roman" w:cs="Times New Roman"/>
        </w:rPr>
        <w:t xml:space="preserve"> software previously described (Tanguay et al., 2019).  </w:t>
      </w:r>
      <w:r w:rsidR="00D86A1E" w:rsidRPr="00933543">
        <w:rPr>
          <w:rFonts w:ascii="Times New Roman" w:eastAsia="Arial" w:hAnsi="Times New Roman" w:cs="Times New Roman"/>
          <w:b/>
        </w:rPr>
        <w:t xml:space="preserve">(B) </w:t>
      </w:r>
      <w:r w:rsidR="00D86A1E">
        <w:rPr>
          <w:rFonts w:ascii="Times New Roman" w:eastAsia="Arial" w:hAnsi="Times New Roman" w:cs="Times New Roman"/>
        </w:rPr>
        <w:t xml:space="preserve">Binding sites of the most representative poses for each cluster </w:t>
      </w:r>
      <w:r w:rsidR="00D86A1E">
        <w:rPr>
          <w:rFonts w:ascii="Times New Roman" w:eastAsia="Arial" w:hAnsi="Times New Roman" w:cs="Times New Roman"/>
          <w:b/>
        </w:rPr>
        <w:t xml:space="preserve">(C) </w:t>
      </w:r>
      <w:r w:rsidR="00D86A1E"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 w:rsidR="00D86A1E">
        <w:rPr>
          <w:rFonts w:ascii="Times New Roman" w:eastAsia="Arial" w:hAnsi="Times New Roman" w:cs="Times New Roman"/>
        </w:rPr>
        <w:t xml:space="preserve"> of the accepted poses</w:t>
      </w:r>
      <w:r w:rsidR="00D86A1E" w:rsidRPr="00933543">
        <w:rPr>
          <w:rFonts w:ascii="Times New Roman" w:eastAsia="Arial" w:hAnsi="Times New Roman" w:cs="Times New Roman"/>
        </w:rPr>
        <w:t>.</w:t>
      </w:r>
      <w:r w:rsidR="00D86A1E">
        <w:rPr>
          <w:rFonts w:ascii="Segoe UI" w:hAnsi="Segoe UI" w:cs="Segoe UI"/>
          <w:color w:val="222222"/>
          <w:shd w:val="clear" w:color="auto" w:fill="FFFFFF"/>
        </w:rPr>
        <w:t> </w:t>
      </w:r>
    </w:p>
    <w:p w:rsidR="007F44EA" w:rsidRDefault="007F44EA"/>
    <w:p w:rsidR="00EC5E05" w:rsidRDefault="00EC5E05">
      <w:pPr>
        <w:spacing w:after="160" w:line="259" w:lineRule="auto"/>
      </w:pPr>
      <w:r>
        <w:br w:type="page"/>
      </w:r>
    </w:p>
    <w:p w:rsidR="00EC5E05" w:rsidRDefault="00D420BF" w:rsidP="00EC5E05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4358640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CN1_down_PI4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05" w:rsidRDefault="00EC5E05"/>
    <w:p w:rsidR="00EC5E05" w:rsidRDefault="00EC5E05" w:rsidP="00EC5E05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</w:t>
      </w:r>
      <w:r w:rsidR="00D420BF">
        <w:rPr>
          <w:rFonts w:ascii="Times New Roman" w:eastAsia="Arial" w:hAnsi="Times New Roman" w:cs="Times New Roman"/>
          <w:b/>
        </w:rPr>
        <w:t>9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proofErr w:type="gramStart"/>
      <w:r>
        <w:rPr>
          <w:rFonts w:ascii="Times New Roman" w:eastAsia="Arial" w:hAnsi="Times New Roman" w:cs="Times New Roman"/>
          <w:b/>
        </w:rPr>
        <w:t>PI(</w:t>
      </w:r>
      <w:proofErr w:type="gramEnd"/>
      <w:r>
        <w:rPr>
          <w:rFonts w:ascii="Times New Roman" w:eastAsia="Arial" w:hAnsi="Times New Roman" w:cs="Times New Roman"/>
          <w:b/>
        </w:rPr>
        <w:t xml:space="preserve">4)P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down (activated)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proofErr w:type="gramStart"/>
      <w:r>
        <w:rPr>
          <w:rFonts w:ascii="Times New Roman" w:eastAsia="Arial" w:hAnsi="Times New Roman" w:cs="Times New Roman"/>
        </w:rPr>
        <w:t>PI(</w:t>
      </w:r>
      <w:proofErr w:type="gramEnd"/>
      <w:r>
        <w:rPr>
          <w:rFonts w:ascii="Times New Roman" w:eastAsia="Arial" w:hAnsi="Times New Roman" w:cs="Times New Roman"/>
        </w:rPr>
        <w:t xml:space="preserve">4)P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 6UQF</w:t>
      </w:r>
      <w:r w:rsidRPr="0032702B">
        <w:rPr>
          <w:rFonts w:ascii="Times New Roman" w:eastAsia="Arial" w:hAnsi="Times New Roman" w:cs="Times New Roman"/>
        </w:rPr>
        <w:t xml:space="preserve">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EC5E05" w:rsidRDefault="00EC5E05" w:rsidP="00EC5E05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</w:p>
    <w:p w:rsidR="00EC5E05" w:rsidRDefault="00D420BF" w:rsidP="00EC5E05">
      <w:pPr>
        <w:spacing w:line="360" w:lineRule="auto"/>
        <w:jc w:val="center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Segoe UI" w:hAnsi="Segoe UI" w:cs="Segoe UI"/>
          <w:noProof/>
          <w:color w:val="222222"/>
          <w:shd w:val="clear" w:color="auto" w:fill="FFFFFF"/>
          <w:lang w:eastAsia="en-CA"/>
        </w:rPr>
        <w:lastRenderedPageBreak/>
        <w:drawing>
          <wp:inline distT="0" distB="0" distL="0" distR="0">
            <wp:extent cx="5943600" cy="380619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CN1_down_PI5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05" w:rsidRDefault="00EC5E05" w:rsidP="00EC5E05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</w:p>
    <w:p w:rsidR="00EC5E05" w:rsidRDefault="00EC5E05" w:rsidP="00EC5E05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</w:t>
      </w:r>
      <w:r w:rsidR="00D420BF">
        <w:rPr>
          <w:rFonts w:ascii="Times New Roman" w:eastAsia="Arial" w:hAnsi="Times New Roman" w:cs="Times New Roman"/>
          <w:b/>
        </w:rPr>
        <w:t>10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proofErr w:type="gramStart"/>
      <w:r>
        <w:rPr>
          <w:rFonts w:ascii="Times New Roman" w:eastAsia="Arial" w:hAnsi="Times New Roman" w:cs="Times New Roman"/>
          <w:b/>
        </w:rPr>
        <w:t>PI(</w:t>
      </w:r>
      <w:proofErr w:type="gramEnd"/>
      <w:r>
        <w:rPr>
          <w:rFonts w:ascii="Times New Roman" w:eastAsia="Arial" w:hAnsi="Times New Roman" w:cs="Times New Roman"/>
          <w:b/>
        </w:rPr>
        <w:t xml:space="preserve">5)P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down (activated)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proofErr w:type="gramStart"/>
      <w:r>
        <w:rPr>
          <w:rFonts w:ascii="Times New Roman" w:eastAsia="Arial" w:hAnsi="Times New Roman" w:cs="Times New Roman"/>
        </w:rPr>
        <w:t>PI(</w:t>
      </w:r>
      <w:proofErr w:type="gramEnd"/>
      <w:r>
        <w:rPr>
          <w:rFonts w:ascii="Times New Roman" w:eastAsia="Arial" w:hAnsi="Times New Roman" w:cs="Times New Roman"/>
        </w:rPr>
        <w:t xml:space="preserve">5)P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 6UQF</w:t>
      </w:r>
      <w:r w:rsidRPr="0032702B">
        <w:rPr>
          <w:rFonts w:ascii="Times New Roman" w:eastAsia="Arial" w:hAnsi="Times New Roman" w:cs="Times New Roman"/>
        </w:rPr>
        <w:t xml:space="preserve">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EC5E05" w:rsidRDefault="00D420BF" w:rsidP="00EC5E05">
      <w:pPr>
        <w:spacing w:line="360" w:lineRule="auto"/>
        <w:jc w:val="center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Segoe UI" w:hAnsi="Segoe UI" w:cs="Segoe UI"/>
          <w:noProof/>
          <w:color w:val="222222"/>
          <w:shd w:val="clear" w:color="auto" w:fill="FFFFFF"/>
          <w:lang w:eastAsia="en-CA"/>
        </w:rPr>
        <w:lastRenderedPageBreak/>
        <w:drawing>
          <wp:inline distT="0" distB="0" distL="0" distR="0">
            <wp:extent cx="5943600" cy="3865245"/>
            <wp:effectExtent l="0" t="0" r="0" b="190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CN1_down_PI34P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05" w:rsidRDefault="00EC5E05" w:rsidP="00EC5E05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</w:p>
    <w:p w:rsidR="00EC5E05" w:rsidRDefault="00EC5E05" w:rsidP="00EC5E05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</w:t>
      </w:r>
      <w:r w:rsidR="00D420BF">
        <w:rPr>
          <w:rFonts w:ascii="Times New Roman" w:eastAsia="Arial" w:hAnsi="Times New Roman" w:cs="Times New Roman"/>
          <w:b/>
        </w:rPr>
        <w:t>11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proofErr w:type="gramStart"/>
      <w:r>
        <w:rPr>
          <w:rFonts w:ascii="Times New Roman" w:eastAsia="Arial" w:hAnsi="Times New Roman" w:cs="Times New Roman"/>
          <w:b/>
        </w:rPr>
        <w:t>PI(</w:t>
      </w:r>
      <w:proofErr w:type="gramEnd"/>
      <w:r>
        <w:rPr>
          <w:rFonts w:ascii="Times New Roman" w:eastAsia="Arial" w:hAnsi="Times New Roman" w:cs="Times New Roman"/>
          <w:b/>
        </w:rPr>
        <w:t>3,4)P</w:t>
      </w:r>
      <w:r w:rsidRPr="00EC5E05">
        <w:rPr>
          <w:rFonts w:ascii="Times New Roman" w:eastAsia="Arial" w:hAnsi="Times New Roman" w:cs="Times New Roman"/>
          <w:b/>
          <w:vertAlign w:val="subscript"/>
        </w:rPr>
        <w:t>2</w:t>
      </w:r>
      <w:r>
        <w:rPr>
          <w:rFonts w:ascii="Times New Roman" w:eastAsia="Arial" w:hAnsi="Times New Roman" w:cs="Times New Roman"/>
          <w:b/>
        </w:rPr>
        <w:t xml:space="preserve">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down (activated)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proofErr w:type="gramStart"/>
      <w:r>
        <w:rPr>
          <w:rFonts w:ascii="Times New Roman" w:eastAsia="Arial" w:hAnsi="Times New Roman" w:cs="Times New Roman"/>
        </w:rPr>
        <w:t>PI(</w:t>
      </w:r>
      <w:proofErr w:type="gramEnd"/>
      <w:r>
        <w:rPr>
          <w:rFonts w:ascii="Times New Roman" w:eastAsia="Arial" w:hAnsi="Times New Roman" w:cs="Times New Roman"/>
        </w:rPr>
        <w:t>3,4)P</w:t>
      </w:r>
      <w:r w:rsidRPr="00EC5E05">
        <w:rPr>
          <w:rFonts w:ascii="Times New Roman" w:eastAsia="Arial" w:hAnsi="Times New Roman" w:cs="Times New Roman"/>
          <w:vertAlign w:val="subscript"/>
        </w:rPr>
        <w:t>2</w:t>
      </w:r>
      <w:r>
        <w:rPr>
          <w:rFonts w:ascii="Times New Roman" w:eastAsia="Arial" w:hAnsi="Times New Roman" w:cs="Times New Roman"/>
        </w:rPr>
        <w:t xml:space="preserve">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 6UQF</w:t>
      </w:r>
      <w:r w:rsidRPr="0032702B">
        <w:rPr>
          <w:rFonts w:ascii="Times New Roman" w:eastAsia="Arial" w:hAnsi="Times New Roman" w:cs="Times New Roman"/>
        </w:rPr>
        <w:t xml:space="preserve">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EC5E05" w:rsidRDefault="00EC5E05" w:rsidP="00EC5E05">
      <w:pPr>
        <w:jc w:val="center"/>
      </w:pPr>
    </w:p>
    <w:p w:rsidR="00EC5E05" w:rsidRDefault="00D420BF">
      <w:r>
        <w:rPr>
          <w:noProof/>
          <w:lang w:eastAsia="en-CA"/>
        </w:rPr>
        <w:lastRenderedPageBreak/>
        <w:drawing>
          <wp:inline distT="0" distB="0" distL="0" distR="0">
            <wp:extent cx="5943600" cy="378968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CN1_down_PI35P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BF" w:rsidRDefault="00D420BF"/>
    <w:p w:rsidR="00EC5E05" w:rsidRDefault="00EC5E05" w:rsidP="00EC5E05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S1</w:t>
      </w:r>
      <w:r w:rsidR="00D420BF">
        <w:rPr>
          <w:rFonts w:ascii="Times New Roman" w:eastAsia="Arial" w:hAnsi="Times New Roman" w:cs="Times New Roman"/>
          <w:b/>
        </w:rPr>
        <w:t>2</w:t>
      </w:r>
      <w:r w:rsidRPr="0032702B">
        <w:rPr>
          <w:rFonts w:ascii="Times New Roman" w:eastAsia="Arial" w:hAnsi="Times New Roman" w:cs="Times New Roman"/>
        </w:rPr>
        <w:t>.</w:t>
      </w:r>
      <w:r w:rsidRPr="0032702B">
        <w:rPr>
          <w:rFonts w:ascii="Times New Roman" w:eastAsia="Arial" w:hAnsi="Times New Roman" w:cs="Times New Roman"/>
          <w:b/>
        </w:rPr>
        <w:t xml:space="preserve"> Docking of </w:t>
      </w:r>
      <w:proofErr w:type="gramStart"/>
      <w:r>
        <w:rPr>
          <w:rFonts w:ascii="Times New Roman" w:eastAsia="Arial" w:hAnsi="Times New Roman" w:cs="Times New Roman"/>
          <w:b/>
        </w:rPr>
        <w:t>PI(</w:t>
      </w:r>
      <w:proofErr w:type="gramEnd"/>
      <w:r>
        <w:rPr>
          <w:rFonts w:ascii="Times New Roman" w:eastAsia="Arial" w:hAnsi="Times New Roman" w:cs="Times New Roman"/>
          <w:b/>
        </w:rPr>
        <w:t>3,5)P</w:t>
      </w:r>
      <w:r w:rsidRPr="00EC5E05">
        <w:rPr>
          <w:rFonts w:ascii="Times New Roman" w:eastAsia="Arial" w:hAnsi="Times New Roman" w:cs="Times New Roman"/>
          <w:b/>
          <w:vertAlign w:val="subscript"/>
        </w:rPr>
        <w:t>2</w:t>
      </w:r>
      <w:r>
        <w:rPr>
          <w:rFonts w:ascii="Times New Roman" w:eastAsia="Arial" w:hAnsi="Times New Roman" w:cs="Times New Roman"/>
          <w:b/>
        </w:rPr>
        <w:t xml:space="preserve"> to </w:t>
      </w:r>
      <w:r w:rsidRPr="0032702B">
        <w:rPr>
          <w:rFonts w:ascii="Times New Roman" w:eastAsia="Arial" w:hAnsi="Times New Roman" w:cs="Times New Roman"/>
          <w:b/>
        </w:rPr>
        <w:t>HCN</w:t>
      </w:r>
      <w:r>
        <w:rPr>
          <w:rFonts w:ascii="Times New Roman" w:eastAsia="Arial" w:hAnsi="Times New Roman" w:cs="Times New Roman"/>
          <w:b/>
        </w:rPr>
        <w:t>1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channels with VSDs in the down (activated) conformation</w:t>
      </w:r>
      <w:r w:rsidRPr="0032702B">
        <w:rPr>
          <w:rFonts w:ascii="Times New Roman" w:eastAsia="Arial" w:hAnsi="Times New Roman" w:cs="Times New Roman"/>
          <w:b/>
        </w:rPr>
        <w:t xml:space="preserve">. </w:t>
      </w:r>
      <w:r>
        <w:rPr>
          <w:rFonts w:ascii="Times New Roman" w:eastAsia="Arial" w:hAnsi="Times New Roman" w:cs="Times New Roman"/>
          <w:b/>
        </w:rPr>
        <w:t>(A)</w:t>
      </w:r>
      <w:r>
        <w:rPr>
          <w:rFonts w:ascii="Times New Roman" w:eastAsia="Arial" w:hAnsi="Times New Roman" w:cs="Times New Roman"/>
        </w:rPr>
        <w:t xml:space="preserve"> </w:t>
      </w:r>
      <w:r w:rsidRPr="0032702B">
        <w:rPr>
          <w:rFonts w:ascii="Times New Roman" w:eastAsia="Arial" w:hAnsi="Times New Roman" w:cs="Times New Roman"/>
        </w:rPr>
        <w:t>The results from 500 attempts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 w:rsidRPr="0032702B">
        <w:rPr>
          <w:rFonts w:ascii="Times New Roman" w:eastAsia="Arial" w:hAnsi="Times New Roman" w:cs="Times New Roman"/>
        </w:rPr>
        <w:t xml:space="preserve">to dock </w:t>
      </w:r>
      <w:proofErr w:type="gramStart"/>
      <w:r>
        <w:rPr>
          <w:rFonts w:ascii="Times New Roman" w:eastAsia="Arial" w:hAnsi="Times New Roman" w:cs="Times New Roman"/>
        </w:rPr>
        <w:t>PI(</w:t>
      </w:r>
      <w:proofErr w:type="gramEnd"/>
      <w:r>
        <w:rPr>
          <w:rFonts w:ascii="Times New Roman" w:eastAsia="Arial" w:hAnsi="Times New Roman" w:cs="Times New Roman"/>
        </w:rPr>
        <w:t>3,5)P</w:t>
      </w:r>
      <w:r w:rsidRPr="00EC5E05">
        <w:rPr>
          <w:rFonts w:ascii="Times New Roman" w:eastAsia="Arial" w:hAnsi="Times New Roman" w:cs="Times New Roman"/>
          <w:vertAlign w:val="subscript"/>
        </w:rPr>
        <w:t>2</w:t>
      </w:r>
      <w:r>
        <w:rPr>
          <w:rFonts w:ascii="Times New Roman" w:eastAsia="Arial" w:hAnsi="Times New Roman" w:cs="Times New Roman"/>
        </w:rPr>
        <w:t xml:space="preserve"> </w:t>
      </w:r>
      <w:proofErr w:type="spellStart"/>
      <w:r w:rsidRPr="008126E4">
        <w:rPr>
          <w:rFonts w:ascii="Times New Roman" w:eastAsia="Arial" w:hAnsi="Times New Roman" w:cs="Times New Roman"/>
        </w:rPr>
        <w:t>headgroups</w:t>
      </w:r>
      <w:proofErr w:type="spellEnd"/>
      <w:r>
        <w:rPr>
          <w:rFonts w:ascii="Times New Roman" w:eastAsia="Arial" w:hAnsi="Times New Roman" w:cs="Times New Roman"/>
        </w:rPr>
        <w:t xml:space="preserve"> to HCN1 (PDB: 6UQF</w:t>
      </w:r>
      <w:r w:rsidRPr="0032702B">
        <w:rPr>
          <w:rFonts w:ascii="Times New Roman" w:eastAsia="Arial" w:hAnsi="Times New Roman" w:cs="Times New Roman"/>
        </w:rPr>
        <w:t xml:space="preserve">). </w:t>
      </w:r>
      <w:r>
        <w:rPr>
          <w:rFonts w:ascii="Times New Roman" w:eastAsia="Arial" w:hAnsi="Times New Roman" w:cs="Times New Roman"/>
        </w:rPr>
        <w:t xml:space="preserve">Poses were accepted based on orientation and clusters were identified in an automated manner using </w:t>
      </w:r>
      <w:proofErr w:type="spellStart"/>
      <w:r>
        <w:rPr>
          <w:rFonts w:ascii="Times New Roman" w:eastAsia="Arial" w:hAnsi="Times New Roman" w:cs="Times New Roman"/>
        </w:rPr>
        <w:t>MultiCluster</w:t>
      </w:r>
      <w:proofErr w:type="spellEnd"/>
      <w:r>
        <w:rPr>
          <w:rFonts w:ascii="Times New Roman" w:eastAsia="Arial" w:hAnsi="Times New Roman" w:cs="Times New Roman"/>
        </w:rPr>
        <w:t xml:space="preserve"> software previously described (Tanguay et al., 2019).  </w:t>
      </w:r>
      <w:r w:rsidRPr="00933543">
        <w:rPr>
          <w:rFonts w:ascii="Times New Roman" w:eastAsia="Arial" w:hAnsi="Times New Roman" w:cs="Times New Roman"/>
          <w:b/>
        </w:rPr>
        <w:t xml:space="preserve">(B) </w:t>
      </w:r>
      <w:r>
        <w:rPr>
          <w:rFonts w:ascii="Times New Roman" w:eastAsia="Arial" w:hAnsi="Times New Roman" w:cs="Times New Roman"/>
        </w:rPr>
        <w:t xml:space="preserve">Binding sites of the most representative poses for each cluster </w:t>
      </w:r>
      <w:r>
        <w:rPr>
          <w:rFonts w:ascii="Times New Roman" w:eastAsia="Arial" w:hAnsi="Times New Roman" w:cs="Times New Roman"/>
          <w:b/>
        </w:rPr>
        <w:t xml:space="preserve">(C) </w:t>
      </w:r>
      <w:r w:rsidRPr="00933543">
        <w:rPr>
          <w:rFonts w:ascii="Times New Roman" w:eastAsia="Arial" w:hAnsi="Times New Roman" w:cs="Times New Roman"/>
        </w:rPr>
        <w:t>The frequency of residues within 4 Å of the ligand for each pose was assessed and is indicated as a percentage</w:t>
      </w:r>
      <w:r>
        <w:rPr>
          <w:rFonts w:ascii="Times New Roman" w:eastAsia="Arial" w:hAnsi="Times New Roman" w:cs="Times New Roman"/>
        </w:rPr>
        <w:t xml:space="preserve"> of the accepted poses</w:t>
      </w:r>
      <w:r w:rsidRPr="00933543">
        <w:rPr>
          <w:rFonts w:ascii="Times New Roman" w:eastAsia="Arial" w:hAnsi="Times New Roman" w:cs="Times New Roman"/>
        </w:rPr>
        <w:t>.</w:t>
      </w:r>
      <w:r>
        <w:rPr>
          <w:rFonts w:ascii="Segoe UI" w:hAnsi="Segoe UI" w:cs="Segoe UI"/>
          <w:color w:val="222222"/>
          <w:shd w:val="clear" w:color="auto" w:fill="FFFFFF"/>
        </w:rPr>
        <w:t> </w:t>
      </w:r>
    </w:p>
    <w:p w:rsidR="008866B5" w:rsidRDefault="00D420BF" w:rsidP="008866B5">
      <w:pPr>
        <w:spacing w:line="360" w:lineRule="auto"/>
        <w:jc w:val="both"/>
      </w:pPr>
      <w:r>
        <w:br w:type="page"/>
      </w:r>
    </w:p>
    <w:p w:rsidR="008866B5" w:rsidRDefault="008866B5" w:rsidP="008866B5">
      <w:pPr>
        <w:spacing w:line="360" w:lineRule="auto"/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  <w:noProof/>
          <w:lang w:eastAsia="en-CA"/>
        </w:rPr>
        <w:lastRenderedPageBreak/>
        <w:drawing>
          <wp:inline distT="0" distB="0" distL="0" distR="0">
            <wp:extent cx="5196851" cy="4678690"/>
            <wp:effectExtent l="0" t="0" r="381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CN overla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51" cy="46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92" w:rsidRDefault="008866B5" w:rsidP="007D1492">
      <w:pPr>
        <w:spacing w:line="360" w:lineRule="auto"/>
        <w:jc w:val="both"/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S1</w:t>
      </w:r>
      <w:r>
        <w:rPr>
          <w:rFonts w:ascii="Times New Roman" w:eastAsia="Arial" w:hAnsi="Times New Roman" w:cs="Times New Roman"/>
          <w:b/>
        </w:rPr>
        <w:t>3</w:t>
      </w:r>
      <w:r w:rsidRPr="0032702B">
        <w:rPr>
          <w:rFonts w:ascii="Times New Roman" w:eastAsia="Arial" w:hAnsi="Times New Roman" w:cs="Times New Roman"/>
        </w:rPr>
        <w:t>.</w:t>
      </w:r>
      <w:r>
        <w:rPr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  <w:b/>
        </w:rPr>
        <w:t>Overlay of an HCN1 subunits with VSDs in the up and down conformations</w:t>
      </w:r>
      <w:r>
        <w:rPr>
          <w:rFonts w:ascii="Times New Roman" w:eastAsia="Arial" w:hAnsi="Times New Roman" w:cs="Times New Roman"/>
          <w:b/>
        </w:rPr>
        <w:t>.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</w:rPr>
        <w:t>HCN1</w:t>
      </w:r>
      <w:r>
        <w:rPr>
          <w:rFonts w:ascii="Times New Roman" w:eastAsia="Arial" w:hAnsi="Times New Roman" w:cs="Times New Roman"/>
        </w:rPr>
        <w:t xml:space="preserve"> </w:t>
      </w:r>
      <w:r w:rsidR="007D1492">
        <w:rPr>
          <w:rFonts w:ascii="Times New Roman" w:eastAsia="Arial" w:hAnsi="Times New Roman" w:cs="Times New Roman"/>
        </w:rPr>
        <w:t xml:space="preserve">channels </w:t>
      </w:r>
      <w:r>
        <w:rPr>
          <w:rFonts w:ascii="Times New Roman" w:eastAsia="Arial" w:hAnsi="Times New Roman" w:cs="Times New Roman"/>
        </w:rPr>
        <w:t xml:space="preserve">with </w:t>
      </w:r>
      <w:r w:rsidR="007D1492">
        <w:rPr>
          <w:rFonts w:ascii="Times New Roman" w:eastAsia="Arial" w:hAnsi="Times New Roman" w:cs="Times New Roman"/>
        </w:rPr>
        <w:t>their</w:t>
      </w:r>
      <w:r>
        <w:rPr>
          <w:rFonts w:ascii="Times New Roman" w:eastAsia="Arial" w:hAnsi="Times New Roman" w:cs="Times New Roman"/>
        </w:rPr>
        <w:t xml:space="preserve"> VSD in the</w:t>
      </w:r>
      <w:r w:rsidR="007D1492">
        <w:rPr>
          <w:rFonts w:ascii="Times New Roman" w:eastAsia="Arial" w:hAnsi="Times New Roman" w:cs="Times New Roman"/>
        </w:rPr>
        <w:t xml:space="preserve"> up </w:t>
      </w:r>
      <w:r w:rsidR="007D1492">
        <w:rPr>
          <w:rFonts w:ascii="Times New Roman" w:eastAsia="Arial" w:hAnsi="Times New Roman" w:cs="Times New Roman"/>
        </w:rPr>
        <w:t>(PDB:</w:t>
      </w:r>
      <w:r w:rsidR="007D1492" w:rsidRPr="0032702B">
        <w:rPr>
          <w:rFonts w:ascii="Times New Roman" w:eastAsia="Arial" w:hAnsi="Times New Roman" w:cs="Times New Roman"/>
        </w:rPr>
        <w:t xml:space="preserve"> 5U6O</w:t>
      </w:r>
      <w:r w:rsidR="007D1492">
        <w:rPr>
          <w:rFonts w:ascii="Times New Roman" w:eastAsia="Arial" w:hAnsi="Times New Roman" w:cs="Times New Roman"/>
        </w:rPr>
        <w:t>; orange</w:t>
      </w:r>
      <w:r w:rsidR="007D1492" w:rsidRPr="0032702B">
        <w:rPr>
          <w:rFonts w:ascii="Times New Roman" w:eastAsia="Arial" w:hAnsi="Times New Roman" w:cs="Times New Roman"/>
        </w:rPr>
        <w:t>)</w:t>
      </w:r>
      <w:r w:rsidR="007D1492">
        <w:rPr>
          <w:rFonts w:ascii="Times New Roman" w:eastAsia="Arial" w:hAnsi="Times New Roman" w:cs="Times New Roman"/>
        </w:rPr>
        <w:t xml:space="preserve"> or down</w:t>
      </w:r>
      <w:r>
        <w:rPr>
          <w:rFonts w:ascii="Times New Roman" w:eastAsia="Arial" w:hAnsi="Times New Roman" w:cs="Times New Roman"/>
        </w:rPr>
        <w:t xml:space="preserve"> (PDB: 6UQF</w:t>
      </w:r>
      <w:r w:rsidR="007D1492">
        <w:rPr>
          <w:rFonts w:ascii="Times New Roman" w:eastAsia="Arial" w:hAnsi="Times New Roman" w:cs="Times New Roman"/>
        </w:rPr>
        <w:t>; cyan</w:t>
      </w:r>
      <w:r w:rsidRPr="0032702B">
        <w:rPr>
          <w:rFonts w:ascii="Times New Roman" w:eastAsia="Arial" w:hAnsi="Times New Roman" w:cs="Times New Roman"/>
        </w:rPr>
        <w:t>)</w:t>
      </w:r>
      <w:r w:rsidR="007D1492">
        <w:rPr>
          <w:rFonts w:ascii="Times New Roman" w:eastAsia="Arial" w:hAnsi="Times New Roman" w:cs="Times New Roman"/>
        </w:rPr>
        <w:t xml:space="preserve"> conformation by superimposition of the S6, selectivity filter and pore-helix. Downward movement of the VSD rotates the </w:t>
      </w:r>
      <w:proofErr w:type="spellStart"/>
      <w:r w:rsidR="007D1492">
        <w:rPr>
          <w:rFonts w:ascii="Times New Roman" w:eastAsia="Arial" w:hAnsi="Times New Roman" w:cs="Times New Roman"/>
        </w:rPr>
        <w:t>HCNa</w:t>
      </w:r>
      <w:proofErr w:type="spellEnd"/>
      <w:r w:rsidR="007D1492">
        <w:rPr>
          <w:rFonts w:ascii="Times New Roman" w:eastAsia="Arial" w:hAnsi="Times New Roman" w:cs="Times New Roman"/>
        </w:rPr>
        <w:t xml:space="preserve"> helix of the HCN domain positioning R96, T99 and S100 further away from the plane of the membrane. </w:t>
      </w:r>
      <w:r w:rsidR="007D1492" w:rsidRPr="007D1492">
        <w:rPr>
          <w:rFonts w:ascii="Times New Roman" w:eastAsia="Arial" w:hAnsi="Times New Roman" w:cs="Times New Roman"/>
        </w:rPr>
        <w:t xml:space="preserve">Furthermore, </w:t>
      </w:r>
      <w:r w:rsidR="007D1492">
        <w:rPr>
          <w:rFonts w:ascii="Times New Roman" w:eastAsia="Arial" w:hAnsi="Times New Roman" w:cs="Times New Roman"/>
        </w:rPr>
        <w:t xml:space="preserve">movement </w:t>
      </w:r>
      <w:r w:rsidR="007D1492" w:rsidRPr="007D1492">
        <w:rPr>
          <w:rFonts w:ascii="Times New Roman" w:eastAsia="Arial" w:hAnsi="Times New Roman" w:cs="Times New Roman"/>
        </w:rPr>
        <w:t xml:space="preserve">of the </w:t>
      </w:r>
      <w:r w:rsidR="007D1492" w:rsidRPr="007D1492">
        <w:rPr>
          <w:rFonts w:ascii="Times New Roman" w:eastAsia="Arial" w:hAnsi="Times New Roman" w:cs="Times New Roman"/>
        </w:rPr>
        <w:t>S2 and S3</w:t>
      </w:r>
      <w:r w:rsidR="007D1492">
        <w:rPr>
          <w:rFonts w:ascii="Times New Roman" w:eastAsia="Arial" w:hAnsi="Times New Roman" w:cs="Times New Roman"/>
        </w:rPr>
        <w:t xml:space="preserve"> positions</w:t>
      </w:r>
      <w:r w:rsidR="007D1492" w:rsidRPr="007D1492">
        <w:rPr>
          <w:rFonts w:ascii="Times New Roman" w:eastAsia="Arial" w:hAnsi="Times New Roman" w:cs="Times New Roman"/>
        </w:rPr>
        <w:t xml:space="preserve"> K211 and K214 closer to R195 in the down</w:t>
      </w:r>
      <w:r w:rsidR="007D1492">
        <w:rPr>
          <w:rFonts w:ascii="Times New Roman" w:eastAsia="Arial" w:hAnsi="Times New Roman" w:cs="Times New Roman"/>
        </w:rPr>
        <w:t xml:space="preserve"> </w:t>
      </w:r>
      <w:r w:rsidR="007D1492" w:rsidRPr="007D1492">
        <w:rPr>
          <w:rFonts w:ascii="Times New Roman" w:eastAsia="Arial" w:hAnsi="Times New Roman" w:cs="Times New Roman"/>
        </w:rPr>
        <w:t>state compared to the up state.</w:t>
      </w:r>
      <w:r w:rsidR="007D1492">
        <w:rPr>
          <w:rFonts w:ascii="Times New Roman" w:eastAsia="Arial" w:hAnsi="Times New Roman" w:cs="Times New Roman"/>
        </w:rPr>
        <w:t xml:space="preserve"> It is conceivable that these changes may contribute to state dependent binding of PIPs to HCN channels.</w:t>
      </w:r>
    </w:p>
    <w:p w:rsidR="008866B5" w:rsidRDefault="008866B5">
      <w:pPr>
        <w:spacing w:after="160" w:line="259" w:lineRule="auto"/>
      </w:pPr>
    </w:p>
    <w:p w:rsidR="008866B5" w:rsidRDefault="008866B5">
      <w:pPr>
        <w:spacing w:after="160" w:line="259" w:lineRule="auto"/>
      </w:pPr>
    </w:p>
    <w:p w:rsidR="00D420BF" w:rsidRDefault="00D420BF">
      <w:pPr>
        <w:spacing w:after="160" w:line="259" w:lineRule="auto"/>
      </w:pPr>
    </w:p>
    <w:p w:rsidR="00D420BF" w:rsidRDefault="00D420BF" w:rsidP="00D420BF">
      <w:pPr>
        <w:spacing w:after="160" w:line="259" w:lineRule="auto"/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3228724" cy="2655418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MSD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58" cy="265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BF" w:rsidRPr="007004B2" w:rsidRDefault="00D420BF" w:rsidP="00D420BF">
      <w:pPr>
        <w:spacing w:line="360" w:lineRule="auto"/>
        <w:jc w:val="both"/>
        <w:rPr>
          <w:rFonts w:ascii="Segoe UI" w:hAnsi="Segoe UI" w:cs="Segoe UI"/>
          <w:color w:val="222222"/>
          <w:shd w:val="clear" w:color="auto" w:fill="FFFFFF"/>
        </w:rPr>
      </w:pPr>
      <w:r>
        <w:rPr>
          <w:rFonts w:ascii="Times New Roman" w:eastAsia="Arial" w:hAnsi="Times New Roman" w:cs="Times New Roman"/>
          <w:b/>
        </w:rPr>
        <w:t xml:space="preserve">Supp. </w:t>
      </w:r>
      <w:r w:rsidRPr="0032702B">
        <w:rPr>
          <w:rFonts w:ascii="Times New Roman" w:eastAsia="Arial" w:hAnsi="Times New Roman" w:cs="Times New Roman"/>
          <w:b/>
        </w:rPr>
        <w:t xml:space="preserve">Fig. </w:t>
      </w:r>
      <w:r>
        <w:rPr>
          <w:rFonts w:ascii="Times New Roman" w:eastAsia="Arial" w:hAnsi="Times New Roman" w:cs="Times New Roman"/>
          <w:b/>
        </w:rPr>
        <w:t>S1</w:t>
      </w:r>
      <w:r w:rsidR="007D1492">
        <w:rPr>
          <w:rFonts w:ascii="Times New Roman" w:eastAsia="Arial" w:hAnsi="Times New Roman" w:cs="Times New Roman"/>
          <w:b/>
        </w:rPr>
        <w:t>4</w:t>
      </w:r>
      <w:r w:rsidRPr="0032702B">
        <w:rPr>
          <w:rFonts w:ascii="Times New Roman" w:eastAsia="Arial" w:hAnsi="Times New Roman" w:cs="Times New Roman"/>
        </w:rPr>
        <w:t>.</w:t>
      </w:r>
      <w:r>
        <w:rPr>
          <w:rFonts w:ascii="Times New Roman" w:eastAsia="Arial" w:hAnsi="Times New Roman" w:cs="Times New Roman"/>
        </w:rPr>
        <w:t xml:space="preserve"> </w:t>
      </w:r>
      <w:r w:rsidRPr="00D420BF">
        <w:rPr>
          <w:rFonts w:ascii="Times New Roman" w:eastAsia="Arial" w:hAnsi="Times New Roman" w:cs="Times New Roman"/>
          <w:b/>
        </w:rPr>
        <w:t xml:space="preserve">RMSD of HCN1 </w:t>
      </w:r>
      <w:r w:rsidR="00C3503A">
        <w:rPr>
          <w:rFonts w:ascii="Times New Roman" w:eastAsia="Arial" w:hAnsi="Times New Roman" w:cs="Times New Roman"/>
          <w:b/>
        </w:rPr>
        <w:t>protein</w:t>
      </w:r>
      <w:r w:rsidR="007004B2">
        <w:rPr>
          <w:rFonts w:ascii="Times New Roman" w:eastAsia="Arial" w:hAnsi="Times New Roman" w:cs="Times New Roman"/>
          <w:b/>
        </w:rPr>
        <w:t>s</w:t>
      </w:r>
      <w:r w:rsidRPr="0032702B">
        <w:rPr>
          <w:rFonts w:ascii="Times New Roman" w:eastAsia="Arial" w:hAnsi="Times New Roman" w:cs="Times New Roman"/>
          <w:b/>
        </w:rPr>
        <w:t xml:space="preserve"> </w:t>
      </w:r>
      <w:r>
        <w:rPr>
          <w:rFonts w:ascii="Times New Roman" w:eastAsia="Arial" w:hAnsi="Times New Roman" w:cs="Times New Roman"/>
          <w:b/>
        </w:rPr>
        <w:t>during coarse-grained simulations.</w:t>
      </w:r>
      <w:r w:rsidR="007004B2">
        <w:rPr>
          <w:rFonts w:ascii="Times New Roman" w:eastAsia="Arial" w:hAnsi="Times New Roman" w:cs="Times New Roman"/>
          <w:b/>
        </w:rPr>
        <w:t xml:space="preserve"> </w:t>
      </w:r>
      <w:r w:rsidR="007004B2">
        <w:rPr>
          <w:rFonts w:ascii="Times New Roman" w:eastAsia="Arial" w:hAnsi="Times New Roman" w:cs="Times New Roman"/>
        </w:rPr>
        <w:t xml:space="preserve">RMSD of protein residues were calculated over each trajectory calculated against the first frame of that system following equilibration. </w:t>
      </w:r>
    </w:p>
    <w:p w:rsidR="00EC5E05" w:rsidRDefault="00EC5E05">
      <w:bookmarkStart w:id="0" w:name="_GoBack"/>
      <w:bookmarkEnd w:id="0"/>
    </w:p>
    <w:sectPr w:rsidR="00EC5E05" w:rsidSect="00617D81">
      <w:headerReference w:type="default" r:id="rId21"/>
      <w:footerReference w:type="default" r:id="rId22"/>
      <w:head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BA3" w:rsidRDefault="00757BA3" w:rsidP="00617D81">
      <w:r>
        <w:separator/>
      </w:r>
    </w:p>
  </w:endnote>
  <w:endnote w:type="continuationSeparator" w:id="0">
    <w:p w:rsidR="00757BA3" w:rsidRDefault="00757BA3" w:rsidP="00617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D81" w:rsidRDefault="00617D8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BA3" w:rsidRDefault="00757BA3" w:rsidP="00617D81">
      <w:r>
        <w:separator/>
      </w:r>
    </w:p>
  </w:footnote>
  <w:footnote w:type="continuationSeparator" w:id="0">
    <w:p w:rsidR="00757BA3" w:rsidRDefault="00757BA3" w:rsidP="00617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D81" w:rsidRPr="009151AA" w:rsidRDefault="00617D81" w:rsidP="00617D81">
    <w:pPr>
      <w:rPr>
        <w:rFonts w:cs="Times New Roman"/>
      </w:rPr>
    </w:pPr>
    <w:r>
      <w:tab/>
    </w: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D81" w:rsidRPr="00617D81" w:rsidRDefault="00617D81" w:rsidP="00617D81">
    <w:pPr>
      <w:pStyle w:val="En-tte"/>
    </w:pPr>
    <w:r w:rsidRPr="005A1D84">
      <w:rPr>
        <w:b/>
        <w:noProof/>
        <w:color w:val="A6A6A6" w:themeColor="background1" w:themeShade="A6"/>
        <w:lang w:eastAsia="en-CA"/>
      </w:rPr>
      <w:drawing>
        <wp:inline distT="0" distB="0" distL="0" distR="0" wp14:anchorId="2709BA40" wp14:editId="3B3AE75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8C9"/>
    <w:rsid w:val="001053FB"/>
    <w:rsid w:val="001938E3"/>
    <w:rsid w:val="003770BC"/>
    <w:rsid w:val="00617D81"/>
    <w:rsid w:val="006F5657"/>
    <w:rsid w:val="007004B2"/>
    <w:rsid w:val="00757BA3"/>
    <w:rsid w:val="007D1492"/>
    <w:rsid w:val="007F44EA"/>
    <w:rsid w:val="008866B5"/>
    <w:rsid w:val="00AE3883"/>
    <w:rsid w:val="00B23DB3"/>
    <w:rsid w:val="00C3503A"/>
    <w:rsid w:val="00C447D3"/>
    <w:rsid w:val="00D0772B"/>
    <w:rsid w:val="00D30647"/>
    <w:rsid w:val="00D420BF"/>
    <w:rsid w:val="00D86A1E"/>
    <w:rsid w:val="00E828C9"/>
    <w:rsid w:val="00EC5E05"/>
    <w:rsid w:val="00EF2CC0"/>
    <w:rsid w:val="00FA1E51"/>
    <w:rsid w:val="00FD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6F6EAD-BF8B-455C-8900-9BE8D184E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8C9"/>
    <w:pPr>
      <w:spacing w:after="0" w:line="240" w:lineRule="auto"/>
    </w:pPr>
    <w:rPr>
      <w:sz w:val="24"/>
      <w:szCs w:val="24"/>
      <w:lang w:val="en-CA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617D81"/>
    <w:pPr>
      <w:numPr>
        <w:numId w:val="1"/>
      </w:numPr>
      <w:spacing w:before="240" w:after="240"/>
      <w:contextualSpacing w:val="0"/>
      <w:outlineLvl w:val="0"/>
    </w:pPr>
    <w:rPr>
      <w:rFonts w:ascii="Times New Roman" w:eastAsia="Cambria" w:hAnsi="Times New Roman" w:cs="Times New Roman"/>
      <w:b/>
      <w:lang w:val="en-US"/>
    </w:rPr>
  </w:style>
  <w:style w:type="paragraph" w:styleId="Titre2">
    <w:name w:val="heading 2"/>
    <w:basedOn w:val="Titre1"/>
    <w:next w:val="Normal"/>
    <w:link w:val="Titre2Car"/>
    <w:uiPriority w:val="2"/>
    <w:qFormat/>
    <w:rsid w:val="00617D81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617D81"/>
    <w:pPr>
      <w:keepNext/>
      <w:keepLines/>
      <w:numPr>
        <w:ilvl w:val="2"/>
        <w:numId w:val="1"/>
      </w:numPr>
      <w:spacing w:before="40" w:after="120"/>
      <w:outlineLvl w:val="2"/>
    </w:pPr>
    <w:rPr>
      <w:rFonts w:ascii="Times New Roman" w:eastAsiaTheme="majorEastAsia" w:hAnsi="Times New Roman" w:cstheme="majorBidi"/>
      <w:b/>
      <w:lang w:val="en-US"/>
    </w:rPr>
  </w:style>
  <w:style w:type="paragraph" w:styleId="Titre4">
    <w:name w:val="heading 4"/>
    <w:basedOn w:val="Titre3"/>
    <w:next w:val="Normal"/>
    <w:link w:val="Titre4Car"/>
    <w:uiPriority w:val="2"/>
    <w:qFormat/>
    <w:rsid w:val="00617D81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617D81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Attribute0">
    <w:name w:val="ParaAttribute0"/>
    <w:rsid w:val="00E828C9"/>
    <w:pPr>
      <w:wordWrap w:val="0"/>
      <w:spacing w:after="200" w:line="240" w:lineRule="auto"/>
    </w:pPr>
    <w:rPr>
      <w:rFonts w:ascii="Times New Roman" w:eastAsia="Batang" w:hAnsi="Times New Roman" w:cs="Times New Roman"/>
      <w:sz w:val="20"/>
      <w:szCs w:val="20"/>
      <w:lang w:val="en-CA" w:eastAsia="en-CA"/>
    </w:rPr>
  </w:style>
  <w:style w:type="character" w:customStyle="1" w:styleId="CharAttribute1">
    <w:name w:val="CharAttribute1"/>
    <w:rsid w:val="00E828C9"/>
    <w:rPr>
      <w:rFonts w:ascii="Calibri" w:eastAsia="Calibri"/>
      <w:b/>
      <w:sz w:val="22"/>
    </w:rPr>
  </w:style>
  <w:style w:type="paragraph" w:styleId="Corpsdetexte">
    <w:name w:val="Body Text"/>
    <w:basedOn w:val="Normal"/>
    <w:link w:val="CorpsdetexteCar"/>
    <w:rsid w:val="00E828C9"/>
    <w:pPr>
      <w:suppressAutoHyphens/>
      <w:autoSpaceDE w:val="0"/>
    </w:pPr>
    <w:rPr>
      <w:rFonts w:ascii="Times New Roman" w:eastAsia="Batang" w:hAnsi="Times New Roman" w:cs="Times New Roman"/>
      <w:bCs/>
      <w:szCs w:val="18"/>
      <w:lang w:val="en-US" w:eastAsia="ar-SA"/>
    </w:rPr>
  </w:style>
  <w:style w:type="character" w:customStyle="1" w:styleId="CorpsdetexteCar">
    <w:name w:val="Corps de texte Car"/>
    <w:basedOn w:val="Policepardfaut"/>
    <w:link w:val="Corpsdetexte"/>
    <w:rsid w:val="00E828C9"/>
    <w:rPr>
      <w:rFonts w:ascii="Times New Roman" w:eastAsia="Batang" w:hAnsi="Times New Roman" w:cs="Times New Roman"/>
      <w:bCs/>
      <w:sz w:val="24"/>
      <w:szCs w:val="18"/>
      <w:lang w:eastAsia="ar-SA"/>
    </w:rPr>
  </w:style>
  <w:style w:type="paragraph" w:customStyle="1" w:styleId="Paragraph">
    <w:name w:val="Paragraph"/>
    <w:basedOn w:val="Normal"/>
    <w:rsid w:val="00E828C9"/>
    <w:pPr>
      <w:spacing w:before="120"/>
      <w:ind w:firstLine="720"/>
    </w:pPr>
    <w:rPr>
      <w:rFonts w:ascii="Times New Roman" w:eastAsia="Times New Roman" w:hAnsi="Times New Roman" w:cs="Times New Roman"/>
      <w:lang w:val="en-US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D0772B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0772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0772B"/>
    <w:rPr>
      <w:rFonts w:eastAsiaTheme="minorEastAsia"/>
      <w:color w:val="5A5A5A" w:themeColor="text1" w:themeTint="A5"/>
      <w:spacing w:val="15"/>
      <w:lang w:val="en-CA"/>
    </w:rPr>
  </w:style>
  <w:style w:type="paragraph" w:styleId="En-tte">
    <w:name w:val="header"/>
    <w:basedOn w:val="Normal"/>
    <w:link w:val="En-tteCar"/>
    <w:uiPriority w:val="99"/>
    <w:unhideWhenUsed/>
    <w:rsid w:val="00617D8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617D81"/>
    <w:rPr>
      <w:sz w:val="24"/>
      <w:szCs w:val="24"/>
      <w:lang w:val="en-CA"/>
    </w:rPr>
  </w:style>
  <w:style w:type="paragraph" w:styleId="Pieddepage">
    <w:name w:val="footer"/>
    <w:basedOn w:val="Normal"/>
    <w:link w:val="PieddepageCar"/>
    <w:uiPriority w:val="99"/>
    <w:unhideWhenUsed/>
    <w:rsid w:val="00617D8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7D81"/>
    <w:rPr>
      <w:sz w:val="24"/>
      <w:szCs w:val="24"/>
      <w:lang w:val="en-CA"/>
    </w:rPr>
  </w:style>
  <w:style w:type="character" w:customStyle="1" w:styleId="Titre1Car">
    <w:name w:val="Titre 1 Car"/>
    <w:basedOn w:val="Policepardfaut"/>
    <w:link w:val="Titre1"/>
    <w:uiPriority w:val="2"/>
    <w:rsid w:val="00617D81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617D81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2"/>
    <w:rsid w:val="00617D81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617D81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617D81"/>
    <w:rPr>
      <w:rFonts w:ascii="Times New Roman" w:eastAsiaTheme="majorEastAsia" w:hAnsi="Times New Roman" w:cstheme="majorBidi"/>
      <w:b/>
      <w:iCs/>
      <w:sz w:val="24"/>
      <w:szCs w:val="24"/>
    </w:rPr>
  </w:style>
  <w:style w:type="numbering" w:customStyle="1" w:styleId="Headings">
    <w:name w:val="Headings"/>
    <w:uiPriority w:val="99"/>
    <w:rsid w:val="00617D81"/>
    <w:pPr>
      <w:numPr>
        <w:numId w:val="1"/>
      </w:numPr>
    </w:pPr>
  </w:style>
  <w:style w:type="paragraph" w:styleId="Paragraphedeliste">
    <w:name w:val="List Paragraph"/>
    <w:basedOn w:val="Normal"/>
    <w:uiPriority w:val="34"/>
    <w:qFormat/>
    <w:rsid w:val="00617D81"/>
    <w:pPr>
      <w:ind w:left="720"/>
      <w:contextualSpacing/>
    </w:pPr>
  </w:style>
  <w:style w:type="paragraph" w:customStyle="1" w:styleId="SupplementaryMaterial">
    <w:name w:val="Supplementary Material"/>
    <w:basedOn w:val="Titre"/>
    <w:next w:val="Titre"/>
    <w:qFormat/>
    <w:rsid w:val="00617D81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re">
    <w:name w:val="Title"/>
    <w:basedOn w:val="Normal"/>
    <w:next w:val="Normal"/>
    <w:link w:val="TitreCar"/>
    <w:qFormat/>
    <w:rsid w:val="00617D8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617D81"/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15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Nazzareno D'Avanzo</dc:creator>
  <cp:keywords/>
  <dc:description/>
  <cp:lastModifiedBy>nazz</cp:lastModifiedBy>
  <cp:revision>9</cp:revision>
  <dcterms:created xsi:type="dcterms:W3CDTF">2021-05-07T11:45:00Z</dcterms:created>
  <dcterms:modified xsi:type="dcterms:W3CDTF">2022-02-16T19:46:00Z</dcterms:modified>
</cp:coreProperties>
</file>