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EADA317" w14:textId="77777777" w:rsidR="00216FD7" w:rsidRDefault="00216FD7" w:rsidP="002027E0">
      <w:pPr>
        <w:widowControl w:val="0"/>
        <w:spacing w:before="0" w:after="0"/>
        <w:jc w:val="center"/>
        <w:rPr>
          <w:rFonts w:cs="Times New Roman"/>
          <w:b/>
          <w:bCs/>
          <w:kern w:val="2"/>
          <w:szCs w:val="28"/>
          <w:lang w:eastAsia="zh-CN"/>
        </w:rPr>
      </w:pPr>
    </w:p>
    <w:p w14:paraId="7B65BC41" w14:textId="57F3CA88" w:rsidR="00DE23E8" w:rsidRPr="002027E0" w:rsidRDefault="00DF644F" w:rsidP="002027E0">
      <w:pPr>
        <w:widowControl w:val="0"/>
        <w:spacing w:before="0" w:after="0"/>
        <w:jc w:val="center"/>
        <w:rPr>
          <w:rFonts w:cs="Times New Roman"/>
          <w:b/>
          <w:bCs/>
          <w:kern w:val="2"/>
          <w:szCs w:val="28"/>
          <w:lang w:eastAsia="zh-CN"/>
        </w:rPr>
      </w:pPr>
      <w:r w:rsidRPr="002027E0">
        <w:rPr>
          <w:rFonts w:cs="Times New Roman" w:hint="eastAsia"/>
          <w:b/>
          <w:bCs/>
          <w:kern w:val="2"/>
          <w:szCs w:val="28"/>
          <w:lang w:eastAsia="zh-CN"/>
        </w:rPr>
        <w:t>T</w:t>
      </w:r>
      <w:r w:rsidRPr="002027E0">
        <w:rPr>
          <w:rFonts w:cs="Times New Roman"/>
          <w:b/>
          <w:bCs/>
          <w:kern w:val="2"/>
          <w:szCs w:val="28"/>
          <w:lang w:eastAsia="zh-CN"/>
        </w:rPr>
        <w:t xml:space="preserve">able S1 </w:t>
      </w:r>
      <w:r w:rsidR="002027E0" w:rsidRPr="002027E0">
        <w:rPr>
          <w:rFonts w:cs="Times New Roman"/>
          <w:b/>
          <w:bCs/>
          <w:kern w:val="2"/>
          <w:szCs w:val="28"/>
          <w:lang w:eastAsia="zh-CN"/>
        </w:rPr>
        <w:t xml:space="preserve">Manual and image-based phenotyping </w:t>
      </w:r>
      <w:r w:rsidR="002027E0">
        <w:rPr>
          <w:rFonts w:cs="Times New Roman"/>
          <w:b/>
          <w:bCs/>
          <w:kern w:val="2"/>
          <w:szCs w:val="28"/>
          <w:lang w:eastAsia="zh-CN"/>
        </w:rPr>
        <w:t xml:space="preserve">results </w:t>
      </w:r>
      <w:r w:rsidR="002027E0" w:rsidRPr="002027E0">
        <w:rPr>
          <w:rFonts w:cs="Times New Roman"/>
          <w:b/>
          <w:bCs/>
          <w:kern w:val="2"/>
          <w:szCs w:val="28"/>
          <w:lang w:eastAsia="zh-CN"/>
        </w:rPr>
        <w:t>of tomato fruits</w:t>
      </w:r>
    </w:p>
    <w:tbl>
      <w:tblPr>
        <w:tblW w:w="15494" w:type="dxa"/>
        <w:tblInd w:w="-993" w:type="dxa"/>
        <w:tblLayout w:type="fixed"/>
        <w:tblLook w:val="0200" w:firstRow="0" w:lastRow="0" w:firstColumn="0" w:lastColumn="0" w:noHBand="1" w:noVBand="0"/>
      </w:tblPr>
      <w:tblGrid>
        <w:gridCol w:w="850"/>
        <w:gridCol w:w="708"/>
        <w:gridCol w:w="708"/>
        <w:gridCol w:w="708"/>
        <w:gridCol w:w="1137"/>
        <w:gridCol w:w="1137"/>
        <w:gridCol w:w="281"/>
        <w:gridCol w:w="1134"/>
        <w:gridCol w:w="1134"/>
        <w:gridCol w:w="1134"/>
        <w:gridCol w:w="1134"/>
        <w:gridCol w:w="1134"/>
        <w:gridCol w:w="993"/>
        <w:gridCol w:w="236"/>
        <w:gridCol w:w="898"/>
        <w:gridCol w:w="993"/>
        <w:gridCol w:w="1175"/>
      </w:tblGrid>
      <w:tr w:rsidR="009D7ADA" w:rsidRPr="000423CF" w14:paraId="7C192C41" w14:textId="77777777" w:rsidTr="00546F31">
        <w:trPr>
          <w:trHeight w:val="451"/>
        </w:trPr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F67C8A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Cultivar No.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714B158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Fruit color R mean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FE45681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Fruit color G mean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5D79563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Fruit color B mean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A8AE0FC" w14:textId="7FBE78A2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Horizontal </w:t>
            </w:r>
            <w:r w:rsidR="003B1024" w:rsidRPr="003B1024">
              <w:rPr>
                <w:rFonts w:eastAsia="等线" w:cs="Times New Roman"/>
                <w:color w:val="000000"/>
                <w:sz w:val="18"/>
                <w:szCs w:val="18"/>
              </w:rPr>
              <w:t>diameter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/ mm</w:t>
            </w:r>
          </w:p>
        </w:tc>
        <w:tc>
          <w:tcPr>
            <w:tcW w:w="281" w:type="dxa"/>
            <w:vMerge w:val="restart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C681FA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418CCDE" w14:textId="5E6E37CE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Vertical </w:t>
            </w:r>
            <w:r w:rsidR="003B1024" w:rsidRPr="003B1024">
              <w:rPr>
                <w:rFonts w:eastAsia="等线" w:cs="Times New Roman"/>
                <w:color w:val="000000"/>
                <w:sz w:val="18"/>
                <w:szCs w:val="18"/>
              </w:rPr>
              <w:t>diameter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/ mm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737086" w14:textId="61F2D29B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Fruit </w:t>
            </w:r>
            <w:r w:rsidR="003B1024">
              <w:rPr>
                <w:rFonts w:eastAsia="等线" w:cs="Times New Roman"/>
                <w:color w:val="000000"/>
                <w:sz w:val="18"/>
                <w:szCs w:val="18"/>
              </w:rPr>
              <w:t>top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angle / 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4B0AAA9" w14:textId="330CE706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Fruit </w:t>
            </w:r>
            <w:r w:rsidR="003B1024" w:rsidRPr="003B1024">
              <w:rPr>
                <w:rFonts w:eastAsia="等线" w:cs="Times New Roman"/>
                <w:color w:val="000000"/>
                <w:sz w:val="18"/>
                <w:szCs w:val="18"/>
              </w:rPr>
              <w:t>navel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angle / 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88FD10A" w14:textId="737F42F1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P</w:t>
            </w:r>
            <w:r w:rsidR="003B1024">
              <w:rPr>
                <w:rFonts w:eastAsia="等线" w:cs="Times New Roman"/>
                <w:color w:val="000000"/>
                <w:sz w:val="18"/>
                <w:szCs w:val="18"/>
              </w:rPr>
              <w:t>ulp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thickness / mm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519677C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4685305" w14:textId="5223BA61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 xml:space="preserve">Locule </w:t>
            </w:r>
            <w:r w:rsidR="003B1024">
              <w:rPr>
                <w:rFonts w:eastAsia="等线" w:cs="Times New Roman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1175" w:type="dxa"/>
            <w:vMerge w:val="restart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64B8FA" w14:textId="42664A7D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Locule </w:t>
            </w:r>
            <w:r w:rsidR="003B1024" w:rsidRPr="003B1024">
              <w:rPr>
                <w:rFonts w:eastAsia="等线" w:cs="Times New Roman"/>
                <w:color w:val="000000"/>
                <w:sz w:val="18"/>
                <w:szCs w:val="18"/>
              </w:rPr>
              <w:t>area proportion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/ %</w:t>
            </w:r>
          </w:p>
        </w:tc>
      </w:tr>
      <w:tr w:rsidR="009D7ADA" w:rsidRPr="000423CF" w14:paraId="18CB1282" w14:textId="77777777" w:rsidTr="00546F31">
        <w:trPr>
          <w:trHeight w:val="259"/>
        </w:trPr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C3A6DB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8E51978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80ED872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929508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E6C4B6B" w14:textId="26FFC98F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Manual</w:t>
            </w:r>
            <w:r w:rsidR="003B6D20">
              <w:rPr>
                <w:rFonts w:eastAsia="等线" w:cs="Times New Roman"/>
                <w:color w:val="000000"/>
                <w:sz w:val="18"/>
                <w:szCs w:val="18"/>
              </w:rPr>
              <w:t xml:space="preserve"> </w:t>
            </w:r>
            <w:r w:rsidR="00783C09" w:rsidRPr="00783C09">
              <w:rPr>
                <w:rFonts w:eastAsia="等线" w:cs="Times New Roman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B9616EC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Recognition</w:t>
            </w:r>
          </w:p>
        </w:tc>
        <w:tc>
          <w:tcPr>
            <w:tcW w:w="281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836D57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7FA276A" w14:textId="1F74FFBB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Manual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2C6D285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Recognition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086F6F4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4BCE927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E49300B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Manual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8C4FCA6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Recognition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70817E2" w14:textId="77777777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183E160" w14:textId="5EC7CED9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Manual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DE288D9" w14:textId="3257460E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Recognition</w:t>
            </w: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6C0AD74" w14:textId="7145CD51" w:rsidR="009D7ADA" w:rsidRPr="00A375E2" w:rsidRDefault="009D7ADA" w:rsidP="009D7ADA">
            <w:pPr>
              <w:widowControl w:val="0"/>
              <w:autoSpaceDE w:val="0"/>
              <w:autoSpaceDN w:val="0"/>
              <w:adjustRightInd w:val="0"/>
              <w:snapToGrid w:val="0"/>
              <w:spacing w:before="0" w:after="0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</w:tr>
      <w:tr w:rsidR="009E1FC2" w:rsidRPr="000423CF" w14:paraId="47BAD407" w14:textId="77777777" w:rsidTr="00661171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191D720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No. 405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2F6AE8F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146.33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C9365D0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138.00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B5A970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56.03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D321577" w14:textId="397D5F5D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75.8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1.3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56E3FAA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77.21 ± 1.62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7B21B9B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18D1089" w14:textId="5E2CD636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63.1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1.67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C01EF3" w14:textId="43728483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65.3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1.26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4703F8C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158.58 ± 2.77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142ADA9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142.23 ± 3.58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60CF108" w14:textId="707B00BE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9.76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878212" w14:textId="60EAD62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9.97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0.24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28E6EE0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F5F5AB" w14:textId="6E8B9950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4.25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2E91105" w14:textId="2F3221FB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4.25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02A7442" w14:textId="16A8C061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25.63 ± 2.58</w:t>
            </w:r>
          </w:p>
        </w:tc>
      </w:tr>
      <w:tr w:rsidR="009E1FC2" w:rsidRPr="000423CF" w14:paraId="4B018B15" w14:textId="77777777" w:rsidTr="00661171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564F864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No. 459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9A0B16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172.93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9A8475F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99.58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7C6F56E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22.03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6C268B6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34.83 ± 1.51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37C93C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35.94 ± 1.29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F5F20D1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2FE8B3" w14:textId="76D9DF79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33.05 ± 2.09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6FEF612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33.62 ± 1.43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E32B83F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161.05 ± 5.95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AD3536D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149.25 ± 5.35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347742" w14:textId="3CC4450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5.27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FCFDFCA" w14:textId="5E9D351B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5.15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22F287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0597E74" w14:textId="7C857FAE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1.50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692BED" w14:textId="314E59F3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1.25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252BBF5" w14:textId="223EC71B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39.5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3.32</w:t>
            </w:r>
          </w:p>
        </w:tc>
      </w:tr>
      <w:tr w:rsidR="009E1FC2" w:rsidRPr="000423CF" w14:paraId="6A591BC2" w14:textId="77777777" w:rsidTr="00661171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5417FBF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No. 106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CE7112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177.43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D4793B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92.93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03BC765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11.60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05D23F1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72.47 ± 4.26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389B82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71.69 ± 2.17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09DE147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6B2B2F4" w14:textId="1F7AAF25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62.23 ± 2.09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088402A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62.93 ± 1.69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612591C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164.93 ± 2.51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8F15672" w14:textId="48669E2E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149.6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3.44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8E33FF" w14:textId="166E66C0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8.67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36D9CA6" w14:textId="5923C5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8.65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2EE62B6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B4E1675" w14:textId="28802C86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3.50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CDC3E19" w14:textId="25DD88DC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3.50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AC81EF8" w14:textId="26C70A20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28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.00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2.14</w:t>
            </w:r>
          </w:p>
        </w:tc>
      </w:tr>
      <w:tr w:rsidR="009E1FC2" w:rsidRPr="000423CF" w14:paraId="05A0E093" w14:textId="77777777" w:rsidTr="00661171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8AD17E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No. 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393BDD2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149.55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5E5DC41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72.98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E3FA7F2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12.50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B1AABFB" w14:textId="0123097B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60.4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8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1.02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449773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61.88 ± 1.76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970A8F9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772D365" w14:textId="23CF2E38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54.2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3.64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B24A181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54.85 ± 1.32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754CD92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156.45 ± 2.41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B5F2FAF" w14:textId="1F52F06A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142.1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3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4.84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DB517A7" w14:textId="5D0F401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6.36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7593BA9" w14:textId="6384E668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6.32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B38DE9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CD1ACF3" w14:textId="5838E353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2.50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BF2CFFA" w14:textId="3ED821A2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2.50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C27958C" w14:textId="68472211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21.13 ± 1.68</w:t>
            </w:r>
          </w:p>
        </w:tc>
      </w:tr>
      <w:tr w:rsidR="009E1FC2" w:rsidRPr="000423CF" w14:paraId="26AFF823" w14:textId="77777777" w:rsidTr="00661171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7D40A2C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No. 129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96F83F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168.30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6BE86EA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71.58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64AACEE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18.03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9D8EBEB" w14:textId="69563B3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47.8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1.04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1DF7ED3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49.16 ± 1.32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A4EB332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6112038" w14:textId="7922B479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41.65 ± 1.4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A0DEDB2" w14:textId="4BDDC9F4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41.32 ± 1.1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36487FA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161.55 ± 6.29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2C15224" w14:textId="5BDD0070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145.8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D79247E" w14:textId="6EE5C74F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6.28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B79C174" w14:textId="0CC83882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6.32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9B769C0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EA4F9CF" w14:textId="1975CE68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3.00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6C25EBB" w14:textId="048F2929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3.00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4D0BB59" w14:textId="7D216F93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34.9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8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3.09</w:t>
            </w:r>
          </w:p>
        </w:tc>
      </w:tr>
      <w:tr w:rsidR="009E1FC2" w:rsidRPr="000423CF" w14:paraId="5F1DDD52" w14:textId="77777777" w:rsidTr="00661171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7CF1009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No. 522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A70162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153.38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AECFDD2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49.93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0D22673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18.55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19D65C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47.75 ± 1.03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F412CF6" w14:textId="78C79DD5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47.6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1.41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8057DC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266B348" w14:textId="683D7362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52.73 ± 2.29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8F8A9CB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53.94 ± 1.13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696CC60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135.45 ± 4.78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22B73FE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152.38 ± 1.99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80D8728" w14:textId="4DDDFFAC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6.06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A06BFA2" w14:textId="136FBD94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5.83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0.1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6A6C96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FF34F9D" w14:textId="577C2ACB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2.50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31D9F4C" w14:textId="032AAD31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2.50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00D73BD" w14:textId="69B8D704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27.25 ± 1.56</w:t>
            </w:r>
          </w:p>
        </w:tc>
      </w:tr>
      <w:tr w:rsidR="009E1FC2" w:rsidRPr="000423CF" w14:paraId="6824B3A8" w14:textId="77777777" w:rsidTr="00661171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7C06D74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No. 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C33CCBD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154.93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A424114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37.80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AC794F9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20.78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5AB0646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92.93 ± 6.18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D1C81E5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93.12 ± 2.11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C8115C6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9B01F8F" w14:textId="0EB763EC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66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.02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4.44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4B7840C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65.37 ± 2.04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F5184B3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166.68 ± 6.35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55C6D51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145.43 ± 5.62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5DA8F4D" w14:textId="7FDBAB6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10.31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CB82C67" w14:textId="38799122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10.03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FA86576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78278B8" w14:textId="5B53A71D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3.1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37B8A03" w14:textId="0ADE91AA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3.1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C501AE6" w14:textId="5275278F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30.05 ± 1.13</w:t>
            </w:r>
          </w:p>
        </w:tc>
      </w:tr>
      <w:tr w:rsidR="009E1FC2" w:rsidRPr="000423CF" w14:paraId="075BC196" w14:textId="77777777" w:rsidTr="00661171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30D2685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No. 341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A8BAB24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130.18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B3129FE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35.73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24CBAB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26.78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A62328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25.37 ± 1.33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9F8CAC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25.11 ± 1.21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046BB7C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E485D8" w14:textId="6F2D19E1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33.72 ± 1.58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EEF5D67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33.69 ± 1.12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FDEF928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152.78 ± 4.02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8094AFA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155.38 ± 2.35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78E0B52" w14:textId="51552AD3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4.67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F5532F6" w14:textId="62639CB1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4.81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A2E58C5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909A25" w14:textId="333EF068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2.00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57B0995" w14:textId="1786E2EE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2.00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B93FCF3" w14:textId="656A98F6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26.5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2.4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E1FC2" w:rsidRPr="000423CF" w14:paraId="5EA0C4C9" w14:textId="77777777" w:rsidTr="00C46D60">
        <w:tc>
          <w:tcPr>
            <w:tcW w:w="850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1E39A8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No. 123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096DBA4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82.93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674F4DA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48.83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FE2139A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29.73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F16F4EE" w14:textId="2C2A95F5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33.27 ± 1.6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BF1D36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33.54 ± 1.58</w:t>
            </w: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177C250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4D076C9" w14:textId="24934982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36.03 ± 2.06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C69D284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36.68 ± 1.34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2BDCF18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159.78 ± 3.05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6BEADF3" w14:textId="415B0509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162.4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 xml:space="preserve"> ± 2.31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242222" w14:textId="5F71B68E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3.9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0.17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13E70E8" w14:textId="0414D84C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3.85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0.09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71D3B96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CE7E0D7" w14:textId="10999CB4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2.50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8511800" w14:textId="2CBC7278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2.50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EA5EDCE" w14:textId="1C2B6868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29.29 ± 3</w:t>
            </w:r>
            <w:r w:rsidRPr="000423CF">
              <w:rPr>
                <w:rFonts w:eastAsia="等线" w:cs="Times New Roman"/>
                <w:color w:val="000000"/>
                <w:sz w:val="18"/>
                <w:szCs w:val="18"/>
              </w:rPr>
              <w:t>.01</w:t>
            </w:r>
          </w:p>
        </w:tc>
      </w:tr>
      <w:tr w:rsidR="009E1FC2" w:rsidRPr="000423CF" w14:paraId="6E725BE2" w14:textId="77777777" w:rsidTr="00661171"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8AA41C3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No. 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6A9C184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71.35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71991B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42.65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0B6478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22.90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E1A2A41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57.05 ± 1.45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CD3F793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56.93 ± 1.14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36B31E2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ACD94D2" w14:textId="2A6658D8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42.75 ± 1.54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BD33500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43.13 ± 1.49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0A50C62" w14:textId="1B52677D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164.28 ± 6.9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6D8B4BD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149.43 ± 2.32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29A85C8" w14:textId="3C94A85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4.68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0B42AA" w14:textId="488E33F4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4.86 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>±</w:t>
            </w:r>
            <w:r w:rsidRPr="009E1FC2">
              <w:rPr>
                <w:rFonts w:eastAsia="等线" w:cs="Times New Roman" w:hint="eastAsia"/>
                <w:color w:val="000000"/>
                <w:sz w:val="18"/>
                <w:szCs w:val="18"/>
              </w:rPr>
              <w:t xml:space="preserve"> 0.32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FDBDFBF" w14:textId="77777777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1B27279" w14:textId="701D4D7A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4.50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380DDA" w14:textId="54802D4D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9D7ADA">
              <w:rPr>
                <w:rFonts w:eastAsia="等线" w:cs="Times New Roman"/>
                <w:color w:val="000000"/>
                <w:sz w:val="18"/>
                <w:szCs w:val="18"/>
              </w:rPr>
              <w:t>4.50</w:t>
            </w:r>
            <w:r>
              <w:rPr>
                <w:rFonts w:eastAsia="等线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CF796E" w14:textId="6A129702" w:rsidR="009E1FC2" w:rsidRPr="00A375E2" w:rsidRDefault="009E1FC2" w:rsidP="009E1FC2">
            <w:pPr>
              <w:widowControl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eastAsia="等线" w:cs="Times New Roman"/>
                <w:color w:val="000000"/>
                <w:sz w:val="18"/>
                <w:szCs w:val="18"/>
              </w:rPr>
            </w:pPr>
            <w:r w:rsidRPr="00A375E2">
              <w:rPr>
                <w:rFonts w:eastAsia="等线" w:cs="Times New Roman"/>
                <w:color w:val="000000"/>
                <w:sz w:val="18"/>
                <w:szCs w:val="18"/>
              </w:rPr>
              <w:t>28.68 ± 0.95</w:t>
            </w:r>
          </w:p>
        </w:tc>
      </w:tr>
    </w:tbl>
    <w:p w14:paraId="39E259E1" w14:textId="190674F9" w:rsidR="00DF644F" w:rsidRDefault="00783C09" w:rsidP="00654E8F">
      <w:pPr>
        <w:spacing w:before="240"/>
        <w:rPr>
          <w:lang w:eastAsia="zh-CN"/>
        </w:rPr>
      </w:pPr>
      <w:r w:rsidRPr="00783C09">
        <w:rPr>
          <w:rFonts w:hint="eastAsia"/>
          <w:vertAlign w:val="superscript"/>
          <w:lang w:eastAsia="zh-CN"/>
        </w:rPr>
        <w:t>a</w:t>
      </w:r>
      <w:r>
        <w:rPr>
          <w:lang w:eastAsia="zh-CN"/>
        </w:rPr>
        <w:t xml:space="preserve"> </w:t>
      </w:r>
      <w:r w:rsidRPr="00783C09">
        <w:rPr>
          <w:b/>
          <w:lang w:eastAsia="zh-CN"/>
        </w:rPr>
        <w:t>Manual</w:t>
      </w:r>
      <w:r>
        <w:rPr>
          <w:lang w:eastAsia="zh-CN"/>
        </w:rPr>
        <w:t xml:space="preserve"> refers to manual measurement; </w:t>
      </w:r>
      <w:r w:rsidRPr="00783C09">
        <w:rPr>
          <w:b/>
          <w:lang w:eastAsia="zh-CN"/>
        </w:rPr>
        <w:t>Recognition</w:t>
      </w:r>
      <w:r>
        <w:rPr>
          <w:lang w:eastAsia="zh-CN"/>
        </w:rPr>
        <w:t xml:space="preserve"> refers to results of the image recognition method or the deep learning model.</w:t>
      </w:r>
    </w:p>
    <w:p w14:paraId="27C24681" w14:textId="1B4B1DEB" w:rsidR="005A38D6" w:rsidRDefault="005A38D6" w:rsidP="00654E8F">
      <w:pPr>
        <w:spacing w:before="240"/>
        <w:rPr>
          <w:lang w:eastAsia="zh-CN"/>
        </w:rPr>
      </w:pPr>
      <w:r>
        <w:rPr>
          <w:lang w:eastAsia="zh-CN"/>
        </w:rPr>
        <w:br w:type="page"/>
      </w:r>
    </w:p>
    <w:p w14:paraId="151D01A7" w14:textId="79F7510D" w:rsidR="005A38D6" w:rsidRDefault="005A38D6" w:rsidP="005A38D6">
      <w:pPr>
        <w:spacing w:before="240"/>
        <w:jc w:val="center"/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664F4790" wp14:editId="3B31A0EC">
            <wp:extent cx="6477000" cy="3600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15352" w14:textId="3210DC8E" w:rsidR="005266AD" w:rsidRPr="005266AD" w:rsidRDefault="005A38D6" w:rsidP="00085CE7">
      <w:pPr>
        <w:spacing w:before="240"/>
        <w:rPr>
          <w:rStyle w:val="aff3"/>
          <w:rFonts w:ascii="Consolas" w:hAnsi="Consolas"/>
          <w:b w:val="0"/>
          <w:sz w:val="18"/>
          <w:szCs w:val="18"/>
        </w:rPr>
      </w:pPr>
      <w:r w:rsidRPr="005A38D6">
        <w:rPr>
          <w:rFonts w:hint="eastAsia"/>
          <w:b/>
          <w:lang w:eastAsia="zh-CN"/>
        </w:rPr>
        <w:t>F</w:t>
      </w:r>
      <w:r w:rsidRPr="005A38D6">
        <w:rPr>
          <w:b/>
          <w:lang w:eastAsia="zh-CN"/>
        </w:rPr>
        <w:t>igure S1</w:t>
      </w:r>
      <w:r w:rsidRPr="005A38D6">
        <w:rPr>
          <w:rFonts w:cs="Times New Roman"/>
          <w:b/>
          <w:szCs w:val="24"/>
          <w:lang w:eastAsia="zh-CN"/>
        </w:rPr>
        <w:t xml:space="preserve"> |</w:t>
      </w:r>
      <w:r w:rsidRPr="000F3ECB">
        <w:rPr>
          <w:rFonts w:cs="Times New Roman"/>
          <w:szCs w:val="24"/>
          <w:lang w:eastAsia="zh-CN"/>
        </w:rPr>
        <w:t xml:space="preserve"> Training and validation of the deep learning segmentation model. </w:t>
      </w:r>
      <w:r w:rsidRPr="000F3ECB">
        <w:rPr>
          <w:rFonts w:cs="Times New Roman"/>
          <w:b/>
          <w:szCs w:val="24"/>
          <w:lang w:eastAsia="zh-CN"/>
        </w:rPr>
        <w:t>(A)</w:t>
      </w:r>
      <w:r w:rsidRPr="000F3ECB">
        <w:rPr>
          <w:rFonts w:cs="Times New Roman"/>
          <w:szCs w:val="24"/>
          <w:lang w:eastAsia="zh-CN"/>
        </w:rPr>
        <w:t xml:space="preserve"> Training and validation loss curve; </w:t>
      </w:r>
      <w:r w:rsidRPr="000F3ECB">
        <w:rPr>
          <w:rFonts w:cs="Times New Roman"/>
          <w:b/>
          <w:szCs w:val="24"/>
          <w:lang w:eastAsia="zh-CN"/>
        </w:rPr>
        <w:t>(B)</w:t>
      </w:r>
      <w:r w:rsidRPr="000F3ECB">
        <w:rPr>
          <w:rFonts w:cs="Times New Roman"/>
          <w:szCs w:val="24"/>
          <w:lang w:eastAsia="zh-CN"/>
        </w:rPr>
        <w:t xml:space="preserve"> F1-score over different thresholds.</w:t>
      </w:r>
      <w:bookmarkStart w:id="0" w:name="_GoBack"/>
      <w:bookmarkEnd w:id="0"/>
    </w:p>
    <w:sectPr w:rsidR="005266AD" w:rsidRPr="005266AD" w:rsidSect="00085CE7">
      <w:headerReference w:type="even" r:id="rId9"/>
      <w:footerReference w:type="even" r:id="rId10"/>
      <w:footerReference w:type="default" r:id="rId11"/>
      <w:headerReference w:type="first" r:id="rId12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48F9A" w14:textId="77777777" w:rsidR="00586F5C" w:rsidRDefault="00586F5C" w:rsidP="00117666">
      <w:pPr>
        <w:spacing w:after="0"/>
      </w:pPr>
      <w:r>
        <w:separator/>
      </w:r>
    </w:p>
  </w:endnote>
  <w:endnote w:type="continuationSeparator" w:id="0">
    <w:p w14:paraId="66CDADDC" w14:textId="77777777" w:rsidR="00586F5C" w:rsidRDefault="00586F5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EB49B" w14:textId="77777777" w:rsidR="00586F5C" w:rsidRDefault="00586F5C" w:rsidP="00117666">
      <w:pPr>
        <w:spacing w:after="0"/>
      </w:pPr>
      <w:r>
        <w:separator/>
      </w:r>
    </w:p>
  </w:footnote>
  <w:footnote w:type="continuationSeparator" w:id="0">
    <w:p w14:paraId="6CFF090A" w14:textId="77777777" w:rsidR="00586F5C" w:rsidRDefault="00586F5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423CF"/>
    <w:rsid w:val="00052A14"/>
    <w:rsid w:val="00077D53"/>
    <w:rsid w:val="000823AC"/>
    <w:rsid w:val="00085CE7"/>
    <w:rsid w:val="00105FD9"/>
    <w:rsid w:val="00117666"/>
    <w:rsid w:val="001549D3"/>
    <w:rsid w:val="00160065"/>
    <w:rsid w:val="00177D84"/>
    <w:rsid w:val="002027E0"/>
    <w:rsid w:val="00216FD7"/>
    <w:rsid w:val="00223EA0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84A90"/>
    <w:rsid w:val="003B1024"/>
    <w:rsid w:val="003B6D20"/>
    <w:rsid w:val="003D2F2D"/>
    <w:rsid w:val="00401590"/>
    <w:rsid w:val="00404B5D"/>
    <w:rsid w:val="00447801"/>
    <w:rsid w:val="00452E9C"/>
    <w:rsid w:val="004735C8"/>
    <w:rsid w:val="004947A6"/>
    <w:rsid w:val="004961FF"/>
    <w:rsid w:val="00517A89"/>
    <w:rsid w:val="005250F2"/>
    <w:rsid w:val="005266AD"/>
    <w:rsid w:val="00546F31"/>
    <w:rsid w:val="00586F5C"/>
    <w:rsid w:val="00593EEA"/>
    <w:rsid w:val="005A38D6"/>
    <w:rsid w:val="005A5EEE"/>
    <w:rsid w:val="006375C7"/>
    <w:rsid w:val="00654E8F"/>
    <w:rsid w:val="00660D05"/>
    <w:rsid w:val="00661171"/>
    <w:rsid w:val="006820B1"/>
    <w:rsid w:val="00697616"/>
    <w:rsid w:val="006B7D14"/>
    <w:rsid w:val="00701727"/>
    <w:rsid w:val="0070566C"/>
    <w:rsid w:val="00714C50"/>
    <w:rsid w:val="00722EF0"/>
    <w:rsid w:val="00725A7D"/>
    <w:rsid w:val="007501BE"/>
    <w:rsid w:val="00783C09"/>
    <w:rsid w:val="00790BB3"/>
    <w:rsid w:val="007A256D"/>
    <w:rsid w:val="007C206C"/>
    <w:rsid w:val="00817DD6"/>
    <w:rsid w:val="0083759F"/>
    <w:rsid w:val="00885156"/>
    <w:rsid w:val="008A4097"/>
    <w:rsid w:val="009151AA"/>
    <w:rsid w:val="0093429D"/>
    <w:rsid w:val="00943573"/>
    <w:rsid w:val="00964134"/>
    <w:rsid w:val="00970F7D"/>
    <w:rsid w:val="00994A3D"/>
    <w:rsid w:val="009C2B12"/>
    <w:rsid w:val="009D7ADA"/>
    <w:rsid w:val="009E1FC2"/>
    <w:rsid w:val="00A174D9"/>
    <w:rsid w:val="00A375E2"/>
    <w:rsid w:val="00AA4D24"/>
    <w:rsid w:val="00AB6715"/>
    <w:rsid w:val="00B1671E"/>
    <w:rsid w:val="00B25EB8"/>
    <w:rsid w:val="00B37F4D"/>
    <w:rsid w:val="00C46D60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DF338A"/>
    <w:rsid w:val="00DF644F"/>
    <w:rsid w:val="00DF6AA0"/>
    <w:rsid w:val="00E52377"/>
    <w:rsid w:val="00E537AD"/>
    <w:rsid w:val="00E64E17"/>
    <w:rsid w:val="00E866C9"/>
    <w:rsid w:val="00E90E21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FA7C1E-EE8D-4846-802B-81D44CF3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ADMIN</cp:lastModifiedBy>
  <cp:revision>18</cp:revision>
  <cp:lastPrinted>2013-10-03T12:51:00Z</cp:lastPrinted>
  <dcterms:created xsi:type="dcterms:W3CDTF">2021-12-13T08:04:00Z</dcterms:created>
  <dcterms:modified xsi:type="dcterms:W3CDTF">2022-02-11T13:55:00Z</dcterms:modified>
</cp:coreProperties>
</file>