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7F4A6" w14:textId="77777777" w:rsidR="00B95435" w:rsidRDefault="00B95435" w:rsidP="00B95435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74BB">
        <w:rPr>
          <w:rFonts w:ascii="Arial" w:hAnsi="Arial" w:cs="Arial"/>
          <w:b/>
          <w:sz w:val="24"/>
          <w:szCs w:val="24"/>
        </w:rPr>
        <w:t>Supplementary Table 3.</w:t>
      </w:r>
      <w:r w:rsidRPr="001174BB">
        <w:rPr>
          <w:rFonts w:ascii="Arial" w:hAnsi="Arial" w:cs="Arial"/>
          <w:sz w:val="24"/>
          <w:szCs w:val="24"/>
        </w:rPr>
        <w:t xml:space="preserve"> Quality Assessment (Cohort Studies)</w:t>
      </w:r>
    </w:p>
    <w:tbl>
      <w:tblPr>
        <w:tblW w:w="13022" w:type="dxa"/>
        <w:tblLook w:val="04A0" w:firstRow="1" w:lastRow="0" w:firstColumn="1" w:lastColumn="0" w:noHBand="0" w:noVBand="1"/>
      </w:tblPr>
      <w:tblGrid>
        <w:gridCol w:w="1318"/>
        <w:gridCol w:w="1020"/>
        <w:gridCol w:w="1634"/>
        <w:gridCol w:w="1003"/>
        <w:gridCol w:w="1294"/>
        <w:gridCol w:w="1313"/>
        <w:gridCol w:w="1522"/>
        <w:gridCol w:w="1172"/>
        <w:gridCol w:w="1033"/>
        <w:gridCol w:w="1049"/>
        <w:gridCol w:w="664"/>
      </w:tblGrid>
      <w:tr w:rsidR="00B95435" w:rsidRPr="001174BB" w14:paraId="3F74D5AB" w14:textId="77777777" w:rsidTr="0079225A">
        <w:trPr>
          <w:trHeight w:val="221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818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b/>
                <w:sz w:val="16"/>
                <w:szCs w:val="16"/>
              </w:rPr>
              <w:t>Author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4625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b/>
                <w:sz w:val="16"/>
                <w:szCs w:val="16"/>
              </w:rPr>
              <w:t>Year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E530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Selection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43E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Comparability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744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Outcomes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7C78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b/>
                <w:sz w:val="16"/>
                <w:szCs w:val="16"/>
              </w:rPr>
              <w:t>Total Score</w:t>
            </w:r>
          </w:p>
        </w:tc>
      </w:tr>
      <w:tr w:rsidR="00B95435" w:rsidRPr="001174BB" w14:paraId="40FD09DF" w14:textId="77777777" w:rsidTr="0079225A">
        <w:trPr>
          <w:trHeight w:val="495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E54E" w14:textId="77777777" w:rsidR="00B95435" w:rsidRPr="001174BB" w:rsidRDefault="00B95435" w:rsidP="0079225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F32" w14:textId="77777777" w:rsidR="00B95435" w:rsidRPr="001174BB" w:rsidRDefault="00B95435" w:rsidP="0079225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2AE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Representativeness of the exposed cohort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FCC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Selection of the non-exposed cohort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0B9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Ascertainment of exposure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CED8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Demonstration that outcome of interest was not present at start of study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0685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Comparability of cohorts on the basis of the design or analysis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BD2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Assessment of outcome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1745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Was follow-up long enough for outcomes to occur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A60E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Adequacy of follow up of cohorts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47D1" w14:textId="77777777" w:rsidR="00B95435" w:rsidRPr="001174BB" w:rsidRDefault="00B95435" w:rsidP="0079225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95435" w:rsidRPr="001174BB" w14:paraId="4BACF4FE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8DE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174BB">
              <w:rPr>
                <w:rFonts w:ascii="Arial" w:eastAsia="Times New Roman" w:hAnsi="Arial" w:cs="Arial"/>
                <w:sz w:val="16"/>
                <w:szCs w:val="16"/>
              </w:rPr>
              <w:t>Averbach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7AE2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112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27C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FD9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C8C7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26E0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3C24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DF9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35CB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899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B95435" w:rsidRPr="001174BB" w14:paraId="5462BBA7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824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Barton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94A4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2FE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A21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131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6A2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E0AD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F0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87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279D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7D0B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B95435" w:rsidRPr="001174BB" w14:paraId="13FFF790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D965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Bohm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EED4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0DA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F3A5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E67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6827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82DA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A124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A18A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2590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FE05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1174BB" w14:paraId="066DD4BD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F89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174BB"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obo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E2A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2017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E58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7DF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886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CF0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56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0EAE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2750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1CCD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BE4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1174BB" w14:paraId="1A3FDF8A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09B0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Donders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732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DE0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510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9E0E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7A0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D4A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0B7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1221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3BA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FB4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1174BB" w14:paraId="711B616B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82C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Edwards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F23A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694B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545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3FD7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DC98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839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1A6B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426D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3B58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809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B95435" w:rsidRPr="001174BB" w14:paraId="1A4AFBA8" w14:textId="77777777" w:rsidTr="0079225A">
        <w:trPr>
          <w:trHeight w:val="22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3F2E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174BB">
              <w:rPr>
                <w:rFonts w:ascii="Arial" w:eastAsia="Times New Roman" w:hAnsi="Arial" w:cs="Arial"/>
                <w:sz w:val="16"/>
                <w:szCs w:val="16"/>
              </w:rPr>
              <w:t>Kacerovsky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A48D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2014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6AB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093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1377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9491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84CD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655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B5A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11C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81F2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1174BB" w14:paraId="6800D1C5" w14:textId="77777777" w:rsidTr="0079225A">
        <w:trPr>
          <w:trHeight w:val="22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0E3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174BB">
              <w:rPr>
                <w:rFonts w:ascii="Arial" w:eastAsia="Times New Roman" w:hAnsi="Arial" w:cs="Arial"/>
                <w:sz w:val="16"/>
                <w:szCs w:val="16"/>
              </w:rPr>
              <w:t>Kacerovsky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E218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ABCD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C5B1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F88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56F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950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1560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0115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A30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D8D2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1174BB" w14:paraId="5C449FB6" w14:textId="77777777" w:rsidTr="0079225A">
        <w:trPr>
          <w:trHeight w:val="22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588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174BB">
              <w:rPr>
                <w:rFonts w:ascii="Arial" w:eastAsia="Times New Roman" w:hAnsi="Arial" w:cs="Arial"/>
                <w:sz w:val="16"/>
                <w:szCs w:val="16"/>
              </w:rPr>
              <w:t>Kacerovsky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AE80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54D1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D17B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49AD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6490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C5A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3DC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95B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37E4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0BE1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1174BB" w14:paraId="3297CEC5" w14:textId="77777777" w:rsidTr="0079225A">
        <w:trPr>
          <w:trHeight w:val="22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F550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174BB">
              <w:rPr>
                <w:rFonts w:ascii="Arial" w:eastAsia="Times New Roman" w:hAnsi="Arial" w:cs="Arial"/>
                <w:sz w:val="16"/>
                <w:szCs w:val="16"/>
              </w:rPr>
              <w:t>Kacerovsky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E2FE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2014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F77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D411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4920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05E8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F04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5CF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216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7D07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651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B95435" w:rsidRPr="001174BB" w14:paraId="0153EC1B" w14:textId="77777777" w:rsidTr="0079225A">
        <w:trPr>
          <w:trHeight w:val="22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2F1E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174BB">
              <w:rPr>
                <w:rFonts w:ascii="Arial" w:eastAsia="Times New Roman" w:hAnsi="Arial" w:cs="Arial"/>
                <w:sz w:val="16"/>
                <w:szCs w:val="16"/>
              </w:rPr>
              <w:t>Kacerovsky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3351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84B7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359A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159B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D224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B26D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978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93A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7A6A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062E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B95435" w:rsidRPr="001174BB" w14:paraId="18ABBE86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6FAD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McDonald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E53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1992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2CA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58C8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DC54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5D07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BF92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F857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F334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E450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A36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B95435" w:rsidRPr="001174BB" w14:paraId="631D63CA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EA2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 xml:space="preserve">McDonald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B5D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1994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A56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AE38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595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F0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63E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0FED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E3F8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7802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D98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1174BB" w14:paraId="1DFD6593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2282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McGregor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C52B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1990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EADA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3B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2E88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E0D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4BE2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E448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8D6E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5E52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53D2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B95435" w:rsidRPr="001174BB" w14:paraId="4F33F128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7A6B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Menard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0F5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9C52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E655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1E20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83E5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D2F7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215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4872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13A8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F07D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1174BB" w14:paraId="49E4AF67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6E37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 xml:space="preserve">Minkoff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EFED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1984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168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666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8FC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68E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B0C1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843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792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F3EA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2AF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1174BB" w14:paraId="5853E6CC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D77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174BB">
              <w:rPr>
                <w:rFonts w:ascii="Arial" w:eastAsia="Times New Roman" w:hAnsi="Arial" w:cs="Arial"/>
                <w:sz w:val="16"/>
                <w:szCs w:val="16"/>
              </w:rPr>
              <w:t>Musilova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A9EE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2017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BDB1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0BE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6F7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9C1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20CE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61B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6D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F27A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12FA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B95435" w:rsidRPr="001174BB" w14:paraId="7AE6AC0D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021E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Payne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02DA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49C0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1B7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D64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4BC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B1C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BF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D63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B82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5E2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1174BB" w14:paraId="1818ACE3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6867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Payne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3705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2014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A18B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2C75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71FA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45C1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F751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E872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275E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25B4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3B1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B95435" w:rsidRPr="001174BB" w14:paraId="6154076F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378B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174BB">
              <w:rPr>
                <w:rFonts w:ascii="Arial" w:eastAsia="Times New Roman" w:hAnsi="Arial" w:cs="Arial"/>
                <w:sz w:val="16"/>
                <w:szCs w:val="16"/>
              </w:rPr>
              <w:t>Rittenschober</w:t>
            </w:r>
            <w:proofErr w:type="spellEnd"/>
            <w:r w:rsidRPr="001174BB">
              <w:rPr>
                <w:rFonts w:ascii="Arial" w:eastAsia="Times New Roman" w:hAnsi="Arial" w:cs="Arial"/>
                <w:sz w:val="16"/>
                <w:szCs w:val="16"/>
              </w:rPr>
              <w:t>-Bohm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700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2018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1CD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910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0F2A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92B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D212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A560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2D7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78A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4EF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1174BB" w14:paraId="1FC61681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25E2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Rodriguez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32E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C60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A28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FB4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9688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9AAD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AC5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BEF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3F1B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A594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B95435" w:rsidRPr="001174BB" w14:paraId="0269DE54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1BE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Rodriguez-</w:t>
            </w:r>
            <w:proofErr w:type="spellStart"/>
            <w:r w:rsidRPr="001174BB">
              <w:rPr>
                <w:rFonts w:ascii="Arial" w:eastAsia="Times New Roman" w:hAnsi="Arial" w:cs="Arial"/>
                <w:sz w:val="16"/>
                <w:szCs w:val="16"/>
              </w:rPr>
              <w:t>trujillo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E408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E2B2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8DB2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C6F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FCAE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631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7F4A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FF1D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F571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DE4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B95435" w:rsidRPr="001174BB" w14:paraId="278A6651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E727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174B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Soromon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8435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C935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BEE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25F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0270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C1B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C6BE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462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46C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01A2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B95435" w:rsidRPr="001174BB" w14:paraId="26E81B75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E954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Stepan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DBF5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8C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A81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C30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EE57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5BE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17D2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97C7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6184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F5F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B95435" w:rsidRPr="001174BB" w14:paraId="3A08E311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297A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Toth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FC3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1992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D47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0D07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A9C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D27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495E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487A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6C67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7D77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141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B95435" w:rsidRPr="001174BB" w14:paraId="1794DE26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D0CE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174BB">
              <w:rPr>
                <w:rFonts w:ascii="Arial" w:eastAsia="Times New Roman" w:hAnsi="Arial" w:cs="Arial"/>
                <w:sz w:val="16"/>
                <w:szCs w:val="16"/>
              </w:rPr>
              <w:t>Veleminsky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2935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9CD7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B2A1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B21D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E465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B2B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B68E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0F2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DD8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70DE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B95435" w:rsidRPr="001174BB" w14:paraId="1D0406BF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280E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Vogel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692B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666B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01DE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A2D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A2C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BD7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1EAD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9F4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24C2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08A3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B95435" w:rsidRPr="001174BB" w14:paraId="3338C5C3" w14:textId="77777777" w:rsidTr="0079225A">
        <w:trPr>
          <w:trHeight w:val="221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835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Wood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4BB0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89C9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BE9C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14D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D84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F2EE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3D00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E6BD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D446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65AF" w14:textId="77777777" w:rsidR="00B95435" w:rsidRPr="001174BB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74B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</w:tbl>
    <w:p w14:paraId="2407A5DB" w14:textId="77777777" w:rsidR="00B95435" w:rsidRDefault="00B95435" w:rsidP="00B9543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727822" w14:textId="77777777" w:rsidR="00B95435" w:rsidRPr="00F25F64" w:rsidRDefault="00B95435" w:rsidP="00B95435">
      <w:pPr>
        <w:spacing w:after="0" w:line="360" w:lineRule="auto"/>
        <w:rPr>
          <w:rFonts w:ascii="Arial" w:hAnsi="Arial" w:cs="Arial"/>
          <w:b/>
          <w:sz w:val="24"/>
        </w:rPr>
      </w:pPr>
      <w:r w:rsidRPr="00F25F64">
        <w:rPr>
          <w:rFonts w:ascii="Arial" w:hAnsi="Arial" w:cs="Arial"/>
          <w:b/>
          <w:sz w:val="24"/>
        </w:rPr>
        <w:t>Assessment:</w:t>
      </w:r>
    </w:p>
    <w:p w14:paraId="46778552" w14:textId="77777777" w:rsidR="00B95435" w:rsidRPr="00F25F64" w:rsidRDefault="00B95435" w:rsidP="00B95435">
      <w:pPr>
        <w:spacing w:after="0" w:line="360" w:lineRule="auto"/>
        <w:rPr>
          <w:rFonts w:ascii="Arial" w:hAnsi="Arial" w:cs="Arial"/>
          <w:sz w:val="24"/>
        </w:rPr>
      </w:pPr>
      <w:r w:rsidRPr="00F25F64">
        <w:rPr>
          <w:rFonts w:ascii="Arial" w:hAnsi="Arial" w:cs="Arial"/>
          <w:sz w:val="24"/>
        </w:rPr>
        <w:t>Very good</w:t>
      </w:r>
      <w:r>
        <w:rPr>
          <w:rFonts w:ascii="Arial" w:hAnsi="Arial" w:cs="Arial"/>
          <w:sz w:val="24"/>
        </w:rPr>
        <w:t>: 8 - 9</w:t>
      </w:r>
    </w:p>
    <w:p w14:paraId="724273E0" w14:textId="77777777" w:rsidR="00B95435" w:rsidRPr="00F25F64" w:rsidRDefault="00B95435" w:rsidP="00B95435">
      <w:pPr>
        <w:spacing w:after="0" w:line="360" w:lineRule="auto"/>
        <w:rPr>
          <w:rFonts w:ascii="Arial" w:hAnsi="Arial" w:cs="Arial"/>
          <w:sz w:val="24"/>
        </w:rPr>
      </w:pPr>
      <w:r w:rsidRPr="00F25F64">
        <w:rPr>
          <w:rFonts w:ascii="Arial" w:hAnsi="Arial" w:cs="Arial"/>
          <w:sz w:val="24"/>
        </w:rPr>
        <w:t xml:space="preserve">Good: </w:t>
      </w:r>
      <w:r>
        <w:rPr>
          <w:rFonts w:ascii="Arial" w:hAnsi="Arial" w:cs="Arial"/>
          <w:sz w:val="24"/>
        </w:rPr>
        <w:t xml:space="preserve">6 - </w:t>
      </w:r>
      <w:r w:rsidRPr="00F25F64">
        <w:rPr>
          <w:rFonts w:ascii="Arial" w:hAnsi="Arial" w:cs="Arial"/>
          <w:sz w:val="24"/>
        </w:rPr>
        <w:t>7</w:t>
      </w:r>
    </w:p>
    <w:p w14:paraId="7A645773" w14:textId="77777777" w:rsidR="00B95435" w:rsidRPr="00F25F64" w:rsidRDefault="00B95435" w:rsidP="00B9543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Satisfactory: 5</w:t>
      </w:r>
    </w:p>
    <w:p w14:paraId="767BD960" w14:textId="77777777" w:rsidR="00B95435" w:rsidRPr="00F25F64" w:rsidRDefault="00B95435" w:rsidP="00B95435">
      <w:pPr>
        <w:spacing w:after="0" w:line="360" w:lineRule="auto"/>
        <w:rPr>
          <w:rFonts w:ascii="Arial" w:hAnsi="Arial" w:cs="Arial"/>
          <w:sz w:val="24"/>
        </w:rPr>
      </w:pPr>
      <w:r w:rsidRPr="00F25F64">
        <w:rPr>
          <w:rFonts w:ascii="Arial" w:hAnsi="Arial" w:cs="Arial"/>
          <w:sz w:val="24"/>
        </w:rPr>
        <w:t>Unsatisfactory: 0 - 4</w:t>
      </w:r>
    </w:p>
    <w:p w14:paraId="084F28CC" w14:textId="77777777" w:rsidR="00680135" w:rsidRDefault="00680135"/>
    <w:sectPr w:rsidR="00680135" w:rsidSect="00B954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5493"/>
    <w:multiLevelType w:val="hybridMultilevel"/>
    <w:tmpl w:val="EE5A93F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TWxMLIwNTG3sDRS0lEKTi0uzszPAykwrAUAuRjzQiwAAAA="/>
  </w:docVars>
  <w:rsids>
    <w:rsidRoot w:val="00B95435"/>
    <w:rsid w:val="00277114"/>
    <w:rsid w:val="00680135"/>
    <w:rsid w:val="008048D2"/>
    <w:rsid w:val="00B61660"/>
    <w:rsid w:val="00B95435"/>
    <w:rsid w:val="00E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5C39"/>
  <w15:chartTrackingRefBased/>
  <w15:docId w15:val="{1E038655-168C-46B5-B77B-9B4CF0BD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435"/>
  </w:style>
  <w:style w:type="paragraph" w:styleId="Ttulo1">
    <w:name w:val="heading 1"/>
    <w:basedOn w:val="Normal"/>
    <w:next w:val="Normal"/>
    <w:link w:val="Ttulo1Char"/>
    <w:uiPriority w:val="9"/>
    <w:qFormat/>
    <w:rsid w:val="008048D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7D0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EF7D05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Times New Roman"/>
      <w:b/>
      <w:bCs/>
      <w:sz w:val="24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F7D05"/>
    <w:rPr>
      <w:rFonts w:ascii="Arial" w:eastAsiaTheme="majorEastAsia" w:hAnsi="Arial" w:cstheme="majorBidi"/>
      <w:b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F7D05"/>
    <w:rPr>
      <w:rFonts w:ascii="Arial" w:eastAsia="Times New Roman" w:hAnsi="Arial" w:cs="Times New Roman"/>
      <w:b/>
      <w:bCs/>
      <w:sz w:val="24"/>
      <w:szCs w:val="27"/>
    </w:rPr>
  </w:style>
  <w:style w:type="character" w:customStyle="1" w:styleId="Ttulo1Char">
    <w:name w:val="Título 1 Char"/>
    <w:basedOn w:val="Fontepargpadro"/>
    <w:link w:val="Ttulo1"/>
    <w:uiPriority w:val="9"/>
    <w:rsid w:val="008048D2"/>
    <w:rPr>
      <w:rFonts w:ascii="Times New Roman" w:eastAsiaTheme="majorEastAsia" w:hAnsi="Times New Roman" w:cstheme="majorBidi"/>
      <w:b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B95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435"/>
  </w:style>
  <w:style w:type="paragraph" w:styleId="Rodap">
    <w:name w:val="footer"/>
    <w:basedOn w:val="Normal"/>
    <w:link w:val="RodapChar"/>
    <w:uiPriority w:val="99"/>
    <w:unhideWhenUsed/>
    <w:rsid w:val="00B95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435"/>
  </w:style>
  <w:style w:type="character" w:styleId="Nmerodelinha">
    <w:name w:val="line number"/>
    <w:basedOn w:val="Fontepargpadro"/>
    <w:uiPriority w:val="99"/>
    <w:semiHidden/>
    <w:unhideWhenUsed/>
    <w:rsid w:val="00B95435"/>
  </w:style>
  <w:style w:type="character" w:styleId="Refdecomentrio">
    <w:name w:val="annotation reference"/>
    <w:basedOn w:val="Fontepargpadro"/>
    <w:uiPriority w:val="99"/>
    <w:semiHidden/>
    <w:unhideWhenUsed/>
    <w:rsid w:val="00B954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95435"/>
    <w:pPr>
      <w:spacing w:after="0" w:line="240" w:lineRule="auto"/>
      <w:jc w:val="both"/>
    </w:pPr>
    <w:rPr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5435"/>
    <w:rPr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43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9543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95435"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5435"/>
    <w:pPr>
      <w:spacing w:after="160"/>
      <w:jc w:val="left"/>
    </w:pPr>
    <w:rPr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5435"/>
    <w:rPr>
      <w:b/>
      <w:bCs/>
      <w:sz w:val="20"/>
      <w:szCs w:val="20"/>
      <w:lang w:val="pt-BR"/>
    </w:rPr>
  </w:style>
  <w:style w:type="character" w:styleId="TextodoEspaoReservado">
    <w:name w:val="Placeholder Text"/>
    <w:basedOn w:val="Fontepargpadro"/>
    <w:uiPriority w:val="99"/>
    <w:semiHidden/>
    <w:rsid w:val="00B95435"/>
    <w:rPr>
      <w:color w:val="808080"/>
    </w:rPr>
  </w:style>
  <w:style w:type="paragraph" w:styleId="Reviso">
    <w:name w:val="Revision"/>
    <w:hidden/>
    <w:uiPriority w:val="99"/>
    <w:semiHidden/>
    <w:rsid w:val="00B95435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B954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Ourlad Alzeus Tantengco</dc:creator>
  <cp:keywords/>
  <dc:description/>
  <cp:lastModifiedBy>Conta da Microsoft</cp:lastModifiedBy>
  <cp:revision>2</cp:revision>
  <dcterms:created xsi:type="dcterms:W3CDTF">2022-03-17T14:18:00Z</dcterms:created>
  <dcterms:modified xsi:type="dcterms:W3CDTF">2022-03-17T14:18:00Z</dcterms:modified>
</cp:coreProperties>
</file>