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25D74" w14:textId="77777777" w:rsidR="00AB1E35" w:rsidRPr="002F7DFE" w:rsidRDefault="00AB1E35" w:rsidP="00AB1E35">
      <w:pPr>
        <w:spacing w:line="360" w:lineRule="auto"/>
        <w:rPr>
          <w:rFonts w:asciiTheme="majorBidi" w:hAnsiTheme="majorBidi" w:cstheme="majorBidi"/>
          <w:sz w:val="24"/>
          <w:szCs w:val="24"/>
        </w:rPr>
      </w:pPr>
      <w:r w:rsidRPr="002F7DFE">
        <w:rPr>
          <w:rFonts w:asciiTheme="majorBidi" w:hAnsiTheme="majorBidi" w:cstheme="majorBidi"/>
          <w:b/>
          <w:bCs/>
          <w:sz w:val="24"/>
          <w:szCs w:val="24"/>
        </w:rPr>
        <w:t>Appendix I.</w:t>
      </w:r>
      <w:r w:rsidRPr="002F7DFE">
        <w:rPr>
          <w:rFonts w:asciiTheme="majorBidi" w:hAnsiTheme="majorBidi" w:cstheme="majorBidi"/>
          <w:sz w:val="24"/>
          <w:szCs w:val="24"/>
        </w:rPr>
        <w:t xml:space="preserve"> </w:t>
      </w:r>
      <w:r w:rsidRPr="002F7DFE">
        <w:rPr>
          <w:rFonts w:asciiTheme="majorBidi" w:hAnsiTheme="majorBidi" w:cstheme="majorBidi"/>
          <w:bCs/>
          <w:sz w:val="24"/>
          <w:szCs w:val="24"/>
        </w:rPr>
        <w:t>Course description for the two undergraduate writing courses in the Iranian EFL undergraduate program</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75"/>
        <w:gridCol w:w="4675"/>
      </w:tblGrid>
      <w:tr w:rsidR="00AB1E35" w:rsidRPr="002F7DFE" w14:paraId="1956BC82" w14:textId="77777777" w:rsidTr="001F4DFE">
        <w:tc>
          <w:tcPr>
            <w:tcW w:w="4675" w:type="dxa"/>
          </w:tcPr>
          <w:p w14:paraId="5B97D28D" w14:textId="77777777" w:rsidR="00AB1E35" w:rsidRPr="002F7DFE" w:rsidRDefault="00AB1E35" w:rsidP="001F4DFE">
            <w:pPr>
              <w:jc w:val="both"/>
              <w:rPr>
                <w:rFonts w:asciiTheme="majorBidi" w:hAnsiTheme="majorBidi" w:cstheme="majorBidi"/>
                <w:b/>
                <w:i/>
                <w:iCs/>
                <w:sz w:val="24"/>
                <w:szCs w:val="24"/>
              </w:rPr>
            </w:pPr>
            <w:r w:rsidRPr="002F7DFE">
              <w:rPr>
                <w:rFonts w:asciiTheme="majorBidi" w:hAnsiTheme="majorBidi" w:cstheme="majorBidi"/>
                <w:b/>
                <w:i/>
                <w:iCs/>
                <w:sz w:val="24"/>
                <w:szCs w:val="24"/>
              </w:rPr>
              <w:t>Advanced Writing</w:t>
            </w:r>
          </w:p>
          <w:p w14:paraId="6A7559E4" w14:textId="77777777" w:rsidR="00AB1E35" w:rsidRPr="002F7DFE" w:rsidRDefault="00AB1E35" w:rsidP="001F4DFE">
            <w:pPr>
              <w:autoSpaceDE w:val="0"/>
              <w:autoSpaceDN w:val="0"/>
              <w:adjustRightInd w:val="0"/>
              <w:rPr>
                <w:rFonts w:asciiTheme="majorBidi" w:hAnsiTheme="majorBidi" w:cstheme="majorBidi"/>
                <w:sz w:val="24"/>
                <w:szCs w:val="24"/>
              </w:rPr>
            </w:pPr>
          </w:p>
        </w:tc>
        <w:tc>
          <w:tcPr>
            <w:tcW w:w="4675" w:type="dxa"/>
          </w:tcPr>
          <w:p w14:paraId="3306722B" w14:textId="77777777" w:rsidR="00AB1E35" w:rsidRPr="002F7DFE" w:rsidRDefault="00AB1E35" w:rsidP="001F4DFE">
            <w:pPr>
              <w:autoSpaceDE w:val="0"/>
              <w:autoSpaceDN w:val="0"/>
              <w:adjustRightInd w:val="0"/>
              <w:rPr>
                <w:rFonts w:asciiTheme="majorBidi" w:hAnsiTheme="majorBidi" w:cstheme="majorBidi"/>
                <w:i/>
                <w:iCs/>
                <w:sz w:val="24"/>
                <w:szCs w:val="24"/>
              </w:rPr>
            </w:pPr>
            <w:r w:rsidRPr="002F7DFE">
              <w:rPr>
                <w:rFonts w:asciiTheme="majorBidi" w:hAnsiTheme="majorBidi" w:cstheme="majorBidi"/>
                <w:b/>
                <w:i/>
                <w:iCs/>
                <w:sz w:val="24"/>
                <w:szCs w:val="24"/>
              </w:rPr>
              <w:t>Essay Writing</w:t>
            </w:r>
          </w:p>
        </w:tc>
      </w:tr>
      <w:tr w:rsidR="00AB1E35" w:rsidRPr="002F7DFE" w14:paraId="67669943" w14:textId="77777777" w:rsidTr="001F4DFE">
        <w:tc>
          <w:tcPr>
            <w:tcW w:w="4675" w:type="dxa"/>
          </w:tcPr>
          <w:p w14:paraId="2F8A7562" w14:textId="77777777" w:rsidR="00AB1E35" w:rsidRPr="002F7DFE" w:rsidRDefault="00AB1E35" w:rsidP="001F4DFE">
            <w:pPr>
              <w:jc w:val="both"/>
              <w:rPr>
                <w:rFonts w:asciiTheme="majorBidi" w:hAnsiTheme="majorBidi" w:cstheme="majorBidi"/>
                <w:sz w:val="24"/>
                <w:szCs w:val="24"/>
              </w:rPr>
            </w:pPr>
            <w:r w:rsidRPr="002F7DFE">
              <w:rPr>
                <w:rFonts w:asciiTheme="majorBidi" w:hAnsiTheme="majorBidi" w:cstheme="majorBidi"/>
                <w:b/>
                <w:sz w:val="24"/>
                <w:szCs w:val="24"/>
              </w:rPr>
              <w:t>Type of the course</w:t>
            </w:r>
            <w:r w:rsidRPr="002F7DFE">
              <w:rPr>
                <w:rFonts w:asciiTheme="majorBidi" w:hAnsiTheme="majorBidi" w:cstheme="majorBidi"/>
                <w:sz w:val="24"/>
                <w:szCs w:val="24"/>
              </w:rPr>
              <w:t>: Compulsory</w:t>
            </w:r>
          </w:p>
          <w:p w14:paraId="6DC6063E" w14:textId="77777777" w:rsidR="00AB1E35" w:rsidRPr="002F7DFE" w:rsidRDefault="00AB1E35" w:rsidP="001F4DFE">
            <w:pPr>
              <w:jc w:val="both"/>
              <w:rPr>
                <w:rFonts w:asciiTheme="majorBidi" w:hAnsiTheme="majorBidi" w:cstheme="majorBidi"/>
                <w:sz w:val="24"/>
                <w:szCs w:val="24"/>
              </w:rPr>
            </w:pPr>
            <w:r w:rsidRPr="002F7DFE">
              <w:rPr>
                <w:rFonts w:asciiTheme="majorBidi" w:hAnsiTheme="majorBidi" w:cstheme="majorBidi"/>
                <w:b/>
                <w:sz w:val="24"/>
                <w:szCs w:val="24"/>
              </w:rPr>
              <w:t>No. of credits</w:t>
            </w:r>
            <w:r w:rsidRPr="002F7DFE">
              <w:rPr>
                <w:rFonts w:asciiTheme="majorBidi" w:hAnsiTheme="majorBidi" w:cstheme="majorBidi"/>
                <w:sz w:val="24"/>
                <w:szCs w:val="24"/>
              </w:rPr>
              <w:t>: 2</w:t>
            </w:r>
          </w:p>
          <w:p w14:paraId="60EA69F7" w14:textId="77777777" w:rsidR="00AB1E35" w:rsidRPr="002F7DFE" w:rsidRDefault="00AB1E35" w:rsidP="001F4DFE">
            <w:pPr>
              <w:autoSpaceDE w:val="0"/>
              <w:autoSpaceDN w:val="0"/>
              <w:adjustRightInd w:val="0"/>
              <w:rPr>
                <w:rFonts w:asciiTheme="majorBidi" w:hAnsiTheme="majorBidi" w:cstheme="majorBidi"/>
                <w:sz w:val="24"/>
                <w:szCs w:val="24"/>
              </w:rPr>
            </w:pPr>
          </w:p>
        </w:tc>
        <w:tc>
          <w:tcPr>
            <w:tcW w:w="4675" w:type="dxa"/>
          </w:tcPr>
          <w:p w14:paraId="1BF002DF" w14:textId="77777777" w:rsidR="00AB1E35" w:rsidRPr="002F7DFE" w:rsidRDefault="00AB1E35" w:rsidP="001F4DFE">
            <w:pPr>
              <w:jc w:val="both"/>
              <w:rPr>
                <w:rFonts w:asciiTheme="majorBidi" w:hAnsiTheme="majorBidi" w:cstheme="majorBidi"/>
                <w:sz w:val="24"/>
                <w:szCs w:val="24"/>
              </w:rPr>
            </w:pPr>
            <w:r w:rsidRPr="002F7DFE">
              <w:rPr>
                <w:rFonts w:asciiTheme="majorBidi" w:hAnsiTheme="majorBidi" w:cstheme="majorBidi"/>
                <w:b/>
                <w:sz w:val="24"/>
                <w:szCs w:val="24"/>
              </w:rPr>
              <w:t>Type of the course</w:t>
            </w:r>
            <w:r w:rsidRPr="002F7DFE">
              <w:rPr>
                <w:rFonts w:asciiTheme="majorBidi" w:hAnsiTheme="majorBidi" w:cstheme="majorBidi"/>
                <w:sz w:val="24"/>
                <w:szCs w:val="24"/>
              </w:rPr>
              <w:t>: Compulsory</w:t>
            </w:r>
          </w:p>
          <w:p w14:paraId="61AAEC31" w14:textId="77777777" w:rsidR="00AB1E35" w:rsidRPr="002F7DFE" w:rsidRDefault="00AB1E35" w:rsidP="001F4DFE">
            <w:pPr>
              <w:jc w:val="both"/>
              <w:rPr>
                <w:rFonts w:asciiTheme="majorBidi" w:hAnsiTheme="majorBidi" w:cstheme="majorBidi"/>
                <w:sz w:val="24"/>
                <w:szCs w:val="24"/>
              </w:rPr>
            </w:pPr>
            <w:r w:rsidRPr="002F7DFE">
              <w:rPr>
                <w:rFonts w:asciiTheme="majorBidi" w:hAnsiTheme="majorBidi" w:cstheme="majorBidi"/>
                <w:b/>
                <w:sz w:val="24"/>
                <w:szCs w:val="24"/>
              </w:rPr>
              <w:t>No. of credits</w:t>
            </w:r>
            <w:r w:rsidRPr="002F7DFE">
              <w:rPr>
                <w:rFonts w:asciiTheme="majorBidi" w:hAnsiTheme="majorBidi" w:cstheme="majorBidi"/>
                <w:sz w:val="24"/>
                <w:szCs w:val="24"/>
              </w:rPr>
              <w:t>: 2</w:t>
            </w:r>
          </w:p>
          <w:p w14:paraId="75340311" w14:textId="77777777" w:rsidR="00AB1E35" w:rsidRPr="002F7DFE" w:rsidRDefault="00AB1E35" w:rsidP="001F4DFE">
            <w:pPr>
              <w:autoSpaceDE w:val="0"/>
              <w:autoSpaceDN w:val="0"/>
              <w:adjustRightInd w:val="0"/>
              <w:rPr>
                <w:rFonts w:asciiTheme="majorBidi" w:hAnsiTheme="majorBidi" w:cstheme="majorBidi"/>
                <w:sz w:val="24"/>
                <w:szCs w:val="24"/>
              </w:rPr>
            </w:pPr>
          </w:p>
        </w:tc>
      </w:tr>
      <w:tr w:rsidR="00AB1E35" w:rsidRPr="002F7DFE" w14:paraId="4A0F47D5" w14:textId="77777777" w:rsidTr="001F4DFE">
        <w:tc>
          <w:tcPr>
            <w:tcW w:w="4675" w:type="dxa"/>
          </w:tcPr>
          <w:p w14:paraId="6612835E" w14:textId="77777777" w:rsidR="00AB1E35" w:rsidRPr="002F7DFE" w:rsidRDefault="00AB1E35" w:rsidP="001F4DFE">
            <w:pPr>
              <w:jc w:val="both"/>
              <w:rPr>
                <w:rFonts w:asciiTheme="majorBidi" w:hAnsiTheme="majorBidi" w:cstheme="majorBidi"/>
                <w:sz w:val="24"/>
                <w:szCs w:val="24"/>
              </w:rPr>
            </w:pPr>
            <w:r w:rsidRPr="002F7DFE">
              <w:rPr>
                <w:rFonts w:asciiTheme="majorBidi" w:hAnsiTheme="majorBidi" w:cstheme="majorBidi"/>
                <w:b/>
                <w:sz w:val="24"/>
                <w:szCs w:val="24"/>
              </w:rPr>
              <w:t>Course Objectives</w:t>
            </w:r>
          </w:p>
          <w:p w14:paraId="6F4699CB" w14:textId="77777777" w:rsidR="00AB1E35" w:rsidRPr="002F7DFE" w:rsidRDefault="00AB1E35" w:rsidP="001F4DFE">
            <w:pPr>
              <w:jc w:val="both"/>
              <w:rPr>
                <w:rFonts w:asciiTheme="majorBidi" w:hAnsiTheme="majorBidi" w:cstheme="majorBidi"/>
                <w:sz w:val="24"/>
                <w:szCs w:val="24"/>
              </w:rPr>
            </w:pPr>
            <w:r w:rsidRPr="002F7DFE">
              <w:rPr>
                <w:rFonts w:asciiTheme="majorBidi" w:hAnsiTheme="majorBidi" w:cstheme="majorBidi"/>
                <w:sz w:val="24"/>
                <w:szCs w:val="24"/>
              </w:rPr>
              <w:t xml:space="preserve"> </w:t>
            </w:r>
          </w:p>
          <w:p w14:paraId="0286E920" w14:textId="77777777" w:rsidR="00AB1E35" w:rsidRPr="002F7DFE" w:rsidRDefault="00AB1E35" w:rsidP="00AB1E35">
            <w:pPr>
              <w:pStyle w:val="ListParagraph"/>
              <w:numPr>
                <w:ilvl w:val="0"/>
                <w:numId w:val="1"/>
              </w:numPr>
              <w:jc w:val="both"/>
              <w:rPr>
                <w:rFonts w:asciiTheme="majorBidi" w:hAnsiTheme="majorBidi" w:cstheme="majorBidi"/>
                <w:sz w:val="24"/>
                <w:szCs w:val="24"/>
              </w:rPr>
            </w:pPr>
            <w:r w:rsidRPr="002F7DFE">
              <w:rPr>
                <w:rFonts w:asciiTheme="majorBidi" w:hAnsiTheme="majorBidi" w:cstheme="majorBidi"/>
                <w:sz w:val="24"/>
                <w:szCs w:val="24"/>
              </w:rPr>
              <w:t>To familiarize the students with principles, basics and features of paragraph writing in English</w:t>
            </w:r>
          </w:p>
          <w:p w14:paraId="0CAA2527" w14:textId="77777777" w:rsidR="00AB1E35" w:rsidRPr="002F7DFE" w:rsidRDefault="00AB1E35" w:rsidP="00AB1E35">
            <w:pPr>
              <w:pStyle w:val="ListParagraph"/>
              <w:numPr>
                <w:ilvl w:val="0"/>
                <w:numId w:val="1"/>
              </w:numPr>
              <w:jc w:val="both"/>
              <w:rPr>
                <w:rFonts w:asciiTheme="majorBidi" w:hAnsiTheme="majorBidi" w:cstheme="majorBidi"/>
                <w:sz w:val="24"/>
                <w:szCs w:val="24"/>
              </w:rPr>
            </w:pPr>
            <w:r w:rsidRPr="002F7DFE">
              <w:rPr>
                <w:rFonts w:asciiTheme="majorBidi" w:hAnsiTheme="majorBidi" w:cstheme="majorBidi"/>
                <w:sz w:val="24"/>
                <w:szCs w:val="24"/>
              </w:rPr>
              <w:t>Students be able to identify and write different kinds of paragraphs in English</w:t>
            </w:r>
          </w:p>
          <w:p w14:paraId="7660094E" w14:textId="77777777" w:rsidR="00AB1E35" w:rsidRPr="002F7DFE" w:rsidRDefault="00AB1E35" w:rsidP="001F4DFE">
            <w:pPr>
              <w:ind w:left="360"/>
              <w:jc w:val="both"/>
              <w:rPr>
                <w:rFonts w:asciiTheme="majorBidi" w:hAnsiTheme="majorBidi" w:cstheme="majorBidi"/>
                <w:sz w:val="24"/>
                <w:szCs w:val="24"/>
              </w:rPr>
            </w:pPr>
            <w:r w:rsidRPr="002F7DFE">
              <w:rPr>
                <w:rFonts w:asciiTheme="majorBidi" w:hAnsiTheme="majorBidi" w:cstheme="majorBidi"/>
                <w:sz w:val="24"/>
                <w:szCs w:val="24"/>
              </w:rPr>
              <w:t xml:space="preserve"> </w:t>
            </w:r>
          </w:p>
        </w:tc>
        <w:tc>
          <w:tcPr>
            <w:tcW w:w="4675" w:type="dxa"/>
          </w:tcPr>
          <w:p w14:paraId="5D51F8C0" w14:textId="77777777" w:rsidR="00AB1E35" w:rsidRPr="002F7DFE" w:rsidRDefault="00AB1E35" w:rsidP="001F4DFE">
            <w:pPr>
              <w:jc w:val="both"/>
              <w:rPr>
                <w:rFonts w:asciiTheme="majorBidi" w:hAnsiTheme="majorBidi" w:cstheme="majorBidi"/>
                <w:sz w:val="24"/>
                <w:szCs w:val="24"/>
              </w:rPr>
            </w:pPr>
            <w:r w:rsidRPr="002F7DFE">
              <w:rPr>
                <w:rFonts w:asciiTheme="majorBidi" w:hAnsiTheme="majorBidi" w:cstheme="majorBidi"/>
                <w:b/>
                <w:sz w:val="24"/>
                <w:szCs w:val="24"/>
              </w:rPr>
              <w:t>Course Objectives</w:t>
            </w:r>
          </w:p>
          <w:p w14:paraId="2CC0BF62" w14:textId="77777777" w:rsidR="00AB1E35" w:rsidRPr="002F7DFE" w:rsidRDefault="00AB1E35" w:rsidP="001F4DFE">
            <w:pPr>
              <w:jc w:val="both"/>
              <w:rPr>
                <w:rFonts w:asciiTheme="majorBidi" w:hAnsiTheme="majorBidi" w:cstheme="majorBidi"/>
                <w:sz w:val="24"/>
                <w:szCs w:val="24"/>
              </w:rPr>
            </w:pPr>
          </w:p>
          <w:p w14:paraId="797AE013" w14:textId="77777777" w:rsidR="00AB1E35" w:rsidRPr="002F7DFE" w:rsidRDefault="00AB1E35" w:rsidP="00AB1E35">
            <w:pPr>
              <w:pStyle w:val="ListParagraph"/>
              <w:numPr>
                <w:ilvl w:val="0"/>
                <w:numId w:val="3"/>
              </w:numPr>
              <w:jc w:val="both"/>
              <w:rPr>
                <w:rFonts w:asciiTheme="majorBidi" w:hAnsiTheme="majorBidi" w:cstheme="majorBidi"/>
                <w:sz w:val="24"/>
                <w:szCs w:val="24"/>
              </w:rPr>
            </w:pPr>
            <w:r w:rsidRPr="002F7DFE">
              <w:rPr>
                <w:rFonts w:asciiTheme="majorBidi" w:hAnsiTheme="majorBidi" w:cstheme="majorBidi"/>
                <w:sz w:val="24"/>
                <w:szCs w:val="24"/>
              </w:rPr>
              <w:t>Teaching to write essays in different genres</w:t>
            </w:r>
          </w:p>
          <w:p w14:paraId="79F3320F" w14:textId="77777777" w:rsidR="00AB1E35" w:rsidRPr="002F7DFE" w:rsidRDefault="00AB1E35" w:rsidP="00AB1E35">
            <w:pPr>
              <w:pStyle w:val="ListParagraph"/>
              <w:numPr>
                <w:ilvl w:val="0"/>
                <w:numId w:val="3"/>
              </w:numPr>
              <w:jc w:val="both"/>
              <w:rPr>
                <w:rFonts w:asciiTheme="majorBidi" w:hAnsiTheme="majorBidi" w:cstheme="majorBidi"/>
                <w:sz w:val="24"/>
                <w:szCs w:val="24"/>
              </w:rPr>
            </w:pPr>
            <w:r w:rsidRPr="002F7DFE">
              <w:rPr>
                <w:rFonts w:asciiTheme="majorBidi" w:hAnsiTheme="majorBidi" w:cstheme="majorBidi"/>
                <w:sz w:val="24"/>
                <w:szCs w:val="24"/>
              </w:rPr>
              <w:t>Familiarity with different stages of writing (e.g. pre-writing, drafting, revising, editing)</w:t>
            </w:r>
          </w:p>
          <w:p w14:paraId="01D45EB7" w14:textId="77777777" w:rsidR="00AB1E35" w:rsidRPr="002F7DFE" w:rsidRDefault="00AB1E35" w:rsidP="00AB1E35">
            <w:pPr>
              <w:pStyle w:val="ListParagraph"/>
              <w:numPr>
                <w:ilvl w:val="0"/>
                <w:numId w:val="3"/>
              </w:numPr>
              <w:jc w:val="both"/>
              <w:rPr>
                <w:rFonts w:asciiTheme="majorBidi" w:hAnsiTheme="majorBidi" w:cstheme="majorBidi"/>
                <w:sz w:val="24"/>
                <w:szCs w:val="24"/>
              </w:rPr>
            </w:pPr>
            <w:r w:rsidRPr="002F7DFE">
              <w:rPr>
                <w:rFonts w:asciiTheme="majorBidi" w:hAnsiTheme="majorBidi" w:cstheme="majorBidi"/>
                <w:sz w:val="24"/>
                <w:szCs w:val="24"/>
              </w:rPr>
              <w:t>Critical analysis of well-known essays</w:t>
            </w:r>
          </w:p>
          <w:p w14:paraId="4B42504C" w14:textId="77777777" w:rsidR="00AB1E35" w:rsidRPr="002F7DFE" w:rsidRDefault="00AB1E35" w:rsidP="001F4DFE">
            <w:pPr>
              <w:autoSpaceDE w:val="0"/>
              <w:autoSpaceDN w:val="0"/>
              <w:adjustRightInd w:val="0"/>
              <w:rPr>
                <w:rFonts w:asciiTheme="majorBidi" w:hAnsiTheme="majorBidi" w:cstheme="majorBidi"/>
                <w:sz w:val="24"/>
                <w:szCs w:val="24"/>
              </w:rPr>
            </w:pPr>
          </w:p>
        </w:tc>
      </w:tr>
      <w:tr w:rsidR="00AB1E35" w:rsidRPr="002F7DFE" w14:paraId="520DE515" w14:textId="77777777" w:rsidTr="001F4DFE">
        <w:tc>
          <w:tcPr>
            <w:tcW w:w="4675" w:type="dxa"/>
          </w:tcPr>
          <w:p w14:paraId="47438727" w14:textId="77777777" w:rsidR="00AB1E35" w:rsidRPr="002F7DFE" w:rsidRDefault="00AB1E35" w:rsidP="001F4DFE">
            <w:pPr>
              <w:jc w:val="both"/>
              <w:rPr>
                <w:rFonts w:asciiTheme="majorBidi" w:hAnsiTheme="majorBidi" w:cstheme="majorBidi"/>
                <w:sz w:val="24"/>
                <w:szCs w:val="24"/>
              </w:rPr>
            </w:pPr>
            <w:r w:rsidRPr="002F7DFE">
              <w:rPr>
                <w:rFonts w:asciiTheme="majorBidi" w:hAnsiTheme="majorBidi" w:cstheme="majorBidi"/>
                <w:b/>
                <w:sz w:val="24"/>
                <w:szCs w:val="24"/>
              </w:rPr>
              <w:t xml:space="preserve">      Main areas to be covered</w:t>
            </w:r>
          </w:p>
          <w:p w14:paraId="04A4B5AB" w14:textId="77777777" w:rsidR="00AB1E35" w:rsidRPr="002F7DFE" w:rsidRDefault="00AB1E35" w:rsidP="001F4DFE">
            <w:pPr>
              <w:jc w:val="both"/>
              <w:rPr>
                <w:rFonts w:asciiTheme="majorBidi" w:hAnsiTheme="majorBidi" w:cstheme="majorBidi"/>
                <w:sz w:val="24"/>
                <w:szCs w:val="24"/>
              </w:rPr>
            </w:pPr>
          </w:p>
          <w:p w14:paraId="3DDA1413" w14:textId="77777777" w:rsidR="00AB1E35" w:rsidRPr="002F7DFE" w:rsidRDefault="00AB1E35" w:rsidP="00AB1E35">
            <w:pPr>
              <w:pStyle w:val="ListParagraph"/>
              <w:numPr>
                <w:ilvl w:val="0"/>
                <w:numId w:val="2"/>
              </w:numPr>
              <w:jc w:val="both"/>
              <w:rPr>
                <w:rFonts w:asciiTheme="majorBidi" w:hAnsiTheme="majorBidi" w:cstheme="majorBidi"/>
                <w:sz w:val="24"/>
                <w:szCs w:val="24"/>
              </w:rPr>
            </w:pPr>
            <w:r w:rsidRPr="002F7DFE">
              <w:rPr>
                <w:rFonts w:asciiTheme="majorBidi" w:hAnsiTheme="majorBidi" w:cstheme="majorBidi"/>
                <w:sz w:val="24"/>
                <w:szCs w:val="24"/>
              </w:rPr>
              <w:t>Paragraph structure</w:t>
            </w:r>
          </w:p>
          <w:p w14:paraId="7240E428" w14:textId="77777777" w:rsidR="00AB1E35" w:rsidRPr="002F7DFE" w:rsidRDefault="00AB1E35" w:rsidP="00AB1E35">
            <w:pPr>
              <w:pStyle w:val="ListParagraph"/>
              <w:numPr>
                <w:ilvl w:val="0"/>
                <w:numId w:val="2"/>
              </w:numPr>
              <w:jc w:val="both"/>
              <w:rPr>
                <w:rFonts w:asciiTheme="majorBidi" w:hAnsiTheme="majorBidi" w:cstheme="majorBidi"/>
                <w:sz w:val="24"/>
                <w:szCs w:val="24"/>
              </w:rPr>
            </w:pPr>
            <w:r w:rsidRPr="002F7DFE">
              <w:rPr>
                <w:rFonts w:asciiTheme="majorBidi" w:hAnsiTheme="majorBidi" w:cstheme="majorBidi"/>
                <w:sz w:val="24"/>
                <w:szCs w:val="24"/>
              </w:rPr>
              <w:t>Organization and coherence patterns</w:t>
            </w:r>
          </w:p>
          <w:p w14:paraId="3E7DC8C5" w14:textId="77777777" w:rsidR="00AB1E35" w:rsidRPr="002F7DFE" w:rsidRDefault="00AB1E35" w:rsidP="00AB1E35">
            <w:pPr>
              <w:pStyle w:val="ListParagraph"/>
              <w:numPr>
                <w:ilvl w:val="0"/>
                <w:numId w:val="2"/>
              </w:numPr>
              <w:jc w:val="both"/>
              <w:rPr>
                <w:rFonts w:asciiTheme="majorBidi" w:hAnsiTheme="majorBidi" w:cstheme="majorBidi"/>
                <w:sz w:val="24"/>
                <w:szCs w:val="24"/>
              </w:rPr>
            </w:pPr>
            <w:r w:rsidRPr="002F7DFE">
              <w:rPr>
                <w:rFonts w:asciiTheme="majorBidi" w:hAnsiTheme="majorBidi" w:cstheme="majorBidi"/>
                <w:sz w:val="24"/>
                <w:szCs w:val="24"/>
              </w:rPr>
              <w:t>Cohesive devices</w:t>
            </w:r>
          </w:p>
          <w:p w14:paraId="7A8BF951" w14:textId="77777777" w:rsidR="00AB1E35" w:rsidRPr="002F7DFE" w:rsidRDefault="00AB1E35" w:rsidP="00AB1E35">
            <w:pPr>
              <w:pStyle w:val="ListParagraph"/>
              <w:numPr>
                <w:ilvl w:val="0"/>
                <w:numId w:val="2"/>
              </w:numPr>
              <w:jc w:val="both"/>
              <w:rPr>
                <w:rFonts w:asciiTheme="majorBidi" w:hAnsiTheme="majorBidi" w:cstheme="majorBidi"/>
                <w:sz w:val="24"/>
                <w:szCs w:val="24"/>
              </w:rPr>
            </w:pPr>
            <w:r w:rsidRPr="002F7DFE">
              <w:rPr>
                <w:rFonts w:asciiTheme="majorBidi" w:hAnsiTheme="majorBidi" w:cstheme="majorBidi"/>
                <w:sz w:val="24"/>
                <w:szCs w:val="24"/>
              </w:rPr>
              <w:t>Different kinds of supports (e.g. anecdotes, examples, details, etc.)</w:t>
            </w:r>
          </w:p>
          <w:p w14:paraId="66E88AC4" w14:textId="77777777" w:rsidR="00AB1E35" w:rsidRPr="002F7DFE" w:rsidRDefault="00AB1E35" w:rsidP="00AB1E35">
            <w:pPr>
              <w:pStyle w:val="ListParagraph"/>
              <w:numPr>
                <w:ilvl w:val="0"/>
                <w:numId w:val="2"/>
              </w:numPr>
              <w:jc w:val="both"/>
              <w:rPr>
                <w:rFonts w:asciiTheme="majorBidi" w:hAnsiTheme="majorBidi" w:cstheme="majorBidi"/>
                <w:sz w:val="24"/>
                <w:szCs w:val="24"/>
              </w:rPr>
            </w:pPr>
            <w:r w:rsidRPr="002F7DFE">
              <w:rPr>
                <w:rFonts w:asciiTheme="majorBidi" w:hAnsiTheme="majorBidi" w:cstheme="majorBidi"/>
                <w:sz w:val="24"/>
                <w:szCs w:val="24"/>
              </w:rPr>
              <w:t>Punctuation rules</w:t>
            </w:r>
          </w:p>
          <w:p w14:paraId="0220623D" w14:textId="77777777" w:rsidR="00AB1E35" w:rsidRPr="002F7DFE" w:rsidRDefault="00AB1E35" w:rsidP="00AB1E35">
            <w:pPr>
              <w:pStyle w:val="ListParagraph"/>
              <w:numPr>
                <w:ilvl w:val="0"/>
                <w:numId w:val="2"/>
              </w:numPr>
              <w:jc w:val="both"/>
              <w:rPr>
                <w:rFonts w:asciiTheme="majorBidi" w:hAnsiTheme="majorBidi" w:cstheme="majorBidi"/>
                <w:sz w:val="24"/>
                <w:szCs w:val="24"/>
              </w:rPr>
            </w:pPr>
            <w:r w:rsidRPr="002F7DFE">
              <w:rPr>
                <w:rFonts w:asciiTheme="majorBidi" w:hAnsiTheme="majorBidi" w:cstheme="majorBidi"/>
                <w:sz w:val="24"/>
                <w:szCs w:val="24"/>
              </w:rPr>
              <w:t>Process paragraphs</w:t>
            </w:r>
          </w:p>
          <w:p w14:paraId="2F657A41" w14:textId="77777777" w:rsidR="00AB1E35" w:rsidRPr="002F7DFE" w:rsidRDefault="00AB1E35" w:rsidP="00AB1E35">
            <w:pPr>
              <w:pStyle w:val="ListParagraph"/>
              <w:numPr>
                <w:ilvl w:val="0"/>
                <w:numId w:val="2"/>
              </w:numPr>
              <w:jc w:val="both"/>
              <w:rPr>
                <w:rFonts w:asciiTheme="majorBidi" w:hAnsiTheme="majorBidi" w:cstheme="majorBidi"/>
                <w:sz w:val="24"/>
                <w:szCs w:val="24"/>
              </w:rPr>
            </w:pPr>
            <w:r w:rsidRPr="002F7DFE">
              <w:rPr>
                <w:rFonts w:asciiTheme="majorBidi" w:hAnsiTheme="majorBidi" w:cstheme="majorBidi"/>
                <w:sz w:val="24"/>
                <w:szCs w:val="24"/>
              </w:rPr>
              <w:t>Compare &amp; contrast paragraphs</w:t>
            </w:r>
          </w:p>
          <w:p w14:paraId="630FDD04" w14:textId="77777777" w:rsidR="00AB1E35" w:rsidRPr="002F7DFE" w:rsidRDefault="00AB1E35" w:rsidP="00AB1E35">
            <w:pPr>
              <w:pStyle w:val="ListParagraph"/>
              <w:numPr>
                <w:ilvl w:val="0"/>
                <w:numId w:val="2"/>
              </w:numPr>
              <w:jc w:val="both"/>
              <w:rPr>
                <w:rFonts w:asciiTheme="majorBidi" w:hAnsiTheme="majorBidi" w:cstheme="majorBidi"/>
                <w:sz w:val="24"/>
                <w:szCs w:val="24"/>
              </w:rPr>
            </w:pPr>
            <w:r w:rsidRPr="002F7DFE">
              <w:rPr>
                <w:rFonts w:asciiTheme="majorBidi" w:hAnsiTheme="majorBidi" w:cstheme="majorBidi"/>
                <w:sz w:val="24"/>
                <w:szCs w:val="24"/>
              </w:rPr>
              <w:t>Summary paragraphs</w:t>
            </w:r>
          </w:p>
          <w:p w14:paraId="729EC548" w14:textId="77777777" w:rsidR="00AB1E35" w:rsidRPr="002F7DFE" w:rsidRDefault="00AB1E35" w:rsidP="001F4DFE">
            <w:pPr>
              <w:autoSpaceDE w:val="0"/>
              <w:autoSpaceDN w:val="0"/>
              <w:adjustRightInd w:val="0"/>
              <w:rPr>
                <w:rFonts w:asciiTheme="majorBidi" w:hAnsiTheme="majorBidi" w:cstheme="majorBidi"/>
                <w:sz w:val="24"/>
                <w:szCs w:val="24"/>
              </w:rPr>
            </w:pPr>
          </w:p>
        </w:tc>
        <w:tc>
          <w:tcPr>
            <w:tcW w:w="4675" w:type="dxa"/>
          </w:tcPr>
          <w:p w14:paraId="50034B66" w14:textId="77777777" w:rsidR="00AB1E35" w:rsidRPr="002F7DFE" w:rsidRDefault="00AB1E35" w:rsidP="001F4DFE">
            <w:pPr>
              <w:jc w:val="both"/>
              <w:rPr>
                <w:rFonts w:asciiTheme="majorBidi" w:hAnsiTheme="majorBidi" w:cstheme="majorBidi"/>
                <w:sz w:val="24"/>
                <w:szCs w:val="24"/>
              </w:rPr>
            </w:pPr>
            <w:r w:rsidRPr="002F7DFE">
              <w:rPr>
                <w:rFonts w:asciiTheme="majorBidi" w:hAnsiTheme="majorBidi" w:cstheme="majorBidi"/>
                <w:b/>
                <w:sz w:val="24"/>
                <w:szCs w:val="24"/>
              </w:rPr>
              <w:t xml:space="preserve">      Main areas to be covered</w:t>
            </w:r>
          </w:p>
          <w:p w14:paraId="297065CB" w14:textId="77777777" w:rsidR="00AB1E35" w:rsidRPr="002F7DFE" w:rsidRDefault="00AB1E35" w:rsidP="001F4DFE">
            <w:pPr>
              <w:jc w:val="both"/>
              <w:rPr>
                <w:rFonts w:asciiTheme="majorBidi" w:hAnsiTheme="majorBidi" w:cstheme="majorBidi"/>
                <w:sz w:val="24"/>
                <w:szCs w:val="24"/>
              </w:rPr>
            </w:pPr>
          </w:p>
          <w:p w14:paraId="57FDD923" w14:textId="77777777" w:rsidR="00AB1E35" w:rsidRPr="002F7DFE" w:rsidRDefault="00AB1E35" w:rsidP="00AB1E35">
            <w:pPr>
              <w:pStyle w:val="ListParagraph"/>
              <w:numPr>
                <w:ilvl w:val="0"/>
                <w:numId w:val="4"/>
              </w:numPr>
              <w:jc w:val="both"/>
              <w:rPr>
                <w:rFonts w:asciiTheme="majorBidi" w:hAnsiTheme="majorBidi" w:cstheme="majorBidi"/>
                <w:sz w:val="24"/>
                <w:szCs w:val="24"/>
              </w:rPr>
            </w:pPr>
            <w:r w:rsidRPr="002F7DFE">
              <w:rPr>
                <w:rFonts w:asciiTheme="majorBidi" w:hAnsiTheme="majorBidi" w:cstheme="majorBidi"/>
                <w:sz w:val="24"/>
                <w:szCs w:val="24"/>
              </w:rPr>
              <w:t>A review of paragraph writing</w:t>
            </w:r>
          </w:p>
          <w:p w14:paraId="407FFCFD" w14:textId="77777777" w:rsidR="00AB1E35" w:rsidRPr="002F7DFE" w:rsidRDefault="00AB1E35" w:rsidP="00AB1E35">
            <w:pPr>
              <w:pStyle w:val="ListParagraph"/>
              <w:numPr>
                <w:ilvl w:val="0"/>
                <w:numId w:val="4"/>
              </w:numPr>
              <w:jc w:val="both"/>
              <w:rPr>
                <w:rFonts w:asciiTheme="majorBidi" w:hAnsiTheme="majorBidi" w:cstheme="majorBidi"/>
                <w:sz w:val="24"/>
                <w:szCs w:val="24"/>
              </w:rPr>
            </w:pPr>
            <w:r w:rsidRPr="002F7DFE">
              <w:rPr>
                <w:rFonts w:asciiTheme="majorBidi" w:hAnsiTheme="majorBidi" w:cstheme="majorBidi"/>
                <w:sz w:val="24"/>
                <w:szCs w:val="24"/>
              </w:rPr>
              <w:t>Collecting data</w:t>
            </w:r>
          </w:p>
          <w:p w14:paraId="0919579F" w14:textId="77777777" w:rsidR="00AB1E35" w:rsidRPr="002F7DFE" w:rsidRDefault="00AB1E35" w:rsidP="00AB1E35">
            <w:pPr>
              <w:pStyle w:val="ListParagraph"/>
              <w:numPr>
                <w:ilvl w:val="0"/>
                <w:numId w:val="4"/>
              </w:numPr>
              <w:jc w:val="both"/>
              <w:rPr>
                <w:rFonts w:asciiTheme="majorBidi" w:hAnsiTheme="majorBidi" w:cstheme="majorBidi"/>
                <w:sz w:val="24"/>
                <w:szCs w:val="24"/>
              </w:rPr>
            </w:pPr>
            <w:r w:rsidRPr="002F7DFE">
              <w:rPr>
                <w:rFonts w:asciiTheme="majorBidi" w:hAnsiTheme="majorBidi" w:cstheme="majorBidi"/>
                <w:sz w:val="24"/>
                <w:szCs w:val="24"/>
              </w:rPr>
              <w:t>Planning</w:t>
            </w:r>
          </w:p>
          <w:p w14:paraId="2C431CD8" w14:textId="77777777" w:rsidR="00AB1E35" w:rsidRPr="002F7DFE" w:rsidRDefault="00AB1E35" w:rsidP="00AB1E35">
            <w:pPr>
              <w:pStyle w:val="ListParagraph"/>
              <w:numPr>
                <w:ilvl w:val="0"/>
                <w:numId w:val="4"/>
              </w:numPr>
              <w:jc w:val="both"/>
              <w:rPr>
                <w:rFonts w:asciiTheme="majorBidi" w:hAnsiTheme="majorBidi" w:cstheme="majorBidi"/>
                <w:sz w:val="24"/>
                <w:szCs w:val="24"/>
              </w:rPr>
            </w:pPr>
            <w:r w:rsidRPr="002F7DFE">
              <w:rPr>
                <w:rFonts w:asciiTheme="majorBidi" w:hAnsiTheme="majorBidi" w:cstheme="majorBidi"/>
                <w:sz w:val="24"/>
                <w:szCs w:val="24"/>
              </w:rPr>
              <w:t>Structure of an English essay</w:t>
            </w:r>
          </w:p>
          <w:p w14:paraId="25B65925" w14:textId="77777777" w:rsidR="00AB1E35" w:rsidRPr="002F7DFE" w:rsidRDefault="00AB1E35" w:rsidP="00AB1E35">
            <w:pPr>
              <w:pStyle w:val="ListParagraph"/>
              <w:numPr>
                <w:ilvl w:val="0"/>
                <w:numId w:val="4"/>
              </w:numPr>
              <w:jc w:val="both"/>
              <w:rPr>
                <w:rFonts w:asciiTheme="majorBidi" w:hAnsiTheme="majorBidi" w:cstheme="majorBidi"/>
                <w:sz w:val="24"/>
                <w:szCs w:val="24"/>
              </w:rPr>
            </w:pPr>
            <w:r w:rsidRPr="002F7DFE">
              <w:rPr>
                <w:rFonts w:asciiTheme="majorBidi" w:hAnsiTheme="majorBidi" w:cstheme="majorBidi"/>
                <w:sz w:val="24"/>
                <w:szCs w:val="24"/>
              </w:rPr>
              <w:t>Essay writing procedure</w:t>
            </w:r>
          </w:p>
          <w:p w14:paraId="5F86AFA4" w14:textId="77777777" w:rsidR="00AB1E35" w:rsidRPr="002F7DFE" w:rsidRDefault="00AB1E35" w:rsidP="00AB1E35">
            <w:pPr>
              <w:pStyle w:val="ListParagraph"/>
              <w:numPr>
                <w:ilvl w:val="0"/>
                <w:numId w:val="4"/>
              </w:numPr>
              <w:jc w:val="both"/>
              <w:rPr>
                <w:rFonts w:asciiTheme="majorBidi" w:hAnsiTheme="majorBidi" w:cstheme="majorBidi"/>
                <w:sz w:val="24"/>
                <w:szCs w:val="24"/>
              </w:rPr>
            </w:pPr>
            <w:r w:rsidRPr="002F7DFE">
              <w:rPr>
                <w:rFonts w:asciiTheme="majorBidi" w:hAnsiTheme="majorBidi" w:cstheme="majorBidi"/>
                <w:sz w:val="24"/>
                <w:szCs w:val="24"/>
              </w:rPr>
              <w:t>How to write body of the essay</w:t>
            </w:r>
          </w:p>
          <w:p w14:paraId="4D0D0031" w14:textId="77777777" w:rsidR="00AB1E35" w:rsidRPr="002F7DFE" w:rsidRDefault="00AB1E35" w:rsidP="00AB1E35">
            <w:pPr>
              <w:pStyle w:val="ListParagraph"/>
              <w:numPr>
                <w:ilvl w:val="0"/>
                <w:numId w:val="4"/>
              </w:numPr>
              <w:jc w:val="both"/>
              <w:rPr>
                <w:rFonts w:asciiTheme="majorBidi" w:hAnsiTheme="majorBidi" w:cstheme="majorBidi"/>
                <w:sz w:val="24"/>
                <w:szCs w:val="24"/>
              </w:rPr>
            </w:pPr>
            <w:r w:rsidRPr="002F7DFE">
              <w:rPr>
                <w:rFonts w:asciiTheme="majorBidi" w:hAnsiTheme="majorBidi" w:cstheme="majorBidi"/>
                <w:sz w:val="24"/>
                <w:szCs w:val="24"/>
              </w:rPr>
              <w:t xml:space="preserve">How to write conclusion </w:t>
            </w:r>
          </w:p>
          <w:p w14:paraId="06CD3AEF" w14:textId="77777777" w:rsidR="00AB1E35" w:rsidRPr="002F7DFE" w:rsidRDefault="00AB1E35" w:rsidP="00AB1E35">
            <w:pPr>
              <w:pStyle w:val="ListParagraph"/>
              <w:numPr>
                <w:ilvl w:val="0"/>
                <w:numId w:val="4"/>
              </w:numPr>
              <w:jc w:val="both"/>
              <w:rPr>
                <w:rFonts w:asciiTheme="majorBidi" w:hAnsiTheme="majorBidi" w:cstheme="majorBidi"/>
                <w:sz w:val="24"/>
                <w:szCs w:val="24"/>
              </w:rPr>
            </w:pPr>
            <w:r w:rsidRPr="002F7DFE">
              <w:rPr>
                <w:rFonts w:asciiTheme="majorBidi" w:hAnsiTheme="majorBidi" w:cstheme="majorBidi"/>
                <w:sz w:val="24"/>
                <w:szCs w:val="24"/>
              </w:rPr>
              <w:t>Writing essays in different genres (e.g. explanatory, Compare &amp; Contrast, persuasive, literary essays)</w:t>
            </w:r>
          </w:p>
          <w:p w14:paraId="0A5AA238" w14:textId="77777777" w:rsidR="00AB1E35" w:rsidRPr="002F7DFE" w:rsidRDefault="00AB1E35" w:rsidP="001F4DFE">
            <w:pPr>
              <w:autoSpaceDE w:val="0"/>
              <w:autoSpaceDN w:val="0"/>
              <w:adjustRightInd w:val="0"/>
              <w:rPr>
                <w:rFonts w:asciiTheme="majorBidi" w:hAnsiTheme="majorBidi" w:cstheme="majorBidi"/>
                <w:sz w:val="24"/>
                <w:szCs w:val="24"/>
              </w:rPr>
            </w:pPr>
          </w:p>
        </w:tc>
      </w:tr>
    </w:tbl>
    <w:p w14:paraId="7A1A2CF1" w14:textId="77777777" w:rsidR="00AB1E35" w:rsidRPr="002F7DFE" w:rsidRDefault="00AB1E35" w:rsidP="00AB1E35">
      <w:pPr>
        <w:spacing w:after="0" w:line="288" w:lineRule="auto"/>
        <w:rPr>
          <w:rFonts w:asciiTheme="majorBidi" w:hAnsiTheme="majorBidi" w:cstheme="majorBidi"/>
          <w:bCs/>
          <w:sz w:val="20"/>
          <w:szCs w:val="20"/>
        </w:rPr>
      </w:pPr>
    </w:p>
    <w:p w14:paraId="593B2358" w14:textId="77777777" w:rsidR="00AB1E35" w:rsidRPr="002F7DFE" w:rsidRDefault="00AB1E35" w:rsidP="00AB1E35">
      <w:pPr>
        <w:spacing w:line="360" w:lineRule="auto"/>
        <w:rPr>
          <w:rFonts w:asciiTheme="majorBidi" w:hAnsiTheme="majorBidi" w:cstheme="majorBidi"/>
          <w:sz w:val="24"/>
          <w:szCs w:val="24"/>
        </w:rPr>
      </w:pPr>
    </w:p>
    <w:p w14:paraId="4CC7C24E" w14:textId="77777777" w:rsidR="00AB1E35" w:rsidRPr="002F7DFE" w:rsidRDefault="00AB1E35" w:rsidP="00AB1E35">
      <w:pPr>
        <w:spacing w:line="360" w:lineRule="auto"/>
        <w:rPr>
          <w:rFonts w:asciiTheme="majorBidi" w:hAnsiTheme="majorBidi" w:cstheme="majorBidi"/>
          <w:b/>
          <w:bCs/>
          <w:sz w:val="24"/>
          <w:szCs w:val="24"/>
        </w:rPr>
      </w:pPr>
    </w:p>
    <w:p w14:paraId="26761449" w14:textId="77777777" w:rsidR="00AB1E35" w:rsidRPr="002F7DFE" w:rsidRDefault="00AB1E35" w:rsidP="00AB1E35">
      <w:pPr>
        <w:spacing w:line="360" w:lineRule="auto"/>
        <w:rPr>
          <w:rFonts w:asciiTheme="majorBidi" w:hAnsiTheme="majorBidi" w:cstheme="majorBidi"/>
          <w:b/>
          <w:bCs/>
          <w:sz w:val="24"/>
          <w:szCs w:val="24"/>
        </w:rPr>
      </w:pPr>
    </w:p>
    <w:p w14:paraId="1AF50838" w14:textId="77777777" w:rsidR="00AB1E35" w:rsidRPr="002F7DFE" w:rsidRDefault="00AB1E35" w:rsidP="00AB1E35">
      <w:pPr>
        <w:spacing w:line="360" w:lineRule="auto"/>
        <w:rPr>
          <w:rFonts w:asciiTheme="majorBidi" w:hAnsiTheme="majorBidi" w:cstheme="majorBidi"/>
          <w:b/>
          <w:bCs/>
          <w:sz w:val="24"/>
          <w:szCs w:val="24"/>
        </w:rPr>
      </w:pPr>
    </w:p>
    <w:p w14:paraId="4548FBB3" w14:textId="77777777" w:rsidR="00AB1E35" w:rsidRPr="002F7DFE" w:rsidRDefault="00AB1E35" w:rsidP="00AB1E35">
      <w:pPr>
        <w:spacing w:line="360" w:lineRule="auto"/>
        <w:rPr>
          <w:rFonts w:asciiTheme="majorBidi" w:hAnsiTheme="majorBidi" w:cstheme="majorBidi"/>
          <w:b/>
          <w:bCs/>
          <w:sz w:val="24"/>
          <w:szCs w:val="24"/>
        </w:rPr>
      </w:pPr>
    </w:p>
    <w:p w14:paraId="1BECD414" w14:textId="77777777" w:rsidR="00AB1E35" w:rsidRPr="002F7DFE" w:rsidRDefault="00AB1E35" w:rsidP="00AB1E35">
      <w:pPr>
        <w:spacing w:line="360" w:lineRule="auto"/>
        <w:rPr>
          <w:rFonts w:asciiTheme="majorBidi" w:hAnsiTheme="majorBidi" w:cstheme="majorBidi"/>
          <w:b/>
          <w:bCs/>
          <w:sz w:val="24"/>
          <w:szCs w:val="24"/>
        </w:rPr>
      </w:pPr>
    </w:p>
    <w:p w14:paraId="6790B2C5" w14:textId="77777777" w:rsidR="00AB1E35" w:rsidRPr="002F7DFE" w:rsidRDefault="00AB1E35" w:rsidP="00AB1E35">
      <w:pPr>
        <w:spacing w:line="360" w:lineRule="auto"/>
        <w:rPr>
          <w:rFonts w:asciiTheme="majorBidi" w:hAnsiTheme="majorBidi" w:cstheme="majorBidi"/>
          <w:b/>
          <w:bCs/>
          <w:sz w:val="24"/>
          <w:szCs w:val="24"/>
        </w:rPr>
      </w:pPr>
    </w:p>
    <w:p w14:paraId="35270F8D" w14:textId="77777777" w:rsidR="00AB1E35" w:rsidRPr="002F7DFE" w:rsidRDefault="00AB1E35" w:rsidP="00AB1E35">
      <w:pPr>
        <w:spacing w:line="360" w:lineRule="auto"/>
        <w:rPr>
          <w:rFonts w:asciiTheme="majorBidi" w:hAnsiTheme="majorBidi" w:cstheme="majorBidi"/>
          <w:sz w:val="24"/>
          <w:szCs w:val="24"/>
        </w:rPr>
      </w:pPr>
      <w:r w:rsidRPr="002F7DFE">
        <w:rPr>
          <w:rFonts w:asciiTheme="majorBidi" w:hAnsiTheme="majorBidi" w:cstheme="majorBidi"/>
          <w:b/>
          <w:bCs/>
          <w:sz w:val="24"/>
          <w:szCs w:val="24"/>
        </w:rPr>
        <w:lastRenderedPageBreak/>
        <w:t>Appendix II.</w:t>
      </w:r>
      <w:r w:rsidRPr="002F7DFE">
        <w:rPr>
          <w:rFonts w:asciiTheme="majorBidi" w:hAnsiTheme="majorBidi" w:cstheme="majorBidi"/>
          <w:sz w:val="24"/>
          <w:szCs w:val="24"/>
        </w:rPr>
        <w:t xml:space="preserve"> Definitions and examples of six Toulmin elements taken from Qin and </w:t>
      </w:r>
      <w:proofErr w:type="spellStart"/>
      <w:r w:rsidRPr="002F7DFE">
        <w:rPr>
          <w:rFonts w:asciiTheme="majorBidi" w:hAnsiTheme="majorBidi" w:cstheme="majorBidi"/>
          <w:sz w:val="24"/>
          <w:szCs w:val="24"/>
        </w:rPr>
        <w:t>Karbacak’s</w:t>
      </w:r>
      <w:proofErr w:type="spellEnd"/>
      <w:r w:rsidRPr="002F7DFE">
        <w:rPr>
          <w:rFonts w:asciiTheme="majorBidi" w:hAnsiTheme="majorBidi" w:cstheme="majorBidi"/>
          <w:sz w:val="24"/>
          <w:szCs w:val="24"/>
        </w:rPr>
        <w:t xml:space="preserve"> (2010)</w:t>
      </w:r>
    </w:p>
    <w:p w14:paraId="368C61D9" w14:textId="77777777" w:rsidR="00AB1E35" w:rsidRPr="002F7DFE" w:rsidRDefault="00AB1E35" w:rsidP="00AB1E35">
      <w:pPr>
        <w:spacing w:line="360" w:lineRule="auto"/>
        <w:jc w:val="center"/>
        <w:rPr>
          <w:noProof/>
        </w:rPr>
      </w:pPr>
      <w:r w:rsidRPr="002F7DFE">
        <w:rPr>
          <w:noProof/>
        </w:rPr>
        <w:drawing>
          <wp:inline distT="0" distB="0" distL="0" distR="0" wp14:anchorId="5721044F" wp14:editId="28AF24D7">
            <wp:extent cx="5085715" cy="6326372"/>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85715" cy="6326372"/>
                    </a:xfrm>
                    <a:prstGeom prst="rect">
                      <a:avLst/>
                    </a:prstGeom>
                  </pic:spPr>
                </pic:pic>
              </a:graphicData>
            </a:graphic>
          </wp:inline>
        </w:drawing>
      </w:r>
    </w:p>
    <w:p w14:paraId="4292A291" w14:textId="77777777" w:rsidR="00AB1E35" w:rsidRPr="002F7DFE" w:rsidRDefault="00AB1E35" w:rsidP="00AB1E35">
      <w:pPr>
        <w:rPr>
          <w:rFonts w:asciiTheme="majorBidi" w:hAnsiTheme="majorBidi" w:cstheme="majorBidi"/>
          <w:sz w:val="24"/>
          <w:szCs w:val="24"/>
        </w:rPr>
      </w:pPr>
    </w:p>
    <w:p w14:paraId="0E735B43" w14:textId="77777777" w:rsidR="00AB1E35" w:rsidRPr="002F7DFE" w:rsidRDefault="00AB1E35" w:rsidP="00AB1E35">
      <w:pPr>
        <w:tabs>
          <w:tab w:val="left" w:pos="1125"/>
        </w:tabs>
        <w:rPr>
          <w:rFonts w:asciiTheme="majorBidi" w:hAnsiTheme="majorBidi" w:cstheme="majorBidi"/>
          <w:b/>
          <w:bCs/>
          <w:sz w:val="24"/>
          <w:szCs w:val="24"/>
        </w:rPr>
      </w:pPr>
    </w:p>
    <w:p w14:paraId="7A80D0DC" w14:textId="77777777" w:rsidR="00AB1E35" w:rsidRPr="002F7DFE" w:rsidRDefault="00AB1E35" w:rsidP="00AB1E35">
      <w:pPr>
        <w:tabs>
          <w:tab w:val="left" w:pos="1125"/>
        </w:tabs>
        <w:rPr>
          <w:rFonts w:asciiTheme="majorBidi" w:hAnsiTheme="majorBidi" w:cstheme="majorBidi"/>
          <w:b/>
          <w:bCs/>
          <w:sz w:val="24"/>
          <w:szCs w:val="24"/>
        </w:rPr>
      </w:pPr>
    </w:p>
    <w:p w14:paraId="3AD9789D" w14:textId="77777777" w:rsidR="00AB1E35" w:rsidRPr="002F7DFE" w:rsidRDefault="00AB1E35" w:rsidP="00AB1E35">
      <w:pPr>
        <w:tabs>
          <w:tab w:val="left" w:pos="1125"/>
        </w:tabs>
        <w:rPr>
          <w:rFonts w:asciiTheme="majorBidi" w:hAnsiTheme="majorBidi" w:cstheme="majorBidi"/>
          <w:b/>
          <w:bCs/>
          <w:sz w:val="24"/>
          <w:szCs w:val="24"/>
        </w:rPr>
      </w:pPr>
    </w:p>
    <w:p w14:paraId="43F50011" w14:textId="77777777" w:rsidR="00AB1E35" w:rsidRPr="002F7DFE" w:rsidRDefault="00AB1E35" w:rsidP="00AB1E35">
      <w:pPr>
        <w:pBdr>
          <w:bottom w:val="single" w:sz="4" w:space="1" w:color="auto"/>
        </w:pBdr>
        <w:tabs>
          <w:tab w:val="left" w:pos="1125"/>
        </w:tabs>
        <w:rPr>
          <w:rFonts w:asciiTheme="majorBidi" w:hAnsiTheme="majorBidi" w:cstheme="majorBidi"/>
          <w:b/>
          <w:bCs/>
          <w:sz w:val="24"/>
          <w:szCs w:val="24"/>
        </w:rPr>
      </w:pPr>
      <w:r w:rsidRPr="002F7DFE">
        <w:rPr>
          <w:rFonts w:asciiTheme="majorBidi" w:hAnsiTheme="majorBidi" w:cstheme="majorBidi"/>
          <w:b/>
          <w:bCs/>
          <w:sz w:val="24"/>
          <w:szCs w:val="24"/>
        </w:rPr>
        <w:lastRenderedPageBreak/>
        <w:t>Appendix III. Argumentative writing questionnaire</w:t>
      </w:r>
    </w:p>
    <w:p w14:paraId="29106EA2" w14:textId="77777777" w:rsidR="00AB1E35" w:rsidRPr="002F7DFE" w:rsidRDefault="00AB1E35" w:rsidP="00AB1E35">
      <w:pPr>
        <w:rPr>
          <w:rFonts w:asciiTheme="majorBidi" w:hAnsiTheme="majorBidi" w:cstheme="majorBidi"/>
          <w:b/>
          <w:bCs/>
          <w:sz w:val="24"/>
          <w:szCs w:val="24"/>
        </w:rPr>
      </w:pPr>
      <w:r w:rsidRPr="002F7DFE">
        <w:rPr>
          <w:rFonts w:asciiTheme="majorBidi" w:hAnsiTheme="majorBidi" w:cstheme="majorBidi"/>
          <w:b/>
          <w:bCs/>
          <w:sz w:val="24"/>
          <w:szCs w:val="24"/>
        </w:rPr>
        <w:t>Dear respondent,</w:t>
      </w:r>
    </w:p>
    <w:p w14:paraId="76710A40" w14:textId="77777777" w:rsidR="00AB1E35" w:rsidRPr="002F7DFE" w:rsidRDefault="00AB1E35" w:rsidP="00AB1E35">
      <w:pPr>
        <w:jc w:val="both"/>
        <w:rPr>
          <w:rFonts w:asciiTheme="majorBidi" w:hAnsiTheme="majorBidi" w:cstheme="majorBidi"/>
          <w:sz w:val="24"/>
          <w:szCs w:val="24"/>
        </w:rPr>
      </w:pPr>
      <w:r w:rsidRPr="002F7DFE">
        <w:rPr>
          <w:rFonts w:asciiTheme="majorBidi" w:hAnsiTheme="majorBidi" w:cstheme="majorBidi"/>
          <w:sz w:val="24"/>
          <w:szCs w:val="24"/>
        </w:rPr>
        <w:t>As part of a research study, the following items aim to find out how you perceive argumentative writing. Please provide your answers in the spaces provided. Your information would be quite confidential and would be used only for research purposes.</w:t>
      </w:r>
    </w:p>
    <w:p w14:paraId="69A32B70" w14:textId="77777777" w:rsidR="00AB1E35" w:rsidRPr="002F7DFE" w:rsidRDefault="00AB1E35" w:rsidP="00AB1E35">
      <w:pPr>
        <w:rPr>
          <w:rFonts w:asciiTheme="majorBidi" w:hAnsiTheme="majorBidi" w:cstheme="majorBidi"/>
          <w:sz w:val="24"/>
          <w:szCs w:val="24"/>
        </w:rPr>
      </w:pPr>
    </w:p>
    <w:p w14:paraId="33C660FF" w14:textId="77777777" w:rsidR="00AB1E35" w:rsidRPr="002F7DFE" w:rsidRDefault="00AB1E35" w:rsidP="00AB1E35">
      <w:pPr>
        <w:rPr>
          <w:rFonts w:asciiTheme="majorBidi" w:hAnsiTheme="majorBidi" w:cstheme="majorBidi"/>
          <w:sz w:val="24"/>
          <w:szCs w:val="24"/>
        </w:rPr>
      </w:pPr>
      <w:r w:rsidRPr="002F7DFE">
        <w:rPr>
          <w:rFonts w:asciiTheme="majorBidi" w:hAnsiTheme="majorBidi" w:cstheme="majorBidi"/>
          <w:sz w:val="24"/>
          <w:szCs w:val="24"/>
        </w:rPr>
        <w:t>Name (optional):</w:t>
      </w:r>
    </w:p>
    <w:p w14:paraId="5C83F366" w14:textId="77777777" w:rsidR="00AB1E35" w:rsidRPr="002F7DFE" w:rsidRDefault="00AB1E35" w:rsidP="00AB1E35">
      <w:pPr>
        <w:rPr>
          <w:rFonts w:asciiTheme="majorBidi" w:hAnsiTheme="majorBidi" w:cstheme="majorBidi"/>
          <w:sz w:val="24"/>
          <w:szCs w:val="24"/>
        </w:rPr>
      </w:pPr>
      <w:r w:rsidRPr="002F7DFE">
        <w:rPr>
          <w:rFonts w:asciiTheme="majorBidi" w:hAnsiTheme="majorBidi" w:cstheme="majorBidi"/>
          <w:sz w:val="24"/>
          <w:szCs w:val="24"/>
        </w:rPr>
        <w:t xml:space="preserve">Age:                          Major: </w:t>
      </w:r>
    </w:p>
    <w:p w14:paraId="4D1D64F3" w14:textId="77777777" w:rsidR="00AB1E35" w:rsidRPr="002F7DFE" w:rsidRDefault="00AB1E35" w:rsidP="00AB1E35">
      <w:pPr>
        <w:rPr>
          <w:rFonts w:asciiTheme="majorBidi" w:hAnsiTheme="majorBidi" w:cstheme="majorBidi"/>
          <w:sz w:val="24"/>
          <w:szCs w:val="24"/>
        </w:rPr>
      </w:pPr>
      <w:r w:rsidRPr="002F7DFE">
        <w:rPr>
          <w:rFonts w:asciiTheme="majorBidi" w:hAnsiTheme="majorBidi" w:cstheme="majorBidi"/>
          <w:sz w:val="24"/>
          <w:szCs w:val="24"/>
        </w:rPr>
        <w:t>Gender:   Male □           Female □</w:t>
      </w:r>
    </w:p>
    <w:p w14:paraId="7BB69065" w14:textId="77777777" w:rsidR="00AB1E35" w:rsidRPr="002F7DFE" w:rsidRDefault="00AB1E35" w:rsidP="00AB1E35">
      <w:pPr>
        <w:rPr>
          <w:rFonts w:asciiTheme="majorBidi" w:hAnsiTheme="majorBidi" w:cstheme="majorBidi"/>
          <w:sz w:val="24"/>
          <w:szCs w:val="24"/>
        </w:rPr>
      </w:pPr>
      <w:r w:rsidRPr="002F7DFE">
        <w:rPr>
          <w:rFonts w:asciiTheme="majorBidi" w:hAnsiTheme="majorBidi" w:cstheme="majorBidi"/>
          <w:sz w:val="24"/>
          <w:szCs w:val="24"/>
        </w:rPr>
        <w:t>Academic writing courses passed so far:</w:t>
      </w:r>
    </w:p>
    <w:p w14:paraId="25CE75E5" w14:textId="77777777" w:rsidR="00AB1E35" w:rsidRPr="002F7DFE" w:rsidRDefault="00AB1E35" w:rsidP="00AB1E35">
      <w:pPr>
        <w:rPr>
          <w:rFonts w:asciiTheme="majorBidi" w:hAnsiTheme="majorBidi" w:cstheme="majorBidi"/>
          <w:sz w:val="24"/>
          <w:szCs w:val="24"/>
        </w:rPr>
      </w:pPr>
      <w:r w:rsidRPr="002F7DFE">
        <w:rPr>
          <w:rFonts w:asciiTheme="majorBidi" w:hAnsiTheme="majorBidi" w:cstheme="majorBidi"/>
          <w:sz w:val="24"/>
          <w:szCs w:val="24"/>
        </w:rPr>
        <w:t>Any other writing courses:</w:t>
      </w:r>
    </w:p>
    <w:p w14:paraId="7C8D87C3" w14:textId="77777777" w:rsidR="00AB1E35" w:rsidRPr="002F7DFE" w:rsidRDefault="00AB1E35" w:rsidP="00AB1E35">
      <w:pPr>
        <w:pBdr>
          <w:bottom w:val="single" w:sz="4" w:space="1" w:color="auto"/>
        </w:pBdr>
        <w:rPr>
          <w:rFonts w:asciiTheme="majorBidi" w:hAnsiTheme="majorBidi" w:cstheme="majorBidi"/>
          <w:sz w:val="24"/>
          <w:szCs w:val="24"/>
        </w:rPr>
      </w:pPr>
    </w:p>
    <w:p w14:paraId="5C9E3F2C" w14:textId="77777777" w:rsidR="00AB1E35" w:rsidRPr="002F7DFE" w:rsidRDefault="00AB1E35" w:rsidP="00AB1E35">
      <w:pPr>
        <w:rPr>
          <w:rFonts w:asciiTheme="majorBidi" w:hAnsiTheme="majorBidi" w:cstheme="majorBidi"/>
          <w:sz w:val="24"/>
          <w:szCs w:val="24"/>
        </w:rPr>
      </w:pPr>
    </w:p>
    <w:p w14:paraId="3DEA5439" w14:textId="77777777" w:rsidR="00AB1E35" w:rsidRPr="002F7DFE" w:rsidRDefault="00AB1E35" w:rsidP="00AB1E35">
      <w:pPr>
        <w:rPr>
          <w:rFonts w:asciiTheme="majorBidi" w:hAnsiTheme="majorBidi" w:cstheme="majorBidi"/>
          <w:sz w:val="24"/>
          <w:szCs w:val="24"/>
        </w:rPr>
      </w:pPr>
      <w:r w:rsidRPr="002F7DFE">
        <w:rPr>
          <w:rFonts w:asciiTheme="majorBidi" w:hAnsiTheme="majorBidi" w:cstheme="majorBidi"/>
          <w:sz w:val="24"/>
          <w:szCs w:val="24"/>
        </w:rPr>
        <w:t>1. In your idea, what is argumentative writing?</w:t>
      </w:r>
    </w:p>
    <w:p w14:paraId="61ADF55B" w14:textId="77777777" w:rsidR="00AB1E35" w:rsidRPr="002F7DFE" w:rsidRDefault="00AB1E35" w:rsidP="00AB1E35">
      <w:pPr>
        <w:rPr>
          <w:rFonts w:asciiTheme="majorBidi" w:hAnsiTheme="majorBidi" w:cstheme="majorBidi"/>
          <w:sz w:val="24"/>
          <w:szCs w:val="24"/>
        </w:rPr>
      </w:pPr>
      <w:r w:rsidRPr="002F7DFE">
        <w:rPr>
          <w:rFonts w:asciiTheme="majorBidi" w:hAnsiTheme="majorBidi" w:cstheme="majorBidi"/>
          <w:sz w:val="24"/>
          <w:szCs w:val="24"/>
        </w:rPr>
        <w:t>2. Does argumentative writing differ from other types of writing? If yes, in what ways?</w:t>
      </w:r>
    </w:p>
    <w:p w14:paraId="69AA9E6A" w14:textId="77777777" w:rsidR="00AB1E35" w:rsidRPr="002F7DFE" w:rsidRDefault="00AB1E35" w:rsidP="00AB1E35">
      <w:pPr>
        <w:rPr>
          <w:rFonts w:asciiTheme="majorBidi" w:hAnsiTheme="majorBidi" w:cstheme="majorBidi"/>
          <w:sz w:val="24"/>
          <w:szCs w:val="24"/>
        </w:rPr>
      </w:pPr>
      <w:r w:rsidRPr="002F7DFE">
        <w:rPr>
          <w:rFonts w:asciiTheme="majorBidi" w:hAnsiTheme="majorBidi" w:cstheme="majorBidi"/>
          <w:sz w:val="24"/>
          <w:szCs w:val="24"/>
        </w:rPr>
        <w:t>3. What is a typical structure for an English argumentative essay?</w:t>
      </w:r>
    </w:p>
    <w:p w14:paraId="518C3A19" w14:textId="77777777" w:rsidR="00AB1E35" w:rsidRPr="002F7DFE" w:rsidRDefault="00AB1E35" w:rsidP="00AB1E35">
      <w:pPr>
        <w:rPr>
          <w:rFonts w:asciiTheme="majorBidi" w:hAnsiTheme="majorBidi" w:cstheme="majorBidi"/>
          <w:sz w:val="24"/>
          <w:szCs w:val="24"/>
        </w:rPr>
      </w:pPr>
      <w:r w:rsidRPr="002F7DFE">
        <w:rPr>
          <w:rFonts w:asciiTheme="majorBidi" w:hAnsiTheme="majorBidi" w:cstheme="majorBidi"/>
          <w:sz w:val="24"/>
          <w:szCs w:val="24"/>
        </w:rPr>
        <w:t xml:space="preserve">4. How do you develop different parts of an argumentative essay? </w:t>
      </w:r>
    </w:p>
    <w:p w14:paraId="0B9DB903" w14:textId="77777777" w:rsidR="00AB1E35" w:rsidRPr="002F7DFE" w:rsidRDefault="00AB1E35" w:rsidP="00AB1E35">
      <w:pPr>
        <w:rPr>
          <w:rFonts w:asciiTheme="majorBidi" w:hAnsiTheme="majorBidi" w:cstheme="majorBidi"/>
          <w:sz w:val="24"/>
          <w:szCs w:val="24"/>
        </w:rPr>
      </w:pPr>
      <w:r w:rsidRPr="002F7DFE">
        <w:rPr>
          <w:rFonts w:asciiTheme="majorBidi" w:hAnsiTheme="majorBidi" w:cstheme="majorBidi"/>
          <w:sz w:val="24"/>
          <w:szCs w:val="24"/>
        </w:rPr>
        <w:t>5. What is the aim of argumentative writing?</w:t>
      </w:r>
    </w:p>
    <w:p w14:paraId="3CCF5918" w14:textId="77777777" w:rsidR="00AB1E35" w:rsidRPr="002F7DFE" w:rsidRDefault="00AB1E35" w:rsidP="00AB1E35">
      <w:pPr>
        <w:rPr>
          <w:rFonts w:asciiTheme="majorBidi" w:hAnsiTheme="majorBidi" w:cstheme="majorBidi"/>
          <w:sz w:val="24"/>
          <w:szCs w:val="24"/>
        </w:rPr>
      </w:pPr>
      <w:r w:rsidRPr="002F7DFE">
        <w:rPr>
          <w:rFonts w:asciiTheme="majorBidi" w:hAnsiTheme="majorBidi" w:cstheme="majorBidi"/>
          <w:sz w:val="24"/>
          <w:szCs w:val="24"/>
        </w:rPr>
        <w:t>6. How do you consider argumentative writing in the academic setting?</w:t>
      </w:r>
    </w:p>
    <w:p w14:paraId="7999BF9D" w14:textId="77777777" w:rsidR="00AB1E35" w:rsidRPr="002F7DFE" w:rsidRDefault="00AB1E35" w:rsidP="00AB1E35">
      <w:pPr>
        <w:rPr>
          <w:sz w:val="24"/>
          <w:szCs w:val="24"/>
        </w:rPr>
      </w:pPr>
    </w:p>
    <w:p w14:paraId="1A58D855" w14:textId="77777777" w:rsidR="00AB1E35" w:rsidRPr="002F7DFE" w:rsidRDefault="00AB1E35" w:rsidP="00AB1E35"/>
    <w:p w14:paraId="5D6FF6BD" w14:textId="77777777" w:rsidR="00AB1E35" w:rsidRPr="002F7DFE" w:rsidRDefault="00AB1E35" w:rsidP="00AB1E35"/>
    <w:p w14:paraId="2B59A3E7" w14:textId="77777777" w:rsidR="00AB1E35" w:rsidRPr="002F7DFE" w:rsidRDefault="00AB1E35" w:rsidP="00AB1E35"/>
    <w:p w14:paraId="28F19655" w14:textId="77777777" w:rsidR="00AB1E35" w:rsidRPr="002F7DFE" w:rsidRDefault="00AB1E35" w:rsidP="00AB1E35">
      <w:pPr>
        <w:tabs>
          <w:tab w:val="left" w:pos="1125"/>
        </w:tabs>
        <w:rPr>
          <w:rFonts w:asciiTheme="majorBidi" w:hAnsiTheme="majorBidi" w:cstheme="majorBidi"/>
          <w:sz w:val="24"/>
          <w:szCs w:val="24"/>
        </w:rPr>
      </w:pPr>
    </w:p>
    <w:p w14:paraId="0B054439" w14:textId="5517C8B5" w:rsidR="006C16DE" w:rsidRPr="00AB1E35" w:rsidRDefault="006C16DE" w:rsidP="00AB1E35">
      <w:bookmarkStart w:id="0" w:name="_GoBack"/>
      <w:bookmarkEnd w:id="0"/>
    </w:p>
    <w:sectPr w:rsidR="006C16DE" w:rsidRPr="00AB1E3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3269"/>
      <w:docPartObj>
        <w:docPartGallery w:val="Page Numbers (Bottom of Page)"/>
        <w:docPartUnique/>
      </w:docPartObj>
    </w:sdtPr>
    <w:sdtEndPr>
      <w:rPr>
        <w:noProof/>
      </w:rPr>
    </w:sdtEndPr>
    <w:sdtContent>
      <w:p w14:paraId="62251349" w14:textId="77777777" w:rsidR="00C0383C" w:rsidRDefault="00AB1E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61C6CA" w14:textId="77777777" w:rsidR="00C0383C" w:rsidRDefault="00AB1E3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508E5"/>
    <w:multiLevelType w:val="hybridMultilevel"/>
    <w:tmpl w:val="C03C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4A2A"/>
    <w:multiLevelType w:val="hybridMultilevel"/>
    <w:tmpl w:val="079C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755C0"/>
    <w:multiLevelType w:val="hybridMultilevel"/>
    <w:tmpl w:val="BFA6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916D0A"/>
    <w:multiLevelType w:val="hybridMultilevel"/>
    <w:tmpl w:val="C248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A9"/>
    <w:rsid w:val="002210A9"/>
    <w:rsid w:val="006C16DE"/>
    <w:rsid w:val="00AB1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7D1E"/>
  <w15:chartTrackingRefBased/>
  <w15:docId w15:val="{5337A1FA-2074-4AE1-99D7-E6E04D94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E35"/>
    <w:rPr>
      <w:rFonts w:ascii="Segoe UI" w:hAnsi="Segoe UI" w:cs="Segoe UI"/>
      <w:sz w:val="18"/>
      <w:szCs w:val="18"/>
    </w:rPr>
  </w:style>
  <w:style w:type="paragraph" w:styleId="Footer">
    <w:name w:val="footer"/>
    <w:basedOn w:val="Normal"/>
    <w:link w:val="FooterChar"/>
    <w:uiPriority w:val="99"/>
    <w:unhideWhenUsed/>
    <w:rsid w:val="00AB1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E35"/>
  </w:style>
  <w:style w:type="paragraph" w:styleId="ListParagraph">
    <w:name w:val="List Paragraph"/>
    <w:basedOn w:val="Normal"/>
    <w:uiPriority w:val="34"/>
    <w:qFormat/>
    <w:rsid w:val="00AB1E35"/>
    <w:pPr>
      <w:ind w:left="720"/>
      <w:contextualSpacing/>
    </w:pPr>
  </w:style>
  <w:style w:type="table" w:styleId="TableGrid">
    <w:name w:val="Table Grid"/>
    <w:basedOn w:val="TableNormal"/>
    <w:uiPriority w:val="39"/>
    <w:rsid w:val="00AB1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DOC</cp:lastModifiedBy>
  <cp:revision>1</cp:revision>
  <dcterms:created xsi:type="dcterms:W3CDTF">2022-05-17T18:46:00Z</dcterms:created>
  <dcterms:modified xsi:type="dcterms:W3CDTF">2022-05-17T19:04:00Z</dcterms:modified>
</cp:coreProperties>
</file>