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0771" w14:textId="4D23DF6A" w:rsidR="00F50923" w:rsidRDefault="00F50923" w:rsidP="00F50923">
      <w:r>
        <w:t>Supplementary material</w:t>
      </w:r>
    </w:p>
    <w:p w14:paraId="68DBDB80" w14:textId="4596F58B" w:rsidR="00F50923" w:rsidRPr="00F50923" w:rsidRDefault="00F50923" w:rsidP="00F50923">
      <w:pPr>
        <w:rPr>
          <w:b/>
          <w:bCs/>
        </w:rPr>
      </w:pPr>
      <w:r w:rsidRPr="00F50923">
        <w:rPr>
          <w:b/>
          <w:bCs/>
        </w:rPr>
        <w:t>Supported nature connection theories</w:t>
      </w:r>
    </w:p>
    <w:p w14:paraId="6851376A" w14:textId="77777777" w:rsidR="00F50923" w:rsidRPr="000D5649" w:rsidRDefault="00F50923" w:rsidP="00F50923">
      <w:r w:rsidRPr="000D5649">
        <w:t xml:space="preserve">Biophilia hypothesis: This is the innate tendency to an affiliation with the natural environment. Introduced by Wilson in 1984, this hypothesis is founded on nature and humans being unequivocally connected </w:t>
      </w:r>
      <w:r w:rsidRPr="000D5649">
        <w:fldChar w:fldCharType="begin" w:fldLock="1"/>
      </w:r>
      <w:r w:rsidRPr="000D5649">
        <w:instrText>ADDIN CSL_CITATION {"citationItems":[{"id":"ITEM-1","itemData":{"ISBN":"0674074424","abstract":"\"Biophilia\" is Edward O. Wilson's most personal book, an evocation of his own response to nature and an eloquent statement of the conservation ethic. Wilson argues that our natural affinity for life biophilia is the very essence of our humanity and binds us to all other living things.","author":[{"dropping-particle":"","family":"Wilson","given":"Edward O.","non-dropping-particle":"","parse-names":false,"suffix":""}],"id":"ITEM-1","issued":{"date-parts":[["1984"]]},"number-of-pages":"157","publisher":"Harvard University Press","title":"Biophilia","type":"book"},"uris":["http://www.mendeley.com/documents/?uuid=2063ca91-6bbe-498e-946d-603e2c0acbda"]}],"mendeley":{"formattedCitation":"(Wilson, 1984)","plainTextFormattedCitation":"(Wilson, 1984)","previouslyFormattedCitation":"(Wilson, 1984)"},"properties":{"noteIndex":0},"schema":"https://github.com/citation-style-language/schema/raw/master/csl-citation.json"}</w:instrText>
      </w:r>
      <w:r w:rsidRPr="000D5649">
        <w:fldChar w:fldCharType="separate"/>
      </w:r>
      <w:r w:rsidRPr="000D5649">
        <w:rPr>
          <w:noProof/>
        </w:rPr>
        <w:t>(Wilson, 1984)</w:t>
      </w:r>
      <w:r w:rsidRPr="000D5649">
        <w:fldChar w:fldCharType="end"/>
      </w:r>
      <w:r w:rsidRPr="000D5649">
        <w:t xml:space="preserve">. In recent years, the idea of biophilia in design and architecture has gained popularity, whereby the built environment is designed in synthesis with nature through the integration of plants, landscape design and use of natural form </w:t>
      </w:r>
      <w:r w:rsidRPr="000D5649">
        <w:fldChar w:fldCharType="begin" w:fldLock="1"/>
      </w:r>
      <w:r w:rsidRPr="000D5649">
        <w:instrText>ADDIN CSL_CITATION {"citationItems":[{"id":"ITEM-1","itemData":{"DOI":"10.1186/s42055-018-0002-5","ISSN":"2520-8748","abstract":"By 2050, there are forecast to be 2.4 billion more people in cities, and this century could rightly be called the urban century. This paper argues that, paradoxically, without the use of nature the urban century will fail. We review three literatures to assess the scientific support for this proposition. First, studies from economics show that it is the extreme potential for interaction that makes cities centers of productivity, innovation, and creativity. Second, many health studies document the increase in stress and greater prevalence of some mental disorders in cities, and we argue that it is the constant interaction of urban life that leads to this urban psychological penalty. Here we show that 46% of humans are living at population densities where global datasets suggest that this psychological penalty may be an issue, a fraction that will only grow as urbanization continues. Third, ecosystem service research shows that even a brief interaction with nature has mental health benefits, alleviating symptoms of this psychological penalty. Global datasets suggest that currently, only 13% of urban dwellers may be living in close enough proximity to nature to experience its mental health benefits. We argue that natural features in cities will be an essential part of the urban century, a way to have all the benefits of our urban, connected world yet also have that urban home be a place where we can psychologically flourish. We discuss two specific ways governments are trying to integrate nature into citizens’ lives, through Green Prescriptions and the Biophilic Cities Network.","author":[{"dropping-particle":"","family":"McDonald","given":"Robert Ian","non-dropping-particle":"","parse-names":false,"suffix":""},{"dropping-particle":"","family":"Beatley","given":"Timothy","non-dropping-particle":"","parse-names":false,"suffix":""},{"dropping-particle":"","family":"Elmqvist","given":"Thomas","non-dropping-particle":"","parse-names":false,"suffix":""}],"container-title":"Sustainable Earth","id":"ITEM-1","issue":"1","issued":{"date-parts":[["2018","12","25"]]},"page":"3","publisher":"BioMed Central","title":"The green soul of the concrete jungle: the urban century, the urban psychological penalty, and the role of nature","type":"article-journal","volume":"1"},"uris":["http://www.mendeley.com/documents/?uuid=514afa30-db10-3a6b-b14c-fa96abae5034"]}],"mendeley":{"formattedCitation":"(McDonald, Beatley and Elmqvist, 2018)","plainTextFormattedCitation":"(McDonald, Beatley and Elmqvist, 2018)","previouslyFormattedCitation":"(McDonald, Beatley and Elmqvist, 2018)"},"properties":{"noteIndex":0},"schema":"https://github.com/citation-style-language/schema/raw/master/csl-citation.json"}</w:instrText>
      </w:r>
      <w:r w:rsidRPr="000D5649">
        <w:fldChar w:fldCharType="separate"/>
      </w:r>
      <w:r w:rsidRPr="000D5649">
        <w:rPr>
          <w:noProof/>
        </w:rPr>
        <w:t>(McDonald, Beatley and Elmqvist, 2018)</w:t>
      </w:r>
      <w:r w:rsidRPr="000D5649">
        <w:fldChar w:fldCharType="end"/>
      </w:r>
      <w:r w:rsidRPr="000D5649">
        <w:t>.</w:t>
      </w:r>
    </w:p>
    <w:p w14:paraId="0EC7D4A6" w14:textId="77777777" w:rsidR="00F50923" w:rsidRPr="000D5649" w:rsidRDefault="00F50923" w:rsidP="00F50923">
      <w:r w:rsidRPr="000D5649">
        <w:t xml:space="preserve">Attention Restoration Theory: Prolonged levels of mental engagement result in directed attention fatigue </w:t>
      </w:r>
      <w:r w:rsidRPr="000D5649">
        <w:fldChar w:fldCharType="begin" w:fldLock="1"/>
      </w:r>
      <w:r w:rsidRPr="000D5649">
        <w:instrText>ADDIN CSL_CITATION {"citationItems":[{"id":"ITEM-1","itemData":{"DOI":"10.1016/0272-4944(95)90001-2","ISSN":"0272-4944","abstract":"Directed attention plays an important role in human information processing; its fatigue, in turn, has far-reaching consequences. Attention Restoration Theory provides an analysis of the kinds of experiences that lead to recovery from such fatigue. Natural environments turn out to be particularly rich in the characteristics necessary for restorative experiences. An integrative framework is proposed that places both directed attention and stress in the larger context of human-environment relationships.","author":[{"dropping-particle":"","family":"Kaplan","given":"Stephen","non-dropping-particle":"","parse-names":false,"suffix":""}],"container-title":"Journal of Environmental Psychology","id":"ITEM-1","issue":"3","issued":{"date-parts":[["1995","9","1"]]},"page":"169-182","publisher":"Academic Press","title":"The restorative benefits of nature: Toward an integrative framework","type":"article-journal","volume":"15"},"uris":["http://www.mendeley.com/documents/?uuid=448f4211-46ba-3294-986d-0140ad845c6a"]}],"mendeley":{"formattedCitation":"(Kaplan, 1995)","plainTextFormattedCitation":"(Kaplan, 1995)","previouslyFormattedCitation":"(Kaplan, 1995)"},"properties":{"noteIndex":0},"schema":"https://github.com/citation-style-language/schema/raw/master/csl-citation.json"}</w:instrText>
      </w:r>
      <w:r w:rsidRPr="000D5649">
        <w:fldChar w:fldCharType="separate"/>
      </w:r>
      <w:r w:rsidRPr="000D5649">
        <w:rPr>
          <w:noProof/>
        </w:rPr>
        <w:t>(Kaplan, 1995)</w:t>
      </w:r>
      <w:r w:rsidRPr="000D5649">
        <w:fldChar w:fldCharType="end"/>
      </w:r>
      <w:r w:rsidRPr="000D5649">
        <w:t xml:space="preserve">. According to Kaplan (1995) nature provides an environment that allows for recuperation because it allows the mind to ‘get away’ from the usual habits by providing ‘soft fascination’ through natural phenomena, such as clouds moving. Being in the natural environment can facilitate a neutral space in which a person may experience respite, unlike in built spaces which are more likely to contain predefined standards and societal expectations </w:t>
      </w:r>
      <w:r w:rsidRPr="000D5649">
        <w:fldChar w:fldCharType="begin" w:fldLock="1"/>
      </w:r>
      <w:r w:rsidRPr="000D5649">
        <w:instrText>ADDIN CSL_CITATION {"citationItems":[{"id":"ITEM-1","itemData":{"DOI":"10.1016/0272-4944(95)90001-2","ISSN":"0272-4944","abstract":"Directed attention plays an important role in human information processing; its fatigue, in turn, has far-reaching consequences. Attention Restoration Theory provides an analysis of the kinds of experiences that lead to recovery from such fatigue. Natural environments turn out to be particularly rich in the characteristics necessary for restorative experiences. An integrative framework is proposed that places both directed attention and stress in the larger context of human-environment relationships.","author":[{"dropping-particle":"","family":"Kaplan","given":"Stephen","non-dropping-particle":"","parse-names":false,"suffix":""}],"container-title":"Journal of Environmental Psychology","id":"ITEM-1","issue":"3","issued":{"date-parts":[["1995","9","1"]]},"page":"169-182","publisher":"Academic Press","title":"The restorative benefits of nature: Toward an integrative framework","type":"article-journal","volume":"15"},"uris":["http://www.mendeley.com/documents/?uuid=448f4211-46ba-3294-986d-0140ad845c6a"]}],"mendeley":{"formattedCitation":"(Kaplan, 1995)","plainTextFormattedCitation":"(Kaplan, 1995)","previouslyFormattedCitation":"(Kaplan, 1995)"},"properties":{"noteIndex":0},"schema":"https://github.com/citation-style-language/schema/raw/master/csl-citation.json"}</w:instrText>
      </w:r>
      <w:r w:rsidRPr="000D5649">
        <w:fldChar w:fldCharType="separate"/>
      </w:r>
      <w:r w:rsidRPr="000D5649">
        <w:rPr>
          <w:noProof/>
        </w:rPr>
        <w:t>(Kaplan, 1995)</w:t>
      </w:r>
      <w:r w:rsidRPr="000D5649">
        <w:fldChar w:fldCharType="end"/>
      </w:r>
      <w:r w:rsidRPr="000D5649">
        <w:t xml:space="preserve">. The benefit of attention restoration can also be experienced in micro-form or through the addition of natural elements to indoor settings. The use of indoor plants or views of nature from a window provides opportunity for the mind to recuperate. Application of ART to indoor spaces have seen a positive effect on stress and fatigue </w:t>
      </w:r>
      <w:r w:rsidRPr="000D5649">
        <w:fldChar w:fldCharType="begin" w:fldLock="1"/>
      </w:r>
      <w:r w:rsidRPr="000D5649">
        <w:instrText>ADDIN CSL_CITATION {"citationItems":[{"id":"ITEM-1","itemData":{"DOI":"10.1016/0169-2046(93)90016-7","ISBN":"0148-8686","ISSN":"01692046","PMID":"169204693900167","abstract":"The well-being of the workforce is clearly a matter of concern to the employer. Such concern translates to considerable costs in the form of fringe benefit packages, health promotion programs, ergonomics, and other ways to reduce absence and enhance health and satisfaction. Despite such efforts, however, one way to address well-being that entails relatively low costs has been largely ignored in the work context. Proximity and availability of the natural environment can foster many desired outcomes, even if the employee does not spend a great amount of time in the natural setting. A theoretical framework is presented that helps explain why even the view from the window can have a positive impact with respect to well-being. Results from two studies offer some substantiation. Further research on the role of nature in the workplace is essential; however, decisions to provide health promoting programs and to enhance fringe benefit packages have not been offered as a direct consequence of empirical verification. While providing windows at work may not be a simple matter, other ways to increase contact with vegetation may provide a low-cost, high-gain approach to employee well-being and effectiveness. © 1993.","author":[{"dropping-particle":"","family":"Kaplan","given":"Rachel","non-dropping-particle":"","parse-names":false,"suffix":""}],"container-title":"Landscape and Urban Planning","id":"ITEM-1","issue":"1-4","issued":{"date-parts":[["1993","10"]]},"page":"193-201","title":"The role of nature in the context of the workplace","type":"article-journal","volume":"26"},"uris":["http://www.mendeley.com/documents/?uuid=aa3ca109-9e60-4ce9-a428-02087d558d31"]}],"mendeley":{"formattedCitation":"(Kaplan, 1993)","plainTextFormattedCitation":"(Kaplan, 1993)","previouslyFormattedCitation":"(Kaplan, 1993)"},"properties":{"noteIndex":0},"schema":"https://github.com/citation-style-language/schema/raw/master/csl-citation.json"}</w:instrText>
      </w:r>
      <w:r w:rsidRPr="000D5649">
        <w:fldChar w:fldCharType="separate"/>
      </w:r>
      <w:r w:rsidRPr="000D5649">
        <w:rPr>
          <w:noProof/>
        </w:rPr>
        <w:t>(Kaplan, 1993)</w:t>
      </w:r>
      <w:r w:rsidRPr="000D5649">
        <w:fldChar w:fldCharType="end"/>
      </w:r>
      <w:r w:rsidRPr="000D5649">
        <w:t xml:space="preserve">. </w:t>
      </w:r>
    </w:p>
    <w:p w14:paraId="23359071" w14:textId="77777777" w:rsidR="00F50923" w:rsidRPr="000D5649" w:rsidRDefault="00F50923" w:rsidP="00F50923">
      <w:r w:rsidRPr="000D5649">
        <w:t xml:space="preserve">Psycho-evolutionary Stress Reduction Theory: Natural environments offer specific attributes inherent to survival that humans have evolved to have a preference for, such as water and open spaces </w:t>
      </w:r>
      <w:r w:rsidRPr="000D5649">
        <w:fldChar w:fldCharType="begin" w:fldLock="1"/>
      </w:r>
      <w:r w:rsidRPr="000D5649">
        <w:instrText>ADDIN CSL_CITATION {"citationItems":[{"id":"ITEM-1","itemData":{"DOI":"10.1016/S0272-4944(05)80184-7","ISBN":"0272-4944","ISSN":"15229610","abstract":"Different conceptual perspectives converge to predict that if individuals are stressed, an encounter with most unthreatening natural environments will have a stress reducing or restorative influence, whereas many urban environments will hamper recuperation. Hypotheses regarding emotional, attentional and physiological aspects of stress reducing influences of nature are derived from a psycho-evolutionary theory. To investigate these hypotheses, 120 subjects first viewed a stressful movie, and then were exposed to color/sound videotapes of one of six different natural and urban settings. Data concerning stress recovery during the environmental presentations were obtained from self-ratings of affective states and a battery of physiological measures: heart period, muscle tension, skin conductance and pulse transit time, a non-invasive measure that correlates with systolic blood pressure. Findings from the physiological and verbal measures converged to indicate that recovery was faster and more complete when subjects were exposed to natural rather than urban environments. The pattern of physiological findings raised the possibility that responses to nature had a salient parasympathetic nervous system component; however, there was no evidence of pronounced parasympathetic involvement in responses to the urban settings. There were directional differences in cardiac responses to the natural vs urban settings, suggesting that attention/intake was higher during the natural exposures. However, both the stressor film and the nature settings elicited high levels of involuntary or automatic attention, which contradicts the notion that restorative influences of nature stem from involuntary attention or fascination. Findings were consistent with the predictions of the psycho-evolutionary theory that restorative influences of nature involve a shift towards a more positively-toned emotional state, positive changes in physiological activity levels, and that these changes are accompanied by sustained attention/intake. Content differences in terms of natural vs human-made properties appeared decisive in accounting for the differences in recuperation and perceptual intake. ?? 1991 Academic Press Limited.","author":[{"dropping-particle":"","family":"Ulrich","given":"Roger S.","non-dropping-particle":"","parse-names":false,"suffix":""},{"dropping-particle":"","family":"Simons","given":"Robert F.","non-dropping-particle":"","parse-names":false,"suffix":""},{"dropping-particle":"","family":"Losito","given":"Barbara D.","non-dropping-particle":"","parse-names":false,"suffix":""},{"dropping-particle":"","family":"Fiorito","given":"Evelyn","non-dropping-particle":"","parse-names":false,"suffix":""},{"dropping-particle":"","family":"Miles","given":"Mark A.","non-dropping-particle":"","parse-names":false,"suffix":""},{"dropping-particle":"","family":"Zelson","given":"Michael","non-dropping-particle":"","parse-names":false,"suffix":""}],"container-title":"Journal of Environmental Psychology","id":"ITEM-1","issue":"3","issued":{"date-parts":[["1991","9","1"]]},"page":"201-230","publisher":"Academic Press","title":"Stress recovery during exposure to natural and urban environments","type":"article-journal","volume":"11"},"uris":["http://www.mendeley.com/documents/?uuid=6cb99348-e226-4761-a4f4-d3124def2805"]}],"mendeley":{"formattedCitation":"(Ulrich &lt;i&gt;et al.&lt;/i&gt;, 1991)","plainTextFormattedCitation":"(Ulrich et al., 1991)","previouslyFormattedCitation":"(Ulrich &lt;i&gt;et al.&lt;/i&gt;, 1991)"},"properties":{"noteIndex":0},"schema":"https://github.com/citation-style-language/schema/raw/master/csl-citation.json"}</w:instrText>
      </w:r>
      <w:r w:rsidRPr="000D5649">
        <w:fldChar w:fldCharType="separate"/>
      </w:r>
      <w:r w:rsidRPr="000D5649">
        <w:rPr>
          <w:noProof/>
        </w:rPr>
        <w:t xml:space="preserve">(Ulrich </w:t>
      </w:r>
      <w:r w:rsidRPr="000D5649">
        <w:rPr>
          <w:i/>
          <w:noProof/>
        </w:rPr>
        <w:t>et al.</w:t>
      </w:r>
      <w:r w:rsidRPr="000D5649">
        <w:rPr>
          <w:noProof/>
        </w:rPr>
        <w:t>, 1991)</w:t>
      </w:r>
      <w:r w:rsidRPr="000D5649">
        <w:fldChar w:fldCharType="end"/>
      </w:r>
      <w:r w:rsidRPr="000D5649">
        <w:t xml:space="preserve">. Originated in Ulrich’s research on hospital recovery, it has been found that exposure to the natural environment produces a salient parasympathetic nervous system response which promotes a positive emotional state and physiological activity, which create a sustained attention and perceptual intake </w:t>
      </w:r>
      <w:r w:rsidRPr="000D5649">
        <w:fldChar w:fldCharType="begin" w:fldLock="1"/>
      </w:r>
      <w:r w:rsidRPr="000D5649">
        <w:instrText>ADDIN CSL_CITATION {"citationItems":[{"id":"ITEM-1","itemData":{"DOI":"10.1126/science.6143402","ISBN":"0036-8075","ISSN":"0036-8075","PMID":"6143402","abstract":"Records on recovery after cholecystectomy of patients in a suburban Pennsylvania hospital between 1972 and 1981 were examined to determine whether assignment to a room with a window view of a natural setting might have restorative influences. Twenty-three surgical patients assigned to rooms with windows looking out on a natural scene had shorter postoperative hospital stays, received fewer negative evaluative comments in nurses' notes, and took fewer potent analgesics than 23 matched patients in similar rooms with windows facing a brick building wall.","author":[{"dropping-particle":"","family":"Ulrich","given":"R S","non-dropping-particle":"","parse-names":false,"suffix":""}],"container-title":"Science (New York, N.Y.)","id":"ITEM-1","issue":"4647","issued":{"date-parts":[["1984"]]},"page":"420-421","title":"View through a window may influence recovery from surgery.","type":"article-journal","volume":"224"},"uris":["http://www.mendeley.com/documents/?uuid=7522420a-6332-4c66-8880-0da6edb2ecc4"]},{"id":"ITEM-2","itemData":{"DOI":"10.1016/S0272-4944(05)80184-7","ISBN":"0272-4944","ISSN":"15229610","abstract":"Different conceptual perspectives converge to predict that if individuals are stressed, an encounter with most unthreatening natural environments will have a stress reducing or restorative influence, whereas many urban environments will hamper recuperation. Hypotheses regarding emotional, attentional and physiological aspects of stress reducing influences of nature are derived from a psycho-evolutionary theory. To investigate these hypotheses, 120 subjects first viewed a stressful movie, and then were exposed to color/sound videotapes of one of six different natural and urban settings. Data concerning stress recovery during the environmental presentations were obtained from self-ratings of affective states and a battery of physiological measures: heart period, muscle tension, skin conductance and pulse transit time, a non-invasive measure that correlates with systolic blood pressure. Findings from the physiological and verbal measures converged to indicate that recovery was faster and more complete when subjects were exposed to natural rather than urban environments. The pattern of physiological findings raised the possibility that responses to nature had a salient parasympathetic nervous system component; however, there was no evidence of pronounced parasympathetic involvement in responses to the urban settings. There were directional differences in cardiac responses to the natural vs urban settings, suggesting that attention/intake was higher during the natural exposures. However, both the stressor film and the nature settings elicited high levels of involuntary or automatic attention, which contradicts the notion that restorative influences of nature stem from involuntary attention or fascination. Findings were consistent with the predictions of the psycho-evolutionary theory that restorative influences of nature involve a shift towards a more positively-toned emotional state, positive changes in physiological activity levels, and that these changes are accompanied by sustained attention/intake. Content differences in terms of natural vs human-made properties appeared decisive in accounting for the differences in recuperation and perceptual intake. ?? 1991 Academic Press Limited.","author":[{"dropping-particle":"","family":"Ulrich","given":"Roger S.","non-dropping-particle":"","parse-names":false,"suffix":""},{"dropping-particle":"","family":"Simons","given":"Robert F.","non-dropping-particle":"","parse-names":false,"suffix":""},{"dropping-particle":"","family":"Losito","given":"Barbara D.","non-dropping-particle":"","parse-names":false,"suffix":""},{"dropping-particle":"","family":"Fiorito","given":"Evelyn","non-dropping-particle":"","parse-names":false,"suffix":""},{"dropping-particle":"","family":"Miles","given":"Mark A.","non-dropping-particle":"","parse-names":false,"suffix":""},{"dropping-particle":"","family":"Zelson","given":"Michael","non-dropping-particle":"","parse-names":false,"suffix":""}],"container-title":"Journal of Environmental Psychology","id":"ITEM-2","issue":"3","issued":{"date-parts":[["1991","9","1"]]},"page":"201-230","publisher":"Academic Press","title":"Stress recovery during exposure to natural and urban environments","type":"article-journal","volume":"11"},"uris":["http://www.mendeley.com/documents/?uuid=6cb99348-e226-4761-a4f4-d3124def2805"]}],"mendeley":{"formattedCitation":"(Ulrich, 1984; Ulrich &lt;i&gt;et al.&lt;/i&gt;, 1991)","plainTextFormattedCitation":"(Ulrich, 1984; Ulrich et al., 1991)","previouslyFormattedCitation":"(Ulrich, 1984; Ulrich &lt;i&gt;et al.&lt;/i&gt;, 1991)"},"properties":{"noteIndex":0},"schema":"https://github.com/citation-style-language/schema/raw/master/csl-citation.json"}</w:instrText>
      </w:r>
      <w:r w:rsidRPr="000D5649">
        <w:fldChar w:fldCharType="separate"/>
      </w:r>
      <w:r w:rsidRPr="000D5649">
        <w:rPr>
          <w:noProof/>
        </w:rPr>
        <w:t xml:space="preserve">(Ulrich, 1984; Ulrich </w:t>
      </w:r>
      <w:r w:rsidRPr="000D5649">
        <w:rPr>
          <w:i/>
          <w:noProof/>
        </w:rPr>
        <w:t>et al.</w:t>
      </w:r>
      <w:r w:rsidRPr="000D5649">
        <w:rPr>
          <w:noProof/>
        </w:rPr>
        <w:t>, 1991)</w:t>
      </w:r>
      <w:r w:rsidRPr="000D5649">
        <w:fldChar w:fldCharType="end"/>
      </w:r>
      <w:r w:rsidRPr="000D5649">
        <w:t>.</w:t>
      </w:r>
    </w:p>
    <w:p w14:paraId="58F2F200" w14:textId="77777777" w:rsidR="00F50923" w:rsidRPr="000D5649" w:rsidRDefault="00F50923" w:rsidP="00F50923">
      <w:r w:rsidRPr="000D5649">
        <w:t xml:space="preserve">This research is founded in the role of Attention Restoration Theory (ART) in nature improving respite from university life. ART and Psycho-evolutionary Stress Reduction Theory can be considered parallel theories that explain the related human cognitive and affective response to nature </w:t>
      </w:r>
      <w:r w:rsidRPr="000D5649">
        <w:fldChar w:fldCharType="begin" w:fldLock="1"/>
      </w:r>
      <w:r w:rsidRPr="000D5649">
        <w:instrText>ADDIN CSL_CITATION {"citationItems":[{"id":"ITEM-1","itemData":{"DOI":"10.1016/0272-4944(95)90001-2","ISSN":"0272-4944","abstract":"Directed attention plays an important role in human information processing; its fatigue, in turn, has far-reaching consequences. Attention Restoration Theory provides an analysis of the kinds of experiences that lead to recovery from such fatigue. Natural environments turn out to be particularly rich in the characteristics necessary for restorative experiences. An integrative framework is proposed that places both directed attention and stress in the larger context of human-environment relationships.","author":[{"dropping-particle":"","family":"Kaplan","given":"Stephen","non-dropping-particle":"","parse-names":false,"suffix":""}],"container-title":"Journal of Environmental Psychology","id":"ITEM-1","issue":"3","issued":{"date-parts":[["1995","9","1"]]},"page":"169-182","publisher":"Academic Press","title":"The restorative benefits of nature: Toward an integrative framework","type":"article-journal","volume":"15"},"uris":["http://www.mendeley.com/documents/?uuid=448f4211-46ba-3294-986d-0140ad845c6a"]},{"id":"ITEM-2","itemData":{"DOI":"10.1126/science.6143402","ISBN":"0036-8075","ISSN":"0036-8075","PMID":"6143402","abstract":"Records on recovery after cholecystectomy of patients in a suburban Pennsylvania hospital between 1972 and 1981 were examined to determine whether assignment to a room with a window view of a natural setting might have restorative influences. Twenty-three surgical patients assigned to rooms with windows looking out on a natural scene had shorter postoperative hospital stays, received fewer negative evaluative comments in nurses' notes, and took fewer potent analgesics than 23 matched patients in similar rooms with windows facing a brick building wall.","author":[{"dropping-particle":"","family":"Ulrich","given":"R S","non-dropping-particle":"","parse-names":false,"suffix":""}],"container-title":"Science (New York, N.Y.)","id":"ITEM-2","issue":"4647","issued":{"date-parts":[["1984"]]},"page":"420-421","title":"View through a window may influence recovery from surgery.","type":"article-journal","volume":"224"},"uris":["http://www.mendeley.com/documents/?uuid=7522420a-6332-4c66-8880-0da6edb2ecc4"]},{"id":"ITEM-3","itemData":{"DOI":"10.3390/bs4040394","ISSN":"2076-328X","PMID":"25431444","abstract":"Physical settings can play a role in coping with stress; in particular experimental research has found strong evidence between exposure to natural environments and recovery from physiological stress and mental fatigue, giving support to both Stress Recovery Theory and Attention Restoration Theory. In fact, exposure to natural environments protects people against the impact of environmental stressors and offer physiological, emotional and attention restoration more so than urban environments. Natural places that allow the renewal of personal adaptive resources to meet the demands of everyday life are called restorative environments. Natural environments elicit greater calming responses than urban environments, and in relation to their vision there is a general reduction of physiological symptoms of stress. Exposure to natural scenes mediates the negative effects of stress reducing the negative mood state and above all enhancing positive emotions. Moreover, one can recover the decrease of cognitive performance associated with stress, especially reflected in attention tasks, through the salutary effect of viewing nature. Giving the many benefits of contact with nature, plans for urban environments should attend to restorativeness.","author":[{"dropping-particle":"","family":"Berto","given":"Rita","non-dropping-particle":"","parse-names":false,"suffix":""}],"container-title":"Behavioral sciences (Basel, Switzerland)","id":"ITEM-3","issue":"4","issued":{"date-parts":[["2014","10","21"]]},"page":"394-409","publisher":"Multidisciplinary Digital Publishing Institute  (MDPI)","title":"The role of nature in coping with psycho-physiological stress: a literature review on restorativeness.","type":"article-journal","volume":"4"},"uris":["http://www.mendeley.com/documents/?uuid=c6cd727f-f99c-3652-b750-c227d38193d4"]}],"mendeley":{"formattedCitation":"(Ulrich, 1984; Kaplan, 1995; Berto, 2014)","plainTextFormattedCitation":"(Ulrich, 1984; Kaplan, 1995; Berto, 2014)","previouslyFormattedCitation":"(Ulrich, 1984; Kaplan, 1995; Berto, 2014)"},"properties":{"noteIndex":0},"schema":"https://github.com/citation-style-language/schema/raw/master/csl-citation.json"}</w:instrText>
      </w:r>
      <w:r w:rsidRPr="000D5649">
        <w:fldChar w:fldCharType="separate"/>
      </w:r>
      <w:r w:rsidRPr="000D5649">
        <w:rPr>
          <w:noProof/>
        </w:rPr>
        <w:t>(Ulrich, 1984; Kaplan, 1995; Berto, 2014)</w:t>
      </w:r>
      <w:r w:rsidRPr="000D5649">
        <w:fldChar w:fldCharType="end"/>
      </w:r>
      <w:r w:rsidRPr="000D5649">
        <w:t xml:space="preserve">. The biophilia hypothesis offers an overarching principle to humans’ relationship with the natural environment </w:t>
      </w:r>
      <w:r w:rsidRPr="000D5649">
        <w:fldChar w:fldCharType="begin" w:fldLock="1"/>
      </w:r>
      <w:r w:rsidRPr="000D5649">
        <w:instrText>ADDIN CSL_CITATION {"citationItems":[{"id":"ITEM-1","itemData":{"ISBN":"0674074424","abstract":"\"Biophilia\" is Edward O. Wilson's most personal book, an evocation of his own response to nature and an eloquent statement of the conservation ethic. Wilson argues that our natural affinity for life biophilia is the very essence of our humanity and binds us to all other living things.","author":[{"dropping-particle":"","family":"Wilson","given":"Edward O.","non-dropping-particle":"","parse-names":false,"suffix":""}],"id":"ITEM-1","issued":{"date-parts":[["1984"]]},"number-of-pages":"157","publisher":"Harvard University Press","title":"Biophilia","type":"book"},"uris":["http://www.mendeley.com/documents/?uuid=2063ca91-6bbe-498e-946d-603e2c0acbda"]}],"mendeley":{"formattedCitation":"(Wilson, 1984)","plainTextFormattedCitation":"(Wilson, 1984)","previouslyFormattedCitation":"(Wilson, 1984)"},"properties":{"noteIndex":0},"schema":"https://github.com/citation-style-language/schema/raw/master/csl-citation.json"}</w:instrText>
      </w:r>
      <w:r w:rsidRPr="000D5649">
        <w:fldChar w:fldCharType="separate"/>
      </w:r>
      <w:r w:rsidRPr="000D5649">
        <w:rPr>
          <w:noProof/>
        </w:rPr>
        <w:t>(Wilson, 1984)</w:t>
      </w:r>
      <w:r w:rsidRPr="000D5649">
        <w:fldChar w:fldCharType="end"/>
      </w:r>
      <w:r w:rsidRPr="000D5649">
        <w:t xml:space="preserve">. </w:t>
      </w:r>
    </w:p>
    <w:p w14:paraId="57468B47" w14:textId="4859F43D" w:rsidR="00F50923" w:rsidRDefault="00F50923" w:rsidP="00F50923">
      <w:pPr>
        <w:rPr>
          <w:rStyle w:val="Heading3Char"/>
        </w:rPr>
      </w:pPr>
    </w:p>
    <w:p w14:paraId="3DFBB302" w14:textId="278A9EBB" w:rsidR="00F50923" w:rsidRDefault="00F50923" w:rsidP="00F50923">
      <w:pPr>
        <w:rPr>
          <w:rStyle w:val="Heading3Char"/>
        </w:rPr>
      </w:pPr>
      <w:r>
        <w:rPr>
          <w:rStyle w:val="Heading3Char"/>
        </w:rPr>
        <w:lastRenderedPageBreak/>
        <w:t>Descriptions of Metrics</w:t>
      </w:r>
    </w:p>
    <w:p w14:paraId="7B3AD79E" w14:textId="4B56AD63" w:rsidR="00F50923" w:rsidRPr="000D5649" w:rsidRDefault="00F50923" w:rsidP="00F50923">
      <w:r w:rsidRPr="000D5649">
        <w:rPr>
          <w:rStyle w:val="Heading3Char"/>
        </w:rPr>
        <w:t>Recovering Quality of Life (</w:t>
      </w:r>
      <w:proofErr w:type="spellStart"/>
      <w:r w:rsidRPr="000D5649">
        <w:rPr>
          <w:rStyle w:val="Heading3Char"/>
        </w:rPr>
        <w:t>ReQoL</w:t>
      </w:r>
      <w:proofErr w:type="spellEnd"/>
      <w:r w:rsidRPr="000D5649">
        <w:rPr>
          <w:rStyle w:val="Heading3Char"/>
        </w:rPr>
        <w:t>)</w:t>
      </w:r>
      <w:r w:rsidRPr="000D5649">
        <w:rPr>
          <w:rStyle w:val="Heading3Char"/>
        </w:rPr>
        <w:br/>
      </w:r>
      <w:r w:rsidRPr="000D5649">
        <w:t xml:space="preserve">Recovering Quality of Life (ReQoL-10) is 10-item self-reported recovery focused quality of life measure </w:t>
      </w:r>
      <w:r w:rsidRPr="000D5649">
        <w:fldChar w:fldCharType="begin" w:fldLock="1"/>
      </w:r>
      <w:r w:rsidRPr="000D5649">
        <w:instrText>ADDIN CSL_CITATION {"citationItems":[{"id":"ITEM-1","itemData":{"DOI":"10.1192/bjp.2017.10","ISSN":"14721465","abstract":"Background Outcome measures for mental health services need to adopt a service-user recovery focus. Aims To develop and validate a 10- and 20-item self-report recovery focused quality of life outcome measure named Recovering Quality of Life (ReQoL). Method Qualitative methods for item development and initial testing, and quantitative methods for item reduction and scale construction were used. Data from &gt;6500 service users were factor analysed and item response theory models employed to inform item selection. The measures were tested for reliability, validity and responsiveness. Results ReQoL-10 and ReQoL-20 contain positively and negatively worded items covering seven themes: activity, hope, belonging and relationships, self-perception, well-being, autonomy, and physical health. Both versions achieved acceptable internal consistency, test-retest reliability (&gt;0.85), known-group differences, convergence with related measures, and were responsive over time (standardised response mean (SRM) &gt; 0.4). They performed marginally better than the Short Warwick-Edinburgh Mental Well-being Scale and markedly better than the EQ-5D. Conclusions Both versions are appropriate for measuring service-user recovery-focused quality of life outcomes. Declaration of interest M.B. and J.Co. were members of the research group that developed the Clinical Outcomes in Routine Evaluation (CORE) outcome measures.","author":[{"dropping-particle":"","family":"Keetharuth","given":"Anju Devianee","non-dropping-particle":"","parse-names":false,"suffix":""},{"dropping-particle":"","family":"Brazier","given":"John","non-dropping-particle":"","parse-names":false,"suffix":""},{"dropping-particle":"","family":"Connell","given":"Janice","non-dropping-particle":"","parse-names":false,"suffix":""},{"dropping-particle":"","family":"Bjorner","given":"Jakob Bue","non-dropping-particle":"","parse-names":false,"suffix":""},{"dropping-particle":"","family":"Carlton","given":"Jill","non-dropping-particle":"","parse-names":false,"suffix":""},{"dropping-particle":"","family":"Buck","given":"Elizabeth Taylor","non-dropping-particle":"","parse-names":false,"suffix":""},{"dropping-particle":"","family":"Ricketts","given":"Thomas","non-dropping-particle":"","parse-names":false,"suffix":""},{"dropping-particle":"","family":"McKendrick","given":"Kirsty","non-dropping-particle":"","parse-names":false,"suffix":""},{"dropping-particle":"","family":"Browne","given":"John","non-dropping-particle":"","parse-names":false,"suffix":""},{"dropping-particle":"","family":"Croudace","given":"Tim","non-dropping-particle":"","parse-names":false,"suffix":""},{"dropping-particle":"","family":"Barkham","given":"Michael","non-dropping-particle":"","parse-names":false,"suffix":""},{"dropping-particle":"","family":"Blenkiron","given":"Paul","non-dropping-particle":"","parse-names":false,"suffix":""},{"dropping-particle":"","family":"Boardman","given":"Jed","non-dropping-particle":"","parse-names":false,"suffix":""},{"dropping-particle":"","family":"Everett","given":"Suzanne Heywood","non-dropping-particle":"","parse-names":false,"suffix":""},{"dropping-particle":"","family":"Grundy","given":"Andrew","non-dropping-particle":"","parse-names":false,"suffix":""},{"dropping-particle":"","family":"Hanlon","given":"Rob","non-dropping-particle":"","parse-names":false,"suffix":""},{"dropping-particle":"","family":"Hemmingfield","given":"Jo","non-dropping-particle":"","parse-names":false,"suffix":""},{"dropping-particle":"","family":"Papadopoulos","given":"Andrew","non-dropping-particle":"","parse-names":false,"suffix":""},{"dropping-particle":"","family":"Robotham","given":"Dan","non-dropping-particle":"","parse-names":false,"suffix":""},{"dropping-particle":"","family":"Rose","given":"Diana","non-dropping-particle":"","parse-names":false,"suffix":""},{"dropping-particle":"","family":"Slade","given":"Mike","non-dropping-particle":"","parse-names":false,"suffix":""}],"container-title":"British Journal of Psychiatry","id":"ITEM-1","issue":"1","issued":{"date-parts":[["2018","1","4"]]},"page":"42-49","publisher":"Cambridge University Press","title":"Recovering Quality of Life (ReQoL): A new generic self-reported outcome measure for use with people experiencing mental health difficulties","type":"article-journal","volume":"212"},"uris":["http://www.mendeley.com/documents/?uuid=27c26498-739a-3849-becd-7cb53c124fd5"]}],"mendeley":{"formattedCitation":"(Keetharuth &lt;i&gt;et al.&lt;/i&gt;, 2018)","plainTextFormattedCitation":"(Keetharuth et al., 2018)","previouslyFormattedCitation":"(Keetharuth &lt;i&gt;et al.&lt;/i&gt;, 2018)"},"properties":{"noteIndex":0},"schema":"https://github.com/citation-style-language/schema/raw/master/csl-citation.json"}</w:instrText>
      </w:r>
      <w:r w:rsidRPr="000D5649">
        <w:fldChar w:fldCharType="separate"/>
      </w:r>
      <w:r w:rsidRPr="000D5649">
        <w:rPr>
          <w:noProof/>
        </w:rPr>
        <w:t xml:space="preserve">(Keetharuth </w:t>
      </w:r>
      <w:r w:rsidRPr="000D5649">
        <w:rPr>
          <w:i/>
          <w:noProof/>
        </w:rPr>
        <w:t>et al.</w:t>
      </w:r>
      <w:r w:rsidRPr="000D5649">
        <w:rPr>
          <w:noProof/>
        </w:rPr>
        <w:t>, 2018)</w:t>
      </w:r>
      <w:r w:rsidRPr="000D5649">
        <w:fldChar w:fldCharType="end"/>
      </w:r>
      <w:r w:rsidRPr="000D5649">
        <w:t xml:space="preserve">. It contains 10 questions on mental health and one on physical health. This self-reported outcome measure is designed to comprehend the quality of life of someone with a mental health condition. It is a development on the Short Warwick-Edinburgh Mental Wellbeing Scale and EQ-5D with a simple and accessible question format. It is designed to be consistent with themes of recovery (hope, activity, belonging, relationships etc.) and is suitable for a range of mental health conditions including common mental health disorders such as depression and anxiety. </w:t>
      </w:r>
    </w:p>
    <w:p w14:paraId="1B6EBEA3" w14:textId="77777777" w:rsidR="00F50923" w:rsidRPr="000D5649" w:rsidRDefault="00F50923" w:rsidP="00F50923">
      <w:r w:rsidRPr="000D5649">
        <w:rPr>
          <w:rStyle w:val="Heading3Char"/>
        </w:rPr>
        <w:t xml:space="preserve">Nature Relatedness (NR-6) </w:t>
      </w:r>
      <w:r w:rsidRPr="000D5649">
        <w:rPr>
          <w:rStyle w:val="Heading3Char"/>
        </w:rPr>
        <w:br/>
      </w:r>
      <w:proofErr w:type="spellStart"/>
      <w:r w:rsidRPr="000D5649">
        <w:t>Shmapped</w:t>
      </w:r>
      <w:proofErr w:type="spellEnd"/>
      <w:r w:rsidRPr="000D5649">
        <w:t xml:space="preserve"> included the short form version of the Nature Relatedness scale that assess the affective, cognitive, and experiential aspects of individual’s connection to nature. It has been validated with respect to an assortment of environmental and personality measures </w:t>
      </w:r>
      <w:r w:rsidRPr="000D5649">
        <w:fldChar w:fldCharType="begin" w:fldLock="1"/>
      </w:r>
      <w:r w:rsidRPr="000D5649">
        <w:instrText>ADDIN CSL_CITATION {"citationItems":[{"id":"ITEM-1","itemData":{"DOI":"10.1177/0013916508318748","ISBN":"0013-9165","ISSN":"0013-9165","PMID":"268388000005","abstract":"This paper reports the results of several independent investigations of the reliability and validity of the Environmental Concern Scale, a 16-item Likert scale assessing respondents' concerns about conservation and pollution issues. The scale exhibited both satisfactory internal consistency on samples drawn from a Western city and a New England town (Cronbach's alpha?.85, Scott's Homogeneity Ratio &gt;.26) and satisfactory stability over a six-week test-retest interval (r = .83, p &lt;.001). Validity data was collected in two separate studies. A known-groups comparison indicated that Sierra Club members exhibited greater concern (p &lt; .001) and were more homogeneous (p &lt;.02) in their environmental attitudes than a random sample of adults. The second study involved an elaborate behavioral follow-up of 44 subjects who had previously completed the attitude measure. Scores reflecting the degree of participation in a variety of ecologically relevant projects over an eight-month period were combined to form a reasonably comprehensive environmental behavior index. The correlation between scores on this index and scores on the attitude scale was quite strong (r = .62, p &lt;.001). The potential utility of the Environmental Concern Scale for future research is discussed.","author":[{"dropping-particle":"","family":"Nisbet","given":"Elizabeth K.","non-dropping-particle":"","parse-names":false,"suffix":""},{"dropping-particle":"","family":"Zelenski","given":"John M.","non-dropping-particle":"","parse-names":false,"suffix":""},{"dropping-particle":"","family":"Murphy","given":"Steven A.","non-dropping-particle":"","parse-names":false,"suffix":""}],"container-title":"Environment and Behavior","id":"ITEM-1","issue":"5","issued":{"date-parts":[["2009","9","1"]]},"page":"715-740","publisher":"SAGE PublicationsSage CA: Los Angeles, CA","title":"The Nature Relatedness Scale","type":"article-journal","volume":"41"},"uris":["http://www.mendeley.com/documents/?uuid=371b49d9-4b34-4d6c-815b-9c3175ef2a55"]}],"mendeley":{"formattedCitation":"(Nisbet, Zelenski and Murphy, 2009)","plainTextFormattedCitation":"(Nisbet, Zelenski and Murphy, 2009)","previouslyFormattedCitation":"(Nisbet, Zelenski and Murphy, 2009)"},"properties":{"noteIndex":0},"schema":"https://github.com/citation-style-language/schema/raw/master/csl-citation.json"}</w:instrText>
      </w:r>
      <w:r w:rsidRPr="000D5649">
        <w:fldChar w:fldCharType="separate"/>
      </w:r>
      <w:r w:rsidRPr="000D5649">
        <w:rPr>
          <w:noProof/>
        </w:rPr>
        <w:t>(Nisbet, Zelenski and Murphy, 2009)</w:t>
      </w:r>
      <w:r w:rsidRPr="000D5649">
        <w:fldChar w:fldCharType="end"/>
      </w:r>
      <w:r w:rsidRPr="000D5649">
        <w:t xml:space="preserve">. Nature relatedness is a useful measure for understanding a person’s relationship with nature and the processes underlying environmental concern and behaviours </w:t>
      </w:r>
      <w:r w:rsidRPr="000D5649">
        <w:fldChar w:fldCharType="begin" w:fldLock="1"/>
      </w:r>
      <w:r w:rsidRPr="000D5649">
        <w:instrText>ADDIN CSL_CITATION {"citationItems":[{"id":"ITEM-1","itemData":{"DOI":"10.1177/0013916508318748","ISBN":"0013-9165","ISSN":"0013-9165","PMID":"268388000005","abstract":"This paper reports the results of several independent investigations of the reliability and validity of the Environmental Concern Scale, a 16-item Likert scale assessing respondents' concerns about conservation and pollution issues. The scale exhibited both satisfactory internal consistency on samples drawn from a Western city and a New England town (Cronbach's alpha?.85, Scott's Homogeneity Ratio &gt;.26) and satisfactory stability over a six-week test-retest interval (r = .83, p &lt;.001). Validity data was collected in two separate studies. A known-groups comparison indicated that Sierra Club members exhibited greater concern (p &lt; .001) and were more homogeneous (p &lt;.02) in their environmental attitudes than a random sample of adults. The second study involved an elaborate behavioral follow-up of 44 subjects who had previously completed the attitude measure. Scores reflecting the degree of participation in a variety of ecologically relevant projects over an eight-month period were combined to form a reasonably comprehensive environmental behavior index. The correlation between scores on this index and scores on the attitude scale was quite strong (r = .62, p &lt;.001). The potential utility of the Environmental Concern Scale for future research is discussed.","author":[{"dropping-particle":"","family":"Nisbet","given":"Elizabeth K.","non-dropping-particle":"","parse-names":false,"suffix":""},{"dropping-particle":"","family":"Zelenski","given":"John M.","non-dropping-particle":"","parse-names":false,"suffix":""},{"dropping-particle":"","family":"Murphy","given":"Steven A.","non-dropping-particle":"","parse-names":false,"suffix":""}],"container-title":"Environment and Behavior","id":"ITEM-1","issue":"5","issued":{"date-parts":[["2009","9","1"]]},"page":"715-740","publisher":"SAGE PublicationsSage CA: Los Angeles, CA","title":"The Nature Relatedness Scale","type":"article-journal","volume":"41"},"uris":["http://www.mendeley.com/documents/?uuid=371b49d9-4b34-4d6c-815b-9c3175ef2a55"]}],"mendeley":{"formattedCitation":"(Nisbet, Zelenski and Murphy, 2009)","plainTextFormattedCitation":"(Nisbet, Zelenski and Murphy, 2009)","previouslyFormattedCitation":"(Nisbet, Zelenski and Murphy, 2009)"},"properties":{"noteIndex":0},"schema":"https://github.com/citation-style-language/schema/raw/master/csl-citation.json"}</w:instrText>
      </w:r>
      <w:r w:rsidRPr="000D5649">
        <w:fldChar w:fldCharType="separate"/>
      </w:r>
      <w:r w:rsidRPr="000D5649">
        <w:rPr>
          <w:noProof/>
        </w:rPr>
        <w:t>(Nisbet, Zelenski and Murphy, 2009)</w:t>
      </w:r>
      <w:r w:rsidRPr="000D5649">
        <w:fldChar w:fldCharType="end"/>
      </w:r>
      <w:r w:rsidRPr="000D5649">
        <w:t xml:space="preserve">. </w:t>
      </w:r>
    </w:p>
    <w:p w14:paraId="02943EF9" w14:textId="77777777" w:rsidR="00F50923" w:rsidRPr="000D5649" w:rsidRDefault="00F50923" w:rsidP="00F50923">
      <w:r w:rsidRPr="000D5649">
        <w:rPr>
          <w:rStyle w:val="Heading3Char"/>
        </w:rPr>
        <w:t>Inclusion of Nature in Self (INS)</w:t>
      </w:r>
      <w:r w:rsidRPr="000D5649">
        <w:rPr>
          <w:rStyle w:val="Heading3Char"/>
        </w:rPr>
        <w:br/>
      </w:r>
      <w:r w:rsidRPr="000D5649">
        <w:t xml:space="preserve">The Inclusion of Nature in Self scale is based on the theoretical foundation that the characteristics of the natural environment can be used for self-benefit and therefore self-nature connection can be defined as ‘the extent to which an individual includes nature within [their] cognitive representation of self ‘ </w:t>
      </w:r>
      <w:r w:rsidRPr="000D5649">
        <w:fldChar w:fldCharType="begin" w:fldLock="1"/>
      </w:r>
      <w:r w:rsidRPr="000D5649">
        <w:instrText>ADDIN CSL_CITATION {"citationItems":[{"id":"ITEM-1","itemData":{"DOI":"10.1006/jevp.2001.0227","ISSN":"02724944","abstract":"Four studies are reported on the structure of environmental attitudes. Based on Stern &amp; Dietz' (1994) value-basis theory for environmental attitudes, we predicted that concerns fro environmental issues would form three correlated factors. The first study presents the results from a confirmatory factor analysis of the proposed three-factor model among a sample of 1010 U.S. college students. The second study presents the results from a telephone survey of 1005 U.S. respondents. The third study examines the relationship between the three identified types of environmental concerns, existing measures of environmental attitudes, empathy, and social-value orientation. The final study presents the results from a multi-group confirmatory factor analysis examining the factor structure of environmental concerns among college students in ten countries. Additional analyses are provided on the relationship between values and environmental concerns. Taken together, the results provide strong evidence for the distinction between egoistic, altruistic, and biospheric environmental concerns. © 2001 Academic Press.","author":[{"dropping-particle":"","family":"Wesley Schultz","given":"P.","non-dropping-particle":"","parse-names":false,"suffix":""}],"container-title":"Journal of Environmental Psychology","id":"ITEM-1","issue":"4","issued":{"date-parts":[["2001","12","1"]]},"page":"327-339","publisher":"Academic Press","title":"The structure of environmental concern: Concern for self, other people, and the biosphere","type":"article-journal","volume":"21"},"uris":["http://www.mendeley.com/documents/?uuid=b489703d-bced-3c15-a0e9-77f33f7025b0"]}],"mendeley":{"formattedCitation":"(Wesley Schultz, 2001)","manualFormatting":"(Wesley Schultz, 2001","plainTextFormattedCitation":"(Wesley Schultz, 2001)","previouslyFormattedCitation":"(Wesley Schultz, 2001)"},"properties":{"noteIndex":0},"schema":"https://github.com/citation-style-language/schema/raw/master/csl-citation.json"}</w:instrText>
      </w:r>
      <w:r w:rsidRPr="000D5649">
        <w:fldChar w:fldCharType="separate"/>
      </w:r>
      <w:r w:rsidRPr="000D5649">
        <w:rPr>
          <w:noProof/>
        </w:rPr>
        <w:t>(Wesley Schultz, 2001</w:t>
      </w:r>
      <w:r w:rsidRPr="000D5649">
        <w:fldChar w:fldCharType="end"/>
      </w:r>
      <w:r w:rsidRPr="000D5649">
        <w:t xml:space="preserve">, </w:t>
      </w:r>
      <w:r w:rsidRPr="000D5649">
        <w:fldChar w:fldCharType="begin" w:fldLock="1"/>
      </w:r>
      <w:r w:rsidRPr="000D5649">
        <w:instrText>ADDIN CSL_CITATION {"citationItems":[{"id":"ITEM-1","itemData":{"DOI":"10.1007/978-1-4615-0995-0_4","author":[{"dropping-particle":"","family":"Schultz","given":"P. Wesley","non-dropping-particle":"","parse-names":false,"suffix":""}],"container-title":"Psychology of Sustainable Development","id":"ITEM-1","issued":{"date-parts":[["2002"]]},"page":"61-78","publisher":"Springer US","publisher-place":"Boston, MA","title":"Inclusion with Nature: The Psychology Of Human-Nature Relations","type":"chapter"},"uris":["http://www.mendeley.com/documents/?uuid=b1b71e63-bceb-3ab6-b5fb-8395340c0f6d"]}],"mendeley":{"formattedCitation":"(Schultz, 2002)","manualFormatting":"Schultz, 2002","plainTextFormattedCitation":"(Schultz, 2002)","previouslyFormattedCitation":"(Schultz, 2002)"},"properties":{"noteIndex":0},"schema":"https://github.com/citation-style-language/schema/raw/master/csl-citation.json"}</w:instrText>
      </w:r>
      <w:r w:rsidRPr="000D5649">
        <w:fldChar w:fldCharType="separate"/>
      </w:r>
      <w:r w:rsidRPr="000D5649">
        <w:rPr>
          <w:noProof/>
        </w:rPr>
        <w:t>Schultz, 2002</w:t>
      </w:r>
      <w:r w:rsidRPr="000D5649">
        <w:fldChar w:fldCharType="end"/>
      </w:r>
      <w:r w:rsidRPr="000D5649">
        <w:t xml:space="preserve"> p.67). It is concise and composed of seven images that depict a </w:t>
      </w:r>
      <w:proofErr w:type="spellStart"/>
      <w:r w:rsidRPr="000D5649">
        <w:t>venn</w:t>
      </w:r>
      <w:proofErr w:type="spellEnd"/>
      <w:r w:rsidRPr="000D5649">
        <w:t xml:space="preserve"> diagram of ‘self’ and ‘nature’; these circle, become closer together to the point of being one. </w:t>
      </w:r>
    </w:p>
    <w:p w14:paraId="7260CC5B" w14:textId="77777777" w:rsidR="00A217FA" w:rsidRDefault="00F50923"/>
    <w:sectPr w:rsidR="00A21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6500"/>
    <w:multiLevelType w:val="hybridMultilevel"/>
    <w:tmpl w:val="6CF8F1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23"/>
    <w:rsid w:val="006E405C"/>
    <w:rsid w:val="00BD4742"/>
    <w:rsid w:val="00F50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2D5E"/>
  <w15:chartTrackingRefBased/>
  <w15:docId w15:val="{E5FAEAA6-8899-469A-A567-078045F5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23"/>
    <w:pPr>
      <w:spacing w:before="240" w:after="240" w:line="360" w:lineRule="auto"/>
    </w:pPr>
    <w:rPr>
      <w:rFonts w:ascii="Arial" w:eastAsia="Times New Roman" w:hAnsi="Arial" w:cs="Arial"/>
      <w:lang w:eastAsia="en-GB"/>
    </w:rPr>
  </w:style>
  <w:style w:type="paragraph" w:styleId="Heading3">
    <w:name w:val="heading 3"/>
    <w:basedOn w:val="Normal"/>
    <w:next w:val="Normal"/>
    <w:link w:val="Heading3Char"/>
    <w:uiPriority w:val="9"/>
    <w:unhideWhenUsed/>
    <w:qFormat/>
    <w:rsid w:val="00F50923"/>
    <w:pPr>
      <w:keepNext/>
      <w:keepLines/>
      <w:spacing w:before="320" w:after="80"/>
      <w:outlineLvl w:val="2"/>
    </w:pPr>
    <w:rPr>
      <w:b/>
      <w:bCs/>
      <w:color w:val="4343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923"/>
    <w:rPr>
      <w:rFonts w:ascii="Arial" w:eastAsia="Times New Roman" w:hAnsi="Arial" w:cs="Arial"/>
      <w:b/>
      <w:bCs/>
      <w:color w:val="434343"/>
      <w:lang w:eastAsia="en-GB"/>
    </w:rPr>
  </w:style>
  <w:style w:type="paragraph" w:styleId="ListParagraph">
    <w:name w:val="List Paragraph"/>
    <w:basedOn w:val="Normal"/>
    <w:uiPriority w:val="34"/>
    <w:qFormat/>
    <w:rsid w:val="00F50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6021</Words>
  <Characters>34320</Characters>
  <Application>Microsoft Office Word</Application>
  <DocSecurity>0</DocSecurity>
  <Lines>286</Lines>
  <Paragraphs>80</Paragraphs>
  <ScaleCrop>false</ScaleCrop>
  <Company/>
  <LinksUpToDate>false</LinksUpToDate>
  <CharactersWithSpaces>40261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Boyd</dc:creator>
  <cp:keywords/>
  <dc:description/>
  <cp:lastModifiedBy>Francesca Boyd</cp:lastModifiedBy>
  <cp:revision>1</cp:revision>
  <dcterms:created xsi:type="dcterms:W3CDTF">2022-01-29T16:39:00Z</dcterms:created>
  <dcterms:modified xsi:type="dcterms:W3CDTF">2022-01-29T16:40:00Z</dcterms:modified>
</cp:coreProperties>
</file>