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E8054" w14:textId="4B35ECD3" w:rsidR="00927CB1" w:rsidRPr="008A5A2E" w:rsidRDefault="008A5A2E" w:rsidP="00927CB1">
      <w:pPr>
        <w:spacing w:after="0" w:line="240" w:lineRule="auto"/>
        <w:contextualSpacing/>
        <w:rPr>
          <w:rFonts w:ascii="Arial" w:hAnsi="Arial" w:cs="Arial"/>
          <w:b/>
          <w:bCs/>
          <w:i/>
          <w:iCs/>
          <w:sz w:val="20"/>
          <w:szCs w:val="20"/>
        </w:rPr>
      </w:pPr>
      <w:r w:rsidRPr="008A5A2E">
        <w:rPr>
          <w:rFonts w:ascii="Arial" w:hAnsi="Arial" w:cs="Arial"/>
          <w:b/>
          <w:bCs/>
          <w:sz w:val="20"/>
          <w:szCs w:val="20"/>
        </w:rPr>
        <w:t xml:space="preserve">Supplementary </w:t>
      </w:r>
      <w:r w:rsidR="00927CB1" w:rsidRPr="008A5A2E">
        <w:rPr>
          <w:rFonts w:ascii="Arial" w:hAnsi="Arial" w:cs="Arial"/>
          <w:b/>
          <w:bCs/>
          <w:sz w:val="20"/>
          <w:szCs w:val="20"/>
        </w:rPr>
        <w:t xml:space="preserve">Table </w:t>
      </w:r>
      <w:r w:rsidRPr="008A5A2E">
        <w:rPr>
          <w:rFonts w:ascii="Arial" w:hAnsi="Arial" w:cs="Arial"/>
          <w:b/>
          <w:bCs/>
          <w:sz w:val="20"/>
          <w:szCs w:val="20"/>
        </w:rPr>
        <w:t>2</w:t>
      </w:r>
      <w:r w:rsidR="00927CB1" w:rsidRPr="008A5A2E">
        <w:rPr>
          <w:rFonts w:ascii="Arial" w:hAnsi="Arial" w:cs="Arial"/>
          <w:sz w:val="20"/>
          <w:szCs w:val="20"/>
        </w:rPr>
        <w:t xml:space="preserve">: </w:t>
      </w:r>
      <w:r w:rsidR="00927CB1" w:rsidRPr="008A5A2E">
        <w:rPr>
          <w:rFonts w:ascii="Arial" w:hAnsi="Arial" w:cs="Arial"/>
          <w:i/>
          <w:iCs/>
          <w:sz w:val="20"/>
          <w:szCs w:val="20"/>
        </w:rPr>
        <w:t>All calls – interaction effects f &amp; p values.</w:t>
      </w:r>
    </w:p>
    <w:tbl>
      <w:tblPr>
        <w:tblStyle w:val="TableGrid"/>
        <w:tblW w:w="6210" w:type="dxa"/>
        <w:tblInd w:w="-365" w:type="dxa"/>
        <w:tblLayout w:type="fixed"/>
        <w:tblLook w:val="06A0" w:firstRow="1" w:lastRow="0" w:firstColumn="1" w:lastColumn="0" w:noHBand="1" w:noVBand="1"/>
      </w:tblPr>
      <w:tblGrid>
        <w:gridCol w:w="1170"/>
        <w:gridCol w:w="2250"/>
        <w:gridCol w:w="2790"/>
      </w:tblGrid>
      <w:tr w:rsidR="00927CB1" w:rsidRPr="008A5A2E" w14:paraId="6F1853D8" w14:textId="77777777" w:rsidTr="00497243">
        <w:tc>
          <w:tcPr>
            <w:tcW w:w="1170" w:type="dxa"/>
          </w:tcPr>
          <w:p w14:paraId="1B4DCC51" w14:textId="77777777" w:rsidR="00927CB1" w:rsidRPr="008A5A2E" w:rsidRDefault="00927CB1" w:rsidP="00497243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</w:tcPr>
          <w:p w14:paraId="12A402F0" w14:textId="77777777" w:rsidR="00927CB1" w:rsidRPr="008A5A2E" w:rsidRDefault="00927CB1" w:rsidP="00497243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A2E">
              <w:rPr>
                <w:rFonts w:ascii="Arial" w:hAnsi="Arial" w:cs="Arial"/>
                <w:b/>
                <w:bCs/>
                <w:sz w:val="20"/>
                <w:szCs w:val="20"/>
              </w:rPr>
              <w:t>Acoustic parameter/unit</w:t>
            </w:r>
          </w:p>
        </w:tc>
        <w:tc>
          <w:tcPr>
            <w:tcW w:w="2790" w:type="dxa"/>
          </w:tcPr>
          <w:p w14:paraId="39117DEA" w14:textId="77777777" w:rsidR="00927CB1" w:rsidRPr="008A5A2E" w:rsidRDefault="00927CB1" w:rsidP="00497243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A2E">
              <w:rPr>
                <w:rFonts w:ascii="Arial" w:hAnsi="Arial" w:cs="Arial"/>
                <w:b/>
                <w:bCs/>
                <w:sz w:val="20"/>
                <w:szCs w:val="20"/>
              </w:rPr>
              <w:t>Genotype x Sex</w:t>
            </w:r>
          </w:p>
        </w:tc>
      </w:tr>
      <w:tr w:rsidR="00927CB1" w:rsidRPr="008A5A2E" w14:paraId="3919E5A4" w14:textId="77777777" w:rsidTr="00497243">
        <w:tc>
          <w:tcPr>
            <w:tcW w:w="1170" w:type="dxa"/>
            <w:vMerge w:val="restart"/>
          </w:tcPr>
          <w:p w14:paraId="13557D82" w14:textId="77777777" w:rsidR="00927CB1" w:rsidRPr="008A5A2E" w:rsidRDefault="00927CB1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5A2E">
              <w:rPr>
                <w:rFonts w:ascii="Arial" w:hAnsi="Arial" w:cs="Arial"/>
                <w:sz w:val="20"/>
                <w:szCs w:val="20"/>
              </w:rPr>
              <w:t>Average</w:t>
            </w:r>
          </w:p>
        </w:tc>
        <w:tc>
          <w:tcPr>
            <w:tcW w:w="2250" w:type="dxa"/>
          </w:tcPr>
          <w:p w14:paraId="51BC9767" w14:textId="77777777" w:rsidR="00927CB1" w:rsidRPr="008A5A2E" w:rsidRDefault="00927CB1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5A2E">
              <w:rPr>
                <w:rFonts w:ascii="Arial" w:hAnsi="Arial" w:cs="Arial"/>
                <w:sz w:val="20"/>
                <w:szCs w:val="20"/>
              </w:rPr>
              <w:t>Duration (sec)</w:t>
            </w:r>
          </w:p>
        </w:tc>
        <w:tc>
          <w:tcPr>
            <w:tcW w:w="2790" w:type="dxa"/>
          </w:tcPr>
          <w:p w14:paraId="4B092694" w14:textId="77777777" w:rsidR="00927CB1" w:rsidRPr="008A5A2E" w:rsidRDefault="00927CB1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5A2E">
              <w:rPr>
                <w:rFonts w:ascii="Arial" w:hAnsi="Arial" w:cs="Arial"/>
                <w:sz w:val="20"/>
                <w:szCs w:val="20"/>
              </w:rPr>
              <w:t>F(1, 38) = 1.092, p = 0.303</w:t>
            </w:r>
          </w:p>
        </w:tc>
      </w:tr>
      <w:tr w:rsidR="00927CB1" w:rsidRPr="008A5A2E" w14:paraId="36B11835" w14:textId="77777777" w:rsidTr="00497243">
        <w:tc>
          <w:tcPr>
            <w:tcW w:w="1170" w:type="dxa"/>
            <w:vMerge/>
          </w:tcPr>
          <w:p w14:paraId="318B914E" w14:textId="77777777" w:rsidR="00927CB1" w:rsidRPr="008A5A2E" w:rsidRDefault="00927CB1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252372D" w14:textId="77777777" w:rsidR="00927CB1" w:rsidRPr="008A5A2E" w:rsidRDefault="00927CB1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5A2E">
              <w:rPr>
                <w:rFonts w:ascii="Arial" w:hAnsi="Arial" w:cs="Arial"/>
                <w:sz w:val="20"/>
                <w:szCs w:val="20"/>
              </w:rPr>
              <w:t>Bandwidth (Hz)</w:t>
            </w:r>
          </w:p>
        </w:tc>
        <w:tc>
          <w:tcPr>
            <w:tcW w:w="2790" w:type="dxa"/>
            <w:shd w:val="clear" w:color="auto" w:fill="auto"/>
          </w:tcPr>
          <w:p w14:paraId="371B8B05" w14:textId="77777777" w:rsidR="00927CB1" w:rsidRPr="008A5A2E" w:rsidRDefault="00927CB1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5A2E">
              <w:rPr>
                <w:rFonts w:ascii="Arial" w:hAnsi="Arial" w:cs="Arial"/>
                <w:sz w:val="20"/>
                <w:szCs w:val="20"/>
              </w:rPr>
              <w:t>F(1, 38) = 3.068, p = 0.088</w:t>
            </w:r>
          </w:p>
        </w:tc>
      </w:tr>
      <w:tr w:rsidR="00927CB1" w:rsidRPr="008A5A2E" w14:paraId="090FFBA5" w14:textId="77777777" w:rsidTr="00497243">
        <w:tc>
          <w:tcPr>
            <w:tcW w:w="1170" w:type="dxa"/>
            <w:vMerge/>
          </w:tcPr>
          <w:p w14:paraId="42FA777B" w14:textId="77777777" w:rsidR="00927CB1" w:rsidRPr="008A5A2E" w:rsidRDefault="00927CB1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DC67570" w14:textId="77777777" w:rsidR="00927CB1" w:rsidRPr="008A5A2E" w:rsidRDefault="00927CB1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5A2E">
              <w:rPr>
                <w:rFonts w:ascii="Arial" w:hAnsi="Arial" w:cs="Arial"/>
                <w:sz w:val="20"/>
                <w:szCs w:val="20"/>
              </w:rPr>
              <w:t>Intensity (dB)</w:t>
            </w:r>
          </w:p>
        </w:tc>
        <w:tc>
          <w:tcPr>
            <w:tcW w:w="2790" w:type="dxa"/>
          </w:tcPr>
          <w:p w14:paraId="619415AA" w14:textId="77777777" w:rsidR="00927CB1" w:rsidRPr="008A5A2E" w:rsidRDefault="00927CB1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5A2E">
              <w:rPr>
                <w:rFonts w:ascii="Arial" w:hAnsi="Arial" w:cs="Arial"/>
                <w:sz w:val="20"/>
                <w:szCs w:val="20"/>
              </w:rPr>
              <w:t>F(1, 38) = 0.226, p = 0.637</w:t>
            </w:r>
          </w:p>
        </w:tc>
      </w:tr>
      <w:tr w:rsidR="00927CB1" w:rsidRPr="008A5A2E" w14:paraId="1873A34C" w14:textId="77777777" w:rsidTr="00497243">
        <w:tc>
          <w:tcPr>
            <w:tcW w:w="1170" w:type="dxa"/>
            <w:vMerge/>
          </w:tcPr>
          <w:p w14:paraId="45359719" w14:textId="77777777" w:rsidR="00927CB1" w:rsidRPr="008A5A2E" w:rsidRDefault="00927CB1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3F26FBA" w14:textId="77777777" w:rsidR="00927CB1" w:rsidRPr="008A5A2E" w:rsidRDefault="00927CB1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5A2E">
              <w:rPr>
                <w:rFonts w:ascii="Arial" w:hAnsi="Arial" w:cs="Arial"/>
                <w:sz w:val="20"/>
                <w:szCs w:val="20"/>
              </w:rPr>
              <w:t>Peak Frequency (Hz)</w:t>
            </w:r>
          </w:p>
        </w:tc>
        <w:tc>
          <w:tcPr>
            <w:tcW w:w="2790" w:type="dxa"/>
          </w:tcPr>
          <w:p w14:paraId="76B4FDA5" w14:textId="77777777" w:rsidR="00927CB1" w:rsidRPr="008A5A2E" w:rsidRDefault="00927CB1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5A2E">
              <w:rPr>
                <w:rFonts w:ascii="Arial" w:hAnsi="Arial" w:cs="Arial"/>
                <w:sz w:val="20"/>
                <w:szCs w:val="20"/>
              </w:rPr>
              <w:t>F(1, 38) = 0.048, p = 0.828</w:t>
            </w:r>
          </w:p>
        </w:tc>
      </w:tr>
      <w:tr w:rsidR="00927CB1" w:rsidRPr="008A5A2E" w14:paraId="1D0E61D9" w14:textId="77777777" w:rsidTr="00497243">
        <w:tc>
          <w:tcPr>
            <w:tcW w:w="1170" w:type="dxa"/>
            <w:vMerge w:val="restart"/>
          </w:tcPr>
          <w:p w14:paraId="274C53EE" w14:textId="77777777" w:rsidR="00927CB1" w:rsidRPr="008A5A2E" w:rsidRDefault="00927CB1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5A2E">
              <w:rPr>
                <w:rFonts w:ascii="Arial" w:hAnsi="Arial" w:cs="Arial"/>
                <w:sz w:val="20"/>
                <w:szCs w:val="20"/>
              </w:rPr>
              <w:t>Maximum</w:t>
            </w:r>
          </w:p>
        </w:tc>
        <w:tc>
          <w:tcPr>
            <w:tcW w:w="2250" w:type="dxa"/>
          </w:tcPr>
          <w:p w14:paraId="363CA994" w14:textId="77777777" w:rsidR="00927CB1" w:rsidRPr="008A5A2E" w:rsidRDefault="00927CB1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5A2E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  <w:tc>
          <w:tcPr>
            <w:tcW w:w="2790" w:type="dxa"/>
          </w:tcPr>
          <w:p w14:paraId="50425D9E" w14:textId="77777777" w:rsidR="00927CB1" w:rsidRPr="008A5A2E" w:rsidRDefault="00927CB1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5A2E">
              <w:rPr>
                <w:rFonts w:ascii="Arial" w:hAnsi="Arial" w:cs="Arial"/>
                <w:sz w:val="20"/>
                <w:szCs w:val="20"/>
              </w:rPr>
              <w:t>F(1, 38) = 0.002, p = 0.961</w:t>
            </w:r>
          </w:p>
        </w:tc>
      </w:tr>
      <w:tr w:rsidR="00927CB1" w:rsidRPr="008A5A2E" w14:paraId="0F120F38" w14:textId="77777777" w:rsidTr="00497243">
        <w:tc>
          <w:tcPr>
            <w:tcW w:w="1170" w:type="dxa"/>
            <w:vMerge/>
          </w:tcPr>
          <w:p w14:paraId="4BCC8771" w14:textId="77777777" w:rsidR="00927CB1" w:rsidRPr="008A5A2E" w:rsidRDefault="00927CB1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074CA14" w14:textId="77777777" w:rsidR="00927CB1" w:rsidRPr="008A5A2E" w:rsidRDefault="00927CB1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5A2E">
              <w:rPr>
                <w:rFonts w:ascii="Arial" w:hAnsi="Arial" w:cs="Arial"/>
                <w:sz w:val="20"/>
                <w:szCs w:val="20"/>
              </w:rPr>
              <w:t>Bandwidth</w:t>
            </w:r>
          </w:p>
        </w:tc>
        <w:tc>
          <w:tcPr>
            <w:tcW w:w="2790" w:type="dxa"/>
            <w:shd w:val="clear" w:color="auto" w:fill="auto"/>
          </w:tcPr>
          <w:p w14:paraId="1B791472" w14:textId="77777777" w:rsidR="00927CB1" w:rsidRPr="008A5A2E" w:rsidRDefault="00927CB1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5A2E">
              <w:rPr>
                <w:rFonts w:ascii="Arial" w:hAnsi="Arial" w:cs="Arial"/>
                <w:sz w:val="20"/>
                <w:szCs w:val="20"/>
              </w:rPr>
              <w:t>F(1, 38) = 3.056, p = 0.089</w:t>
            </w:r>
          </w:p>
        </w:tc>
      </w:tr>
      <w:tr w:rsidR="00927CB1" w:rsidRPr="008A5A2E" w14:paraId="277B4C78" w14:textId="77777777" w:rsidTr="00497243">
        <w:tc>
          <w:tcPr>
            <w:tcW w:w="1170" w:type="dxa"/>
            <w:vMerge/>
          </w:tcPr>
          <w:p w14:paraId="42DE7FFE" w14:textId="77777777" w:rsidR="00927CB1" w:rsidRPr="008A5A2E" w:rsidRDefault="00927CB1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CE10EA5" w14:textId="77777777" w:rsidR="00927CB1" w:rsidRPr="008A5A2E" w:rsidRDefault="00927CB1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5A2E">
              <w:rPr>
                <w:rFonts w:ascii="Arial" w:hAnsi="Arial" w:cs="Arial"/>
                <w:sz w:val="20"/>
                <w:szCs w:val="20"/>
              </w:rPr>
              <w:t>Intensity</w:t>
            </w:r>
          </w:p>
        </w:tc>
        <w:tc>
          <w:tcPr>
            <w:tcW w:w="2790" w:type="dxa"/>
          </w:tcPr>
          <w:p w14:paraId="10FBD086" w14:textId="77777777" w:rsidR="00927CB1" w:rsidRPr="008A5A2E" w:rsidRDefault="00927CB1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5A2E">
              <w:rPr>
                <w:rFonts w:ascii="Arial" w:hAnsi="Arial" w:cs="Arial"/>
                <w:sz w:val="20"/>
                <w:szCs w:val="20"/>
              </w:rPr>
              <w:t>F(1, 38) = 0.937, p = 0.339</w:t>
            </w:r>
          </w:p>
        </w:tc>
      </w:tr>
      <w:tr w:rsidR="00927CB1" w:rsidRPr="008A5A2E" w14:paraId="4B7C21CA" w14:textId="77777777" w:rsidTr="00497243">
        <w:tc>
          <w:tcPr>
            <w:tcW w:w="1170" w:type="dxa"/>
            <w:vMerge/>
          </w:tcPr>
          <w:p w14:paraId="40315C61" w14:textId="77777777" w:rsidR="00927CB1" w:rsidRPr="008A5A2E" w:rsidRDefault="00927CB1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0B1C556" w14:textId="77777777" w:rsidR="00927CB1" w:rsidRPr="008A5A2E" w:rsidRDefault="00927CB1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5A2E">
              <w:rPr>
                <w:rFonts w:ascii="Arial" w:hAnsi="Arial" w:cs="Arial"/>
                <w:sz w:val="20"/>
                <w:szCs w:val="20"/>
              </w:rPr>
              <w:t>Peak Frequency</w:t>
            </w:r>
          </w:p>
        </w:tc>
        <w:tc>
          <w:tcPr>
            <w:tcW w:w="2790" w:type="dxa"/>
          </w:tcPr>
          <w:p w14:paraId="7EEC54BF" w14:textId="77777777" w:rsidR="00927CB1" w:rsidRPr="008A5A2E" w:rsidRDefault="00927CB1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5A2E">
              <w:rPr>
                <w:rFonts w:ascii="Arial" w:hAnsi="Arial" w:cs="Arial"/>
                <w:sz w:val="20"/>
                <w:szCs w:val="20"/>
              </w:rPr>
              <w:t>F(1, 38) = 0.011, p = 0.917</w:t>
            </w:r>
          </w:p>
        </w:tc>
      </w:tr>
      <w:tr w:rsidR="00927CB1" w:rsidRPr="008A5A2E" w14:paraId="7D9CFD0F" w14:textId="77777777" w:rsidTr="00497243">
        <w:tc>
          <w:tcPr>
            <w:tcW w:w="1170" w:type="dxa"/>
            <w:vMerge w:val="restart"/>
          </w:tcPr>
          <w:p w14:paraId="74292CB4" w14:textId="77777777" w:rsidR="00927CB1" w:rsidRPr="008A5A2E" w:rsidRDefault="00927CB1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5A2E">
              <w:rPr>
                <w:rFonts w:ascii="Arial" w:hAnsi="Arial" w:cs="Arial"/>
                <w:sz w:val="20"/>
                <w:szCs w:val="20"/>
              </w:rPr>
              <w:t>Top 10</w:t>
            </w:r>
          </w:p>
        </w:tc>
        <w:tc>
          <w:tcPr>
            <w:tcW w:w="2250" w:type="dxa"/>
          </w:tcPr>
          <w:p w14:paraId="6AA4EBED" w14:textId="77777777" w:rsidR="00927CB1" w:rsidRPr="008A5A2E" w:rsidRDefault="00927CB1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5A2E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  <w:tc>
          <w:tcPr>
            <w:tcW w:w="2790" w:type="dxa"/>
          </w:tcPr>
          <w:p w14:paraId="53FBCAB9" w14:textId="77777777" w:rsidR="00927CB1" w:rsidRPr="008A5A2E" w:rsidRDefault="00927CB1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5A2E">
              <w:rPr>
                <w:rFonts w:ascii="Arial" w:hAnsi="Arial" w:cs="Arial"/>
                <w:sz w:val="20"/>
                <w:szCs w:val="20"/>
              </w:rPr>
              <w:t>F(1, 38) = 0.205, p = 0.653</w:t>
            </w:r>
          </w:p>
        </w:tc>
      </w:tr>
      <w:tr w:rsidR="00927CB1" w:rsidRPr="008A5A2E" w14:paraId="4F109FDE" w14:textId="77777777" w:rsidTr="00497243">
        <w:tc>
          <w:tcPr>
            <w:tcW w:w="1170" w:type="dxa"/>
            <w:vMerge/>
          </w:tcPr>
          <w:p w14:paraId="0AA53132" w14:textId="77777777" w:rsidR="00927CB1" w:rsidRPr="008A5A2E" w:rsidRDefault="00927CB1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E5D11AB" w14:textId="77777777" w:rsidR="00927CB1" w:rsidRPr="008A5A2E" w:rsidRDefault="00927CB1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5A2E">
              <w:rPr>
                <w:rFonts w:ascii="Arial" w:hAnsi="Arial" w:cs="Arial"/>
                <w:sz w:val="20"/>
                <w:szCs w:val="20"/>
              </w:rPr>
              <w:t>Bandwidth</w:t>
            </w:r>
          </w:p>
        </w:tc>
        <w:tc>
          <w:tcPr>
            <w:tcW w:w="2790" w:type="dxa"/>
          </w:tcPr>
          <w:p w14:paraId="537BCA66" w14:textId="77777777" w:rsidR="00927CB1" w:rsidRPr="008A5A2E" w:rsidRDefault="00927CB1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5A2E">
              <w:rPr>
                <w:rFonts w:ascii="Arial" w:hAnsi="Arial" w:cs="Arial"/>
                <w:sz w:val="20"/>
                <w:szCs w:val="20"/>
              </w:rPr>
              <w:t>F(1, 38) = 3.911, p = 0.055</w:t>
            </w:r>
          </w:p>
        </w:tc>
      </w:tr>
      <w:tr w:rsidR="00927CB1" w:rsidRPr="008A5A2E" w14:paraId="2B97CD7F" w14:textId="77777777" w:rsidTr="00497243">
        <w:trPr>
          <w:trHeight w:val="70"/>
        </w:trPr>
        <w:tc>
          <w:tcPr>
            <w:tcW w:w="1170" w:type="dxa"/>
            <w:vMerge/>
          </w:tcPr>
          <w:p w14:paraId="4BD1E84E" w14:textId="77777777" w:rsidR="00927CB1" w:rsidRPr="008A5A2E" w:rsidRDefault="00927CB1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EC9DE50" w14:textId="77777777" w:rsidR="00927CB1" w:rsidRPr="008A5A2E" w:rsidRDefault="00927CB1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5A2E">
              <w:rPr>
                <w:rFonts w:ascii="Arial" w:hAnsi="Arial" w:cs="Arial"/>
                <w:sz w:val="20"/>
                <w:szCs w:val="20"/>
              </w:rPr>
              <w:t>Intensity</w:t>
            </w:r>
          </w:p>
        </w:tc>
        <w:tc>
          <w:tcPr>
            <w:tcW w:w="2790" w:type="dxa"/>
          </w:tcPr>
          <w:p w14:paraId="31628512" w14:textId="77777777" w:rsidR="00927CB1" w:rsidRPr="008A5A2E" w:rsidRDefault="00927CB1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5A2E">
              <w:rPr>
                <w:rFonts w:ascii="Arial" w:hAnsi="Arial" w:cs="Arial"/>
                <w:sz w:val="20"/>
                <w:szCs w:val="20"/>
              </w:rPr>
              <w:t>F(1, 38) = 0.015, p = 0.903</w:t>
            </w:r>
          </w:p>
        </w:tc>
      </w:tr>
      <w:tr w:rsidR="00927CB1" w:rsidRPr="008A5A2E" w14:paraId="48D2979C" w14:textId="77777777" w:rsidTr="00497243">
        <w:tc>
          <w:tcPr>
            <w:tcW w:w="1170" w:type="dxa"/>
            <w:vMerge/>
          </w:tcPr>
          <w:p w14:paraId="79B33F53" w14:textId="77777777" w:rsidR="00927CB1" w:rsidRPr="008A5A2E" w:rsidRDefault="00927CB1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C914A36" w14:textId="77777777" w:rsidR="00927CB1" w:rsidRPr="008A5A2E" w:rsidRDefault="00927CB1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5A2E">
              <w:rPr>
                <w:rFonts w:ascii="Arial" w:hAnsi="Arial" w:cs="Arial"/>
                <w:sz w:val="20"/>
                <w:szCs w:val="20"/>
              </w:rPr>
              <w:t>Peak Frequency</w:t>
            </w:r>
          </w:p>
        </w:tc>
        <w:tc>
          <w:tcPr>
            <w:tcW w:w="2790" w:type="dxa"/>
          </w:tcPr>
          <w:p w14:paraId="1CD8EB96" w14:textId="77777777" w:rsidR="00927CB1" w:rsidRPr="008A5A2E" w:rsidRDefault="00927CB1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5A2E">
              <w:rPr>
                <w:rFonts w:ascii="Arial" w:hAnsi="Arial" w:cs="Arial"/>
                <w:sz w:val="20"/>
                <w:szCs w:val="20"/>
              </w:rPr>
              <w:t>F(1, 38) = 0.015, p = 0.902</w:t>
            </w:r>
          </w:p>
        </w:tc>
      </w:tr>
    </w:tbl>
    <w:p w14:paraId="115539C6" w14:textId="053A4656" w:rsidR="00E23187" w:rsidRDefault="008A5A2E" w:rsidP="00E2318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8A5A2E">
        <w:rPr>
          <w:rFonts w:ascii="Arial" w:hAnsi="Arial" w:cs="Arial"/>
          <w:b/>
          <w:bCs/>
          <w:sz w:val="20"/>
          <w:szCs w:val="20"/>
        </w:rPr>
        <w:t xml:space="preserve">Supplementary </w:t>
      </w:r>
      <w:r w:rsidR="00927CB1" w:rsidRPr="008A5A2E">
        <w:rPr>
          <w:rFonts w:ascii="Arial" w:hAnsi="Arial" w:cs="Arial"/>
          <w:b/>
          <w:bCs/>
          <w:sz w:val="20"/>
          <w:szCs w:val="20"/>
        </w:rPr>
        <w:t xml:space="preserve">Table </w:t>
      </w:r>
      <w:r w:rsidRPr="008A5A2E">
        <w:rPr>
          <w:rFonts w:ascii="Arial" w:hAnsi="Arial" w:cs="Arial"/>
          <w:b/>
          <w:bCs/>
          <w:sz w:val="20"/>
          <w:szCs w:val="20"/>
        </w:rPr>
        <w:t>2</w:t>
      </w:r>
      <w:r w:rsidR="00927CB1" w:rsidRPr="008A5A2E">
        <w:rPr>
          <w:rFonts w:ascii="Arial" w:hAnsi="Arial" w:cs="Arial"/>
          <w:sz w:val="20"/>
          <w:szCs w:val="20"/>
        </w:rPr>
        <w:t xml:space="preserve">: Interaction effect f and </w:t>
      </w:r>
      <w:r w:rsidR="00927CB1" w:rsidRPr="008A5A2E">
        <w:rPr>
          <w:rFonts w:ascii="Arial" w:hAnsi="Arial" w:cs="Arial"/>
          <w:i/>
          <w:iCs/>
          <w:sz w:val="20"/>
          <w:szCs w:val="20"/>
        </w:rPr>
        <w:t>p-</w:t>
      </w:r>
      <w:r w:rsidR="00927CB1" w:rsidRPr="008A5A2E">
        <w:rPr>
          <w:rFonts w:ascii="Arial" w:hAnsi="Arial" w:cs="Arial"/>
          <w:sz w:val="20"/>
          <w:szCs w:val="20"/>
        </w:rPr>
        <w:t xml:space="preserve">values for acoustic parameters of all ultrasonic vocalizations. Abbreviations: </w:t>
      </w:r>
      <w:r w:rsidR="00E23187" w:rsidRPr="006D725A">
        <w:rPr>
          <w:rFonts w:ascii="Arial" w:hAnsi="Arial" w:cs="Arial"/>
          <w:sz w:val="20"/>
          <w:szCs w:val="20"/>
        </w:rPr>
        <w:t>sec=second</w:t>
      </w:r>
      <w:r w:rsidR="00E23187">
        <w:rPr>
          <w:rFonts w:ascii="Arial" w:hAnsi="Arial" w:cs="Arial"/>
          <w:sz w:val="20"/>
          <w:szCs w:val="20"/>
        </w:rPr>
        <w:t xml:space="preserve">, </w:t>
      </w:r>
      <w:r w:rsidR="00E23187" w:rsidRPr="006D725A">
        <w:rPr>
          <w:rFonts w:ascii="Arial" w:hAnsi="Arial" w:cs="Arial"/>
          <w:sz w:val="20"/>
          <w:szCs w:val="20"/>
        </w:rPr>
        <w:t>Hz=Hertz, dB=decibel</w:t>
      </w:r>
      <w:r w:rsidR="00E23187">
        <w:rPr>
          <w:rFonts w:ascii="Arial" w:hAnsi="Arial" w:cs="Arial"/>
          <w:sz w:val="20"/>
          <w:szCs w:val="20"/>
        </w:rPr>
        <w:t>.</w:t>
      </w:r>
    </w:p>
    <w:p w14:paraId="520F0567" w14:textId="0D96239F" w:rsidR="00927CB1" w:rsidRDefault="00927CB1" w:rsidP="00927CB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B602ABD" w14:textId="77777777" w:rsidR="00927CB1" w:rsidRDefault="00927CB1"/>
    <w:sectPr w:rsidR="00927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B1"/>
    <w:rsid w:val="00580892"/>
    <w:rsid w:val="008A5A2E"/>
    <w:rsid w:val="00927CB1"/>
    <w:rsid w:val="00E2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0CDD3"/>
  <w15:chartTrackingRefBased/>
  <w15:docId w15:val="{3297D57E-5882-4BEA-8DC5-8009DAD6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Lechner</dc:creator>
  <cp:keywords/>
  <dc:description/>
  <cp:lastModifiedBy>Sarah Lechner</cp:lastModifiedBy>
  <cp:revision>4</cp:revision>
  <dcterms:created xsi:type="dcterms:W3CDTF">2021-12-02T17:19:00Z</dcterms:created>
  <dcterms:modified xsi:type="dcterms:W3CDTF">2022-01-28T18:38:00Z</dcterms:modified>
</cp:coreProperties>
</file>