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F1" w:rsidRPr="005966F4" w:rsidRDefault="00DF5FF1" w:rsidP="00904D52">
      <w:pPr>
        <w:jc w:val="both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5596" w:type="dxa"/>
        <w:tblLook w:val="04A0" w:firstRow="1" w:lastRow="0" w:firstColumn="1" w:lastColumn="0" w:noHBand="0" w:noVBand="1"/>
      </w:tblPr>
      <w:tblGrid>
        <w:gridCol w:w="1033"/>
        <w:gridCol w:w="1015"/>
        <w:gridCol w:w="1080"/>
        <w:gridCol w:w="883"/>
        <w:gridCol w:w="1484"/>
        <w:gridCol w:w="1104"/>
        <w:gridCol w:w="1525"/>
        <w:gridCol w:w="1061"/>
        <w:gridCol w:w="1142"/>
        <w:gridCol w:w="906"/>
        <w:gridCol w:w="1082"/>
        <w:gridCol w:w="957"/>
        <w:gridCol w:w="1129"/>
        <w:gridCol w:w="1195"/>
      </w:tblGrid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patient 1</w:t>
            </w: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nerve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MNCV (R/L) (m/s)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Normal MNCV</w:t>
            </w: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CMAP Amplitude (R/L) mV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normal Ampl</w:t>
            </w: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Motor latency (R/L) m/s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 latency (R/L) m/s</w:t>
            </w: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SNCV (R/L) (m/s)</w:t>
            </w: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normal SNCV</w:t>
            </w: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SAP (R/L)</w:t>
            </w: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normal ampl</w:t>
            </w: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Sensitive Latency</w:t>
            </w: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normal sensitive Latency</w:t>
            </w: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≥47</w:t>
            </w: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4</w:t>
            </w: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≤4,2</w:t>
            </w: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39,9/33,9</w:t>
            </w: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≥44</w:t>
            </w: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10,3/5,3</w:t>
            </w: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8</w:t>
            </w: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≤ 3,5</w:t>
            </w: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ulnar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≥47</w:t>
            </w: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4</w:t>
            </w: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≤ 3,6</w:t>
            </w: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44,2/44,6</w:t>
            </w: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≥44</w:t>
            </w: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7,9/3,5</w:t>
            </w: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8</w:t>
            </w: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≤ 3,5</w:t>
            </w: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sural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ab/56,6</w:t>
            </w: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39</w:t>
            </w: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ne/7</w:t>
            </w: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4</w:t>
            </w: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ne/2,5</w:t>
            </w: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≤ 3,5</w:t>
            </w: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phrenic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7 ± 0,7</w:t>
            </w: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tibial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2,5</w:t>
            </w: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≤ 6,5</w:t>
            </w: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peroneal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2,5</w:t>
            </w: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≤ 5,5</w:t>
            </w: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patient 6</w:t>
            </w: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49,1/52,4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≥47</w:t>
            </w: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1,9/0,4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4</w:t>
            </w: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4,2/3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48,1/55,2</w:t>
            </w: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≥44</w:t>
            </w: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13,6/18,8</w:t>
            </w: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8</w:t>
            </w: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3,3/2,5</w:t>
            </w: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ulnar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ne/50,1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≥47</w:t>
            </w: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ne/1,4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1,2/2,4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ne/62</w:t>
            </w: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≥44</w:t>
            </w: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ne/7,5</w:t>
            </w: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8</w:t>
            </w: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2,7/2,3</w:t>
            </w: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phrenic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sural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39</w:t>
            </w: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4</w:t>
            </w: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peroneal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ne/52,8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39</w:t>
            </w: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ne/3,2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2,5</w:t>
            </w: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ne/1,2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tibial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ne/49,3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37</w:t>
            </w: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ne/1,3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2,5</w:t>
            </w: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ne/1,2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F-Wave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patient 7</w:t>
            </w: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51,4/ne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≥47</w:t>
            </w: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0,8/ne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4</w:t>
            </w: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4,2/ne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57,2/47,6</w:t>
            </w: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44</w:t>
            </w: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5,93/15,3</w:t>
            </w: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8</w:t>
            </w: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1,9/2,6</w:t>
            </w: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ulnar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45,3/ne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≥47</w:t>
            </w: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0,4/ne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4</w:t>
            </w: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2,8/ne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58,5/45,9</w:t>
            </w: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44</w:t>
            </w: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19,9/13,9</w:t>
            </w: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8</w:t>
            </w: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2,1/2,3</w:t>
            </w: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phrenic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sural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55,2/ab</w:t>
            </w: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39</w:t>
            </w: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51,1/ab</w:t>
            </w: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4</w:t>
            </w: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2,5/nv</w:t>
            </w: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tibial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42,4/ab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37</w:t>
            </w: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1,5/ab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2,5</w:t>
            </w: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7/ab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peroneal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ab/ab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39</w:t>
            </w: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ne/ne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2,5</w:t>
            </w: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patient 8</w:t>
            </w: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35/44,3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≥47</w:t>
            </w: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0.4/3,4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4</w:t>
            </w: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5,9/5,1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nv/36</w:t>
            </w: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44</w:t>
            </w: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nv/5,8</w:t>
            </w: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8</w:t>
            </w: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nv/5,9</w:t>
            </w: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ulnar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45/44,6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≥47</w:t>
            </w: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2,8/5,1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4</w:t>
            </w: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5,4/2,4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34/44</w:t>
            </w: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44</w:t>
            </w: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5,3/5,1</w:t>
            </w: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8</w:t>
            </w: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2,8/2,2</w:t>
            </w: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sural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59.5/53,3</w:t>
            </w: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39</w:t>
            </w: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15.9/14.8</w:t>
            </w: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4</w:t>
            </w: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2,4/2,5</w:t>
            </w: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tibial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28,6/ne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37</w:t>
            </w: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1,2/ne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2,5</w:t>
            </w: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6,9/nv</w:t>
            </w: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peroneal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ne/ne</w:t>
            </w: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39</w:t>
            </w: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ne/ne</w:t>
            </w: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≥ 2,5</w:t>
            </w: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 xml:space="preserve">F-Wave </w:t>
            </w: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904D52" w:rsidRPr="005966F4" w:rsidRDefault="00D4260B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 w:rsidR="00904D52" w:rsidRPr="005966F4">
              <w:rPr>
                <w:rFonts w:ascii="Times New Roman" w:hAnsi="Times New Roman" w:cs="Times New Roman"/>
                <w:sz w:val="20"/>
                <w:szCs w:val="20"/>
              </w:rPr>
              <w:t>/ab (ulnar)</w:t>
            </w: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F4">
              <w:rPr>
                <w:rFonts w:ascii="Times New Roman" w:hAnsi="Times New Roman" w:cs="Times New Roman"/>
                <w:sz w:val="20"/>
                <w:szCs w:val="20"/>
              </w:rPr>
              <w:t>30 ± 2</w:t>
            </w: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52" w:rsidRPr="005966F4" w:rsidTr="00BE0D68">
        <w:trPr>
          <w:trHeight w:val="300"/>
        </w:trPr>
        <w:tc>
          <w:tcPr>
            <w:tcW w:w="103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904D52" w:rsidRPr="005966F4" w:rsidRDefault="00904D52" w:rsidP="00BE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4D52" w:rsidRPr="005966F4" w:rsidRDefault="00DC40D7" w:rsidP="00904D52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color w:val="000000" w:themeColor="dark1"/>
          <w:lang w:val="en-GB"/>
        </w:rPr>
        <w:t>Table 2</w:t>
      </w:r>
      <w:r w:rsidR="00D4260B">
        <w:rPr>
          <w:rFonts w:ascii="Times New Roman" w:hAnsi="Times New Roman" w:cs="Times New Roman"/>
          <w:color w:val="000000" w:themeColor="dark1"/>
          <w:lang w:val="en-GB"/>
        </w:rPr>
        <w:t>S</w:t>
      </w:r>
      <w:bookmarkStart w:id="0" w:name="_GoBack"/>
      <w:bookmarkEnd w:id="0"/>
      <w:r w:rsidR="00904D52" w:rsidRPr="005966F4">
        <w:rPr>
          <w:rFonts w:ascii="Times New Roman" w:hAnsi="Times New Roman" w:cs="Times New Roman"/>
          <w:color w:val="000000" w:themeColor="dark1"/>
          <w:lang w:val="en-GB"/>
        </w:rPr>
        <w:t xml:space="preserve">. </w:t>
      </w:r>
      <w:proofErr w:type="spellStart"/>
      <w:r w:rsidR="00904D52" w:rsidRPr="005966F4">
        <w:rPr>
          <w:rFonts w:ascii="Times New Roman" w:hAnsi="Times New Roman" w:cs="Times New Roman"/>
          <w:color w:val="000000" w:themeColor="dark1"/>
          <w:lang w:val="en-GB"/>
        </w:rPr>
        <w:t>Electroneurographic</w:t>
      </w:r>
      <w:proofErr w:type="spellEnd"/>
      <w:r w:rsidR="00904D52" w:rsidRPr="005966F4">
        <w:rPr>
          <w:rFonts w:ascii="Times New Roman" w:hAnsi="Times New Roman" w:cs="Times New Roman"/>
          <w:color w:val="000000" w:themeColor="dark1"/>
          <w:lang w:val="en-GB"/>
        </w:rPr>
        <w:t xml:space="preserve"> values for subjects with acute motor axonal neuropathy (AMAN). R/L: Right/Left; ne: not explored; ab: absent; MNCV: motor Nerve conduction Velocity; SNCV: sensitive nerve conduction velocity; CMAP: compound Motor Action Potential; SAP: sensitive action potential; </w:t>
      </w:r>
      <w:r>
        <w:rPr>
          <w:rFonts w:ascii="Times New Roman" w:hAnsi="Times New Roman" w:cs="Times New Roman"/>
          <w:lang w:val="en-GB"/>
        </w:rPr>
        <w:t>(n</w:t>
      </w:r>
      <w:r w:rsidR="00904D52" w:rsidRPr="005966F4">
        <w:rPr>
          <w:rFonts w:ascii="Times New Roman" w:hAnsi="Times New Roman" w:cs="Times New Roman"/>
          <w:lang w:val="en-GB"/>
        </w:rPr>
        <w:t>ormal values referred to normative values of our laboratory)</w:t>
      </w:r>
      <w:r>
        <w:rPr>
          <w:rFonts w:ascii="Times New Roman" w:hAnsi="Times New Roman" w:cs="Times New Roman"/>
          <w:lang w:val="en-GB"/>
        </w:rPr>
        <w:t>.</w:t>
      </w:r>
    </w:p>
    <w:p w:rsidR="00904D52" w:rsidRPr="005966F4" w:rsidRDefault="00904D52">
      <w:pPr>
        <w:rPr>
          <w:rFonts w:ascii="Times New Roman" w:hAnsi="Times New Roman" w:cs="Times New Roman"/>
          <w:lang w:val="en-GB"/>
        </w:rPr>
      </w:pPr>
    </w:p>
    <w:p w:rsidR="00575A0E" w:rsidRPr="005966F4" w:rsidRDefault="00575A0E">
      <w:pPr>
        <w:rPr>
          <w:rFonts w:ascii="Times New Roman" w:hAnsi="Times New Roman" w:cs="Times New Roman"/>
          <w:lang w:val="en-GB"/>
        </w:rPr>
      </w:pPr>
    </w:p>
    <w:p w:rsidR="00575A0E" w:rsidRPr="005966F4" w:rsidRDefault="00575A0E">
      <w:pPr>
        <w:rPr>
          <w:rFonts w:ascii="Times New Roman" w:hAnsi="Times New Roman" w:cs="Times New Roman"/>
          <w:lang w:val="en-GB"/>
        </w:rPr>
      </w:pPr>
    </w:p>
    <w:p w:rsidR="00575A0E" w:rsidRPr="005966F4" w:rsidRDefault="00575A0E">
      <w:pPr>
        <w:rPr>
          <w:rFonts w:ascii="Times New Roman" w:hAnsi="Times New Roman" w:cs="Times New Roman"/>
          <w:lang w:val="en-GB"/>
        </w:rPr>
      </w:pPr>
    </w:p>
    <w:p w:rsidR="00575A0E" w:rsidRPr="005966F4" w:rsidRDefault="00575A0E">
      <w:pPr>
        <w:rPr>
          <w:rFonts w:ascii="Times New Roman" w:hAnsi="Times New Roman" w:cs="Times New Roman"/>
          <w:lang w:val="en-GB"/>
        </w:rPr>
      </w:pPr>
    </w:p>
    <w:p w:rsidR="00575A0E" w:rsidRPr="005966F4" w:rsidRDefault="00575A0E">
      <w:pPr>
        <w:rPr>
          <w:rFonts w:ascii="Times New Roman" w:hAnsi="Times New Roman" w:cs="Times New Roman"/>
          <w:lang w:val="en-GB"/>
        </w:rPr>
      </w:pPr>
    </w:p>
    <w:p w:rsidR="00575A0E" w:rsidRPr="005966F4" w:rsidRDefault="00575A0E">
      <w:pPr>
        <w:rPr>
          <w:rFonts w:ascii="Times New Roman" w:hAnsi="Times New Roman" w:cs="Times New Roman"/>
          <w:lang w:val="en-GB"/>
        </w:rPr>
      </w:pPr>
    </w:p>
    <w:p w:rsidR="00575A0E" w:rsidRPr="005966F4" w:rsidRDefault="00575A0E">
      <w:pPr>
        <w:rPr>
          <w:rFonts w:ascii="Times New Roman" w:hAnsi="Times New Roman" w:cs="Times New Roman"/>
          <w:lang w:val="en-GB"/>
        </w:rPr>
      </w:pPr>
    </w:p>
    <w:sectPr w:rsidR="00575A0E" w:rsidRPr="005966F4" w:rsidSect="00904D5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LY0MTMxMTM1MTVR0lEKTi0uzszPAykwqwUAg8MD2iwAAAA="/>
  </w:docVars>
  <w:rsids>
    <w:rsidRoot w:val="00306049"/>
    <w:rsid w:val="00306049"/>
    <w:rsid w:val="00307EC4"/>
    <w:rsid w:val="00516EC7"/>
    <w:rsid w:val="00575A0E"/>
    <w:rsid w:val="005966F4"/>
    <w:rsid w:val="007F52A9"/>
    <w:rsid w:val="00904D52"/>
    <w:rsid w:val="00941024"/>
    <w:rsid w:val="00AA5A35"/>
    <w:rsid w:val="00B34103"/>
    <w:rsid w:val="00D4260B"/>
    <w:rsid w:val="00DA7DB2"/>
    <w:rsid w:val="00DC40D7"/>
    <w:rsid w:val="00D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BAE05-EEBF-467D-9161-69873F25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Eleonora</cp:lastModifiedBy>
  <cp:revision>12</cp:revision>
  <dcterms:created xsi:type="dcterms:W3CDTF">2021-11-06T14:52:00Z</dcterms:created>
  <dcterms:modified xsi:type="dcterms:W3CDTF">2022-04-07T22:17:00Z</dcterms:modified>
</cp:coreProperties>
</file>