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C" w:rsidRDefault="00311A4C" w:rsidP="00311A4C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 tables</w:t>
      </w:r>
    </w:p>
    <w:p w:rsidR="001429D8" w:rsidRDefault="001429D8" w:rsidP="00311A4C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11A4C" w:rsidRPr="001429D8" w:rsidRDefault="00C339D4" w:rsidP="00311A4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Supplementary T</w:t>
      </w:r>
      <w:r w:rsidR="00311A4C" w:rsidRPr="001429D8">
        <w:rPr>
          <w:rFonts w:ascii="Times New Roman" w:hAnsi="Times New Roman" w:cs="Times New Roman" w:hint="eastAsia"/>
          <w:bCs/>
          <w:sz w:val="20"/>
          <w:szCs w:val="20"/>
        </w:rPr>
        <w:t xml:space="preserve">able </w:t>
      </w:r>
      <w:r>
        <w:rPr>
          <w:rFonts w:ascii="Times New Roman" w:hAnsi="Times New Roman" w:cs="Times New Roman" w:hint="eastAsia"/>
          <w:bCs/>
          <w:sz w:val="20"/>
          <w:szCs w:val="20"/>
        </w:rPr>
        <w:t>S</w:t>
      </w:r>
      <w:r w:rsidR="00311A4C" w:rsidRPr="001429D8">
        <w:rPr>
          <w:rFonts w:ascii="Times New Roman" w:hAnsi="Times New Roman" w:cs="Times New Roman" w:hint="eastAsia"/>
          <w:bCs/>
          <w:sz w:val="20"/>
          <w:szCs w:val="20"/>
        </w:rPr>
        <w:t xml:space="preserve">1  The types and numbers of the small RNAs </w:t>
      </w:r>
      <w:r w:rsidR="00311A4C" w:rsidRPr="001429D8">
        <w:rPr>
          <w:rFonts w:ascii="Times New Roman" w:hAnsi="Times New Roman" w:cs="Times New Roman"/>
          <w:bCs/>
          <w:sz w:val="20"/>
          <w:szCs w:val="20"/>
        </w:rPr>
        <w:t>mapped to the genome</w:t>
      </w:r>
    </w:p>
    <w:tbl>
      <w:tblPr>
        <w:tblW w:w="5000" w:type="pct"/>
        <w:tblLook w:val="04A0"/>
      </w:tblPr>
      <w:tblGrid>
        <w:gridCol w:w="1587"/>
        <w:gridCol w:w="237"/>
        <w:gridCol w:w="1736"/>
        <w:gridCol w:w="1974"/>
        <w:gridCol w:w="1734"/>
        <w:gridCol w:w="1974"/>
      </w:tblGrid>
      <w:tr w:rsidR="00311A4C" w:rsidRPr="00311A4C" w:rsidTr="00311A4C">
        <w:trPr>
          <w:trHeight w:val="608"/>
        </w:trPr>
        <w:tc>
          <w:tcPr>
            <w:tcW w:w="987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Types of sRNA</w:t>
            </w:r>
          </w:p>
        </w:tc>
        <w:tc>
          <w:tcPr>
            <w:tcW w:w="9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1A4C" w:rsidRPr="00311A4C" w:rsidRDefault="00311A4C" w:rsidP="00311A4C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 xml:space="preserve">Types of sRNA in adjacent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normal 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</w:tc>
        <w:tc>
          <w:tcPr>
            <w:tcW w:w="10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1A4C" w:rsidRPr="00311A4C" w:rsidRDefault="00311A4C" w:rsidP="00311A4C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 xml:space="preserve">umber of sRNA in adjacent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normal 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</w:tc>
        <w:tc>
          <w:tcPr>
            <w:tcW w:w="9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1A4C" w:rsidRPr="00311A4C" w:rsidRDefault="00311A4C" w:rsidP="00311A4C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 xml:space="preserve">Types of sRNA in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UPS 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tumor tissue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</w:tc>
        <w:tc>
          <w:tcPr>
            <w:tcW w:w="10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1A4C" w:rsidRPr="00311A4C" w:rsidRDefault="00311A4C" w:rsidP="00311A4C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 xml:space="preserve">umber of sRNA in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UPS </w:t>
            </w: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tumor tissue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</w:tc>
      </w:tr>
      <w:tr w:rsidR="00311A4C" w:rsidRPr="00311A4C" w:rsidTr="00311A4C"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Total sequences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952741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22506782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774566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22273789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Aligning genomic sequences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671274 (70.46%)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17623055(78.30%)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457541(59.07%)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19166494(86.05%)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miRNA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7298 (0.77%)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15249718(67.76%)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9389(1.21%)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17366915(77.97%)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tRNA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40578 (4.26%)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609511(2.71%)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34996(4.52%)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522860(2.35%)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snRNA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3366(0.35%)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11677(0.05%)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3979(0.51%)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28937(0.13%)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srpRNA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173(0.02%)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481(0.002%)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297(0.04%)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1361(0.01%)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exon_sense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392015(41.15%)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499221(2.22%)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191941(24.78%)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253031(1.14%)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intron_sense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53662(5.63%)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58883(0.26%)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38012(4.91%)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46846(0.21%)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intron_antisense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10884(1.14%)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34725(0.15%)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24921(3.22%)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35580(0.16%)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exon_antisense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3001(0.31%)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5994(0.03%)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7943(1.03%)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12812(0.06%)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rRNA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99131(10.40%)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1013076(4.50%)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87097(11.24%)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726062(3.26%)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piRNA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108(0.01%)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714(0.003%)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119(0.02%)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1266(0.01%)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snoRNA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4290(0.45%)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29153(0.13%)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5885(0.76%)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83930(0.38%)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repeat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53649(5.63%)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65795(0.29%)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37957(4.90%)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54889(0.25%)</w:t>
            </w:r>
          </w:p>
        </w:tc>
      </w:tr>
      <w:tr w:rsidR="00311A4C" w:rsidRPr="00311A4C" w:rsidTr="00311A4C">
        <w:tc>
          <w:tcPr>
            <w:tcW w:w="987" w:type="pct"/>
            <w:gridSpan w:val="2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scRNA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1684(0.18%)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120417(0.54%)</w:t>
            </w:r>
          </w:p>
        </w:tc>
        <w:tc>
          <w:tcPr>
            <w:tcW w:w="93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1245(0.16%)</w:t>
            </w:r>
          </w:p>
        </w:tc>
        <w:tc>
          <w:tcPr>
            <w:tcW w:w="1068" w:type="pct"/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96254(0.43%)</w:t>
            </w:r>
          </w:p>
        </w:tc>
      </w:tr>
      <w:tr w:rsidR="00311A4C" w:rsidRPr="00311A4C" w:rsidTr="00311A4C">
        <w:tc>
          <w:tcPr>
            <w:tcW w:w="987" w:type="pct"/>
            <w:gridSpan w:val="2"/>
            <w:tcBorders>
              <w:bottom w:val="single" w:sz="8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unannoated</w:t>
            </w:r>
          </w:p>
        </w:tc>
        <w:tc>
          <w:tcPr>
            <w:tcW w:w="938" w:type="pct"/>
            <w:tcBorders>
              <w:bottom w:val="single" w:sz="8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282902(29.69%)</w:t>
            </w:r>
          </w:p>
        </w:tc>
        <w:tc>
          <w:tcPr>
            <w:tcW w:w="1068" w:type="pct"/>
            <w:tcBorders>
              <w:bottom w:val="single" w:sz="8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4807417(21.36%)</w:t>
            </w:r>
          </w:p>
        </w:tc>
        <w:tc>
          <w:tcPr>
            <w:tcW w:w="938" w:type="pct"/>
            <w:tcBorders>
              <w:bottom w:val="single" w:sz="8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330785(42.71%)</w:t>
            </w:r>
          </w:p>
        </w:tc>
        <w:tc>
          <w:tcPr>
            <w:tcW w:w="1068" w:type="pct"/>
            <w:tcBorders>
              <w:bottom w:val="single" w:sz="8" w:space="0" w:color="auto"/>
            </w:tcBorders>
            <w:vAlign w:val="center"/>
          </w:tcPr>
          <w:p w:rsidR="00311A4C" w:rsidRPr="00311A4C" w:rsidRDefault="00311A4C" w:rsidP="003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4C">
              <w:rPr>
                <w:rFonts w:ascii="Times New Roman" w:hAnsi="Times New Roman" w:cs="Times New Roman"/>
                <w:sz w:val="20"/>
                <w:szCs w:val="20"/>
              </w:rPr>
              <w:t>3043046(13.66%)</w:t>
            </w:r>
          </w:p>
        </w:tc>
      </w:tr>
    </w:tbl>
    <w:p w:rsidR="00311A4C" w:rsidRDefault="00311A4C" w:rsidP="00311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396B" w:rsidRDefault="00B9396B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311A4C" w:rsidRPr="001429D8" w:rsidRDefault="00C339D4" w:rsidP="001429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lastRenderedPageBreak/>
        <w:t>Supplementary T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 xml:space="preserve">able </w:t>
      </w:r>
      <w:r>
        <w:rPr>
          <w:rFonts w:ascii="Times New Roman" w:hAnsi="Times New Roman" w:cs="Times New Roman" w:hint="eastAsia"/>
          <w:bCs/>
          <w:sz w:val="20"/>
          <w:szCs w:val="20"/>
        </w:rPr>
        <w:t>S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>2  82 upregulated differentially expressed known miRNAs</w:t>
      </w:r>
      <w:r w:rsidR="001429D8" w:rsidRPr="001429D8">
        <w:rPr>
          <w:rFonts w:ascii="Times New Roman" w:hAnsi="Times New Roman" w:cs="Times New Roman"/>
          <w:bCs/>
          <w:sz w:val="20"/>
          <w:szCs w:val="20"/>
        </w:rPr>
        <w:t xml:space="preserve"> in UPS tumor tissues 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>compared with adjacent normal tissues</w:t>
      </w:r>
    </w:p>
    <w:tbl>
      <w:tblPr>
        <w:tblW w:w="5168" w:type="pct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1422"/>
        <w:gridCol w:w="1841"/>
        <w:gridCol w:w="1132"/>
        <w:gridCol w:w="1415"/>
        <w:gridCol w:w="709"/>
        <w:gridCol w:w="1121"/>
      </w:tblGrid>
      <w:tr w:rsidR="001429D8" w:rsidRPr="001429D8" w:rsidTr="001429D8">
        <w:trPr>
          <w:trHeight w:val="397"/>
        </w:trPr>
        <w:tc>
          <w:tcPr>
            <w:tcW w:w="91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31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miRNA ID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Copy number in</w:t>
            </w:r>
          </w:p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djacent 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tissue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Normalized miRNA level in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djacent 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tissue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Copy number in UPS tissue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Normalized miRNA level in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UPS tissue</w:t>
            </w:r>
          </w:p>
        </w:tc>
        <w:tc>
          <w:tcPr>
            <w:tcW w:w="37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Fold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change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P 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value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hsa-miR-138-5p</w:t>
            </w:r>
          </w:p>
        </w:tc>
        <w:tc>
          <w:tcPr>
            <w:tcW w:w="760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84" w:type="pct"/>
            <w:tcBorders>
              <w:top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605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44805</w:t>
            </w:r>
          </w:p>
        </w:tc>
        <w:tc>
          <w:tcPr>
            <w:tcW w:w="756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2011.56</w:t>
            </w: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98.42</w:t>
            </w:r>
          </w:p>
        </w:tc>
        <w:tc>
          <w:tcPr>
            <w:tcW w:w="599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hsa-miR-376a-3p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32.21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55637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2497.87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77.54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hsa-miR-155-5p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99.21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135439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6080.64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61.29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hsa-miR-146a-5p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107.57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125240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5622.75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52.27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hsa-miR-409-3p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10.66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12023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539.78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50.62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hsa-miR-299-3p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121.80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44.94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hsa-miR-31-5p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27.99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26972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1210.93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43.26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hsa-miR-146b-5p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17.64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16985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762.56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43.23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17.42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16359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734.45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42.17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12.84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12059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541.40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42.16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hsa-miR-382-5p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8945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401.59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41.08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hsa-miR-889-3p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2718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122.03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38.68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hsa-miR-31-3p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83.33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36.07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hsa-miR-574-5p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35.63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27316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1226.37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34.42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14.75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9397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421.89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28.60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hsa-miR-99b-3p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85.12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26.61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hsa-miR-432-5p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146.81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26.22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hsa-miR-218-5p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64.07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37315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1675.29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26.15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hsa-miR-127-3p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3815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169.50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98289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4412.77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hsa-miR-320b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2571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115.43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hsa-miR-654-5p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87.28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23.96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hsa-miR-221-3p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58.56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31114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1396.89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23.85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hsa-miR-342-5p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69.23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23.61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hsa-miR-424-3p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33.90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17770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797.80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23.53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hsa-miR-199b-3p</w:t>
            </w:r>
          </w:p>
        </w:tc>
        <w:tc>
          <w:tcPr>
            <w:tcW w:w="760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128468</w:t>
            </w:r>
          </w:p>
        </w:tc>
        <w:tc>
          <w:tcPr>
            <w:tcW w:w="984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5707.97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2839245</w:t>
            </w:r>
          </w:p>
        </w:tc>
        <w:tc>
          <w:tcPr>
            <w:tcW w:w="756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127470.23</w:t>
            </w:r>
          </w:p>
        </w:tc>
        <w:tc>
          <w:tcPr>
            <w:tcW w:w="37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59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hsa-miR-199a-3p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128480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5708.50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2839403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127477.32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hsa-miR-222-3p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93.88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46380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2082.27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22.18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hsa-miR-376c-5p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84" w:type="pct"/>
            <w:tcBorders>
              <w:top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6.84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756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151.48</w:t>
            </w:r>
          </w:p>
        </w:tc>
        <w:tc>
          <w:tcPr>
            <w:tcW w:w="379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hsa-miR-494-3p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96.26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hsa-miR-376b-5p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2982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133.88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hsa-miR-376b-3p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24.35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11368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510.38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20.96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hsa-miR-7-5p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92.19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41377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1857.65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20.15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hsa-miR-369-5p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38.21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17034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764.76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hsa-miR-450a-5p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5511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247.42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19.68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hsa-miR-214-3p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77.93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33723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1514.02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19.43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hsa-miR-142-5p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15.24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6443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289.26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18.98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hsa-miR-369-3p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11.46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4702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211.10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18.42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hsa-miR-503-5p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92.04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17.86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hsa-miR-379-5p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57.58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22850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1025.87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17.82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hsa-miR-320a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118.28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44788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2010.79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hsa-miR-493-5p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23.28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8577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385.07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16.54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hsa-miR-154-5p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48.56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16617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746.03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15.36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hsa-miR-142-3p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431.00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hsa-miR-92b-3p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11.51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170.16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14.79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hsa-miR-411-5p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4889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217.22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67449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3028.18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13.94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hsa-miR-485-5p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106.49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13.85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hsa-miR-1268a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36.32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1.38E-169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hsa-miR-425-3p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16.62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4905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220.21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hsa-miR-455-3p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36.12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10430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468.26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12.96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hsa-miR-323a-3p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68.83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12.91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hsa-miR-1268b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38.30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12.14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3.80E-173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hsa-miR-379-3p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51.14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11.74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5.03E-228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hsa-miR-193a-5p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23.95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6125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274.99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11.48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hsa-miR-376c-3p</w:t>
            </w:r>
          </w:p>
        </w:tc>
        <w:tc>
          <w:tcPr>
            <w:tcW w:w="760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4503</w:t>
            </w:r>
          </w:p>
        </w:tc>
        <w:tc>
          <w:tcPr>
            <w:tcW w:w="984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200.07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47659</w:t>
            </w:r>
          </w:p>
        </w:tc>
        <w:tc>
          <w:tcPr>
            <w:tcW w:w="756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2139.69</w:t>
            </w:r>
          </w:p>
        </w:tc>
        <w:tc>
          <w:tcPr>
            <w:tcW w:w="37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</w:p>
        </w:tc>
        <w:tc>
          <w:tcPr>
            <w:tcW w:w="59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51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hsa-miR-382-3p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40.32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4.14E-174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hsa-miR-223-3p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57.89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13355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599.58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hsa-miR-21-5p</w:t>
            </w:r>
          </w:p>
        </w:tc>
        <w:tc>
          <w:tcPr>
            <w:tcW w:w="760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194126</w:t>
            </w:r>
          </w:p>
        </w:tc>
        <w:tc>
          <w:tcPr>
            <w:tcW w:w="984" w:type="pct"/>
            <w:tcBorders>
              <w:top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8625.22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1973835</w:t>
            </w:r>
          </w:p>
        </w:tc>
        <w:tc>
          <w:tcPr>
            <w:tcW w:w="756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88616.94</w:t>
            </w:r>
          </w:p>
        </w:tc>
        <w:tc>
          <w:tcPr>
            <w:tcW w:w="379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hsa-miR-27a-5p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42.92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9.76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6.73E-179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hsa-miR-411-3p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62.67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1.79E-256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hsa-miR-625-5p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26.30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5433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243.92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hsa-miR-487b-3p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53.18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10959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492.01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hsa-miR-655-3p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22.45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4.39E-92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hsa-miR-337-3p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37.81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346.55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hsa-miR-299-5p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26.85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1.20E-109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hsa-miR-181b-5p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8565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380.55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76882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3451.68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hsa-miR-656-3p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56.07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8.95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7.00E-225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hsa-miR-342-3p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6896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306.40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56032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2515.60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hsa-miR-942-5p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37.94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6.67E-147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hsa-miR-100-5p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27976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1243.00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222264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9978.72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hsa-let-7i-5p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77765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3455.18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600199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26946.43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7.80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hsa-miR-1185-5p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30.89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3.23E-115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hsa-miR-654-3p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133.07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6.95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hsa-miR-424-5p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10353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459.99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70234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3153.21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hsa-miR-941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11.29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76.86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6.81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1.05E-268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hsa-miR-125b-1-3p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46.33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1.00E-158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hsa-miR-181a-5p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67830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3013.76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435721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19562.05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6.49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hsa-miR-410-3p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33.36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1.65E-111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hsa-miR-548k</w:t>
            </w:r>
          </w:p>
        </w:tc>
        <w:tc>
          <w:tcPr>
            <w:tcW w:w="760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4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605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75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24.47</w:t>
            </w:r>
          </w:p>
        </w:tc>
        <w:tc>
          <w:tcPr>
            <w:tcW w:w="37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9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1.43E-81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hsa-miR-10a-3p</w:t>
            </w:r>
          </w:p>
        </w:tc>
        <w:tc>
          <w:tcPr>
            <w:tcW w:w="760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4" w:type="pct"/>
            <w:tcBorders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56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37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599" w:type="pct"/>
            <w:tcBorders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4.16E-68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hsa-miR-671-5p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29.23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1.62E-91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hsa-miR-212-3p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4" w:type="pct"/>
            <w:tcBorders>
              <w:top w:val="nil"/>
              <w:bottom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18.27</w:t>
            </w:r>
          </w:p>
        </w:tc>
        <w:tc>
          <w:tcPr>
            <w:tcW w:w="37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9.78E-58</w:t>
            </w:r>
          </w:p>
        </w:tc>
      </w:tr>
      <w:tr w:rsidR="001429D8" w:rsidRPr="001429D8" w:rsidTr="001429D8">
        <w:trPr>
          <w:trHeight w:val="397"/>
        </w:trPr>
        <w:tc>
          <w:tcPr>
            <w:tcW w:w="91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hsa-miR-26a-2-3p</w:t>
            </w:r>
          </w:p>
        </w:tc>
        <w:tc>
          <w:tcPr>
            <w:tcW w:w="76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4" w:type="pct"/>
            <w:tcBorders>
              <w:top w:val="nil"/>
              <w:bottom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6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5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24.83</w:t>
            </w:r>
          </w:p>
        </w:tc>
        <w:tc>
          <w:tcPr>
            <w:tcW w:w="37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59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11A4C" w:rsidRPr="001429D8" w:rsidRDefault="00311A4C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4.24E-77</w:t>
            </w:r>
          </w:p>
        </w:tc>
      </w:tr>
    </w:tbl>
    <w:p w:rsidR="00311A4C" w:rsidRDefault="00311A4C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Default="001429D8" w:rsidP="00100B11">
      <w:pPr>
        <w:jc w:val="left"/>
        <w:rPr>
          <w:rFonts w:ascii="Times New Roman" w:hAnsi="Times New Roman" w:cs="Times New Roman"/>
        </w:rPr>
      </w:pPr>
    </w:p>
    <w:p w:rsidR="001429D8" w:rsidRPr="00AB4403" w:rsidRDefault="00C339D4" w:rsidP="001429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lastRenderedPageBreak/>
        <w:t>Supplementary T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>able</w:t>
      </w:r>
      <w:r w:rsidR="001429D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</w:rPr>
        <w:t>S</w:t>
      </w:r>
      <w:r w:rsidR="001429D8">
        <w:rPr>
          <w:rFonts w:ascii="Times New Roman" w:hAnsi="Times New Roman" w:cs="Times New Roman" w:hint="eastAsia"/>
          <w:bCs/>
          <w:sz w:val="20"/>
          <w:szCs w:val="20"/>
        </w:rPr>
        <w:t>3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 xml:space="preserve">  </w:t>
      </w:r>
      <w:r w:rsidR="001429D8">
        <w:rPr>
          <w:rFonts w:ascii="Times New Roman" w:hAnsi="Times New Roman" w:cs="Times New Roman" w:hint="eastAsia"/>
          <w:bCs/>
          <w:sz w:val="20"/>
          <w:szCs w:val="20"/>
        </w:rPr>
        <w:t>43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1429D8" w:rsidRPr="001429D8">
        <w:rPr>
          <w:rFonts w:ascii="Times New Roman" w:hAnsi="Times New Roman" w:cs="Times New Roman" w:hint="eastAsia"/>
          <w:sz w:val="20"/>
          <w:szCs w:val="20"/>
        </w:rPr>
        <w:t xml:space="preserve">downregulated 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>differentially expressed known miRNAs</w:t>
      </w:r>
      <w:r w:rsidR="001429D8" w:rsidRPr="001429D8">
        <w:rPr>
          <w:rFonts w:ascii="Times New Roman" w:hAnsi="Times New Roman" w:cs="Times New Roman"/>
          <w:bCs/>
          <w:sz w:val="20"/>
          <w:szCs w:val="20"/>
        </w:rPr>
        <w:t xml:space="preserve"> in UPS tumor tissues </w:t>
      </w:r>
      <w:r w:rsidR="001429D8" w:rsidRPr="001429D8">
        <w:rPr>
          <w:rFonts w:ascii="Times New Roman" w:hAnsi="Times New Roman" w:cs="Times New Roman" w:hint="eastAsia"/>
          <w:bCs/>
          <w:sz w:val="20"/>
          <w:szCs w:val="20"/>
        </w:rPr>
        <w:t>compared with adjacent normal tissues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1418"/>
        <w:gridCol w:w="1559"/>
        <w:gridCol w:w="1136"/>
        <w:gridCol w:w="1132"/>
        <w:gridCol w:w="851"/>
        <w:gridCol w:w="1244"/>
      </w:tblGrid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miRNA ID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Copy number in</w:t>
            </w:r>
          </w:p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djacent 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tissue</w:t>
            </w:r>
          </w:p>
        </w:tc>
        <w:tc>
          <w:tcPr>
            <w:tcW w:w="861" w:type="pct"/>
            <w:tcBorders>
              <w:top w:val="single" w:sz="12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Normalized miRNA level in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djacent 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tissue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Copy number in UPS tissue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Normalized miRNA level in</w:t>
            </w: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UPS tissue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Fold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change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P </w:t>
            </w:r>
            <w:r w:rsidRPr="001429D8">
              <w:rPr>
                <w:rFonts w:ascii="Times New Roman" w:hAnsi="Times New Roman" w:cs="Times New Roman" w:hint="eastAsia"/>
                <w:sz w:val="20"/>
                <w:szCs w:val="20"/>
              </w:rPr>
              <w:t>value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hsa-miR-133a-3p</w:t>
            </w:r>
          </w:p>
        </w:tc>
        <w:tc>
          <w:tcPr>
            <w:tcW w:w="783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2579106</w:t>
            </w:r>
          </w:p>
        </w:tc>
        <w:tc>
          <w:tcPr>
            <w:tcW w:w="861" w:type="pct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114592</w:t>
            </w:r>
          </w:p>
        </w:tc>
        <w:tc>
          <w:tcPr>
            <w:tcW w:w="627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-5827.40</w:t>
            </w: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2398804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106581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-5395.38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hsa-miR-206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295147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13114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-1708.13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hsa-miR-499a-5p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459811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20430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-743.55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hsa-miR-95-3p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31853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-155.29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hsa-miR-378a-5p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13374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-83.24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hsa-miR-378d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4958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-79.14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hsa-miR-378a-3p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2171985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96504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30941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-69.47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hsa-miR-486-5p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-56.35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hsa-miR-34a-5p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24240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-48.76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hsa-miR-378c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34715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-30.30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hsa-miR-196a-5p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7282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-23.17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hsa-miR-195-5p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-20.62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1.94E-316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hsa-miR-190b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60649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2695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-20.21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hsa-miR-193b-3p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-20.18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3.93E-285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hsa-miR-144-3p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35535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-19.22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hsa-miR-30a-5p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-18.45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hsa-miR-1271-5p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11236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-16.30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 xml:space="preserve"> hsa-miR-497-5p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338130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15023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24582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-13.61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hsa-miR-24-3p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33559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-13.14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hsa-miR-128-3p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-11.92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2.53E-222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hsa-miR-296-5p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2787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-11.84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hsa-miR-486-3p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4689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-11.15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hsa-miR-101-3p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717668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31887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64312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2887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-11.04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hsa-miR-451a</w:t>
            </w:r>
          </w:p>
        </w:tc>
        <w:tc>
          <w:tcPr>
            <w:tcW w:w="783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16626</w:t>
            </w:r>
          </w:p>
        </w:tc>
        <w:tc>
          <w:tcPr>
            <w:tcW w:w="861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-10.47</w:t>
            </w:r>
          </w:p>
        </w:tc>
        <w:tc>
          <w:tcPr>
            <w:tcW w:w="68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hsa-miR-22-5p</w:t>
            </w:r>
          </w:p>
        </w:tc>
        <w:tc>
          <w:tcPr>
            <w:tcW w:w="78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690675</w:t>
            </w:r>
          </w:p>
        </w:tc>
        <w:tc>
          <w:tcPr>
            <w:tcW w:w="861" w:type="pct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30687</w:t>
            </w:r>
          </w:p>
        </w:tc>
        <w:tc>
          <w:tcPr>
            <w:tcW w:w="62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68380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3070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-10.00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hsa-miR-22-3p</w:t>
            </w:r>
          </w:p>
        </w:tc>
        <w:tc>
          <w:tcPr>
            <w:tcW w:w="783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3479</w:t>
            </w:r>
          </w:p>
        </w:tc>
        <w:tc>
          <w:tcPr>
            <w:tcW w:w="861" w:type="pct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2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-9.54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hsa-miR-1296-5p</w:t>
            </w:r>
          </w:p>
        </w:tc>
        <w:tc>
          <w:tcPr>
            <w:tcW w:w="783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861" w:type="pc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25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-9.32</w:t>
            </w:r>
          </w:p>
        </w:tc>
        <w:tc>
          <w:tcPr>
            <w:tcW w:w="687" w:type="pc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5.51E-201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hsa-miR-1303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67922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7749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-8.67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hsa-miR-29c-3p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-7.47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3.64E-175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hsa-miR-152-3p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82911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3684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12111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-6.78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hsa-miR-30d-5p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-6.46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1.25E-245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hsa-miR-4485-3p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-6.42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1.31E-113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hsa-miR-675-3p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-6.32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6.15E-78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hsa-miR-935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-6.13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2.78E-204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hsa-miR-365a-3p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-6.13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2.78E-204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hsa-miR-365b-3p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-5.97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hsa-miR-181a-2-3p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-5.37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1.16E-240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hsa-miR-328-3p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16952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3185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hsa-miR-139-5p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9670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hsa-miR-30e-5p</w:t>
            </w:r>
          </w:p>
        </w:tc>
        <w:tc>
          <w:tcPr>
            <w:tcW w:w="7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8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2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-5.14</w:t>
            </w:r>
          </w:p>
        </w:tc>
        <w:tc>
          <w:tcPr>
            <w:tcW w:w="6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4.88E-96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hsa-miR-23b-5p</w:t>
            </w:r>
          </w:p>
        </w:tc>
        <w:tc>
          <w:tcPr>
            <w:tcW w:w="783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61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-5.10</w:t>
            </w:r>
          </w:p>
        </w:tc>
        <w:tc>
          <w:tcPr>
            <w:tcW w:w="687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1.04E-142</w:t>
            </w:r>
          </w:p>
        </w:tc>
      </w:tr>
      <w:tr w:rsidR="001429D8" w:rsidRPr="001429D8" w:rsidTr="001429D8">
        <w:trPr>
          <w:trHeight w:val="397"/>
          <w:jc w:val="center"/>
        </w:trPr>
        <w:tc>
          <w:tcPr>
            <w:tcW w:w="94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2940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hsa-miR-99a-3p</w:t>
            </w:r>
          </w:p>
        </w:tc>
        <w:tc>
          <w:tcPr>
            <w:tcW w:w="7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61" w:type="pct"/>
            <w:tcBorders>
              <w:top w:val="nil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-5.01</w:t>
            </w:r>
          </w:p>
        </w:tc>
        <w:tc>
          <w:tcPr>
            <w:tcW w:w="68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9D8" w:rsidRPr="001429D8" w:rsidRDefault="001429D8" w:rsidP="001429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9D8">
              <w:rPr>
                <w:rFonts w:ascii="Times New Roman" w:hAnsi="Times New Roman" w:cs="Times New Roman"/>
                <w:sz w:val="20"/>
                <w:szCs w:val="20"/>
              </w:rPr>
              <w:t>1.11E-49</w:t>
            </w:r>
          </w:p>
        </w:tc>
      </w:tr>
    </w:tbl>
    <w:p w:rsidR="001429D8" w:rsidRPr="00100B11" w:rsidRDefault="001429D8" w:rsidP="00100B11">
      <w:pPr>
        <w:jc w:val="left"/>
        <w:rPr>
          <w:rFonts w:ascii="Times New Roman" w:hAnsi="Times New Roman" w:cs="Times New Roman"/>
        </w:rPr>
      </w:pPr>
    </w:p>
    <w:sectPr w:rsidR="001429D8" w:rsidRPr="00100B11" w:rsidSect="00FD5376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3B" w:rsidRDefault="00D1193B" w:rsidP="0032425B">
      <w:r>
        <w:separator/>
      </w:r>
    </w:p>
  </w:endnote>
  <w:endnote w:type="continuationSeparator" w:id="1">
    <w:p w:rsidR="00D1193B" w:rsidRDefault="00D1193B" w:rsidP="00324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7715"/>
      <w:docPartObj>
        <w:docPartGallery w:val="Page Numbers (Bottom of Page)"/>
        <w:docPartUnique/>
      </w:docPartObj>
    </w:sdtPr>
    <w:sdtContent>
      <w:p w:rsidR="00294048" w:rsidRDefault="001869E3">
        <w:pPr>
          <w:pStyle w:val="a4"/>
          <w:jc w:val="center"/>
        </w:pPr>
        <w:fldSimple w:instr=" PAGE   \* MERGEFORMAT ">
          <w:r w:rsidR="00C339D4" w:rsidRPr="00C339D4">
            <w:rPr>
              <w:noProof/>
              <w:lang w:val="zh-CN"/>
            </w:rPr>
            <w:t>6</w:t>
          </w:r>
        </w:fldSimple>
      </w:p>
    </w:sdtContent>
  </w:sdt>
  <w:p w:rsidR="00294048" w:rsidRDefault="002940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3B" w:rsidRDefault="00D1193B" w:rsidP="0032425B">
      <w:r>
        <w:separator/>
      </w:r>
    </w:p>
  </w:footnote>
  <w:footnote w:type="continuationSeparator" w:id="1">
    <w:p w:rsidR="00D1193B" w:rsidRDefault="00D1193B" w:rsidP="00324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C07"/>
    <w:multiLevelType w:val="hybridMultilevel"/>
    <w:tmpl w:val="D9F06D3E"/>
    <w:lvl w:ilvl="0" w:tplc="52F8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6165AD"/>
    <w:multiLevelType w:val="hybridMultilevel"/>
    <w:tmpl w:val="FAFE8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11AEA"/>
    <w:multiLevelType w:val="multilevel"/>
    <w:tmpl w:val="64A6D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55df29ffex0e5xr9xzwz2ppd5wxx0wvde&quot;&gt;UPS&lt;record-ids&gt;&lt;item&gt;1&lt;/item&gt;&lt;item&gt;2&lt;/item&gt;&lt;item&gt;3&lt;/item&gt;&lt;item&gt;4&lt;/item&gt;&lt;item&gt;5&lt;/item&gt;&lt;item&gt;6&lt;/item&gt;&lt;item&gt;7&lt;/item&gt;&lt;item&gt;9&lt;/item&gt;&lt;item&gt;26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6&lt;/item&gt;&lt;item&gt;57&lt;/item&gt;&lt;item&gt;59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/record-ids&gt;&lt;/item&gt;&lt;/Libraries&gt;"/>
  </w:docVars>
  <w:rsids>
    <w:rsidRoot w:val="0032425B"/>
    <w:rsid w:val="000170FC"/>
    <w:rsid w:val="00017BF6"/>
    <w:rsid w:val="00023C73"/>
    <w:rsid w:val="00025979"/>
    <w:rsid w:val="0003420A"/>
    <w:rsid w:val="00075274"/>
    <w:rsid w:val="00076059"/>
    <w:rsid w:val="00083599"/>
    <w:rsid w:val="000A5953"/>
    <w:rsid w:val="000B1322"/>
    <w:rsid w:val="000B30D0"/>
    <w:rsid w:val="000E3562"/>
    <w:rsid w:val="000E3F94"/>
    <w:rsid w:val="00100B11"/>
    <w:rsid w:val="00114506"/>
    <w:rsid w:val="0011616A"/>
    <w:rsid w:val="001213AD"/>
    <w:rsid w:val="00131E17"/>
    <w:rsid w:val="00133802"/>
    <w:rsid w:val="001429D8"/>
    <w:rsid w:val="00152209"/>
    <w:rsid w:val="00160B5A"/>
    <w:rsid w:val="00161A67"/>
    <w:rsid w:val="00176833"/>
    <w:rsid w:val="00180FA4"/>
    <w:rsid w:val="001869E3"/>
    <w:rsid w:val="00197500"/>
    <w:rsid w:val="001A1940"/>
    <w:rsid w:val="001A4561"/>
    <w:rsid w:val="001B3FEF"/>
    <w:rsid w:val="001B7E88"/>
    <w:rsid w:val="001C0E0C"/>
    <w:rsid w:val="001D10CB"/>
    <w:rsid w:val="001D53EB"/>
    <w:rsid w:val="001E5A1C"/>
    <w:rsid w:val="00202886"/>
    <w:rsid w:val="00212DB2"/>
    <w:rsid w:val="00222842"/>
    <w:rsid w:val="002402E0"/>
    <w:rsid w:val="00247E69"/>
    <w:rsid w:val="0025399D"/>
    <w:rsid w:val="0026687E"/>
    <w:rsid w:val="00270D45"/>
    <w:rsid w:val="00273F56"/>
    <w:rsid w:val="00277CFA"/>
    <w:rsid w:val="00283061"/>
    <w:rsid w:val="00294048"/>
    <w:rsid w:val="00294FAE"/>
    <w:rsid w:val="0029772E"/>
    <w:rsid w:val="002E27DB"/>
    <w:rsid w:val="003011F7"/>
    <w:rsid w:val="00311A4C"/>
    <w:rsid w:val="00315C40"/>
    <w:rsid w:val="0032201D"/>
    <w:rsid w:val="0032425B"/>
    <w:rsid w:val="00340B8F"/>
    <w:rsid w:val="00366383"/>
    <w:rsid w:val="003A0B86"/>
    <w:rsid w:val="003B1CA2"/>
    <w:rsid w:val="003B488E"/>
    <w:rsid w:val="003D26D7"/>
    <w:rsid w:val="00424041"/>
    <w:rsid w:val="0042535B"/>
    <w:rsid w:val="00426AD4"/>
    <w:rsid w:val="0044443D"/>
    <w:rsid w:val="00463583"/>
    <w:rsid w:val="00465A32"/>
    <w:rsid w:val="00467D31"/>
    <w:rsid w:val="00483C0D"/>
    <w:rsid w:val="004A0926"/>
    <w:rsid w:val="004A4FB6"/>
    <w:rsid w:val="004D17A6"/>
    <w:rsid w:val="004D4D1C"/>
    <w:rsid w:val="004D5CAF"/>
    <w:rsid w:val="004E486A"/>
    <w:rsid w:val="00503B01"/>
    <w:rsid w:val="00504DB6"/>
    <w:rsid w:val="0051052E"/>
    <w:rsid w:val="005254A8"/>
    <w:rsid w:val="00526003"/>
    <w:rsid w:val="0053276C"/>
    <w:rsid w:val="005369CE"/>
    <w:rsid w:val="00575D0B"/>
    <w:rsid w:val="0058060C"/>
    <w:rsid w:val="005950F7"/>
    <w:rsid w:val="005E2B45"/>
    <w:rsid w:val="005F495A"/>
    <w:rsid w:val="0061210B"/>
    <w:rsid w:val="00613D22"/>
    <w:rsid w:val="00625EEB"/>
    <w:rsid w:val="0064162D"/>
    <w:rsid w:val="00657BAF"/>
    <w:rsid w:val="006860EB"/>
    <w:rsid w:val="006A3158"/>
    <w:rsid w:val="006B05A7"/>
    <w:rsid w:val="006E6EC5"/>
    <w:rsid w:val="006E7006"/>
    <w:rsid w:val="006F733A"/>
    <w:rsid w:val="00701E47"/>
    <w:rsid w:val="00706338"/>
    <w:rsid w:val="0071199D"/>
    <w:rsid w:val="00720463"/>
    <w:rsid w:val="0072620A"/>
    <w:rsid w:val="00736465"/>
    <w:rsid w:val="00747780"/>
    <w:rsid w:val="00752CB2"/>
    <w:rsid w:val="00762692"/>
    <w:rsid w:val="00775F8A"/>
    <w:rsid w:val="007778FA"/>
    <w:rsid w:val="00787E52"/>
    <w:rsid w:val="007A3045"/>
    <w:rsid w:val="007A564D"/>
    <w:rsid w:val="007C169F"/>
    <w:rsid w:val="007C4260"/>
    <w:rsid w:val="007D694D"/>
    <w:rsid w:val="007E026B"/>
    <w:rsid w:val="007F41B9"/>
    <w:rsid w:val="00802100"/>
    <w:rsid w:val="00816D11"/>
    <w:rsid w:val="008370DC"/>
    <w:rsid w:val="008539A6"/>
    <w:rsid w:val="00890807"/>
    <w:rsid w:val="008B0742"/>
    <w:rsid w:val="008B5B31"/>
    <w:rsid w:val="008D4174"/>
    <w:rsid w:val="008E409C"/>
    <w:rsid w:val="008E449B"/>
    <w:rsid w:val="00904ADA"/>
    <w:rsid w:val="00923FF4"/>
    <w:rsid w:val="00931292"/>
    <w:rsid w:val="00936A3D"/>
    <w:rsid w:val="00952075"/>
    <w:rsid w:val="00954E72"/>
    <w:rsid w:val="00960734"/>
    <w:rsid w:val="009623BE"/>
    <w:rsid w:val="00991202"/>
    <w:rsid w:val="009920C9"/>
    <w:rsid w:val="009A09D0"/>
    <w:rsid w:val="009A4383"/>
    <w:rsid w:val="009D222B"/>
    <w:rsid w:val="009F01C7"/>
    <w:rsid w:val="009F1E50"/>
    <w:rsid w:val="00A021E5"/>
    <w:rsid w:val="00A079A9"/>
    <w:rsid w:val="00A10347"/>
    <w:rsid w:val="00A32D77"/>
    <w:rsid w:val="00A356C8"/>
    <w:rsid w:val="00A41C5D"/>
    <w:rsid w:val="00A5584C"/>
    <w:rsid w:val="00A74342"/>
    <w:rsid w:val="00AC1230"/>
    <w:rsid w:val="00AF0158"/>
    <w:rsid w:val="00AF0B25"/>
    <w:rsid w:val="00AF668F"/>
    <w:rsid w:val="00B00E4E"/>
    <w:rsid w:val="00B37E2B"/>
    <w:rsid w:val="00B53801"/>
    <w:rsid w:val="00B61FED"/>
    <w:rsid w:val="00B7029B"/>
    <w:rsid w:val="00B71632"/>
    <w:rsid w:val="00B9396B"/>
    <w:rsid w:val="00BC4DDB"/>
    <w:rsid w:val="00BD4494"/>
    <w:rsid w:val="00BF7B05"/>
    <w:rsid w:val="00C062E7"/>
    <w:rsid w:val="00C06A56"/>
    <w:rsid w:val="00C13C89"/>
    <w:rsid w:val="00C317B1"/>
    <w:rsid w:val="00C339D4"/>
    <w:rsid w:val="00C46F2F"/>
    <w:rsid w:val="00C761D5"/>
    <w:rsid w:val="00C8504A"/>
    <w:rsid w:val="00CA6D8F"/>
    <w:rsid w:val="00CB3D0D"/>
    <w:rsid w:val="00CD458E"/>
    <w:rsid w:val="00CE6AA6"/>
    <w:rsid w:val="00D1193B"/>
    <w:rsid w:val="00D138B3"/>
    <w:rsid w:val="00D15255"/>
    <w:rsid w:val="00D41298"/>
    <w:rsid w:val="00D41EA8"/>
    <w:rsid w:val="00D45EA5"/>
    <w:rsid w:val="00D65EFC"/>
    <w:rsid w:val="00D72FEE"/>
    <w:rsid w:val="00D9466C"/>
    <w:rsid w:val="00D94BA9"/>
    <w:rsid w:val="00DA2B51"/>
    <w:rsid w:val="00DA4E1E"/>
    <w:rsid w:val="00DC4EC5"/>
    <w:rsid w:val="00DD0FD3"/>
    <w:rsid w:val="00DD28D2"/>
    <w:rsid w:val="00DE4F5E"/>
    <w:rsid w:val="00DF6A79"/>
    <w:rsid w:val="00E06780"/>
    <w:rsid w:val="00E12FF5"/>
    <w:rsid w:val="00E130E0"/>
    <w:rsid w:val="00E17FA1"/>
    <w:rsid w:val="00E31812"/>
    <w:rsid w:val="00E44E13"/>
    <w:rsid w:val="00E5548A"/>
    <w:rsid w:val="00E679C3"/>
    <w:rsid w:val="00E7299A"/>
    <w:rsid w:val="00E82D05"/>
    <w:rsid w:val="00E9669C"/>
    <w:rsid w:val="00EC3E1A"/>
    <w:rsid w:val="00EC7EB9"/>
    <w:rsid w:val="00ED1A68"/>
    <w:rsid w:val="00ED1F40"/>
    <w:rsid w:val="00EE2F8A"/>
    <w:rsid w:val="00EF3887"/>
    <w:rsid w:val="00EF5C89"/>
    <w:rsid w:val="00F04389"/>
    <w:rsid w:val="00F0538C"/>
    <w:rsid w:val="00F0644E"/>
    <w:rsid w:val="00F06C08"/>
    <w:rsid w:val="00F44A29"/>
    <w:rsid w:val="00F47DEA"/>
    <w:rsid w:val="00F509EE"/>
    <w:rsid w:val="00F61507"/>
    <w:rsid w:val="00F8522B"/>
    <w:rsid w:val="00F878A0"/>
    <w:rsid w:val="00FB5104"/>
    <w:rsid w:val="00FB5941"/>
    <w:rsid w:val="00FD5376"/>
    <w:rsid w:val="00FE1457"/>
    <w:rsid w:val="00FE1588"/>
    <w:rsid w:val="00FE17AD"/>
    <w:rsid w:val="00FE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61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5B"/>
    <w:rPr>
      <w:sz w:val="18"/>
      <w:szCs w:val="18"/>
    </w:rPr>
  </w:style>
  <w:style w:type="table" w:styleId="a5">
    <w:name w:val="Table Grid"/>
    <w:basedOn w:val="a1"/>
    <w:uiPriority w:val="59"/>
    <w:rsid w:val="00991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12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120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E679C3"/>
    <w:rPr>
      <w:rFonts w:ascii="Cambria" w:eastAsia="黑体" w:hAnsi="Cambria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0B86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9F01C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F01C7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F01C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F01C7"/>
    <w:rPr>
      <w:rFonts w:ascii="Calibri" w:hAnsi="Calibri" w:cs="Calibri"/>
      <w:noProof/>
      <w:sz w:val="20"/>
    </w:rPr>
  </w:style>
  <w:style w:type="character" w:customStyle="1" w:styleId="1Char">
    <w:name w:val="标题 1 Char"/>
    <w:basedOn w:val="a0"/>
    <w:link w:val="1"/>
    <w:uiPriority w:val="9"/>
    <w:rsid w:val="00C761D5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F0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6</Pages>
  <Words>1166</Words>
  <Characters>6649</Characters>
  <Application>Microsoft Office Word</Application>
  <DocSecurity>0</DocSecurity>
  <Lines>55</Lines>
  <Paragraphs>15</Paragraphs>
  <ScaleCrop>false</ScaleCrop>
  <Company>Www.SangSan.Cn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41</cp:revision>
  <dcterms:created xsi:type="dcterms:W3CDTF">2021-11-14T11:49:00Z</dcterms:created>
  <dcterms:modified xsi:type="dcterms:W3CDTF">2022-02-04T08:21:00Z</dcterms:modified>
</cp:coreProperties>
</file>