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BFC" w:rsidRPr="00D74BFC" w:rsidRDefault="00D74BFC" w:rsidP="00D74BF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4BFC">
        <w:rPr>
          <w:rFonts w:ascii="Times New Roman" w:hAnsi="Times New Roman" w:cs="Times New Roman"/>
          <w:b/>
          <w:sz w:val="24"/>
        </w:rPr>
        <w:t>Appendix</w:t>
      </w:r>
    </w:p>
    <w:p w:rsidR="00D74BFC" w:rsidRPr="00D74BFC" w:rsidRDefault="00D74BFC" w:rsidP="00D74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96516371"/>
      <w:r w:rsidRPr="00D74BFC">
        <w:rPr>
          <w:rFonts w:ascii="Times New Roman" w:hAnsi="Times New Roman" w:cs="Times New Roman"/>
          <w:b/>
          <w:sz w:val="24"/>
        </w:rPr>
        <w:t>Table. 1</w:t>
      </w:r>
      <w:r w:rsidRPr="00D74BFC">
        <w:rPr>
          <w:rFonts w:ascii="Times New Roman" w:hAnsi="Times New Roman" w:cs="Times New Roman"/>
          <w:b/>
          <w:noProof/>
          <w:sz w:val="24"/>
        </w:rPr>
        <w:t xml:space="preserve"> </w:t>
      </w:r>
      <w:r w:rsidRPr="00D74BFC">
        <w:rPr>
          <w:rFonts w:ascii="Times New Roman" w:hAnsi="Times New Roman" w:cs="Times New Roman"/>
          <w:noProof/>
          <w:sz w:val="24"/>
        </w:rPr>
        <w:t>Comparison of eye movement data between HC and MCI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729"/>
        <w:gridCol w:w="1044"/>
        <w:gridCol w:w="1206"/>
        <w:gridCol w:w="1206"/>
        <w:gridCol w:w="874"/>
        <w:gridCol w:w="867"/>
        <w:gridCol w:w="2434"/>
      </w:tblGrid>
      <w:tr w:rsidR="00D74BFC" w:rsidRPr="00D74BFC" w:rsidTr="00AD0252">
        <w:trPr>
          <w:trHeight w:val="315"/>
        </w:trPr>
        <w:tc>
          <w:tcPr>
            <w:tcW w:w="9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HC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MCI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74BFC" w:rsidRPr="00D74BFC" w:rsidTr="00AD0252">
        <w:trPr>
          <w:trHeight w:val="465"/>
        </w:trPr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bookmarkStart w:id="1" w:name="RANGE!A2"/>
            <w:r w:rsidRPr="00D74BFC">
              <w:rPr>
                <w:rFonts w:ascii="Times New Roman" w:hAnsi="Times New Roman"/>
                <w:sz w:val="16"/>
              </w:rPr>
              <w:t>Task</w:t>
            </w:r>
            <w:bookmarkEnd w:id="1"/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Parameters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Mean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(SD)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Mean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(SD)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T statistic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Effect size (95% CI)</w:t>
            </w:r>
          </w:p>
        </w:tc>
      </w:tr>
      <w:tr w:rsidR="00D74BFC" w:rsidRPr="00D74BFC" w:rsidTr="00AD0252">
        <w:trPr>
          <w:trHeight w:val="450"/>
        </w:trPr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FC">
              <w:rPr>
                <w:rFonts w:ascii="Times New Roman" w:hAnsi="Times New Roman"/>
                <w:sz w:val="16"/>
              </w:rPr>
              <w:t>Prosaccade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(HC = 170, MCI = 79)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Correct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32.7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28.2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(13.7)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2.272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0.024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0.309 (0.041, 0.577)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Latency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247.9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(40.9)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260.5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(39.9)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-2.277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0.024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-0.31 (-0.578, -0.041)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All Errors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24.7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28.9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(13.1)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-2.268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0.024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-0.309 (-0.577, -0.04)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SC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4.5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(3.6)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4.1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0.911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0.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363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0.124 (-0.143, 0.391)</w:t>
            </w:r>
          </w:p>
        </w:tc>
      </w:tr>
      <w:tr w:rsidR="00D74BFC" w:rsidRPr="00D74BFC" w:rsidTr="00AD0252">
        <w:trPr>
          <w:trHeight w:val="450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SCL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363.6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(153.5)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386.1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(151.1)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D74BFC">
              <w:rPr>
                <w:rFonts w:ascii="Times New Roman" w:hAnsi="Times New Roman"/>
                <w:sz w:val="16"/>
              </w:rPr>
              <w:t>1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.085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0.279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-0.148 (-0.415, 0.12)</w:t>
            </w:r>
          </w:p>
        </w:tc>
      </w:tr>
      <w:tr w:rsidR="00D74BFC" w:rsidRPr="00D74BFC" w:rsidTr="00AD0252">
        <w:trPr>
          <w:trHeight w:val="690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SCT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180.4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(82.1)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193 (</w:t>
            </w:r>
            <w:r w:rsidRPr="00D74BFC">
              <w:rPr>
                <w:rFonts w:ascii="Times New Roman" w:hAnsi="Times New Roman"/>
                <w:sz w:val="16"/>
              </w:rPr>
              <w:t>87.6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-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1.101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0.272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-0.15 (-0.417, 0.117)</w:t>
            </w:r>
          </w:p>
        </w:tc>
      </w:tr>
      <w:tr w:rsidR="00D74BFC" w:rsidRPr="00D74BFC" w:rsidTr="00AD0252">
        <w:trPr>
          <w:trHeight w:val="450"/>
        </w:trPr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74BFC">
              <w:rPr>
                <w:rFonts w:ascii="Times New Roman" w:hAnsi="Times New Roman"/>
                <w:sz w:val="16"/>
              </w:rPr>
              <w:t>Antisaccade</w:t>
            </w:r>
            <w:proofErr w:type="spellEnd"/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(HC = 157, MCI = 71)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Correct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12.3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8.6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(7)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3.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0.001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0.476 (0.191, 0.759)</w:t>
            </w:r>
          </w:p>
        </w:tc>
      </w:tr>
      <w:tr w:rsidR="00D74BFC" w:rsidRPr="00D74BFC" w:rsidTr="00AD0252">
        <w:trPr>
          <w:trHeight w:val="450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Latency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270.3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(60.1)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260.5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(63.7)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1.117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0.265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0.16 (-0.121, 0.44)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All Errors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16.9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(7.5)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20.1 (</w:t>
            </w:r>
            <w:r w:rsidRPr="00D74BFC">
              <w:rPr>
                <w:rFonts w:ascii="Times New Roman" w:hAnsi="Times New Roman"/>
                <w:sz w:val="16"/>
              </w:rPr>
              <w:t>6.6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-3.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0.002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-0.451(-0.734, -0.167)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UI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Pr="00D74BFC">
              <w:rPr>
                <w:rFonts w:ascii="Times New Roman" w:hAnsi="Times New Roman"/>
                <w:sz w:val="16"/>
              </w:rPr>
              <w:t>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Pr="00D74BFC">
              <w:rPr>
                <w:rFonts w:ascii="Times New Roman" w:hAnsi="Times New Roman"/>
                <w:sz w:val="16"/>
              </w:rPr>
              <w:t>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.4)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5 (</w:t>
            </w:r>
            <w:r w:rsidRPr="00D74BFC">
              <w:rPr>
                <w:rFonts w:ascii="Times New Roman" w:hAnsi="Times New Roman"/>
                <w:sz w:val="16"/>
              </w:rPr>
              <w:t>5.1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-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2.233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0.027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-0.328 (-0.611, -0.044)</w:t>
            </w:r>
          </w:p>
        </w:tc>
      </w:tr>
      <w:tr w:rsidR="00D74BFC" w:rsidRPr="00D74BFC" w:rsidTr="00AD0252">
        <w:trPr>
          <w:trHeight w:val="450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CI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4.1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(3.4)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(2.9)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2.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623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0.375 (0.092, 0.657)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CIL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371.5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(165.6)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335.6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(215.2)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0.214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0.187 (-0.095, 0.468)</w:t>
            </w:r>
          </w:p>
        </w:tc>
      </w:tr>
      <w:tr w:rsidR="00D74BFC" w:rsidRPr="00D74BFC" w:rsidTr="00AD0252">
        <w:trPr>
          <w:trHeight w:val="46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CIT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180.4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(86)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166.8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(107)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0.938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0.350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0.139 (-0.142, 0.42)</w:t>
            </w:r>
          </w:p>
        </w:tc>
      </w:tr>
      <w:tr w:rsidR="00D74BFC" w:rsidRPr="00D74BFC" w:rsidTr="00AD0252">
        <w:trPr>
          <w:trHeight w:val="450"/>
        </w:trPr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FC">
              <w:rPr>
                <w:rFonts w:ascii="Times New Roman" w:hAnsi="Times New Roman"/>
                <w:sz w:val="16"/>
              </w:rPr>
              <w:t>Go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(HC = 170, MCI = 78)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Correct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36.3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(14.1)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31 (</w:t>
            </w:r>
            <w:r w:rsidRPr="00D74BFC">
              <w:rPr>
                <w:rFonts w:ascii="Times New Roman" w:hAnsi="Times New Roman"/>
                <w:sz w:val="16"/>
              </w:rPr>
              <w:t>15.2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2.678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0.008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0.366 (0.096, 0.636)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Latency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259.4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268.5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(45.1)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D74BFC">
              <w:rPr>
                <w:rFonts w:ascii="Times New Roman" w:hAnsi="Times New Roman"/>
                <w:sz w:val="16"/>
              </w:rPr>
              <w:t>1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.553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0.123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-0.219 (-0.488, 0.051)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All Errors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20.9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(12.8)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25.9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(13.3)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-2.81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0.005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-0.384 (-0.654, -0.114)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SC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4.3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(3.5)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3.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7 (</w:t>
            </w:r>
            <w:r w:rsidRPr="00D74BFC">
              <w:rPr>
                <w:rFonts w:ascii="Times New Roman" w:hAnsi="Times New Roman"/>
                <w:sz w:val="16"/>
              </w:rPr>
              <w:t>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.3)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1.143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0.254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0.156 (-0.112, 0.425)</w:t>
            </w:r>
          </w:p>
        </w:tc>
      </w:tr>
      <w:tr w:rsidR="00D74BFC" w:rsidRPr="00D74BFC" w:rsidTr="00AD0252">
        <w:trPr>
          <w:trHeight w:val="450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SCL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362.6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(143.2)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340.5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(173.6)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0.329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0.139 (-0.13, 0.407)</w:t>
            </w:r>
          </w:p>
        </w:tc>
      </w:tr>
      <w:tr w:rsidR="00D74BFC" w:rsidRPr="00D74BFC" w:rsidTr="00AD0252">
        <w:trPr>
          <w:trHeight w:val="690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SCT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180.9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(78.6)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173.1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(96.1)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0.629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0.530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0.089 (-0.179, 0.357)</w:t>
            </w:r>
          </w:p>
        </w:tc>
      </w:tr>
      <w:tr w:rsidR="00D74BFC" w:rsidRPr="00D74BFC" w:rsidTr="00AD0252">
        <w:trPr>
          <w:trHeight w:val="450"/>
        </w:trPr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BFC">
              <w:rPr>
                <w:rFonts w:ascii="Times New Roman" w:hAnsi="Times New Roman"/>
                <w:sz w:val="16"/>
              </w:rPr>
              <w:t>No-Go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(HC = 163, MCI = 72)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Correct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20.9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(8.5)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17.1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(9.3)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3.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0.002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0.433 (0.152, 0.712)</w:t>
            </w:r>
          </w:p>
        </w:tc>
      </w:tr>
      <w:tr w:rsidR="00D74BFC" w:rsidRPr="00D74BFC" w:rsidTr="00AD0252">
        <w:trPr>
          <w:trHeight w:val="450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FD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1246.9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(233.8)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1163.9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(278.5)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2.363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0.334 (0.055, 0.613)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All Errors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7.6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(7.9)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11.1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(8.9)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-3.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0.002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-0.434 (-0.714, -0.153)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UI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7.3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(7.8)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10.9 (</w:t>
            </w:r>
            <w:r w:rsidRPr="00D74BFC">
              <w:rPr>
                <w:rFonts w:ascii="Times New Roman" w:hAnsi="Times New Roman"/>
                <w:sz w:val="16"/>
              </w:rPr>
              <w:t>8.8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-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2.979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-0.431 (-0.713, -0.148)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CI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0.3 (</w:t>
            </w:r>
            <w:r w:rsidRPr="00D74BFC">
              <w:rPr>
                <w:rFonts w:ascii="Times New Roman" w:hAnsi="Times New Roman"/>
                <w:sz w:val="16"/>
              </w:rPr>
              <w:t>0.7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0.3 (</w:t>
            </w:r>
            <w:r w:rsidRPr="00D74BFC">
              <w:rPr>
                <w:rFonts w:ascii="Times New Roman" w:hAnsi="Times New Roman"/>
                <w:sz w:val="16"/>
              </w:rPr>
              <w:t>0.6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0.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0.964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0.006 (-0.271, 0.284)</w:t>
            </w:r>
          </w:p>
        </w:tc>
      </w:tr>
      <w:tr w:rsidR="00D74BFC" w:rsidRPr="00D74BFC" w:rsidTr="00AD0252">
        <w:trPr>
          <w:trHeight w:val="675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CIL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30.9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(82)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43.2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(93)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-1.017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0.310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-0.144 (-0.421, 0.134)</w:t>
            </w:r>
          </w:p>
        </w:tc>
      </w:tr>
      <w:tr w:rsidR="00D74BFC" w:rsidRPr="00D74BFC" w:rsidTr="00AD0252">
        <w:trPr>
          <w:trHeight w:val="690"/>
        </w:trPr>
        <w:tc>
          <w:tcPr>
            <w:tcW w:w="9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CIT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28.3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(71.6)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>39.8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(87)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-1.055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0.293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-0.149(-0.427,0.129)</w:t>
            </w:r>
          </w:p>
        </w:tc>
      </w:tr>
      <w:tr w:rsidR="00D74BFC" w:rsidRPr="00D74BFC" w:rsidTr="00AD0252">
        <w:trPr>
          <w:trHeight w:val="6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74BFC">
              <w:rPr>
                <w:rFonts w:ascii="Times New Roman" w:hAnsi="Times New Roman"/>
                <w:sz w:val="16"/>
              </w:rPr>
              <w:t xml:space="preserve">HC: Healthy control, MCI: mild cognitive impairment, 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>SD: Standard deviation</w:t>
            </w:r>
            <w:r w:rsidRPr="00D74BFC">
              <w:rPr>
                <w:rFonts w:ascii="Times New Roman" w:hAnsi="Times New Roman"/>
                <w:sz w:val="16"/>
              </w:rPr>
              <w:t>, FD: Fixation duration, SC: Self-corrected errors, SCL: Self-corrected latency, SCT: Self-corrected time, UCI: Uncorrected inhibition errors, CI: Corrected inhibition errors, CIL: Corrected inhibition latency, and CIT: Corrected inhibition time.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Student's t-test, 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Pr="00D74B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Welch t-test.</w:t>
            </w:r>
          </w:p>
        </w:tc>
      </w:tr>
    </w:tbl>
    <w:p w:rsidR="00D74BFC" w:rsidRPr="00D74BFC" w:rsidRDefault="00D74BFC" w:rsidP="00D74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FC" w:rsidRPr="00D74BFC" w:rsidRDefault="00D74BFC" w:rsidP="00D74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FC" w:rsidRPr="00D74BFC" w:rsidRDefault="00D74BFC" w:rsidP="00D74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FC">
        <w:rPr>
          <w:rFonts w:ascii="Times New Roman" w:hAnsi="Times New Roman" w:cs="Times New Roman"/>
          <w:b/>
          <w:sz w:val="24"/>
        </w:rPr>
        <w:t>Table. 2</w:t>
      </w:r>
      <w:r w:rsidRPr="00D74BFC">
        <w:rPr>
          <w:rFonts w:ascii="Times New Roman" w:hAnsi="Times New Roman" w:cs="Times New Roman"/>
          <w:sz w:val="24"/>
        </w:rPr>
        <w:t xml:space="preserve"> Pearson pa</w:t>
      </w:r>
      <w:bookmarkStart w:id="2" w:name="_GoBack"/>
      <w:bookmarkEnd w:id="2"/>
      <w:r w:rsidRPr="00D74BFC">
        <w:rPr>
          <w:rFonts w:ascii="Times New Roman" w:hAnsi="Times New Roman" w:cs="Times New Roman"/>
          <w:sz w:val="24"/>
        </w:rPr>
        <w:t xml:space="preserve">rtial correlations of eye movement data and SNSB domains for HC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1"/>
        <w:gridCol w:w="1131"/>
        <w:gridCol w:w="1691"/>
        <w:gridCol w:w="1298"/>
        <w:gridCol w:w="1299"/>
        <w:gridCol w:w="1299"/>
        <w:gridCol w:w="1361"/>
      </w:tblGrid>
      <w:tr w:rsidR="00D74BFC" w:rsidRPr="00D74BFC" w:rsidTr="00AD025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" w:name="_Hlk97048079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HC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SNSB Domains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Task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ET variables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Attention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Language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Visuospatial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Memory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Frontal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Prosaccade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Correct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0.149 (0.054)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0.081 (0.299)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0.027 (0.732)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0.011 (0.888)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0.234 (0.002)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Latency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0.024 (0.755)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-.024 (0.754)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-.052 (0.504)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-.011 (0.887)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0.01 (0.899)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All_Error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-0.136 (0.08)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-.025 (0.745)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-0.006 (0.94)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-.008 (0.918)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-0.218 (0.005)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Error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0.01 (0.902)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0.076 (0.327)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0.131 (0.092)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-.081 (0.296)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0.013 (0.865)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-.001 (0.993)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0.045 (0.563)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-.023 (0.769)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0.025 (0.748)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-0.078 (0.314)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SCL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-0.057 (0.462)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-.127 (0.101)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-.067 (0.388)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0.004 (0.961)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-0.211 (0.006)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SCT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-0.055 (0.482)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-.184 (0.017)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-.076 (0.326)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0.045 (0.56)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-0.225 (0.003)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Antisaccade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Correct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0.255 (0.001)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0.169 (0.036)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0.093 (0.253)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0.128 (0.113)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0.353 (&lt; .001)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Latency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0.101 (0.212)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0.009 (0.909)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0.031 (0.707)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0.051 (0.532)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0.012 (0.878)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All_Error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-0.252 (0.002)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-0.166 (0.04)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-.096 (0.235)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-0.137 (0.09)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-.332 (&lt; .001)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UCI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-0.09 (0.265)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-.086 (0.289)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-.031 (0.699)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-.143 (0.078)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-0.126 (0.119)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-0.021 (0.801)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-.039 (0.629)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0.083 (0.308)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0.026 (0.75)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0.019 (0.816)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CIL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0.000982 (0.99)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-.224 (0.005)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-.032 (0.692)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0.07 (0.386)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0.024 (0.77)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CIT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0.036 (0.66)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-.188 (0.019)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-.065 (0.426)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0.068 (0.402)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 (0.808)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Correct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0.191 (0.013)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0.192 (0.013)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0.117 (0.134)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0.012 (0.88)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0.295 (&lt; .001)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Latency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0.065 (0.403)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0.034 (0.661)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0.049 (0.527)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0.086 (0.268)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0.045 (0.559)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All_Error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-0.214 (0.005)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-.097 (0.211)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-0.09 (0.245)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-.008 (0.916)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-.285 (&lt; .001)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Error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0.053 (0.494)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0.029 (0.71)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0.102 (0.19)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0.022 (0.773)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-0.039 (0.615)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-0.01 (0.895)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0.035 (0.658)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0.073 (0.345)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-.004 (0.964)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-0.133 (0.086)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SCL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-0.091 (0.244)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-.123 (0.112)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-.099 (0.203)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-.031 (0.695)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-0.154 (0.047)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SCT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-0.032 (0.685)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-.167 (0.031)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-.139 (0.072)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-0.042 (0.59)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-0.161 (0.038)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No-go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Correct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0.087 (0.274)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0.195 (0.014)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0.067 (0.397)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0.107 (0.176)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0.272 (&lt; .001)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FD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 (0.616)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0.124 (0.119)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0.032 (0.689)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0.118 (0.137)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0.26 (&lt; .001)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All_Error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-0.143 (0.072)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-.145 (0.068)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-.025 (0.754)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-.085 (0.285)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-0.27 (&lt; .001)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UCI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-0.131 (0.098)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-.141 (0.076)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-.017 (0.828)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-.082 (0.305)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-.275 (&lt; .001)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-0.14 (0.076)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-.065 (0.417)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-.082 (0.305)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-.049 (0.542)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0.006 (0.944)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CIL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-0.076 (0.341)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-0.05 (0.533)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-.057 (0.471)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-.006 (0.945)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-0.036 (0.655)</w:t>
            </w:r>
          </w:p>
        </w:tc>
      </w:tr>
      <w:tr w:rsidR="00D74BFC" w:rsidRPr="00D74BFC" w:rsidTr="00AD0252">
        <w:trPr>
          <w:trHeight w:val="300"/>
        </w:trPr>
        <w:tc>
          <w:tcPr>
            <w:tcW w:w="68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CIT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-0.078 (0.326)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-.065 (0.412)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-.013 (0.873)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-.008 (0.918)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-0.005 (0.951)</w:t>
            </w:r>
          </w:p>
        </w:tc>
      </w:tr>
      <w:tr w:rsidR="00D74BFC" w:rsidRPr="00D74BFC" w:rsidTr="00AD0252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Values presented are Pearson correlation coefficients and their corresponding p-value.</w:t>
            </w:r>
          </w:p>
        </w:tc>
      </w:tr>
      <w:bookmarkEnd w:id="3"/>
    </w:tbl>
    <w:p w:rsidR="00D74BFC" w:rsidRPr="00D74BFC" w:rsidRDefault="00D74BFC" w:rsidP="00D74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FC" w:rsidRPr="00D74BFC" w:rsidRDefault="00D74BFC" w:rsidP="00D74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FC">
        <w:rPr>
          <w:rFonts w:ascii="Times New Roman" w:hAnsi="Times New Roman" w:cs="Times New Roman"/>
          <w:b/>
          <w:sz w:val="24"/>
        </w:rPr>
        <w:t>Table. 3</w:t>
      </w:r>
      <w:r w:rsidRPr="00D74BFC">
        <w:rPr>
          <w:rFonts w:ascii="Times New Roman" w:hAnsi="Times New Roman" w:cs="Times New Roman"/>
          <w:sz w:val="24"/>
        </w:rPr>
        <w:t xml:space="preserve"> Pearson partial correlations of eye movement data and SNSB domains for MCI group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8"/>
        <w:gridCol w:w="1226"/>
        <w:gridCol w:w="1309"/>
        <w:gridCol w:w="1309"/>
        <w:gridCol w:w="1455"/>
        <w:gridCol w:w="1561"/>
        <w:gridCol w:w="1312"/>
      </w:tblGrid>
      <w:tr w:rsidR="00D74BFC" w:rsidRPr="00D74BFC" w:rsidTr="00AD025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" w:name="_Hlk97048143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MCI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SNSB Domains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Task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ET variables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Attention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Language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Visuospatial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Memory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Frontal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Prosaccade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Correct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0.129 (0.269)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0.051 (0.663)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0.036 (0.761)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0.049 (0.675)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0.238 (0.039)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Latency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0.134 (0.252)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-.051 (0.663)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-0.106 (0.366)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-0.09 (0.437)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-0.102 (0.38)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All_Error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-.064 (0.587)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0.033 (0.781)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0.037 (0.755)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-0.041 (0.727)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-0.184 (0.112)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Error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-.036 (0.762)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-.084 (0.475)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0.107 (0.362)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0.029 (0.802)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0.005 (0.966)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0.055 (0.639)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0.141 (0.228)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0.176 (0.131)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-0.043 (0.71)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-0.035 (0.764)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SCL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0.189 (0.105)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0.177 (0.129)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-0.154 (0.188)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-0.12 (0.3)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-0.026 (0.827)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SCT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0.124 (0.287)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 (0.394)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-0.209 (0.072)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-0.134 (0.25)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-0.018 (0.878)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Antisaccade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Correct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0.073 (0.558)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0.075 (0.546)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0.021 (0.864)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0.172 (0.16)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0.116 (0.346)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Latency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0.152 (0.219)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0.032 (0.798)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-0.159 (0.198)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0.132 (0.282)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0.036 (0.771)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All_Error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-.001 (0.993)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0.006 (0.962)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0.054 (0.667)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-0.157 (0.201)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-0.065 (0.596)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UCI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0.109 (0.38)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-.237 (0.053)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0.167 (0.176)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-0.23 (0.059)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-0.152 (0.216)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-.113 (0.361)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0.089 (0.474)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0.003 (0.978)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0.125 (0.308)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0.043 (0.725)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CIL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0.133 (0.284)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0.151 (0.224)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0.122 (0.326)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0.06 (0.626)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-0.003 (0.98)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CIT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0.16 (0.196)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0.12 (0.335)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0.142 (0.252)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0.113 (0.358)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0.009 (0.945)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Go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Correct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0.245 (0.035)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-.031 (0.794)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0.112 (0.343)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-0.131 (0.264)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0.179 (0.123)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Latency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0.218 (0.063)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0.007 (0.953)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-0.147 (0.211)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-.000 (0.999)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-0.08 (0.493)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All_Error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-.256 (0.028)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0.062 (0.6)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-0.077 (0.513)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0.096 (0.415)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-0.181 (0.119)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Error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-.017 (0.883)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-.079 (0.504)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0.135 (0.252)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0.22 (0.058)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0.117 (0.318)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-.329 (0.004)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0.094 (0.426)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0.059 (0.618)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-0.046 (0.696)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-0.136 (0.244)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SCL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-0.25 (0.032)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-0.28 (0.016)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0.086 (0.467)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-0.138 (0.238)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0.045 (0.704)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SCT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-.232 (0.046)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-.306 (0.008)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0.025 (0.836)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-0.071 (0.544)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0.011 (0.927)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No-go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Correct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0.127 (0.298)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0.061 (0.622)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0.045 (0.713)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-0.058 (0.633)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0.198 (0.102)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FD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-.015 (0.901)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0.003 (0.981)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0.015 (0.901)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-0.056 (0.647)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0.169 (0.166)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All_Error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-.111 (0.362)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-.019 (0.875)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-0.032 (0.795)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0.048 (0.696)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-0.229 (0.059)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UCI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-.097 (0.426)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-.004 (0.971)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-0.021 (0.863)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0.048 (0.697)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-0.226 (0.061)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-.228 (0.059)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-.238 (0.051)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-0.172 (0.161)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0.008 (0.946)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-0.057 (0.641)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CIL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-.141 (0.247)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-.021 (0.866)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-0.122 (0.323)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-0.031 (0.798)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-0.052 (0.669)</w:t>
            </w:r>
          </w:p>
        </w:tc>
      </w:tr>
      <w:tr w:rsidR="00D74BFC" w:rsidRPr="00D74BFC" w:rsidTr="00AD0252">
        <w:trPr>
          <w:trHeight w:val="300"/>
        </w:trPr>
        <w:tc>
          <w:tcPr>
            <w:tcW w:w="63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CIT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-.132 (0.281)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-.024 (0.846)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-0.147 (0.233)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0.004 (0.971)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-0.074 (0.544)</w:t>
            </w:r>
          </w:p>
        </w:tc>
      </w:tr>
      <w:tr w:rsidR="00D74BFC" w:rsidRPr="00D74BFC" w:rsidTr="00AD025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BFC" w:rsidRPr="00D74BFC" w:rsidRDefault="00D74BFC" w:rsidP="00D7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FC">
              <w:rPr>
                <w:rFonts w:ascii="Times New Roman" w:eastAsia="Times New Roman" w:hAnsi="Times New Roman" w:cs="Times New Roman"/>
                <w:sz w:val="18"/>
                <w:szCs w:val="18"/>
              </w:rPr>
              <w:t>Values presented are Pearson correlation coefficients and their corresponding p-value.</w:t>
            </w:r>
          </w:p>
        </w:tc>
      </w:tr>
      <w:bookmarkEnd w:id="4"/>
    </w:tbl>
    <w:p w:rsidR="00F9464C" w:rsidRDefault="00D74BFC"/>
    <w:sectPr w:rsidR="00F9464C" w:rsidSect="00B45D03">
      <w:pgSz w:w="12240" w:h="15840" w:code="1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E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17291"/>
    <w:multiLevelType w:val="hybridMultilevel"/>
    <w:tmpl w:val="B134924A"/>
    <w:lvl w:ilvl="0" w:tplc="10B4441A">
      <w:start w:val="2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F92E08A8" w:tentative="1">
      <w:start w:val="1"/>
      <w:numFmt w:val="bullet"/>
      <w:lvlText w:val=""/>
      <w:lvlJc w:val="left"/>
      <w:pPr>
        <w:ind w:left="850" w:hanging="400"/>
      </w:pPr>
      <w:rPr>
        <w:rFonts w:ascii="Wingdings" w:hAnsi="Wingdings" w:hint="default"/>
      </w:rPr>
    </w:lvl>
    <w:lvl w:ilvl="2" w:tplc="6E1ECD00" w:tentative="1">
      <w:start w:val="1"/>
      <w:numFmt w:val="bullet"/>
      <w:lvlText w:val=""/>
      <w:lvlJc w:val="left"/>
      <w:pPr>
        <w:ind w:left="1250" w:hanging="400"/>
      </w:pPr>
      <w:rPr>
        <w:rFonts w:ascii="Wingdings" w:hAnsi="Wingdings" w:hint="default"/>
      </w:rPr>
    </w:lvl>
    <w:lvl w:ilvl="3" w:tplc="EF9CCA0C" w:tentative="1">
      <w:start w:val="1"/>
      <w:numFmt w:val="bullet"/>
      <w:lvlText w:val=""/>
      <w:lvlJc w:val="left"/>
      <w:pPr>
        <w:ind w:left="1650" w:hanging="400"/>
      </w:pPr>
      <w:rPr>
        <w:rFonts w:ascii="Wingdings" w:hAnsi="Wingdings" w:hint="default"/>
      </w:rPr>
    </w:lvl>
    <w:lvl w:ilvl="4" w:tplc="E35278D4" w:tentative="1">
      <w:start w:val="1"/>
      <w:numFmt w:val="bullet"/>
      <w:lvlText w:val=""/>
      <w:lvlJc w:val="left"/>
      <w:pPr>
        <w:ind w:left="2050" w:hanging="400"/>
      </w:pPr>
      <w:rPr>
        <w:rFonts w:ascii="Wingdings" w:hAnsi="Wingdings" w:hint="default"/>
      </w:rPr>
    </w:lvl>
    <w:lvl w:ilvl="5" w:tplc="B7C6B5FE" w:tentative="1">
      <w:start w:val="1"/>
      <w:numFmt w:val="bullet"/>
      <w:lvlText w:val=""/>
      <w:lvlJc w:val="left"/>
      <w:pPr>
        <w:ind w:left="2450" w:hanging="400"/>
      </w:pPr>
      <w:rPr>
        <w:rFonts w:ascii="Wingdings" w:hAnsi="Wingdings" w:hint="default"/>
      </w:rPr>
    </w:lvl>
    <w:lvl w:ilvl="6" w:tplc="669E4C88" w:tentative="1">
      <w:start w:val="1"/>
      <w:numFmt w:val="bullet"/>
      <w:lvlText w:val=""/>
      <w:lvlJc w:val="left"/>
      <w:pPr>
        <w:ind w:left="2850" w:hanging="400"/>
      </w:pPr>
      <w:rPr>
        <w:rFonts w:ascii="Wingdings" w:hAnsi="Wingdings" w:hint="default"/>
      </w:rPr>
    </w:lvl>
    <w:lvl w:ilvl="7" w:tplc="69AE9280" w:tentative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8" w:tplc="CE4611BA" w:tentative="1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</w:abstractNum>
  <w:abstractNum w:abstractNumId="2" w15:restartNumberingAfterBreak="0">
    <w:nsid w:val="58713CF9"/>
    <w:multiLevelType w:val="hybridMultilevel"/>
    <w:tmpl w:val="8282387E"/>
    <w:lvl w:ilvl="0" w:tplc="57EA2FE6">
      <w:start w:val="4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E8AA5F9C" w:tentative="1">
      <w:start w:val="1"/>
      <w:numFmt w:val="bullet"/>
      <w:lvlText w:val=""/>
      <w:lvlJc w:val="left"/>
      <w:pPr>
        <w:ind w:left="850" w:hanging="400"/>
      </w:pPr>
      <w:rPr>
        <w:rFonts w:ascii="Wingdings" w:hAnsi="Wingdings" w:hint="default"/>
      </w:rPr>
    </w:lvl>
    <w:lvl w:ilvl="2" w:tplc="632E5480" w:tentative="1">
      <w:start w:val="1"/>
      <w:numFmt w:val="bullet"/>
      <w:lvlText w:val=""/>
      <w:lvlJc w:val="left"/>
      <w:pPr>
        <w:ind w:left="1250" w:hanging="400"/>
      </w:pPr>
      <w:rPr>
        <w:rFonts w:ascii="Wingdings" w:hAnsi="Wingdings" w:hint="default"/>
      </w:rPr>
    </w:lvl>
    <w:lvl w:ilvl="3" w:tplc="1B481C1A" w:tentative="1">
      <w:start w:val="1"/>
      <w:numFmt w:val="bullet"/>
      <w:lvlText w:val=""/>
      <w:lvlJc w:val="left"/>
      <w:pPr>
        <w:ind w:left="1650" w:hanging="400"/>
      </w:pPr>
      <w:rPr>
        <w:rFonts w:ascii="Wingdings" w:hAnsi="Wingdings" w:hint="default"/>
      </w:rPr>
    </w:lvl>
    <w:lvl w:ilvl="4" w:tplc="9C20096C" w:tentative="1">
      <w:start w:val="1"/>
      <w:numFmt w:val="bullet"/>
      <w:lvlText w:val=""/>
      <w:lvlJc w:val="left"/>
      <w:pPr>
        <w:ind w:left="2050" w:hanging="400"/>
      </w:pPr>
      <w:rPr>
        <w:rFonts w:ascii="Wingdings" w:hAnsi="Wingdings" w:hint="default"/>
      </w:rPr>
    </w:lvl>
    <w:lvl w:ilvl="5" w:tplc="CAEC4260" w:tentative="1">
      <w:start w:val="1"/>
      <w:numFmt w:val="bullet"/>
      <w:lvlText w:val=""/>
      <w:lvlJc w:val="left"/>
      <w:pPr>
        <w:ind w:left="2450" w:hanging="400"/>
      </w:pPr>
      <w:rPr>
        <w:rFonts w:ascii="Wingdings" w:hAnsi="Wingdings" w:hint="default"/>
      </w:rPr>
    </w:lvl>
    <w:lvl w:ilvl="6" w:tplc="E0CECDFE" w:tentative="1">
      <w:start w:val="1"/>
      <w:numFmt w:val="bullet"/>
      <w:lvlText w:val=""/>
      <w:lvlJc w:val="left"/>
      <w:pPr>
        <w:ind w:left="2850" w:hanging="400"/>
      </w:pPr>
      <w:rPr>
        <w:rFonts w:ascii="Wingdings" w:hAnsi="Wingdings" w:hint="default"/>
      </w:rPr>
    </w:lvl>
    <w:lvl w:ilvl="7" w:tplc="1ED2B880" w:tentative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8" w:tplc="7B2E05A2" w:tentative="1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</w:abstractNum>
  <w:abstractNum w:abstractNumId="3" w15:restartNumberingAfterBreak="0">
    <w:nsid w:val="5917219D"/>
    <w:multiLevelType w:val="hybridMultilevel"/>
    <w:tmpl w:val="B420C336"/>
    <w:lvl w:ilvl="0" w:tplc="8F08CCFE">
      <w:start w:val="2022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D48C9108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080AA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161A50E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01AB00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05E2E6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891EBC1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7C08CB10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B72ED502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C74780A"/>
    <w:multiLevelType w:val="hybridMultilevel"/>
    <w:tmpl w:val="A9A81320"/>
    <w:lvl w:ilvl="0" w:tplc="832A40A0">
      <w:start w:val="2022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8A4E381A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A6CEC5B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15E6D7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73A26CB4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3A493E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A883B2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3C4A96E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174E7F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3B77A9E"/>
    <w:multiLevelType w:val="hybridMultilevel"/>
    <w:tmpl w:val="E224125C"/>
    <w:lvl w:ilvl="0" w:tplc="E0444540">
      <w:start w:val="1"/>
      <w:numFmt w:val="decimal"/>
      <w:lvlText w:val="%1."/>
      <w:lvlJc w:val="left"/>
      <w:pPr>
        <w:ind w:left="360" w:hanging="360"/>
      </w:pPr>
    </w:lvl>
    <w:lvl w:ilvl="1" w:tplc="01EC0A0E" w:tentative="1">
      <w:start w:val="1"/>
      <w:numFmt w:val="lowerLetter"/>
      <w:lvlText w:val="%2."/>
      <w:lvlJc w:val="left"/>
      <w:pPr>
        <w:ind w:left="1080" w:hanging="360"/>
      </w:pPr>
    </w:lvl>
    <w:lvl w:ilvl="2" w:tplc="318AD9AE" w:tentative="1">
      <w:start w:val="1"/>
      <w:numFmt w:val="lowerRoman"/>
      <w:lvlText w:val="%3."/>
      <w:lvlJc w:val="right"/>
      <w:pPr>
        <w:ind w:left="1800" w:hanging="180"/>
      </w:pPr>
    </w:lvl>
    <w:lvl w:ilvl="3" w:tplc="A29A6A64" w:tentative="1">
      <w:start w:val="1"/>
      <w:numFmt w:val="decimal"/>
      <w:lvlText w:val="%4."/>
      <w:lvlJc w:val="left"/>
      <w:pPr>
        <w:ind w:left="2520" w:hanging="360"/>
      </w:pPr>
    </w:lvl>
    <w:lvl w:ilvl="4" w:tplc="03AE843A" w:tentative="1">
      <w:start w:val="1"/>
      <w:numFmt w:val="lowerLetter"/>
      <w:lvlText w:val="%5."/>
      <w:lvlJc w:val="left"/>
      <w:pPr>
        <w:ind w:left="3240" w:hanging="360"/>
      </w:pPr>
    </w:lvl>
    <w:lvl w:ilvl="5" w:tplc="49221F4E" w:tentative="1">
      <w:start w:val="1"/>
      <w:numFmt w:val="lowerRoman"/>
      <w:lvlText w:val="%6."/>
      <w:lvlJc w:val="right"/>
      <w:pPr>
        <w:ind w:left="3960" w:hanging="180"/>
      </w:pPr>
    </w:lvl>
    <w:lvl w:ilvl="6" w:tplc="4ED23ABC" w:tentative="1">
      <w:start w:val="1"/>
      <w:numFmt w:val="decimal"/>
      <w:lvlText w:val="%7."/>
      <w:lvlJc w:val="left"/>
      <w:pPr>
        <w:ind w:left="4680" w:hanging="360"/>
      </w:pPr>
    </w:lvl>
    <w:lvl w:ilvl="7" w:tplc="87C8AF00" w:tentative="1">
      <w:start w:val="1"/>
      <w:numFmt w:val="lowerLetter"/>
      <w:lvlText w:val="%8."/>
      <w:lvlJc w:val="left"/>
      <w:pPr>
        <w:ind w:left="5400" w:hanging="360"/>
      </w:pPr>
    </w:lvl>
    <w:lvl w:ilvl="8" w:tplc="2B605F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FC"/>
    <w:rsid w:val="000226CE"/>
    <w:rsid w:val="001D58EE"/>
    <w:rsid w:val="00264FFA"/>
    <w:rsid w:val="002D3E54"/>
    <w:rsid w:val="003B533D"/>
    <w:rsid w:val="00407183"/>
    <w:rsid w:val="005D121D"/>
    <w:rsid w:val="00787EF1"/>
    <w:rsid w:val="00882A68"/>
    <w:rsid w:val="0088500B"/>
    <w:rsid w:val="008F6373"/>
    <w:rsid w:val="00B45D03"/>
    <w:rsid w:val="00D74BFC"/>
    <w:rsid w:val="00DD7D18"/>
    <w:rsid w:val="00EF6502"/>
    <w:rsid w:val="00F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7F0DD-6CEF-4501-8186-5A1339CB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4B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BFC"/>
  </w:style>
  <w:style w:type="paragraph" w:styleId="Footer">
    <w:name w:val="footer"/>
    <w:basedOn w:val="Normal"/>
    <w:link w:val="FooterChar"/>
    <w:uiPriority w:val="99"/>
    <w:unhideWhenUsed/>
    <w:rsid w:val="00D7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BFC"/>
  </w:style>
  <w:style w:type="paragraph" w:customStyle="1" w:styleId="EndNoteBibliographyTitle">
    <w:name w:val="EndNote Bibliography Title"/>
    <w:basedOn w:val="Normal"/>
    <w:link w:val="EndNoteBibliographyTitleChar"/>
    <w:rsid w:val="00D74BFC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74BFC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74BFC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D74BFC"/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D74B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B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4BF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74BFC"/>
  </w:style>
  <w:style w:type="paragraph" w:styleId="BalloonText">
    <w:name w:val="Balloon Text"/>
    <w:basedOn w:val="Normal"/>
    <w:link w:val="BalloonTextChar"/>
    <w:uiPriority w:val="99"/>
    <w:semiHidden/>
    <w:unhideWhenUsed/>
    <w:rsid w:val="00D7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F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74BFC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74B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BFC"/>
    <w:rPr>
      <w:rFonts w:ascii="Tahoma" w:hAnsi="Tahoma" w:cs="Tahoma"/>
      <w:b w:val="0"/>
      <w:i w:val="0"/>
      <w:caps w:val="0"/>
      <w:strike w:val="0"/>
      <w:sz w:val="16"/>
      <w:szCs w:val="18"/>
      <w:u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D74BFC"/>
    <w:rPr>
      <w:rFonts w:ascii="Tahoma" w:hAnsi="Tahoma" w:cs="Tahoma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BFC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BFC"/>
    <w:rPr>
      <w:rFonts w:ascii="Tahoma" w:hAnsi="Tahoma" w:cs="Tahoma"/>
      <w:b/>
      <w:bCs/>
      <w:sz w:val="16"/>
    </w:rPr>
  </w:style>
  <w:style w:type="paragraph" w:styleId="NormalWeb">
    <w:name w:val="Normal (Web)"/>
    <w:basedOn w:val="Normal"/>
    <w:uiPriority w:val="99"/>
    <w:semiHidden/>
    <w:unhideWhenUsed/>
    <w:rsid w:val="00D74BFC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table" w:styleId="TableGrid">
    <w:name w:val="Table Grid"/>
    <w:basedOn w:val="TableNormal"/>
    <w:uiPriority w:val="39"/>
    <w:rsid w:val="00D7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4BFC"/>
    <w:pPr>
      <w:spacing w:after="0" w:line="240" w:lineRule="auto"/>
    </w:pPr>
  </w:style>
  <w:style w:type="character" w:customStyle="1" w:styleId="css-10ts0oe-box-hl">
    <w:name w:val="css-10ts0oe-box-hl"/>
    <w:basedOn w:val="DefaultParagraphFont"/>
    <w:rsid w:val="00D74BFC"/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D74BF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D74BF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74BF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74BF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4BF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74B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4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Opwonya</dc:creator>
  <cp:keywords/>
  <dc:description/>
  <cp:lastModifiedBy>Julius Opwonya</cp:lastModifiedBy>
  <cp:revision>1</cp:revision>
  <dcterms:created xsi:type="dcterms:W3CDTF">2022-03-25T13:07:00Z</dcterms:created>
  <dcterms:modified xsi:type="dcterms:W3CDTF">2022-03-25T13:10:00Z</dcterms:modified>
</cp:coreProperties>
</file>