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7F2ED" w14:textId="77777777" w:rsidR="00571C45" w:rsidRPr="00A87FB3" w:rsidRDefault="00571C45" w:rsidP="00571C45">
      <w:pPr>
        <w:pStyle w:val="AuthorList"/>
        <w:rPr>
          <w:sz w:val="32"/>
          <w:szCs w:val="32"/>
        </w:rPr>
      </w:pPr>
      <w:bookmarkStart w:id="0" w:name="_Hlk51406574"/>
      <w:bookmarkStart w:id="1" w:name="_Hlk68335621"/>
      <w:bookmarkStart w:id="2" w:name="_Hlk63513687"/>
      <w:r w:rsidRPr="00A87FB3">
        <w:rPr>
          <w:sz w:val="32"/>
          <w:szCs w:val="32"/>
        </w:rPr>
        <w:t xml:space="preserve">DHI and </w:t>
      </w:r>
      <w:proofErr w:type="spellStart"/>
      <w:r w:rsidRPr="00A87FB3">
        <w:rPr>
          <w:sz w:val="32"/>
          <w:szCs w:val="32"/>
        </w:rPr>
        <w:t>cVEMP</w:t>
      </w:r>
      <w:proofErr w:type="spellEnd"/>
      <w:r w:rsidRPr="00A87FB3">
        <w:rPr>
          <w:sz w:val="32"/>
          <w:szCs w:val="32"/>
        </w:rPr>
        <w:t xml:space="preserve"> evaluation predict short-term residual dizziness after successful repositioning</w:t>
      </w:r>
      <w:r>
        <w:rPr>
          <w:sz w:val="32"/>
          <w:szCs w:val="32"/>
        </w:rPr>
        <w:t xml:space="preserve"> </w:t>
      </w:r>
      <w:r w:rsidRPr="00A87FB3">
        <w:rPr>
          <w:sz w:val="32"/>
          <w:szCs w:val="32"/>
        </w:rPr>
        <w:t>in BPPV</w:t>
      </w:r>
    </w:p>
    <w:p w14:paraId="2EFF4E3B" w14:textId="67D4B00E" w:rsidR="00571C45" w:rsidRPr="00B4596B" w:rsidRDefault="00571C45" w:rsidP="00571C45">
      <w:pPr>
        <w:spacing w:line="360" w:lineRule="auto"/>
        <w:rPr>
          <w:rFonts w:ascii="Times New Roman" w:hAnsi="Times New Roman"/>
          <w:sz w:val="24"/>
          <w:szCs w:val="24"/>
        </w:rPr>
      </w:pPr>
      <w:bookmarkStart w:id="3" w:name="_Hlk53055512"/>
      <w:bookmarkEnd w:id="0"/>
      <w:r w:rsidRPr="00B4596B">
        <w:rPr>
          <w:rFonts w:ascii="Times New Roman" w:hAnsi="Times New Roman"/>
          <w:sz w:val="24"/>
          <w:szCs w:val="24"/>
        </w:rPr>
        <w:t>Chun-Yan Jiang</w:t>
      </w:r>
      <w:r w:rsidRPr="00B4596B">
        <w:rPr>
          <w:rFonts w:ascii="Times New Roman" w:hAnsi="Times New Roman"/>
          <w:sz w:val="24"/>
          <w:szCs w:val="24"/>
          <w:vertAlign w:val="superscript"/>
        </w:rPr>
        <w:t>†1</w:t>
      </w:r>
      <w:r>
        <w:rPr>
          <w:rFonts w:ascii="Times New Roman" w:hAnsi="Times New Roman"/>
          <w:sz w:val="24"/>
          <w:szCs w:val="24"/>
          <w:vertAlign w:val="superscript"/>
        </w:rPr>
        <w:t>,4</w:t>
      </w:r>
      <w:r w:rsidRPr="00B4596B">
        <w:rPr>
          <w:rFonts w:ascii="Times New Roman" w:hAnsi="Times New Roman"/>
          <w:sz w:val="24"/>
          <w:szCs w:val="24"/>
        </w:rPr>
        <w:t>, Jing Wu</w:t>
      </w:r>
      <w:r w:rsidRPr="00B4596B">
        <w:rPr>
          <w:rFonts w:ascii="Times New Roman" w:hAnsi="Times New Roman"/>
          <w:sz w:val="24"/>
          <w:szCs w:val="24"/>
          <w:vertAlign w:val="superscript"/>
        </w:rPr>
        <w:t>†1</w:t>
      </w:r>
      <w:r w:rsidRPr="00B4596B">
        <w:rPr>
          <w:rFonts w:ascii="Times New Roman" w:hAnsi="Times New Roman"/>
          <w:sz w:val="24"/>
          <w:szCs w:val="24"/>
        </w:rPr>
        <w:t>, Liang Shu</w:t>
      </w:r>
      <w:r w:rsidRPr="00B4596B">
        <w:rPr>
          <w:rFonts w:ascii="Times New Roman" w:hAnsi="Times New Roman"/>
          <w:sz w:val="24"/>
          <w:szCs w:val="24"/>
          <w:vertAlign w:val="superscript"/>
        </w:rPr>
        <w:t>1</w:t>
      </w:r>
      <w:r w:rsidRPr="00B4596B">
        <w:rPr>
          <w:rFonts w:ascii="Times New Roman" w:hAnsi="Times New Roman"/>
          <w:sz w:val="24"/>
          <w:szCs w:val="24"/>
        </w:rPr>
        <w:t>, Xu-Hong Sun</w:t>
      </w:r>
      <w:r w:rsidRPr="00B4596B">
        <w:rPr>
          <w:rFonts w:ascii="Times New Roman" w:hAnsi="Times New Roman"/>
          <w:sz w:val="24"/>
          <w:szCs w:val="24"/>
          <w:vertAlign w:val="superscript"/>
        </w:rPr>
        <w:t>1</w:t>
      </w:r>
      <w:r w:rsidRPr="00B4596B">
        <w:rPr>
          <w:rFonts w:ascii="Times New Roman" w:hAnsi="Times New Roman"/>
          <w:sz w:val="24"/>
          <w:szCs w:val="24"/>
        </w:rPr>
        <w:t>, Hui Pan</w:t>
      </w:r>
      <w:r w:rsidRPr="00B4596B">
        <w:rPr>
          <w:rFonts w:ascii="Times New Roman" w:hAnsi="Times New Roman"/>
          <w:sz w:val="24"/>
          <w:szCs w:val="24"/>
          <w:vertAlign w:val="superscript"/>
        </w:rPr>
        <w:t>1</w:t>
      </w:r>
      <w:r w:rsidRPr="00B4596B">
        <w:rPr>
          <w:rFonts w:ascii="Times New Roman" w:hAnsi="Times New Roman"/>
          <w:sz w:val="24"/>
          <w:szCs w:val="24"/>
        </w:rPr>
        <w:t>, Q</w:t>
      </w:r>
      <w:r w:rsidRPr="00B4596B">
        <w:rPr>
          <w:rFonts w:ascii="Times New Roman" w:hAnsi="Times New Roman" w:hint="eastAsia"/>
          <w:sz w:val="24"/>
          <w:szCs w:val="24"/>
        </w:rPr>
        <w:t>ian</w:t>
      </w:r>
      <w:r w:rsidRPr="00B4596B">
        <w:rPr>
          <w:rFonts w:ascii="Times New Roman" w:hAnsi="Times New Roman"/>
          <w:sz w:val="24"/>
          <w:szCs w:val="24"/>
        </w:rPr>
        <w:t xml:space="preserve"> Xu</w:t>
      </w:r>
      <w:r w:rsidRPr="00B4596B">
        <w:rPr>
          <w:rFonts w:ascii="Times New Roman" w:hAnsi="Times New Roman"/>
          <w:sz w:val="24"/>
          <w:szCs w:val="24"/>
          <w:vertAlign w:val="superscript"/>
        </w:rPr>
        <w:t>1</w:t>
      </w:r>
      <w:r w:rsidRPr="00B4596B">
        <w:rPr>
          <w:rFonts w:ascii="Times New Roman" w:hAnsi="Times New Roman"/>
          <w:sz w:val="24"/>
          <w:szCs w:val="24"/>
        </w:rPr>
        <w:t>, Si-Cheng Wu</w:t>
      </w:r>
      <w:r w:rsidRPr="00B4596B">
        <w:rPr>
          <w:rFonts w:ascii="Times New Roman" w:hAnsi="Times New Roman"/>
          <w:sz w:val="24"/>
          <w:szCs w:val="24"/>
          <w:vertAlign w:val="superscript"/>
        </w:rPr>
        <w:t>3</w:t>
      </w:r>
      <w:r w:rsidRPr="00B4596B">
        <w:rPr>
          <w:rFonts w:ascii="Times New Roman" w:hAnsi="Times New Roman"/>
          <w:sz w:val="24"/>
          <w:szCs w:val="24"/>
        </w:rPr>
        <w:t>, Jian-Ren Liu</w:t>
      </w:r>
      <w:r w:rsidR="00F847A1" w:rsidRPr="00B4596B">
        <w:rPr>
          <w:rFonts w:ascii="Times New Roman" w:hAnsi="Times New Roman"/>
          <w:sz w:val="24"/>
          <w:szCs w:val="24"/>
          <w:vertAlign w:val="superscript"/>
        </w:rPr>
        <w:t>*1</w:t>
      </w:r>
      <w:r w:rsidRPr="00B4596B">
        <w:rPr>
          <w:rFonts w:ascii="Times New Roman" w:hAnsi="Times New Roman"/>
          <w:sz w:val="24"/>
          <w:szCs w:val="24"/>
        </w:rPr>
        <w:t>, Yun Li</w:t>
      </w:r>
      <w:r w:rsidRPr="00B4596B">
        <w:rPr>
          <w:rFonts w:ascii="Times New Roman" w:hAnsi="Times New Roman"/>
          <w:sz w:val="24"/>
          <w:szCs w:val="24"/>
          <w:vertAlign w:val="superscript"/>
        </w:rPr>
        <w:t>*2</w:t>
      </w:r>
      <w:r w:rsidRPr="00B4596B">
        <w:rPr>
          <w:rFonts w:ascii="Times New Roman" w:hAnsi="Times New Roman"/>
          <w:sz w:val="24"/>
          <w:szCs w:val="24"/>
        </w:rPr>
        <w:t>, Wei Chen</w:t>
      </w:r>
      <w:r w:rsidRPr="00B4596B">
        <w:rPr>
          <w:rFonts w:ascii="Times New Roman" w:hAnsi="Times New Roman"/>
          <w:sz w:val="24"/>
          <w:szCs w:val="24"/>
          <w:vertAlign w:val="superscript"/>
        </w:rPr>
        <w:t>*1</w:t>
      </w:r>
    </w:p>
    <w:bookmarkEnd w:id="3"/>
    <w:p w14:paraId="28F0E141" w14:textId="3BFE3CDA" w:rsidR="00571C45" w:rsidRDefault="00571C45" w:rsidP="00571C45">
      <w:pPr>
        <w:rPr>
          <w:rFonts w:ascii="Times New Roman" w:hAnsi="Times New Roman"/>
          <w:iCs/>
          <w:sz w:val="24"/>
          <w:szCs w:val="24"/>
        </w:rPr>
      </w:pPr>
    </w:p>
    <w:p w14:paraId="2371408D" w14:textId="77777777" w:rsidR="00571C45" w:rsidRPr="009B1507" w:rsidRDefault="00571C45" w:rsidP="00571C45">
      <w:pPr>
        <w:rPr>
          <w:rFonts w:ascii="Times New Roman" w:hAnsi="Times New Roman"/>
          <w:iCs/>
          <w:sz w:val="24"/>
          <w:szCs w:val="24"/>
        </w:rPr>
      </w:pPr>
    </w:p>
    <w:p w14:paraId="51D348FA" w14:textId="77777777" w:rsidR="009F1934" w:rsidRPr="00867FFB" w:rsidRDefault="00AC0332" w:rsidP="0022735A">
      <w:pPr>
        <w:rPr>
          <w:rFonts w:ascii="Times New Roman" w:hAnsi="Times New Roman" w:cs="Times New Roman"/>
          <w:b/>
          <w:bCs/>
          <w:sz w:val="24"/>
          <w:szCs w:val="24"/>
        </w:rPr>
      </w:pPr>
      <w:r w:rsidRPr="00867FFB">
        <w:rPr>
          <w:rFonts w:ascii="Times New Roman" w:hAnsi="Times New Roman" w:cs="Times New Roman"/>
          <w:b/>
          <w:bCs/>
          <w:sz w:val="24"/>
          <w:szCs w:val="24"/>
        </w:rPr>
        <w:t>Su</w:t>
      </w:r>
      <w:r w:rsidRPr="00867FFB">
        <w:rPr>
          <w:rFonts w:ascii="Times New Roman" w:hAnsi="Times New Roman" w:cs="Times New Roman" w:hint="eastAsia"/>
          <w:b/>
          <w:bCs/>
          <w:sz w:val="24"/>
          <w:szCs w:val="24"/>
        </w:rPr>
        <w:t xml:space="preserve">pplementary </w:t>
      </w:r>
      <w:r w:rsidRPr="00867FFB">
        <w:rPr>
          <w:rFonts w:ascii="Times New Roman" w:hAnsi="Times New Roman" w:cs="Times New Roman"/>
          <w:b/>
          <w:bCs/>
          <w:sz w:val="24"/>
          <w:szCs w:val="24"/>
        </w:rPr>
        <w:t>Table</w:t>
      </w:r>
      <w:bookmarkEnd w:id="1"/>
      <w:r w:rsidRPr="00867FFB">
        <w:rPr>
          <w:rFonts w:ascii="Times New Roman" w:hAnsi="Times New Roman" w:cs="Times New Roman"/>
          <w:b/>
          <w:bCs/>
          <w:sz w:val="24"/>
          <w:szCs w:val="24"/>
        </w:rPr>
        <w:t xml:space="preserve"> </w:t>
      </w:r>
      <w:r w:rsidRPr="00867FFB">
        <w:rPr>
          <w:rFonts w:ascii="Times New Roman" w:hAnsi="Times New Roman" w:cs="Times New Roman" w:hint="eastAsia"/>
          <w:b/>
          <w:bCs/>
          <w:sz w:val="24"/>
          <w:szCs w:val="24"/>
        </w:rPr>
        <w:t>1.</w:t>
      </w:r>
      <w:r w:rsidR="00A11E1E" w:rsidRPr="00867FFB">
        <w:rPr>
          <w:rFonts w:ascii="Times New Roman" w:hAnsi="Times New Roman" w:cs="Times New Roman"/>
          <w:b/>
          <w:bCs/>
          <w:sz w:val="24"/>
          <w:szCs w:val="24"/>
        </w:rPr>
        <w:t xml:space="preserve"> </w:t>
      </w:r>
    </w:p>
    <w:p w14:paraId="48972441" w14:textId="1EB64720" w:rsidR="00A11E1E" w:rsidRPr="00867FFB" w:rsidRDefault="00D52AB6" w:rsidP="00AD65B6">
      <w:pPr>
        <w:spacing w:afterLines="50" w:after="156"/>
        <w:rPr>
          <w:rFonts w:ascii="Times New Roman" w:hAnsi="Times New Roman" w:cs="Times New Roman"/>
          <w:b/>
          <w:bCs/>
          <w:sz w:val="24"/>
          <w:szCs w:val="24"/>
        </w:rPr>
      </w:pPr>
      <w:r w:rsidRPr="00867FFB">
        <w:rPr>
          <w:rFonts w:ascii="Times New Roman" w:hAnsi="Times New Roman" w:cs="Times New Roman" w:hint="eastAsia"/>
          <w:b/>
          <w:bCs/>
          <w:sz w:val="24"/>
          <w:szCs w:val="24"/>
        </w:rPr>
        <w:t xml:space="preserve">The </w:t>
      </w:r>
      <w:bookmarkStart w:id="4" w:name="_Hlk68356259"/>
      <w:r w:rsidRPr="00867FFB">
        <w:rPr>
          <w:rFonts w:ascii="Times New Roman" w:hAnsi="Times New Roman" w:cs="Times New Roman" w:hint="eastAsia"/>
          <w:b/>
          <w:bCs/>
          <w:sz w:val="24"/>
          <w:szCs w:val="24"/>
        </w:rPr>
        <w:t>detailed parameters</w:t>
      </w:r>
      <w:bookmarkEnd w:id="4"/>
      <w:r w:rsidRPr="00867FFB">
        <w:rPr>
          <w:rFonts w:ascii="Times New Roman" w:hAnsi="Times New Roman" w:cs="Times New Roman" w:hint="eastAsia"/>
          <w:b/>
          <w:bCs/>
          <w:sz w:val="24"/>
          <w:szCs w:val="24"/>
        </w:rPr>
        <w:t xml:space="preserve"> of </w:t>
      </w:r>
      <w:proofErr w:type="spellStart"/>
      <w:r w:rsidRPr="00867FFB">
        <w:rPr>
          <w:rFonts w:ascii="Times New Roman" w:hAnsi="Times New Roman" w:cs="Times New Roman" w:hint="eastAsia"/>
          <w:b/>
          <w:bCs/>
          <w:sz w:val="24"/>
          <w:szCs w:val="24"/>
        </w:rPr>
        <w:t>cVEMP</w:t>
      </w:r>
      <w:proofErr w:type="spellEnd"/>
      <w:r w:rsidRPr="00867FFB">
        <w:rPr>
          <w:rFonts w:ascii="Times New Roman" w:hAnsi="Times New Roman" w:cs="Times New Roman" w:hint="eastAsia"/>
          <w:b/>
          <w:bCs/>
          <w:sz w:val="24"/>
          <w:szCs w:val="24"/>
        </w:rPr>
        <w:t xml:space="preserve"> in BPPV p</w:t>
      </w:r>
      <w:r w:rsidR="00AF3525" w:rsidRPr="00867FFB">
        <w:rPr>
          <w:rFonts w:ascii="Times New Roman" w:hAnsi="Times New Roman" w:cs="Times New Roman" w:hint="eastAsia"/>
          <w:b/>
          <w:bCs/>
          <w:sz w:val="24"/>
          <w:szCs w:val="24"/>
        </w:rPr>
        <w:t xml:space="preserve">atients with bilateral </w:t>
      </w:r>
      <w:r w:rsidR="00076407" w:rsidRPr="00867FFB">
        <w:rPr>
          <w:rFonts w:ascii="Times New Roman" w:hAnsi="Times New Roman" w:cs="Times New Roman"/>
          <w:b/>
          <w:bCs/>
          <w:sz w:val="24"/>
          <w:szCs w:val="24"/>
        </w:rPr>
        <w:t xml:space="preserve">elicited </w:t>
      </w:r>
      <w:r w:rsidR="00AF3525" w:rsidRPr="00867FFB">
        <w:rPr>
          <w:rFonts w:ascii="Times New Roman" w:hAnsi="Times New Roman" w:cs="Times New Roman" w:hint="eastAsia"/>
          <w:b/>
          <w:bCs/>
          <w:sz w:val="24"/>
          <w:szCs w:val="24"/>
        </w:rPr>
        <w:t>response</w:t>
      </w:r>
    </w:p>
    <w:tbl>
      <w:tblPr>
        <w:tblStyle w:val="aa"/>
        <w:tblW w:w="84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220"/>
        <w:gridCol w:w="1986"/>
        <w:gridCol w:w="1130"/>
        <w:gridCol w:w="1130"/>
        <w:gridCol w:w="1130"/>
        <w:gridCol w:w="903"/>
      </w:tblGrid>
      <w:tr w:rsidR="00A11E1E" w:rsidRPr="00C3288A" w14:paraId="3914666D" w14:textId="77777777" w:rsidTr="002E16CA">
        <w:trPr>
          <w:trHeight w:val="414"/>
        </w:trPr>
        <w:tc>
          <w:tcPr>
            <w:tcW w:w="0" w:type="auto"/>
            <w:vAlign w:val="center"/>
          </w:tcPr>
          <w:p w14:paraId="6956AB13" w14:textId="77777777" w:rsidR="00A11E1E" w:rsidRPr="00AC0332" w:rsidRDefault="00A11E1E" w:rsidP="00AC0332">
            <w:pPr>
              <w:jc w:val="center"/>
              <w:rPr>
                <w:rFonts w:ascii="Times New Roman" w:hAnsi="Times New Roman" w:cs="Times New Roman"/>
              </w:rPr>
            </w:pPr>
          </w:p>
        </w:tc>
        <w:tc>
          <w:tcPr>
            <w:tcW w:w="0" w:type="auto"/>
            <w:vAlign w:val="center"/>
          </w:tcPr>
          <w:p w14:paraId="3CEDF376" w14:textId="77777777" w:rsidR="002E16CA" w:rsidRDefault="00AC0332" w:rsidP="00AC0332">
            <w:pPr>
              <w:jc w:val="center"/>
              <w:rPr>
                <w:rFonts w:ascii="Times New Roman" w:hAnsi="Times New Roman" w:cs="Times New Roman"/>
                <w:b/>
                <w:bCs/>
                <w:color w:val="000000" w:themeColor="text1"/>
              </w:rPr>
            </w:pPr>
            <w:r>
              <w:rPr>
                <w:rFonts w:ascii="Times New Roman" w:hAnsi="Times New Roman" w:cs="Times New Roman" w:hint="eastAsia"/>
                <w:b/>
                <w:bCs/>
              </w:rPr>
              <w:t>B</w:t>
            </w:r>
            <w:r w:rsidR="00A11E1E" w:rsidRPr="00AC0332">
              <w:rPr>
                <w:rFonts w:ascii="Times New Roman" w:hAnsi="Times New Roman" w:cs="Times New Roman"/>
                <w:b/>
                <w:bCs/>
                <w:color w:val="000000" w:themeColor="text1"/>
              </w:rPr>
              <w:t>ilateral</w:t>
            </w:r>
            <w:r>
              <w:rPr>
                <w:rFonts w:ascii="Times New Roman" w:hAnsi="Times New Roman" w:cs="Times New Roman" w:hint="eastAsia"/>
                <w:b/>
                <w:bCs/>
                <w:color w:val="000000" w:themeColor="text1"/>
              </w:rPr>
              <w:t>ly</w:t>
            </w:r>
            <w:r w:rsidR="00A11E1E" w:rsidRPr="00AC0332">
              <w:rPr>
                <w:rFonts w:ascii="Times New Roman" w:hAnsi="Times New Roman" w:cs="Times New Roman"/>
                <w:b/>
                <w:bCs/>
                <w:color w:val="000000" w:themeColor="text1"/>
              </w:rPr>
              <w:t xml:space="preserve"> present </w:t>
            </w:r>
          </w:p>
          <w:p w14:paraId="0FA1BD80" w14:textId="77777777" w:rsidR="00A11E1E" w:rsidRPr="00AC0332" w:rsidRDefault="00AC0332" w:rsidP="00AC0332">
            <w:pPr>
              <w:jc w:val="center"/>
              <w:rPr>
                <w:rFonts w:ascii="Times New Roman" w:hAnsi="Times New Roman" w:cs="Times New Roman"/>
                <w:b/>
                <w:bCs/>
              </w:rPr>
            </w:pPr>
            <w:proofErr w:type="spellStart"/>
            <w:r>
              <w:rPr>
                <w:rFonts w:ascii="Times New Roman" w:hAnsi="Times New Roman" w:cs="Times New Roman" w:hint="eastAsia"/>
                <w:b/>
                <w:bCs/>
                <w:color w:val="000000" w:themeColor="text1"/>
              </w:rPr>
              <w:t>cVEMP</w:t>
            </w:r>
            <w:proofErr w:type="spellEnd"/>
            <w:r>
              <w:rPr>
                <w:rFonts w:ascii="Times New Roman" w:hAnsi="Times New Roman" w:cs="Times New Roman" w:hint="eastAsia"/>
                <w:b/>
                <w:bCs/>
                <w:color w:val="000000" w:themeColor="text1"/>
              </w:rPr>
              <w:t xml:space="preserve"> (</w:t>
            </w:r>
            <w:r w:rsidR="00551FA1" w:rsidRPr="00551FA1">
              <w:rPr>
                <w:rFonts w:ascii="Times New Roman" w:hAnsi="Times New Roman" w:cs="Times New Roman" w:hint="eastAsia"/>
                <w:b/>
                <w:i/>
                <w:color w:val="000000" w:themeColor="text1"/>
              </w:rPr>
              <w:t>n</w:t>
            </w:r>
            <w:r w:rsidR="00A11E1E" w:rsidRPr="00AC0332">
              <w:rPr>
                <w:rFonts w:ascii="Times New Roman" w:hAnsi="Times New Roman" w:cs="Times New Roman"/>
                <w:b/>
                <w:bCs/>
              </w:rPr>
              <w:t>=129</w:t>
            </w:r>
            <w:r>
              <w:rPr>
                <w:rFonts w:ascii="Times New Roman" w:hAnsi="Times New Roman" w:cs="Times New Roman" w:hint="eastAsia"/>
                <w:b/>
                <w:bCs/>
              </w:rPr>
              <w:t>)</w:t>
            </w:r>
          </w:p>
        </w:tc>
        <w:tc>
          <w:tcPr>
            <w:tcW w:w="0" w:type="auto"/>
            <w:vAlign w:val="center"/>
          </w:tcPr>
          <w:p w14:paraId="4AEFA3DA" w14:textId="77777777" w:rsidR="00A11E1E" w:rsidRPr="00AC0332" w:rsidRDefault="00A11E1E" w:rsidP="00AC0332">
            <w:pPr>
              <w:jc w:val="center"/>
              <w:rPr>
                <w:rFonts w:ascii="Times New Roman" w:hAnsi="Times New Roman" w:cs="Times New Roman"/>
                <w:b/>
                <w:bCs/>
              </w:rPr>
            </w:pPr>
            <w:r w:rsidRPr="00AC0332">
              <w:rPr>
                <w:rFonts w:ascii="Times New Roman" w:hAnsi="Times New Roman" w:cs="Times New Roman"/>
                <w:b/>
                <w:bCs/>
              </w:rPr>
              <w:t>Group A</w:t>
            </w:r>
          </w:p>
          <w:p w14:paraId="666DBF8E" w14:textId="77777777" w:rsidR="00A11E1E" w:rsidRPr="00AC0332" w:rsidRDefault="00DD74D1" w:rsidP="00AC0332">
            <w:pPr>
              <w:jc w:val="center"/>
              <w:rPr>
                <w:rFonts w:ascii="Times New Roman" w:hAnsi="Times New Roman" w:cs="Times New Roman"/>
                <w:b/>
                <w:bCs/>
              </w:rPr>
            </w:pPr>
            <w:r>
              <w:rPr>
                <w:rFonts w:ascii="Times New Roman" w:hAnsi="Times New Roman" w:cs="Times New Roman" w:hint="eastAsia"/>
                <w:b/>
                <w:bCs/>
              </w:rPr>
              <w:t>(</w:t>
            </w:r>
            <w:r w:rsidR="00551FA1" w:rsidRPr="00551FA1">
              <w:rPr>
                <w:rFonts w:ascii="Times New Roman" w:hAnsi="Times New Roman" w:cs="Times New Roman" w:hint="eastAsia"/>
                <w:b/>
                <w:i/>
                <w:color w:val="000000" w:themeColor="text1"/>
              </w:rPr>
              <w:t>n</w:t>
            </w:r>
            <w:r w:rsidR="00A11E1E" w:rsidRPr="00AC0332">
              <w:rPr>
                <w:rFonts w:ascii="Times New Roman" w:hAnsi="Times New Roman" w:cs="Times New Roman"/>
                <w:b/>
                <w:bCs/>
              </w:rPr>
              <w:t>=73</w:t>
            </w:r>
            <w:r>
              <w:rPr>
                <w:rFonts w:ascii="Times New Roman" w:hAnsi="Times New Roman" w:cs="Times New Roman" w:hint="eastAsia"/>
                <w:b/>
                <w:bCs/>
              </w:rPr>
              <w:t>)</w:t>
            </w:r>
          </w:p>
        </w:tc>
        <w:tc>
          <w:tcPr>
            <w:tcW w:w="0" w:type="auto"/>
            <w:vAlign w:val="center"/>
          </w:tcPr>
          <w:p w14:paraId="1B5A90DE" w14:textId="77777777" w:rsidR="00A11E1E" w:rsidRPr="00AC0332" w:rsidRDefault="00A11E1E" w:rsidP="00AC0332">
            <w:pPr>
              <w:jc w:val="center"/>
              <w:rPr>
                <w:rFonts w:ascii="Times New Roman" w:hAnsi="Times New Roman" w:cs="Times New Roman"/>
                <w:b/>
                <w:bCs/>
              </w:rPr>
            </w:pPr>
            <w:r w:rsidRPr="00AC0332">
              <w:rPr>
                <w:rFonts w:ascii="Times New Roman" w:hAnsi="Times New Roman" w:cs="Times New Roman"/>
                <w:b/>
                <w:bCs/>
              </w:rPr>
              <w:t>Group B</w:t>
            </w:r>
          </w:p>
          <w:p w14:paraId="7C7445CC" w14:textId="77777777" w:rsidR="00A11E1E" w:rsidRPr="00AC0332" w:rsidRDefault="00DD74D1" w:rsidP="00AC0332">
            <w:pPr>
              <w:jc w:val="center"/>
              <w:rPr>
                <w:rFonts w:ascii="Times New Roman" w:hAnsi="Times New Roman" w:cs="Times New Roman"/>
                <w:b/>
                <w:bCs/>
              </w:rPr>
            </w:pPr>
            <w:r>
              <w:rPr>
                <w:rFonts w:ascii="Times New Roman" w:hAnsi="Times New Roman" w:cs="Times New Roman" w:hint="eastAsia"/>
                <w:b/>
                <w:bCs/>
              </w:rPr>
              <w:t>(</w:t>
            </w:r>
            <w:r w:rsidR="00551FA1" w:rsidRPr="00551FA1">
              <w:rPr>
                <w:rFonts w:ascii="Times New Roman" w:hAnsi="Times New Roman" w:cs="Times New Roman" w:hint="eastAsia"/>
                <w:b/>
                <w:i/>
                <w:color w:val="000000" w:themeColor="text1"/>
              </w:rPr>
              <w:t>n</w:t>
            </w:r>
            <w:r w:rsidR="00A11E1E" w:rsidRPr="00AC0332">
              <w:rPr>
                <w:rFonts w:ascii="Times New Roman" w:hAnsi="Times New Roman" w:cs="Times New Roman"/>
                <w:b/>
                <w:bCs/>
              </w:rPr>
              <w:t>=41</w:t>
            </w:r>
            <w:r>
              <w:rPr>
                <w:rFonts w:ascii="Times New Roman" w:hAnsi="Times New Roman" w:cs="Times New Roman" w:hint="eastAsia"/>
                <w:b/>
                <w:bCs/>
              </w:rPr>
              <w:t>)</w:t>
            </w:r>
          </w:p>
        </w:tc>
        <w:tc>
          <w:tcPr>
            <w:tcW w:w="0" w:type="auto"/>
            <w:vAlign w:val="center"/>
          </w:tcPr>
          <w:p w14:paraId="13A6A94F" w14:textId="77777777" w:rsidR="00A11E1E" w:rsidRPr="00AC0332" w:rsidRDefault="00A11E1E" w:rsidP="00AC0332">
            <w:pPr>
              <w:jc w:val="center"/>
              <w:rPr>
                <w:rFonts w:ascii="Times New Roman" w:hAnsi="Times New Roman" w:cs="Times New Roman"/>
                <w:b/>
                <w:bCs/>
              </w:rPr>
            </w:pPr>
            <w:r w:rsidRPr="00AC0332">
              <w:rPr>
                <w:rFonts w:ascii="Times New Roman" w:hAnsi="Times New Roman" w:cs="Times New Roman"/>
                <w:b/>
                <w:bCs/>
              </w:rPr>
              <w:t>Group C</w:t>
            </w:r>
          </w:p>
          <w:p w14:paraId="7BB9FB76" w14:textId="77777777" w:rsidR="00A11E1E" w:rsidRPr="00AC0332" w:rsidRDefault="00DD74D1" w:rsidP="00AC0332">
            <w:pPr>
              <w:jc w:val="center"/>
              <w:rPr>
                <w:rFonts w:ascii="Times New Roman" w:hAnsi="Times New Roman" w:cs="Times New Roman"/>
                <w:b/>
                <w:bCs/>
              </w:rPr>
            </w:pPr>
            <w:r>
              <w:rPr>
                <w:rFonts w:ascii="Times New Roman" w:hAnsi="Times New Roman" w:cs="Times New Roman" w:hint="eastAsia"/>
                <w:b/>
                <w:bCs/>
              </w:rPr>
              <w:t>(</w:t>
            </w:r>
            <w:r w:rsidR="00551FA1" w:rsidRPr="00551FA1">
              <w:rPr>
                <w:rFonts w:ascii="Times New Roman" w:hAnsi="Times New Roman" w:cs="Times New Roman" w:hint="eastAsia"/>
                <w:b/>
                <w:i/>
                <w:color w:val="000000" w:themeColor="text1"/>
              </w:rPr>
              <w:t>n</w:t>
            </w:r>
            <w:r w:rsidR="00A11E1E" w:rsidRPr="00AC0332">
              <w:rPr>
                <w:rFonts w:ascii="Times New Roman" w:hAnsi="Times New Roman" w:cs="Times New Roman"/>
                <w:b/>
                <w:bCs/>
              </w:rPr>
              <w:t>=15</w:t>
            </w:r>
            <w:r>
              <w:rPr>
                <w:rFonts w:ascii="Times New Roman" w:hAnsi="Times New Roman" w:cs="Times New Roman" w:hint="eastAsia"/>
                <w:b/>
                <w:bCs/>
              </w:rPr>
              <w:t>)</w:t>
            </w:r>
          </w:p>
        </w:tc>
        <w:tc>
          <w:tcPr>
            <w:tcW w:w="0" w:type="auto"/>
            <w:vAlign w:val="center"/>
          </w:tcPr>
          <w:p w14:paraId="28F0CDD0" w14:textId="77777777" w:rsidR="00A11E1E" w:rsidRPr="00AC0332" w:rsidRDefault="00850F8B" w:rsidP="00AC0332">
            <w:pPr>
              <w:jc w:val="center"/>
              <w:rPr>
                <w:rFonts w:ascii="Times New Roman" w:hAnsi="Times New Roman" w:cs="Times New Roman"/>
                <w:b/>
                <w:bCs/>
                <w:i/>
                <w:iCs/>
              </w:rPr>
            </w:pPr>
            <w:r>
              <w:rPr>
                <w:rFonts w:ascii="Times New Roman" w:hAnsi="Times New Roman" w:cs="Times New Roman"/>
                <w:b/>
                <w:i/>
                <w:iCs/>
                <w:color w:val="000000" w:themeColor="text1"/>
              </w:rPr>
              <w:t xml:space="preserve">p </w:t>
            </w:r>
            <w:r w:rsidRPr="00107103">
              <w:rPr>
                <w:rFonts w:ascii="Times New Roman" w:hAnsi="Times New Roman" w:cs="Times New Roman"/>
                <w:b/>
                <w:color w:val="000000" w:themeColor="text1"/>
              </w:rPr>
              <w:t>value</w:t>
            </w:r>
          </w:p>
        </w:tc>
      </w:tr>
      <w:tr w:rsidR="00A11E1E" w:rsidRPr="00C3288A" w14:paraId="421279BC" w14:textId="77777777" w:rsidTr="002E16CA">
        <w:trPr>
          <w:trHeight w:val="414"/>
        </w:trPr>
        <w:tc>
          <w:tcPr>
            <w:tcW w:w="0" w:type="auto"/>
            <w:gridSpan w:val="6"/>
            <w:vAlign w:val="center"/>
          </w:tcPr>
          <w:p w14:paraId="5EAA3079" w14:textId="77777777" w:rsidR="00A11E1E" w:rsidRPr="00AC0332" w:rsidRDefault="005938BD" w:rsidP="00AC0332">
            <w:pPr>
              <w:jc w:val="left"/>
              <w:rPr>
                <w:rFonts w:ascii="Times New Roman" w:hAnsi="Times New Roman" w:cs="Times New Roman"/>
                <w:b/>
              </w:rPr>
            </w:pPr>
            <w:proofErr w:type="spellStart"/>
            <w:r>
              <w:rPr>
                <w:rFonts w:ascii="Times New Roman" w:hAnsi="Times New Roman" w:cs="Times New Roman"/>
                <w:b/>
              </w:rPr>
              <w:t>cVEMP</w:t>
            </w:r>
            <w:proofErr w:type="spellEnd"/>
            <w:r>
              <w:rPr>
                <w:rFonts w:ascii="Times New Roman" w:hAnsi="Times New Roman" w:cs="Times New Roman"/>
                <w:b/>
              </w:rPr>
              <w:t xml:space="preserve"> </w:t>
            </w:r>
            <w:r>
              <w:rPr>
                <w:rFonts w:ascii="Times New Roman" w:hAnsi="Times New Roman" w:cs="Times New Roman" w:hint="eastAsia"/>
                <w:b/>
              </w:rPr>
              <w:t>on</w:t>
            </w:r>
            <w:r>
              <w:rPr>
                <w:rFonts w:ascii="Times New Roman" w:hAnsi="Times New Roman" w:cs="Times New Roman"/>
                <w:b/>
              </w:rPr>
              <w:t xml:space="preserve"> the </w:t>
            </w:r>
            <w:r>
              <w:rPr>
                <w:rFonts w:ascii="Times New Roman" w:hAnsi="Times New Roman" w:cs="Times New Roman" w:hint="eastAsia"/>
                <w:b/>
              </w:rPr>
              <w:t>ipsilateral</w:t>
            </w:r>
            <w:r w:rsidR="00A11E1E" w:rsidRPr="00AC0332">
              <w:rPr>
                <w:rFonts w:ascii="Times New Roman" w:hAnsi="Times New Roman" w:cs="Times New Roman"/>
                <w:b/>
              </w:rPr>
              <w:t xml:space="preserve"> side</w:t>
            </w:r>
          </w:p>
        </w:tc>
      </w:tr>
      <w:tr w:rsidR="0029706D" w:rsidRPr="00C3288A" w14:paraId="6395A068" w14:textId="77777777" w:rsidTr="002E16CA">
        <w:trPr>
          <w:trHeight w:val="466"/>
        </w:trPr>
        <w:tc>
          <w:tcPr>
            <w:tcW w:w="0" w:type="auto"/>
            <w:vAlign w:val="center"/>
          </w:tcPr>
          <w:p w14:paraId="43E6FBCF" w14:textId="5D7C1B22" w:rsidR="0029706D" w:rsidRPr="00AC0332" w:rsidRDefault="0029706D" w:rsidP="0029706D">
            <w:pPr>
              <w:ind w:firstLineChars="50" w:firstLine="105"/>
              <w:rPr>
                <w:rFonts w:ascii="Times New Roman" w:hAnsi="Times New Roman" w:cs="Times New Roman"/>
              </w:rPr>
            </w:pPr>
            <w:r>
              <w:rPr>
                <w:rFonts w:ascii="Times New Roman" w:hAnsi="Times New Roman" w:cs="Times New Roman" w:hint="eastAsia"/>
              </w:rPr>
              <w:t>T</w:t>
            </w:r>
            <w:r w:rsidRPr="008554F6">
              <w:rPr>
                <w:rFonts w:ascii="Times New Roman" w:hAnsi="Times New Roman" w:cs="Times New Roman"/>
              </w:rPr>
              <w:t>hreshold</w:t>
            </w:r>
            <w:r>
              <w:rPr>
                <w:rFonts w:ascii="Times New Roman" w:hAnsi="Times New Roman" w:cs="Times New Roman"/>
              </w:rPr>
              <w:t xml:space="preserve"> </w:t>
            </w:r>
            <w:r>
              <w:rPr>
                <w:rFonts w:ascii="Times New Roman" w:hAnsi="Times New Roman" w:cs="Times New Roman" w:hint="eastAsia"/>
              </w:rPr>
              <w:t>(</w:t>
            </w:r>
            <w:proofErr w:type="spellStart"/>
            <w:r>
              <w:rPr>
                <w:rFonts w:ascii="Times New Roman" w:hAnsi="Times New Roman" w:cs="Times New Roman" w:hint="eastAsia"/>
              </w:rPr>
              <w:t>d</w:t>
            </w:r>
            <w:r>
              <w:rPr>
                <w:rFonts w:ascii="Times New Roman" w:hAnsi="Times New Roman" w:cs="Times New Roman"/>
              </w:rPr>
              <w:t>BnHL</w:t>
            </w:r>
            <w:proofErr w:type="spellEnd"/>
            <w:r>
              <w:rPr>
                <w:rFonts w:ascii="Times New Roman" w:hAnsi="Times New Roman" w:cs="Times New Roman" w:hint="eastAsia"/>
              </w:rPr>
              <w:t>)</w:t>
            </w:r>
          </w:p>
        </w:tc>
        <w:tc>
          <w:tcPr>
            <w:tcW w:w="0" w:type="auto"/>
            <w:vAlign w:val="center"/>
          </w:tcPr>
          <w:p w14:paraId="0F571875" w14:textId="11ACEB3E" w:rsidR="0029706D" w:rsidRPr="00AC0332" w:rsidRDefault="0029706D" w:rsidP="0029706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00.6</w:t>
            </w:r>
            <w:r w:rsidRPr="00AC0332">
              <w:rPr>
                <w:rFonts w:ascii="Times New Roman" w:hAnsi="Times New Roman" w:cs="Times New Roman"/>
              </w:rPr>
              <w:t>±</w:t>
            </w:r>
            <w:r>
              <w:rPr>
                <w:rFonts w:ascii="Times New Roman" w:hAnsi="Times New Roman" w:cs="Times New Roman"/>
              </w:rPr>
              <w:t>7.4</w:t>
            </w:r>
          </w:p>
        </w:tc>
        <w:tc>
          <w:tcPr>
            <w:tcW w:w="0" w:type="auto"/>
            <w:vAlign w:val="center"/>
          </w:tcPr>
          <w:p w14:paraId="1B51F555" w14:textId="31C96ED5" w:rsidR="0029706D" w:rsidRPr="00AC0332" w:rsidRDefault="0029706D" w:rsidP="0029706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01.1</w:t>
            </w:r>
            <w:r w:rsidRPr="00AC0332">
              <w:rPr>
                <w:rFonts w:ascii="Times New Roman" w:hAnsi="Times New Roman" w:cs="Times New Roman"/>
              </w:rPr>
              <w:t>±</w:t>
            </w:r>
            <w:r>
              <w:rPr>
                <w:rFonts w:ascii="Times New Roman" w:hAnsi="Times New Roman" w:cs="Times New Roman"/>
              </w:rPr>
              <w:t>6.9</w:t>
            </w:r>
          </w:p>
        </w:tc>
        <w:tc>
          <w:tcPr>
            <w:tcW w:w="0" w:type="auto"/>
            <w:vAlign w:val="center"/>
          </w:tcPr>
          <w:p w14:paraId="323D7387" w14:textId="17ADBBE5" w:rsidR="0029706D" w:rsidRPr="00AC0332" w:rsidRDefault="0029706D" w:rsidP="0029706D">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9.9</w:t>
            </w:r>
            <w:r w:rsidRPr="00AC0332">
              <w:rPr>
                <w:rFonts w:ascii="Times New Roman" w:hAnsi="Times New Roman" w:cs="Times New Roman"/>
              </w:rPr>
              <w:t>±</w:t>
            </w:r>
            <w:r>
              <w:rPr>
                <w:rFonts w:ascii="Times New Roman" w:hAnsi="Times New Roman" w:cs="Times New Roman"/>
              </w:rPr>
              <w:t>8.0</w:t>
            </w:r>
          </w:p>
        </w:tc>
        <w:tc>
          <w:tcPr>
            <w:tcW w:w="0" w:type="auto"/>
            <w:vAlign w:val="center"/>
          </w:tcPr>
          <w:p w14:paraId="7A85DDFA" w14:textId="7F0E03D9" w:rsidR="0029706D" w:rsidRPr="00AC0332" w:rsidRDefault="0029706D" w:rsidP="0029706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00.0</w:t>
            </w:r>
            <w:r w:rsidRPr="00AC0332">
              <w:rPr>
                <w:rFonts w:ascii="Times New Roman" w:hAnsi="Times New Roman" w:cs="Times New Roman"/>
              </w:rPr>
              <w:t>±</w:t>
            </w:r>
            <w:r>
              <w:rPr>
                <w:rFonts w:ascii="Times New Roman" w:hAnsi="Times New Roman" w:cs="Times New Roman"/>
              </w:rPr>
              <w:t>8.0</w:t>
            </w:r>
          </w:p>
        </w:tc>
        <w:tc>
          <w:tcPr>
            <w:tcW w:w="0" w:type="auto"/>
            <w:vAlign w:val="center"/>
          </w:tcPr>
          <w:p w14:paraId="7CA1BB26" w14:textId="57B69CDC" w:rsidR="0029706D" w:rsidRPr="00AC0332" w:rsidRDefault="0029706D" w:rsidP="0029706D">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.817</w:t>
            </w:r>
          </w:p>
        </w:tc>
      </w:tr>
      <w:tr w:rsidR="0029706D" w:rsidRPr="00C3288A" w14:paraId="101A9CD7" w14:textId="77777777" w:rsidTr="002E16CA">
        <w:trPr>
          <w:trHeight w:val="466"/>
        </w:trPr>
        <w:tc>
          <w:tcPr>
            <w:tcW w:w="0" w:type="auto"/>
            <w:vAlign w:val="center"/>
          </w:tcPr>
          <w:p w14:paraId="59D4EABA" w14:textId="77777777" w:rsidR="0029706D" w:rsidRPr="00AC0332" w:rsidRDefault="0029706D" w:rsidP="0029706D">
            <w:pPr>
              <w:ind w:firstLineChars="50" w:firstLine="105"/>
              <w:rPr>
                <w:rFonts w:ascii="Times New Roman" w:hAnsi="Times New Roman" w:cs="Times New Roman"/>
              </w:rPr>
            </w:pPr>
            <w:r w:rsidRPr="00AC0332">
              <w:rPr>
                <w:rFonts w:ascii="Times New Roman" w:hAnsi="Times New Roman" w:cs="Times New Roman"/>
              </w:rPr>
              <w:t>p1 Latency (</w:t>
            </w:r>
            <w:proofErr w:type="spellStart"/>
            <w:r w:rsidRPr="00AC0332">
              <w:rPr>
                <w:rFonts w:ascii="Times New Roman" w:hAnsi="Times New Roman" w:cs="Times New Roman"/>
              </w:rPr>
              <w:t>ms</w:t>
            </w:r>
            <w:proofErr w:type="spellEnd"/>
            <w:r w:rsidRPr="00AC0332">
              <w:rPr>
                <w:rFonts w:ascii="Times New Roman" w:hAnsi="Times New Roman" w:cs="Times New Roman"/>
              </w:rPr>
              <w:t>)</w:t>
            </w:r>
          </w:p>
        </w:tc>
        <w:tc>
          <w:tcPr>
            <w:tcW w:w="0" w:type="auto"/>
            <w:vAlign w:val="center"/>
          </w:tcPr>
          <w:p w14:paraId="583DBBB5"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14.0±1.3</w:t>
            </w:r>
          </w:p>
        </w:tc>
        <w:tc>
          <w:tcPr>
            <w:tcW w:w="0" w:type="auto"/>
            <w:vAlign w:val="center"/>
          </w:tcPr>
          <w:p w14:paraId="5356FC4C"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13.9±1.2</w:t>
            </w:r>
          </w:p>
        </w:tc>
        <w:tc>
          <w:tcPr>
            <w:tcW w:w="0" w:type="auto"/>
            <w:vAlign w:val="center"/>
          </w:tcPr>
          <w:p w14:paraId="4B19DEE1"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14.1±1.5</w:t>
            </w:r>
          </w:p>
        </w:tc>
        <w:tc>
          <w:tcPr>
            <w:tcW w:w="0" w:type="auto"/>
            <w:vAlign w:val="center"/>
          </w:tcPr>
          <w:p w14:paraId="3A882D76"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13.9±1.4</w:t>
            </w:r>
          </w:p>
        </w:tc>
        <w:tc>
          <w:tcPr>
            <w:tcW w:w="0" w:type="auto"/>
            <w:vAlign w:val="center"/>
          </w:tcPr>
          <w:p w14:paraId="1544EBE6"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0.761</w:t>
            </w:r>
          </w:p>
        </w:tc>
      </w:tr>
      <w:tr w:rsidR="0029706D" w:rsidRPr="00C3288A" w14:paraId="411763A2" w14:textId="77777777" w:rsidTr="002E16CA">
        <w:trPr>
          <w:trHeight w:val="466"/>
        </w:trPr>
        <w:tc>
          <w:tcPr>
            <w:tcW w:w="0" w:type="auto"/>
            <w:vAlign w:val="center"/>
          </w:tcPr>
          <w:p w14:paraId="67FFA61D" w14:textId="77777777" w:rsidR="0029706D" w:rsidRPr="00AC0332" w:rsidRDefault="0029706D" w:rsidP="0029706D">
            <w:pPr>
              <w:ind w:firstLineChars="50" w:firstLine="105"/>
              <w:rPr>
                <w:rFonts w:ascii="Times New Roman" w:hAnsi="Times New Roman" w:cs="Times New Roman"/>
              </w:rPr>
            </w:pPr>
            <w:r w:rsidRPr="00AC0332">
              <w:rPr>
                <w:rFonts w:ascii="Times New Roman" w:hAnsi="Times New Roman" w:cs="Times New Roman"/>
              </w:rPr>
              <w:t>n1 Latency (</w:t>
            </w:r>
            <w:proofErr w:type="spellStart"/>
            <w:r w:rsidRPr="00AC0332">
              <w:rPr>
                <w:rFonts w:ascii="Times New Roman" w:hAnsi="Times New Roman" w:cs="Times New Roman"/>
              </w:rPr>
              <w:t>ms</w:t>
            </w:r>
            <w:proofErr w:type="spellEnd"/>
            <w:r w:rsidRPr="00AC0332">
              <w:rPr>
                <w:rFonts w:ascii="Times New Roman" w:hAnsi="Times New Roman" w:cs="Times New Roman"/>
              </w:rPr>
              <w:t>)</w:t>
            </w:r>
          </w:p>
        </w:tc>
        <w:tc>
          <w:tcPr>
            <w:tcW w:w="0" w:type="auto"/>
            <w:vAlign w:val="center"/>
          </w:tcPr>
          <w:p w14:paraId="5594A7B6"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22.3±1.8</w:t>
            </w:r>
          </w:p>
        </w:tc>
        <w:tc>
          <w:tcPr>
            <w:tcW w:w="0" w:type="auto"/>
            <w:vAlign w:val="center"/>
          </w:tcPr>
          <w:p w14:paraId="42F2D0A7"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22.3±1.8</w:t>
            </w:r>
          </w:p>
        </w:tc>
        <w:tc>
          <w:tcPr>
            <w:tcW w:w="0" w:type="auto"/>
            <w:vAlign w:val="center"/>
          </w:tcPr>
          <w:p w14:paraId="783B60D8"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22.4±1.9</w:t>
            </w:r>
          </w:p>
        </w:tc>
        <w:tc>
          <w:tcPr>
            <w:tcW w:w="0" w:type="auto"/>
            <w:vAlign w:val="center"/>
          </w:tcPr>
          <w:p w14:paraId="18FF37EE"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22.5±1.4</w:t>
            </w:r>
          </w:p>
        </w:tc>
        <w:tc>
          <w:tcPr>
            <w:tcW w:w="0" w:type="auto"/>
            <w:vAlign w:val="center"/>
          </w:tcPr>
          <w:p w14:paraId="121169E0"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0.486</w:t>
            </w:r>
          </w:p>
        </w:tc>
      </w:tr>
      <w:tr w:rsidR="0029706D" w:rsidRPr="00C3288A" w14:paraId="6B7111AB" w14:textId="77777777" w:rsidTr="002E16CA">
        <w:trPr>
          <w:trHeight w:val="466"/>
        </w:trPr>
        <w:tc>
          <w:tcPr>
            <w:tcW w:w="0" w:type="auto"/>
            <w:vAlign w:val="center"/>
          </w:tcPr>
          <w:p w14:paraId="39560C9A" w14:textId="77777777" w:rsidR="0029706D" w:rsidRPr="00C85F12" w:rsidRDefault="0029706D" w:rsidP="0029706D">
            <w:pPr>
              <w:ind w:firstLineChars="50" w:firstLine="105"/>
              <w:rPr>
                <w:rFonts w:ascii="Times New Roman" w:hAnsi="Times New Roman" w:cs="Times New Roman"/>
              </w:rPr>
            </w:pPr>
            <w:r w:rsidRPr="00C85F12">
              <w:rPr>
                <w:rFonts w:ascii="Times New Roman" w:hAnsi="Times New Roman" w:cs="Times New Roman"/>
              </w:rPr>
              <w:t>p1</w:t>
            </w:r>
            <w:r>
              <w:rPr>
                <w:rFonts w:ascii="Times New Roman" w:hAnsi="Times New Roman" w:cs="Times New Roman"/>
              </w:rPr>
              <w:t>-</w:t>
            </w:r>
            <w:r w:rsidRPr="00C85F12">
              <w:rPr>
                <w:rFonts w:ascii="Times New Roman" w:hAnsi="Times New Roman" w:cs="Times New Roman"/>
              </w:rPr>
              <w:t>n1 Amplitude (</w:t>
            </w:r>
            <w:proofErr w:type="spellStart"/>
            <w:r>
              <w:rPr>
                <w:rFonts w:ascii="Times New Roman" w:eastAsia="等线" w:hAnsi="等线" w:cs="Times New Roman" w:hint="eastAsia"/>
              </w:rPr>
              <w:t>uV</w:t>
            </w:r>
            <w:proofErr w:type="spellEnd"/>
            <w:r w:rsidRPr="00C85F12">
              <w:rPr>
                <w:rFonts w:ascii="Times New Roman" w:hAnsi="Times New Roman" w:cs="Times New Roman"/>
              </w:rPr>
              <w:t>)</w:t>
            </w:r>
          </w:p>
        </w:tc>
        <w:tc>
          <w:tcPr>
            <w:tcW w:w="0" w:type="auto"/>
            <w:vAlign w:val="center"/>
          </w:tcPr>
          <w:p w14:paraId="352E461D"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83.8±44.8</w:t>
            </w:r>
          </w:p>
        </w:tc>
        <w:tc>
          <w:tcPr>
            <w:tcW w:w="0" w:type="auto"/>
            <w:vAlign w:val="center"/>
          </w:tcPr>
          <w:p w14:paraId="4B449C07"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85.0±44.7</w:t>
            </w:r>
          </w:p>
        </w:tc>
        <w:tc>
          <w:tcPr>
            <w:tcW w:w="0" w:type="auto"/>
            <w:vAlign w:val="center"/>
          </w:tcPr>
          <w:p w14:paraId="22229C0D"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81.8±47.0</w:t>
            </w:r>
          </w:p>
        </w:tc>
        <w:tc>
          <w:tcPr>
            <w:tcW w:w="0" w:type="auto"/>
            <w:vAlign w:val="center"/>
          </w:tcPr>
          <w:p w14:paraId="24C95A98"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83.2±41.8</w:t>
            </w:r>
          </w:p>
        </w:tc>
        <w:tc>
          <w:tcPr>
            <w:tcW w:w="0" w:type="auto"/>
            <w:vAlign w:val="center"/>
          </w:tcPr>
          <w:p w14:paraId="5BA531B7"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0.895</w:t>
            </w:r>
          </w:p>
        </w:tc>
      </w:tr>
      <w:tr w:rsidR="0029706D" w:rsidRPr="00C3288A" w14:paraId="370128AA" w14:textId="77777777" w:rsidTr="002E16CA">
        <w:trPr>
          <w:trHeight w:val="466"/>
        </w:trPr>
        <w:tc>
          <w:tcPr>
            <w:tcW w:w="0" w:type="auto"/>
            <w:gridSpan w:val="6"/>
            <w:vAlign w:val="center"/>
          </w:tcPr>
          <w:p w14:paraId="6BBFC54E" w14:textId="77777777" w:rsidR="0029706D" w:rsidRPr="00AC0332" w:rsidRDefault="0029706D" w:rsidP="0029706D">
            <w:pPr>
              <w:jc w:val="left"/>
              <w:rPr>
                <w:rFonts w:ascii="Times New Roman" w:hAnsi="Times New Roman" w:cs="Times New Roman"/>
                <w:b/>
              </w:rPr>
            </w:pPr>
            <w:proofErr w:type="spellStart"/>
            <w:r>
              <w:rPr>
                <w:rFonts w:ascii="Times New Roman" w:hAnsi="Times New Roman" w:cs="Times New Roman"/>
                <w:b/>
              </w:rPr>
              <w:t>cVEMP</w:t>
            </w:r>
            <w:proofErr w:type="spellEnd"/>
            <w:r>
              <w:rPr>
                <w:rFonts w:ascii="Times New Roman" w:hAnsi="Times New Roman" w:cs="Times New Roman"/>
                <w:b/>
              </w:rPr>
              <w:t xml:space="preserve"> </w:t>
            </w:r>
            <w:r>
              <w:rPr>
                <w:rFonts w:ascii="Times New Roman" w:hAnsi="Times New Roman" w:cs="Times New Roman" w:hint="eastAsia"/>
                <w:b/>
              </w:rPr>
              <w:t>on</w:t>
            </w:r>
            <w:r w:rsidRPr="00AC0332">
              <w:rPr>
                <w:rFonts w:ascii="Times New Roman" w:hAnsi="Times New Roman" w:cs="Times New Roman"/>
                <w:b/>
              </w:rPr>
              <w:t xml:space="preserve"> the contralateral side</w:t>
            </w:r>
          </w:p>
        </w:tc>
      </w:tr>
      <w:tr w:rsidR="0029706D" w:rsidRPr="00C3288A" w14:paraId="1AFA5D83" w14:textId="77777777" w:rsidTr="002E16CA">
        <w:trPr>
          <w:trHeight w:val="466"/>
        </w:trPr>
        <w:tc>
          <w:tcPr>
            <w:tcW w:w="0" w:type="auto"/>
            <w:vAlign w:val="center"/>
          </w:tcPr>
          <w:p w14:paraId="0B67AF9C" w14:textId="46D0FBDE" w:rsidR="0029706D" w:rsidRPr="00AC0332" w:rsidRDefault="0029706D" w:rsidP="0029706D">
            <w:pPr>
              <w:ind w:firstLineChars="50" w:firstLine="105"/>
              <w:rPr>
                <w:rFonts w:ascii="Times New Roman" w:hAnsi="Times New Roman" w:cs="Times New Roman"/>
              </w:rPr>
            </w:pPr>
            <w:r>
              <w:rPr>
                <w:rFonts w:ascii="Times New Roman" w:hAnsi="Times New Roman" w:cs="Times New Roman" w:hint="eastAsia"/>
              </w:rPr>
              <w:t>T</w:t>
            </w:r>
            <w:r w:rsidRPr="008554F6">
              <w:rPr>
                <w:rFonts w:ascii="Times New Roman" w:hAnsi="Times New Roman" w:cs="Times New Roman"/>
              </w:rPr>
              <w:t>hreshold</w:t>
            </w:r>
            <w:r>
              <w:rPr>
                <w:rFonts w:ascii="Times New Roman" w:hAnsi="Times New Roman" w:cs="Times New Roman"/>
              </w:rPr>
              <w:t xml:space="preserve"> </w:t>
            </w:r>
            <w:r>
              <w:rPr>
                <w:rFonts w:ascii="Times New Roman" w:hAnsi="Times New Roman" w:cs="Times New Roman" w:hint="eastAsia"/>
              </w:rPr>
              <w:t>(</w:t>
            </w:r>
            <w:proofErr w:type="spellStart"/>
            <w:r>
              <w:rPr>
                <w:rFonts w:ascii="Times New Roman" w:hAnsi="Times New Roman" w:cs="Times New Roman" w:hint="eastAsia"/>
              </w:rPr>
              <w:t>d</w:t>
            </w:r>
            <w:r>
              <w:rPr>
                <w:rFonts w:ascii="Times New Roman" w:hAnsi="Times New Roman" w:cs="Times New Roman"/>
              </w:rPr>
              <w:t>BnHL</w:t>
            </w:r>
            <w:proofErr w:type="spellEnd"/>
            <w:r>
              <w:rPr>
                <w:rFonts w:ascii="Times New Roman" w:hAnsi="Times New Roman" w:cs="Times New Roman" w:hint="eastAsia"/>
              </w:rPr>
              <w:t>)</w:t>
            </w:r>
          </w:p>
        </w:tc>
        <w:tc>
          <w:tcPr>
            <w:tcW w:w="0" w:type="auto"/>
            <w:vAlign w:val="center"/>
          </w:tcPr>
          <w:p w14:paraId="23C8B7B5" w14:textId="14C7640B" w:rsidR="0029706D" w:rsidRPr="00AC0332" w:rsidRDefault="0029706D" w:rsidP="0029706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00.2</w:t>
            </w:r>
            <w:r w:rsidRPr="00AC0332">
              <w:rPr>
                <w:rFonts w:ascii="Times New Roman" w:hAnsi="Times New Roman" w:cs="Times New Roman"/>
              </w:rPr>
              <w:t>±</w:t>
            </w:r>
            <w:r>
              <w:rPr>
                <w:rFonts w:ascii="Times New Roman" w:hAnsi="Times New Roman" w:cs="Times New Roman"/>
              </w:rPr>
              <w:t>7.4</w:t>
            </w:r>
          </w:p>
        </w:tc>
        <w:tc>
          <w:tcPr>
            <w:tcW w:w="0" w:type="auto"/>
            <w:vAlign w:val="center"/>
          </w:tcPr>
          <w:p w14:paraId="663C71E5" w14:textId="4055B63D" w:rsidR="0029706D" w:rsidRPr="00AC0332" w:rsidRDefault="0029706D" w:rsidP="0029706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00.6</w:t>
            </w:r>
            <w:r w:rsidRPr="00AC0332">
              <w:rPr>
                <w:rFonts w:ascii="Times New Roman" w:hAnsi="Times New Roman" w:cs="Times New Roman"/>
              </w:rPr>
              <w:t>±</w:t>
            </w:r>
            <w:r>
              <w:rPr>
                <w:rFonts w:ascii="Times New Roman" w:hAnsi="Times New Roman" w:cs="Times New Roman"/>
              </w:rPr>
              <w:t>7.5</w:t>
            </w:r>
          </w:p>
        </w:tc>
        <w:tc>
          <w:tcPr>
            <w:tcW w:w="0" w:type="auto"/>
            <w:vAlign w:val="center"/>
          </w:tcPr>
          <w:p w14:paraId="37EA418C" w14:textId="333D1D80" w:rsidR="0029706D" w:rsidRPr="00AC0332" w:rsidRDefault="0029706D" w:rsidP="0029706D">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00.1</w:t>
            </w:r>
            <w:r w:rsidRPr="00AC0332">
              <w:rPr>
                <w:rFonts w:ascii="Times New Roman" w:hAnsi="Times New Roman" w:cs="Times New Roman"/>
              </w:rPr>
              <w:t>±</w:t>
            </w:r>
            <w:r>
              <w:rPr>
                <w:rFonts w:ascii="Times New Roman" w:hAnsi="Times New Roman" w:cs="Times New Roman"/>
              </w:rPr>
              <w:t>7.3</w:t>
            </w:r>
          </w:p>
        </w:tc>
        <w:tc>
          <w:tcPr>
            <w:tcW w:w="0" w:type="auto"/>
            <w:vAlign w:val="center"/>
          </w:tcPr>
          <w:p w14:paraId="30E16C28" w14:textId="4AA17B16" w:rsidR="0029706D" w:rsidRPr="00AC0332" w:rsidRDefault="0029706D" w:rsidP="0029706D">
            <w:pPr>
              <w:jc w:val="center"/>
              <w:rPr>
                <w:rFonts w:ascii="Times New Roman" w:hAnsi="Times New Roman" w:cs="Times New Roman"/>
              </w:rPr>
            </w:pPr>
            <w:r>
              <w:rPr>
                <w:rFonts w:ascii="Times New Roman" w:hAnsi="Times New Roman" w:cs="Times New Roman" w:hint="eastAsia"/>
              </w:rPr>
              <w:t>9</w:t>
            </w:r>
            <w:r>
              <w:rPr>
                <w:rFonts w:ascii="Times New Roman" w:hAnsi="Times New Roman" w:cs="Times New Roman"/>
              </w:rPr>
              <w:t>8.4</w:t>
            </w:r>
            <w:r w:rsidRPr="00AC0332">
              <w:rPr>
                <w:rFonts w:ascii="Times New Roman" w:hAnsi="Times New Roman" w:cs="Times New Roman"/>
              </w:rPr>
              <w:t>±</w:t>
            </w:r>
            <w:r>
              <w:rPr>
                <w:rFonts w:ascii="Times New Roman" w:hAnsi="Times New Roman" w:cs="Times New Roman"/>
              </w:rPr>
              <w:t>7.2</w:t>
            </w:r>
          </w:p>
        </w:tc>
        <w:tc>
          <w:tcPr>
            <w:tcW w:w="0" w:type="auto"/>
            <w:vAlign w:val="center"/>
          </w:tcPr>
          <w:p w14:paraId="52FEFB45" w14:textId="2FFBCEB0" w:rsidR="0029706D" w:rsidRPr="00AC0332" w:rsidRDefault="0029706D" w:rsidP="0029706D">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.546</w:t>
            </w:r>
          </w:p>
        </w:tc>
      </w:tr>
      <w:tr w:rsidR="0029706D" w:rsidRPr="00C3288A" w14:paraId="4204A18F" w14:textId="77777777" w:rsidTr="002E16CA">
        <w:trPr>
          <w:trHeight w:val="466"/>
        </w:trPr>
        <w:tc>
          <w:tcPr>
            <w:tcW w:w="0" w:type="auto"/>
            <w:vAlign w:val="center"/>
          </w:tcPr>
          <w:p w14:paraId="4281C7D1" w14:textId="77777777" w:rsidR="0029706D" w:rsidRPr="00AC0332" w:rsidRDefault="0029706D" w:rsidP="0029706D">
            <w:pPr>
              <w:ind w:firstLineChars="50" w:firstLine="105"/>
              <w:rPr>
                <w:rFonts w:ascii="Times New Roman" w:hAnsi="Times New Roman" w:cs="Times New Roman"/>
              </w:rPr>
            </w:pPr>
            <w:r w:rsidRPr="00AC0332">
              <w:rPr>
                <w:rFonts w:ascii="Times New Roman" w:hAnsi="Times New Roman" w:cs="Times New Roman"/>
              </w:rPr>
              <w:t>p1 Latency (</w:t>
            </w:r>
            <w:proofErr w:type="spellStart"/>
            <w:r w:rsidRPr="00AC0332">
              <w:rPr>
                <w:rFonts w:ascii="Times New Roman" w:hAnsi="Times New Roman" w:cs="Times New Roman"/>
              </w:rPr>
              <w:t>ms</w:t>
            </w:r>
            <w:proofErr w:type="spellEnd"/>
            <w:r w:rsidRPr="00AC0332">
              <w:rPr>
                <w:rFonts w:ascii="Times New Roman" w:hAnsi="Times New Roman" w:cs="Times New Roman"/>
              </w:rPr>
              <w:t>)</w:t>
            </w:r>
          </w:p>
        </w:tc>
        <w:tc>
          <w:tcPr>
            <w:tcW w:w="0" w:type="auto"/>
            <w:vAlign w:val="center"/>
          </w:tcPr>
          <w:p w14:paraId="07DB7066"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14.0±1.3</w:t>
            </w:r>
          </w:p>
        </w:tc>
        <w:tc>
          <w:tcPr>
            <w:tcW w:w="0" w:type="auto"/>
            <w:vAlign w:val="center"/>
          </w:tcPr>
          <w:p w14:paraId="0873B9DF"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14.0±1.3</w:t>
            </w:r>
          </w:p>
        </w:tc>
        <w:tc>
          <w:tcPr>
            <w:tcW w:w="0" w:type="auto"/>
            <w:vAlign w:val="center"/>
          </w:tcPr>
          <w:p w14:paraId="5AAE580F"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14.1±1.4</w:t>
            </w:r>
          </w:p>
        </w:tc>
        <w:tc>
          <w:tcPr>
            <w:tcW w:w="0" w:type="auto"/>
            <w:vAlign w:val="center"/>
          </w:tcPr>
          <w:p w14:paraId="6D750C31"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14.0±1.1</w:t>
            </w:r>
          </w:p>
        </w:tc>
        <w:tc>
          <w:tcPr>
            <w:tcW w:w="0" w:type="auto"/>
            <w:vAlign w:val="center"/>
          </w:tcPr>
          <w:p w14:paraId="3E619E59"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0.931</w:t>
            </w:r>
          </w:p>
        </w:tc>
      </w:tr>
      <w:tr w:rsidR="0029706D" w:rsidRPr="00C3288A" w14:paraId="63AE8B8A" w14:textId="77777777" w:rsidTr="002E16CA">
        <w:trPr>
          <w:trHeight w:val="466"/>
        </w:trPr>
        <w:tc>
          <w:tcPr>
            <w:tcW w:w="0" w:type="auto"/>
            <w:vAlign w:val="center"/>
          </w:tcPr>
          <w:p w14:paraId="46B6D400" w14:textId="77777777" w:rsidR="0029706D" w:rsidRPr="00AC0332" w:rsidRDefault="0029706D" w:rsidP="0029706D">
            <w:pPr>
              <w:ind w:firstLineChars="50" w:firstLine="105"/>
              <w:rPr>
                <w:rFonts w:ascii="Times New Roman" w:hAnsi="Times New Roman" w:cs="Times New Roman"/>
              </w:rPr>
            </w:pPr>
            <w:r w:rsidRPr="00AC0332">
              <w:rPr>
                <w:rFonts w:ascii="Times New Roman" w:hAnsi="Times New Roman" w:cs="Times New Roman"/>
              </w:rPr>
              <w:t>n1 Latency (</w:t>
            </w:r>
            <w:proofErr w:type="spellStart"/>
            <w:r w:rsidRPr="00AC0332">
              <w:rPr>
                <w:rFonts w:ascii="Times New Roman" w:hAnsi="Times New Roman" w:cs="Times New Roman"/>
              </w:rPr>
              <w:t>ms</w:t>
            </w:r>
            <w:proofErr w:type="spellEnd"/>
            <w:r w:rsidRPr="00AC0332">
              <w:rPr>
                <w:rFonts w:ascii="Times New Roman" w:hAnsi="Times New Roman" w:cs="Times New Roman"/>
              </w:rPr>
              <w:t>)</w:t>
            </w:r>
          </w:p>
        </w:tc>
        <w:tc>
          <w:tcPr>
            <w:tcW w:w="0" w:type="auto"/>
            <w:vAlign w:val="center"/>
          </w:tcPr>
          <w:p w14:paraId="6EEFD0CD"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22.3±1.7</w:t>
            </w:r>
          </w:p>
        </w:tc>
        <w:tc>
          <w:tcPr>
            <w:tcW w:w="0" w:type="auto"/>
            <w:vAlign w:val="center"/>
          </w:tcPr>
          <w:p w14:paraId="012A2949"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22.3±1.5</w:t>
            </w:r>
          </w:p>
        </w:tc>
        <w:tc>
          <w:tcPr>
            <w:tcW w:w="0" w:type="auto"/>
            <w:vAlign w:val="center"/>
          </w:tcPr>
          <w:p w14:paraId="497E7CB5"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22.3±1.4</w:t>
            </w:r>
          </w:p>
        </w:tc>
        <w:tc>
          <w:tcPr>
            <w:tcW w:w="0" w:type="auto"/>
            <w:vAlign w:val="center"/>
          </w:tcPr>
          <w:p w14:paraId="14830586"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22.6±2.8</w:t>
            </w:r>
          </w:p>
        </w:tc>
        <w:tc>
          <w:tcPr>
            <w:tcW w:w="0" w:type="auto"/>
            <w:vAlign w:val="center"/>
          </w:tcPr>
          <w:p w14:paraId="0177957D"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0.912</w:t>
            </w:r>
          </w:p>
        </w:tc>
      </w:tr>
      <w:tr w:rsidR="0029706D" w:rsidRPr="00C3288A" w14:paraId="75B9D72B" w14:textId="77777777" w:rsidTr="002E16CA">
        <w:trPr>
          <w:trHeight w:val="466"/>
        </w:trPr>
        <w:tc>
          <w:tcPr>
            <w:tcW w:w="0" w:type="auto"/>
            <w:vAlign w:val="center"/>
          </w:tcPr>
          <w:p w14:paraId="3A2C10A4" w14:textId="77777777" w:rsidR="0029706D" w:rsidRPr="00AC0332" w:rsidRDefault="0029706D" w:rsidP="0029706D">
            <w:pPr>
              <w:ind w:firstLineChars="50" w:firstLine="105"/>
              <w:rPr>
                <w:rFonts w:ascii="Times New Roman" w:hAnsi="Times New Roman" w:cs="Times New Roman"/>
              </w:rPr>
            </w:pPr>
            <w:r>
              <w:rPr>
                <w:rFonts w:ascii="Times New Roman" w:hAnsi="Times New Roman" w:cs="Times New Roman"/>
              </w:rPr>
              <w:t>p1-n1 Amplitude (</w:t>
            </w:r>
            <w:proofErr w:type="spellStart"/>
            <w:r>
              <w:rPr>
                <w:rFonts w:ascii="Times New Roman" w:eastAsia="等线" w:hAnsi="等线" w:cs="Times New Roman" w:hint="eastAsia"/>
              </w:rPr>
              <w:t>uV</w:t>
            </w:r>
            <w:proofErr w:type="spellEnd"/>
            <w:r w:rsidRPr="00AC0332">
              <w:rPr>
                <w:rFonts w:ascii="Times New Roman" w:hAnsi="Times New Roman" w:cs="Times New Roman"/>
              </w:rPr>
              <w:t>)</w:t>
            </w:r>
          </w:p>
        </w:tc>
        <w:tc>
          <w:tcPr>
            <w:tcW w:w="0" w:type="auto"/>
            <w:vAlign w:val="center"/>
          </w:tcPr>
          <w:p w14:paraId="47872AE9"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83.0±51.3</w:t>
            </w:r>
          </w:p>
        </w:tc>
        <w:tc>
          <w:tcPr>
            <w:tcW w:w="0" w:type="auto"/>
            <w:vAlign w:val="center"/>
          </w:tcPr>
          <w:p w14:paraId="2786037D"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85.2±57.3</w:t>
            </w:r>
          </w:p>
        </w:tc>
        <w:tc>
          <w:tcPr>
            <w:tcW w:w="0" w:type="auto"/>
            <w:vAlign w:val="center"/>
          </w:tcPr>
          <w:p w14:paraId="5B4099E4"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77.2±44.2</w:t>
            </w:r>
          </w:p>
        </w:tc>
        <w:tc>
          <w:tcPr>
            <w:tcW w:w="0" w:type="auto"/>
            <w:vAlign w:val="center"/>
          </w:tcPr>
          <w:p w14:paraId="585CA49B"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88.7±40.1</w:t>
            </w:r>
          </w:p>
        </w:tc>
        <w:tc>
          <w:tcPr>
            <w:tcW w:w="0" w:type="auto"/>
            <w:vAlign w:val="center"/>
          </w:tcPr>
          <w:p w14:paraId="7523B3E9" w14:textId="77777777" w:rsidR="0029706D" w:rsidRPr="00AC0332" w:rsidRDefault="0029706D" w:rsidP="0029706D">
            <w:pPr>
              <w:jc w:val="center"/>
              <w:rPr>
                <w:rFonts w:ascii="Times New Roman" w:hAnsi="Times New Roman" w:cs="Times New Roman"/>
              </w:rPr>
            </w:pPr>
            <w:r w:rsidRPr="00AC0332">
              <w:rPr>
                <w:rFonts w:ascii="Times New Roman" w:hAnsi="Times New Roman" w:cs="Times New Roman"/>
              </w:rPr>
              <w:t>0.548</w:t>
            </w:r>
          </w:p>
        </w:tc>
      </w:tr>
      <w:tr w:rsidR="0029706D" w:rsidRPr="00C3288A" w14:paraId="79A25D02" w14:textId="77777777" w:rsidTr="002E16CA">
        <w:trPr>
          <w:trHeight w:val="466"/>
        </w:trPr>
        <w:tc>
          <w:tcPr>
            <w:tcW w:w="0" w:type="auto"/>
            <w:vAlign w:val="center"/>
          </w:tcPr>
          <w:p w14:paraId="7580919E" w14:textId="77777777" w:rsidR="0029706D" w:rsidRPr="00932497" w:rsidRDefault="0029706D" w:rsidP="0029706D">
            <w:pPr>
              <w:rPr>
                <w:rFonts w:ascii="Times New Roman" w:hAnsi="Times New Roman" w:cs="Times New Roman"/>
                <w:b/>
              </w:rPr>
            </w:pPr>
            <w:r w:rsidRPr="00932497">
              <w:rPr>
                <w:rFonts w:ascii="Times New Roman" w:hAnsi="Times New Roman" w:cs="Times New Roman" w:hint="eastAsia"/>
                <w:b/>
              </w:rPr>
              <w:t xml:space="preserve">IAD ratio, </w:t>
            </w:r>
            <w:r w:rsidRPr="00932497">
              <w:rPr>
                <w:rFonts w:ascii="Times New Roman" w:hAnsi="Times New Roman" w:cs="Times New Roman" w:hint="eastAsia"/>
                <w:b/>
                <w:i/>
              </w:rPr>
              <w:t>n</w:t>
            </w:r>
            <w:r w:rsidRPr="00932497">
              <w:rPr>
                <w:rFonts w:ascii="Times New Roman" w:hAnsi="Times New Roman" w:cs="Times New Roman" w:hint="eastAsia"/>
                <w:b/>
              </w:rPr>
              <w:t xml:space="preserve"> (%)</w:t>
            </w:r>
          </w:p>
        </w:tc>
        <w:tc>
          <w:tcPr>
            <w:tcW w:w="0" w:type="auto"/>
            <w:vAlign w:val="center"/>
          </w:tcPr>
          <w:p w14:paraId="605F441F" w14:textId="77777777" w:rsidR="0029706D" w:rsidRPr="00932497" w:rsidRDefault="0029706D" w:rsidP="0029706D">
            <w:pPr>
              <w:jc w:val="center"/>
              <w:rPr>
                <w:rFonts w:ascii="Times New Roman" w:hAnsi="Times New Roman" w:cs="Times New Roman"/>
              </w:rPr>
            </w:pPr>
          </w:p>
        </w:tc>
        <w:tc>
          <w:tcPr>
            <w:tcW w:w="0" w:type="auto"/>
            <w:vAlign w:val="center"/>
          </w:tcPr>
          <w:p w14:paraId="41C53E7D" w14:textId="77777777" w:rsidR="0029706D" w:rsidRPr="00932497" w:rsidRDefault="0029706D" w:rsidP="0029706D">
            <w:pPr>
              <w:jc w:val="center"/>
              <w:rPr>
                <w:rFonts w:ascii="Times New Roman" w:hAnsi="Times New Roman" w:cs="Times New Roman"/>
              </w:rPr>
            </w:pPr>
          </w:p>
        </w:tc>
        <w:tc>
          <w:tcPr>
            <w:tcW w:w="0" w:type="auto"/>
            <w:vAlign w:val="center"/>
          </w:tcPr>
          <w:p w14:paraId="46FB2A76" w14:textId="77777777" w:rsidR="0029706D" w:rsidRPr="00932497" w:rsidRDefault="0029706D" w:rsidP="0029706D">
            <w:pPr>
              <w:jc w:val="center"/>
              <w:rPr>
                <w:rFonts w:ascii="Times New Roman" w:hAnsi="Times New Roman" w:cs="Times New Roman"/>
              </w:rPr>
            </w:pPr>
          </w:p>
        </w:tc>
        <w:tc>
          <w:tcPr>
            <w:tcW w:w="0" w:type="auto"/>
            <w:vAlign w:val="center"/>
          </w:tcPr>
          <w:p w14:paraId="2C98BDAC" w14:textId="77777777" w:rsidR="0029706D" w:rsidRPr="00932497" w:rsidRDefault="0029706D" w:rsidP="0029706D">
            <w:pPr>
              <w:jc w:val="center"/>
              <w:rPr>
                <w:rFonts w:ascii="Times New Roman" w:hAnsi="Times New Roman" w:cs="Times New Roman"/>
              </w:rPr>
            </w:pPr>
          </w:p>
        </w:tc>
        <w:tc>
          <w:tcPr>
            <w:tcW w:w="0" w:type="auto"/>
            <w:vAlign w:val="center"/>
          </w:tcPr>
          <w:p w14:paraId="7AB129ED" w14:textId="77777777" w:rsidR="0029706D" w:rsidRPr="00932497" w:rsidRDefault="0029706D" w:rsidP="0029706D">
            <w:pPr>
              <w:jc w:val="center"/>
              <w:rPr>
                <w:rFonts w:ascii="Times New Roman" w:hAnsi="Times New Roman" w:cs="Times New Roman"/>
              </w:rPr>
            </w:pPr>
            <w:r w:rsidRPr="00932497">
              <w:rPr>
                <w:rFonts w:ascii="Times New Roman" w:hAnsi="Times New Roman" w:cs="Times New Roman" w:hint="eastAsia"/>
              </w:rPr>
              <w:t>0.503</w:t>
            </w:r>
          </w:p>
        </w:tc>
      </w:tr>
      <w:tr w:rsidR="0029706D" w:rsidRPr="00C3288A" w14:paraId="1BB1DAE5" w14:textId="77777777" w:rsidTr="002E16CA">
        <w:trPr>
          <w:trHeight w:val="466"/>
        </w:trPr>
        <w:tc>
          <w:tcPr>
            <w:tcW w:w="0" w:type="auto"/>
            <w:vAlign w:val="center"/>
          </w:tcPr>
          <w:p w14:paraId="64D715ED" w14:textId="77777777" w:rsidR="0029706D" w:rsidRPr="00932497" w:rsidRDefault="0029706D" w:rsidP="0029706D">
            <w:pPr>
              <w:ind w:firstLineChars="50" w:firstLine="105"/>
              <w:rPr>
                <w:rFonts w:ascii="Times New Roman" w:hAnsi="Times New Roman" w:cs="Times New Roman"/>
                <w:b/>
              </w:rPr>
            </w:pPr>
            <w:r w:rsidRPr="00A272DA">
              <w:rPr>
                <w:rFonts w:ascii="Times New Roman" w:hAnsi="Times New Roman" w:cs="Times New Roman" w:hint="eastAsia"/>
                <w:bCs/>
              </w:rPr>
              <w:t>≥</w:t>
            </w:r>
            <w:r w:rsidRPr="00A272DA">
              <w:rPr>
                <w:rFonts w:ascii="Times New Roman" w:hAnsi="Times New Roman" w:cs="Times New Roman" w:hint="eastAsia"/>
                <w:bCs/>
              </w:rPr>
              <w:t>25%</w:t>
            </w:r>
          </w:p>
        </w:tc>
        <w:tc>
          <w:tcPr>
            <w:tcW w:w="0" w:type="auto"/>
            <w:vAlign w:val="center"/>
          </w:tcPr>
          <w:p w14:paraId="2A711D36" w14:textId="77777777" w:rsidR="0029706D" w:rsidRPr="00932497" w:rsidRDefault="0029706D" w:rsidP="0029706D">
            <w:pPr>
              <w:jc w:val="center"/>
              <w:rPr>
                <w:rFonts w:ascii="Times New Roman" w:hAnsi="Times New Roman" w:cs="Times New Roman"/>
              </w:rPr>
            </w:pPr>
            <w:r w:rsidRPr="00932497">
              <w:rPr>
                <w:rFonts w:ascii="Times New Roman" w:hAnsi="Times New Roman" w:cs="Times New Roman" w:hint="eastAsia"/>
              </w:rPr>
              <w:t>19(14.7)</w:t>
            </w:r>
          </w:p>
        </w:tc>
        <w:tc>
          <w:tcPr>
            <w:tcW w:w="0" w:type="auto"/>
            <w:vAlign w:val="center"/>
          </w:tcPr>
          <w:p w14:paraId="507A5A9C" w14:textId="77777777" w:rsidR="0029706D" w:rsidRPr="00932497" w:rsidRDefault="0029706D" w:rsidP="0029706D">
            <w:pPr>
              <w:rPr>
                <w:rFonts w:ascii="Times New Roman" w:hAnsi="Times New Roman" w:cs="Times New Roman"/>
              </w:rPr>
            </w:pPr>
            <w:r w:rsidRPr="00932497">
              <w:rPr>
                <w:rFonts w:ascii="Times New Roman" w:hAnsi="Times New Roman" w:cs="Times New Roman" w:hint="eastAsia"/>
              </w:rPr>
              <w:t>11(15.1)</w:t>
            </w:r>
          </w:p>
        </w:tc>
        <w:tc>
          <w:tcPr>
            <w:tcW w:w="0" w:type="auto"/>
            <w:vAlign w:val="center"/>
          </w:tcPr>
          <w:p w14:paraId="00F30325" w14:textId="77777777" w:rsidR="0029706D" w:rsidRPr="00932497" w:rsidRDefault="0029706D" w:rsidP="0029706D">
            <w:pPr>
              <w:rPr>
                <w:rFonts w:ascii="Times New Roman" w:hAnsi="Times New Roman" w:cs="Times New Roman"/>
              </w:rPr>
            </w:pPr>
            <w:r w:rsidRPr="00932497">
              <w:rPr>
                <w:rFonts w:ascii="Times New Roman" w:hAnsi="Times New Roman" w:cs="Times New Roman" w:hint="eastAsia"/>
              </w:rPr>
              <w:t>7(17.1)</w:t>
            </w:r>
          </w:p>
        </w:tc>
        <w:tc>
          <w:tcPr>
            <w:tcW w:w="0" w:type="auto"/>
            <w:vAlign w:val="center"/>
          </w:tcPr>
          <w:p w14:paraId="05CC4836" w14:textId="77777777" w:rsidR="0029706D" w:rsidRPr="00932497" w:rsidRDefault="0029706D" w:rsidP="0029706D">
            <w:pPr>
              <w:rPr>
                <w:rFonts w:ascii="Times New Roman" w:hAnsi="Times New Roman" w:cs="Times New Roman"/>
              </w:rPr>
            </w:pPr>
            <w:r w:rsidRPr="00932497">
              <w:rPr>
                <w:rFonts w:ascii="Times New Roman" w:hAnsi="Times New Roman" w:cs="Times New Roman" w:hint="eastAsia"/>
              </w:rPr>
              <w:t>1(6.7)</w:t>
            </w:r>
          </w:p>
        </w:tc>
        <w:tc>
          <w:tcPr>
            <w:tcW w:w="0" w:type="auto"/>
            <w:vAlign w:val="center"/>
          </w:tcPr>
          <w:p w14:paraId="08FAE1B7" w14:textId="77777777" w:rsidR="0029706D" w:rsidRPr="00932497" w:rsidRDefault="0029706D" w:rsidP="0029706D">
            <w:pPr>
              <w:jc w:val="center"/>
              <w:rPr>
                <w:rFonts w:ascii="Times New Roman" w:hAnsi="Times New Roman" w:cs="Times New Roman"/>
              </w:rPr>
            </w:pPr>
          </w:p>
        </w:tc>
      </w:tr>
      <w:tr w:rsidR="0029706D" w:rsidRPr="00C3288A" w14:paraId="156B00D0" w14:textId="77777777" w:rsidTr="002E16CA">
        <w:trPr>
          <w:trHeight w:val="466"/>
        </w:trPr>
        <w:tc>
          <w:tcPr>
            <w:tcW w:w="0" w:type="auto"/>
            <w:vAlign w:val="center"/>
          </w:tcPr>
          <w:p w14:paraId="11273A40" w14:textId="77777777" w:rsidR="0029706D" w:rsidRPr="00932497" w:rsidRDefault="0029706D" w:rsidP="0029706D">
            <w:pPr>
              <w:ind w:firstLineChars="50" w:firstLine="105"/>
              <w:rPr>
                <w:rFonts w:ascii="Times New Roman" w:hAnsi="Times New Roman" w:cs="Times New Roman"/>
                <w:b/>
              </w:rPr>
            </w:pPr>
            <w:r w:rsidRPr="00A272DA">
              <w:rPr>
                <w:rFonts w:ascii="Times New Roman" w:hAnsi="Times New Roman" w:cs="Times New Roman" w:hint="eastAsia"/>
                <w:bCs/>
              </w:rPr>
              <w:t>≤</w:t>
            </w:r>
            <w:r w:rsidRPr="00A272DA">
              <w:rPr>
                <w:rFonts w:ascii="Times New Roman" w:hAnsi="Times New Roman" w:cs="Times New Roman" w:hint="eastAsia"/>
                <w:bCs/>
              </w:rPr>
              <w:t>-25%</w:t>
            </w:r>
          </w:p>
        </w:tc>
        <w:tc>
          <w:tcPr>
            <w:tcW w:w="0" w:type="auto"/>
            <w:vAlign w:val="center"/>
          </w:tcPr>
          <w:p w14:paraId="28F251A3" w14:textId="77777777" w:rsidR="0029706D" w:rsidRPr="00932497" w:rsidRDefault="0029706D" w:rsidP="0029706D">
            <w:pPr>
              <w:jc w:val="center"/>
              <w:rPr>
                <w:rFonts w:ascii="Times New Roman" w:hAnsi="Times New Roman" w:cs="Times New Roman"/>
              </w:rPr>
            </w:pPr>
            <w:r w:rsidRPr="00932497">
              <w:rPr>
                <w:rFonts w:ascii="Times New Roman" w:hAnsi="Times New Roman" w:cs="Times New Roman" w:hint="eastAsia"/>
              </w:rPr>
              <w:t>22(17.1)</w:t>
            </w:r>
          </w:p>
        </w:tc>
        <w:tc>
          <w:tcPr>
            <w:tcW w:w="0" w:type="auto"/>
            <w:vAlign w:val="center"/>
          </w:tcPr>
          <w:p w14:paraId="7332B061" w14:textId="77777777" w:rsidR="0029706D" w:rsidRPr="00932497" w:rsidRDefault="0029706D" w:rsidP="0029706D">
            <w:pPr>
              <w:rPr>
                <w:rFonts w:ascii="Times New Roman" w:hAnsi="Times New Roman" w:cs="Times New Roman"/>
              </w:rPr>
            </w:pPr>
            <w:r w:rsidRPr="00932497">
              <w:rPr>
                <w:rFonts w:ascii="Times New Roman" w:hAnsi="Times New Roman" w:cs="Times New Roman" w:hint="eastAsia"/>
              </w:rPr>
              <w:t>15(20.5)</w:t>
            </w:r>
          </w:p>
        </w:tc>
        <w:tc>
          <w:tcPr>
            <w:tcW w:w="0" w:type="auto"/>
            <w:vAlign w:val="center"/>
          </w:tcPr>
          <w:p w14:paraId="7AA57517" w14:textId="77777777" w:rsidR="0029706D" w:rsidRPr="00932497" w:rsidRDefault="0029706D" w:rsidP="0029706D">
            <w:pPr>
              <w:rPr>
                <w:rFonts w:ascii="Times New Roman" w:hAnsi="Times New Roman" w:cs="Times New Roman"/>
              </w:rPr>
            </w:pPr>
            <w:r w:rsidRPr="00932497">
              <w:rPr>
                <w:rFonts w:ascii="Times New Roman" w:hAnsi="Times New Roman" w:cs="Times New Roman" w:hint="eastAsia"/>
              </w:rPr>
              <w:t>6(14.6)</w:t>
            </w:r>
          </w:p>
        </w:tc>
        <w:tc>
          <w:tcPr>
            <w:tcW w:w="0" w:type="auto"/>
            <w:vAlign w:val="center"/>
          </w:tcPr>
          <w:p w14:paraId="3889FD4D" w14:textId="77777777" w:rsidR="0029706D" w:rsidRPr="00932497" w:rsidRDefault="0029706D" w:rsidP="0029706D">
            <w:pPr>
              <w:rPr>
                <w:rFonts w:ascii="Times New Roman" w:hAnsi="Times New Roman" w:cs="Times New Roman"/>
              </w:rPr>
            </w:pPr>
            <w:r w:rsidRPr="00932497">
              <w:rPr>
                <w:rFonts w:ascii="Times New Roman" w:hAnsi="Times New Roman" w:cs="Times New Roman" w:hint="eastAsia"/>
              </w:rPr>
              <w:t>1(6.7)</w:t>
            </w:r>
          </w:p>
        </w:tc>
        <w:tc>
          <w:tcPr>
            <w:tcW w:w="0" w:type="auto"/>
            <w:vAlign w:val="center"/>
          </w:tcPr>
          <w:p w14:paraId="20C735E3" w14:textId="77777777" w:rsidR="0029706D" w:rsidRPr="00932497" w:rsidRDefault="0029706D" w:rsidP="0029706D">
            <w:pPr>
              <w:jc w:val="center"/>
              <w:rPr>
                <w:rFonts w:ascii="Times New Roman" w:hAnsi="Times New Roman" w:cs="Times New Roman"/>
              </w:rPr>
            </w:pPr>
          </w:p>
        </w:tc>
      </w:tr>
      <w:tr w:rsidR="0029706D" w:rsidRPr="00C3288A" w14:paraId="7976E519" w14:textId="77777777" w:rsidTr="002E16CA">
        <w:trPr>
          <w:trHeight w:val="466"/>
        </w:trPr>
        <w:tc>
          <w:tcPr>
            <w:tcW w:w="0" w:type="auto"/>
            <w:vAlign w:val="center"/>
          </w:tcPr>
          <w:p w14:paraId="450AD9A5" w14:textId="77777777" w:rsidR="0029706D" w:rsidRPr="00932497" w:rsidRDefault="0029706D" w:rsidP="0029706D">
            <w:pPr>
              <w:ind w:firstLineChars="50" w:firstLine="105"/>
              <w:rPr>
                <w:rFonts w:ascii="Times New Roman" w:hAnsi="Times New Roman" w:cs="Times New Roman"/>
                <w:b/>
              </w:rPr>
            </w:pPr>
            <w:r w:rsidRPr="00A272DA">
              <w:rPr>
                <w:rFonts w:ascii="Times New Roman" w:hAnsi="Times New Roman" w:cs="Times New Roman" w:hint="eastAsia"/>
                <w:bCs/>
              </w:rPr>
              <w:t>-25%</w:t>
            </w:r>
            <w:r w:rsidRPr="00A272DA">
              <w:rPr>
                <w:rFonts w:ascii="Times New Roman" w:hAnsi="Times New Roman" w:cs="Times New Roman" w:hint="eastAsia"/>
                <w:bCs/>
              </w:rPr>
              <w:t>～</w:t>
            </w:r>
            <w:r w:rsidRPr="00A272DA">
              <w:rPr>
                <w:rFonts w:ascii="Times New Roman" w:hAnsi="Times New Roman" w:cs="Times New Roman" w:hint="eastAsia"/>
                <w:bCs/>
              </w:rPr>
              <w:t>25%</w:t>
            </w:r>
          </w:p>
        </w:tc>
        <w:tc>
          <w:tcPr>
            <w:tcW w:w="0" w:type="auto"/>
            <w:vAlign w:val="center"/>
          </w:tcPr>
          <w:p w14:paraId="4C4C5D9E" w14:textId="77777777" w:rsidR="0029706D" w:rsidRPr="00932497" w:rsidRDefault="0029706D" w:rsidP="0029706D">
            <w:pPr>
              <w:jc w:val="center"/>
              <w:rPr>
                <w:rFonts w:ascii="Times New Roman" w:hAnsi="Times New Roman" w:cs="Times New Roman"/>
              </w:rPr>
            </w:pPr>
            <w:r w:rsidRPr="00932497">
              <w:rPr>
                <w:rFonts w:ascii="Times New Roman" w:hAnsi="Times New Roman" w:cs="Times New Roman" w:hint="eastAsia"/>
              </w:rPr>
              <w:t>88(68.2)</w:t>
            </w:r>
          </w:p>
        </w:tc>
        <w:tc>
          <w:tcPr>
            <w:tcW w:w="0" w:type="auto"/>
            <w:vAlign w:val="center"/>
          </w:tcPr>
          <w:p w14:paraId="28B04599" w14:textId="77777777" w:rsidR="0029706D" w:rsidRPr="00932497" w:rsidRDefault="0029706D" w:rsidP="0029706D">
            <w:pPr>
              <w:rPr>
                <w:rFonts w:ascii="Times New Roman" w:hAnsi="Times New Roman" w:cs="Times New Roman"/>
              </w:rPr>
            </w:pPr>
            <w:r w:rsidRPr="00932497">
              <w:rPr>
                <w:rFonts w:ascii="Times New Roman" w:hAnsi="Times New Roman" w:cs="Times New Roman" w:hint="eastAsia"/>
              </w:rPr>
              <w:t>47(64.4)</w:t>
            </w:r>
          </w:p>
        </w:tc>
        <w:tc>
          <w:tcPr>
            <w:tcW w:w="0" w:type="auto"/>
            <w:vAlign w:val="center"/>
          </w:tcPr>
          <w:p w14:paraId="0D6AD833" w14:textId="77777777" w:rsidR="0029706D" w:rsidRPr="00932497" w:rsidRDefault="0029706D" w:rsidP="0029706D">
            <w:pPr>
              <w:rPr>
                <w:rFonts w:ascii="Times New Roman" w:hAnsi="Times New Roman" w:cs="Times New Roman"/>
              </w:rPr>
            </w:pPr>
            <w:r w:rsidRPr="00932497">
              <w:rPr>
                <w:rFonts w:ascii="Times New Roman" w:hAnsi="Times New Roman" w:cs="Times New Roman" w:hint="eastAsia"/>
              </w:rPr>
              <w:t>28(68.3)</w:t>
            </w:r>
          </w:p>
        </w:tc>
        <w:tc>
          <w:tcPr>
            <w:tcW w:w="0" w:type="auto"/>
            <w:vAlign w:val="center"/>
          </w:tcPr>
          <w:p w14:paraId="56F4D94B" w14:textId="77777777" w:rsidR="0029706D" w:rsidRPr="00932497" w:rsidRDefault="0029706D" w:rsidP="0029706D">
            <w:pPr>
              <w:rPr>
                <w:rFonts w:ascii="Times New Roman" w:hAnsi="Times New Roman" w:cs="Times New Roman"/>
              </w:rPr>
            </w:pPr>
            <w:r w:rsidRPr="00932497">
              <w:rPr>
                <w:rFonts w:ascii="Times New Roman" w:hAnsi="Times New Roman" w:cs="Times New Roman" w:hint="eastAsia"/>
              </w:rPr>
              <w:t>13(86.6)</w:t>
            </w:r>
          </w:p>
        </w:tc>
        <w:tc>
          <w:tcPr>
            <w:tcW w:w="0" w:type="auto"/>
            <w:vAlign w:val="center"/>
          </w:tcPr>
          <w:p w14:paraId="0A40F801" w14:textId="77777777" w:rsidR="0029706D" w:rsidRPr="00932497" w:rsidRDefault="0029706D" w:rsidP="0029706D">
            <w:pPr>
              <w:jc w:val="center"/>
              <w:rPr>
                <w:rFonts w:ascii="Times New Roman" w:hAnsi="Times New Roman" w:cs="Times New Roman"/>
              </w:rPr>
            </w:pPr>
          </w:p>
        </w:tc>
      </w:tr>
    </w:tbl>
    <w:p w14:paraId="613FECC3" w14:textId="77777777" w:rsidR="00841D54" w:rsidRPr="000048C7" w:rsidRDefault="00A11E1E" w:rsidP="003E1B54">
      <w:pPr>
        <w:spacing w:beforeLines="50" w:before="156"/>
        <w:rPr>
          <w:rFonts w:ascii="Times New Roman" w:eastAsia="等线" w:hAnsi="Times New Roman" w:cs="Times New Roman"/>
          <w:bCs/>
          <w:szCs w:val="21"/>
        </w:rPr>
      </w:pPr>
      <w:r w:rsidRPr="006D42A8">
        <w:rPr>
          <w:rFonts w:ascii="Times New Roman" w:eastAsia="等线" w:hAnsi="等线" w:cs="Times New Roman" w:hint="eastAsia"/>
          <w:bCs/>
          <w:szCs w:val="21"/>
        </w:rPr>
        <w:t>N</w:t>
      </w:r>
      <w:r w:rsidRPr="006D42A8">
        <w:rPr>
          <w:rFonts w:ascii="Times New Roman" w:eastAsia="等线" w:hAnsi="等线" w:cs="Times New Roman"/>
          <w:bCs/>
          <w:szCs w:val="21"/>
        </w:rPr>
        <w:t>otes</w:t>
      </w:r>
      <w:r>
        <w:rPr>
          <w:rFonts w:ascii="Times New Roman" w:eastAsia="等线" w:hAnsi="等线" w:cs="Times New Roman" w:hint="eastAsia"/>
          <w:bCs/>
          <w:szCs w:val="21"/>
        </w:rPr>
        <w:t>:</w:t>
      </w:r>
      <w:r>
        <w:rPr>
          <w:rFonts w:ascii="Times New Roman" w:eastAsia="等线" w:hAnsi="等线" w:cs="Times New Roman"/>
          <w:bCs/>
          <w:szCs w:val="21"/>
        </w:rPr>
        <w:t xml:space="preserve"> </w:t>
      </w:r>
      <w:proofErr w:type="spellStart"/>
      <w:r w:rsidRPr="00937F2A">
        <w:t>c</w:t>
      </w:r>
      <w:r w:rsidRPr="001C72AC">
        <w:rPr>
          <w:rFonts w:ascii="Times New Roman" w:eastAsia="等线" w:hAnsi="等线" w:cs="Times New Roman"/>
          <w:bCs/>
          <w:szCs w:val="21"/>
        </w:rPr>
        <w:t>VEMP</w:t>
      </w:r>
      <w:proofErr w:type="spellEnd"/>
      <w:r w:rsidRPr="001C72AC">
        <w:rPr>
          <w:rFonts w:ascii="Times New Roman" w:eastAsia="等线" w:hAnsi="等线" w:cs="Times New Roman"/>
          <w:bCs/>
          <w:szCs w:val="21"/>
        </w:rPr>
        <w:t>,</w:t>
      </w:r>
      <w:r w:rsidR="00AC0332">
        <w:rPr>
          <w:rFonts w:ascii="Times New Roman" w:eastAsia="等线" w:hAnsi="等线" w:cs="Times New Roman" w:hint="eastAsia"/>
          <w:bCs/>
          <w:szCs w:val="21"/>
        </w:rPr>
        <w:t xml:space="preserve"> </w:t>
      </w:r>
      <w:r w:rsidRPr="001C72AC">
        <w:rPr>
          <w:rFonts w:ascii="Times New Roman" w:eastAsia="等线" w:hAnsi="等线" w:cs="Times New Roman"/>
          <w:bCs/>
          <w:szCs w:val="21"/>
        </w:rPr>
        <w:t xml:space="preserve">cervical vestibular evoked myogenic potential; </w:t>
      </w:r>
      <w:r w:rsidR="00841D54" w:rsidRPr="0085199E">
        <w:rPr>
          <w:rFonts w:ascii="Times New Roman" w:hAnsi="Times New Roman" w:cs="Times New Roman"/>
        </w:rPr>
        <w:t>IAD,</w:t>
      </w:r>
      <w:r w:rsidR="00841D54">
        <w:rPr>
          <w:rFonts w:ascii="Times New Roman" w:hAnsi="Times New Roman" w:cs="Times New Roman" w:hint="eastAsia"/>
        </w:rPr>
        <w:t xml:space="preserve"> </w:t>
      </w:r>
      <w:r w:rsidR="00841D54" w:rsidRPr="0085199E">
        <w:rPr>
          <w:rFonts w:ascii="Times New Roman" w:hAnsi="Times New Roman" w:cs="Times New Roman"/>
        </w:rPr>
        <w:t>interaural amplitude difference</w:t>
      </w:r>
      <w:r w:rsidR="00841D54">
        <w:rPr>
          <w:rFonts w:ascii="Times New Roman" w:hAnsi="Times New Roman" w:cs="Times New Roman" w:hint="eastAsia"/>
        </w:rPr>
        <w:t>.</w:t>
      </w:r>
    </w:p>
    <w:p w14:paraId="6C6AD844" w14:textId="77777777" w:rsidR="00A11E1E" w:rsidRPr="00841D54" w:rsidRDefault="00A11E1E" w:rsidP="00A11E1E"/>
    <w:bookmarkEnd w:id="2"/>
    <w:p w14:paraId="59F7AA54" w14:textId="77777777" w:rsidR="00EA0A57" w:rsidRPr="00A11E1E" w:rsidRDefault="00EA0A57" w:rsidP="00A16CF5">
      <w:pPr>
        <w:widowControl/>
        <w:jc w:val="left"/>
      </w:pPr>
    </w:p>
    <w:p w14:paraId="0D4E3BA6" w14:textId="40C512F1" w:rsidR="00EA0A57" w:rsidRDefault="00EA0A57" w:rsidP="00A16CF5">
      <w:pPr>
        <w:widowControl/>
        <w:jc w:val="left"/>
      </w:pPr>
    </w:p>
    <w:p w14:paraId="6374807D" w14:textId="77777777" w:rsidR="0039702D" w:rsidRDefault="0039702D" w:rsidP="00A16CF5">
      <w:pPr>
        <w:widowControl/>
        <w:jc w:val="left"/>
      </w:pPr>
    </w:p>
    <w:p w14:paraId="67B4B8ED" w14:textId="77777777" w:rsidR="009F1934" w:rsidRPr="00867FFB" w:rsidRDefault="00DD74D1" w:rsidP="0022735A">
      <w:pPr>
        <w:rPr>
          <w:rFonts w:ascii="Times New Roman" w:hAnsi="Times New Roman" w:cs="Times New Roman"/>
          <w:b/>
          <w:bCs/>
          <w:sz w:val="24"/>
          <w:szCs w:val="24"/>
        </w:rPr>
      </w:pPr>
      <w:r w:rsidRPr="00867FFB">
        <w:rPr>
          <w:rFonts w:ascii="Times New Roman" w:hAnsi="Times New Roman" w:cs="Times New Roman"/>
          <w:b/>
          <w:bCs/>
          <w:sz w:val="24"/>
          <w:szCs w:val="24"/>
        </w:rPr>
        <w:lastRenderedPageBreak/>
        <w:t>Su</w:t>
      </w:r>
      <w:r w:rsidRPr="00867FFB">
        <w:rPr>
          <w:rFonts w:ascii="Times New Roman" w:hAnsi="Times New Roman" w:cs="Times New Roman" w:hint="eastAsia"/>
          <w:b/>
          <w:bCs/>
          <w:sz w:val="24"/>
          <w:szCs w:val="24"/>
        </w:rPr>
        <w:t xml:space="preserve">pplementary </w:t>
      </w:r>
      <w:r w:rsidRPr="00867FFB">
        <w:rPr>
          <w:rFonts w:ascii="Times New Roman" w:hAnsi="Times New Roman" w:cs="Times New Roman"/>
          <w:b/>
          <w:bCs/>
          <w:sz w:val="24"/>
          <w:szCs w:val="24"/>
        </w:rPr>
        <w:t xml:space="preserve">Table </w:t>
      </w:r>
      <w:r w:rsidRPr="00867FFB">
        <w:rPr>
          <w:rFonts w:ascii="Times New Roman" w:hAnsi="Times New Roman" w:cs="Times New Roman" w:hint="eastAsia"/>
          <w:b/>
          <w:bCs/>
          <w:sz w:val="24"/>
          <w:szCs w:val="24"/>
        </w:rPr>
        <w:t>2.</w:t>
      </w:r>
      <w:r w:rsidRPr="00867FFB">
        <w:rPr>
          <w:rFonts w:ascii="Times New Roman" w:hAnsi="Times New Roman" w:cs="Times New Roman"/>
          <w:b/>
          <w:bCs/>
          <w:sz w:val="24"/>
          <w:szCs w:val="24"/>
        </w:rPr>
        <w:t xml:space="preserve"> </w:t>
      </w:r>
    </w:p>
    <w:p w14:paraId="427BB156" w14:textId="31A37B0F" w:rsidR="00DD74D1" w:rsidRPr="00867FFB" w:rsidRDefault="00CD29FF" w:rsidP="0022735A">
      <w:pPr>
        <w:spacing w:afterLines="50" w:after="156"/>
        <w:rPr>
          <w:rFonts w:ascii="Times New Roman" w:hAnsi="Times New Roman" w:cs="Times New Roman"/>
          <w:b/>
          <w:bCs/>
          <w:sz w:val="24"/>
          <w:szCs w:val="24"/>
        </w:rPr>
      </w:pPr>
      <w:r w:rsidRPr="00867FFB">
        <w:rPr>
          <w:rFonts w:ascii="Times New Roman" w:hAnsi="Times New Roman" w:cs="Times New Roman" w:hint="eastAsia"/>
          <w:b/>
          <w:bCs/>
          <w:sz w:val="24"/>
          <w:szCs w:val="24"/>
        </w:rPr>
        <w:t xml:space="preserve">The detailed parameters of </w:t>
      </w:r>
      <w:proofErr w:type="spellStart"/>
      <w:r w:rsidRPr="00867FFB">
        <w:rPr>
          <w:rFonts w:ascii="Times New Roman" w:hAnsi="Times New Roman" w:cs="Times New Roman" w:hint="eastAsia"/>
          <w:b/>
          <w:bCs/>
          <w:sz w:val="24"/>
          <w:szCs w:val="24"/>
        </w:rPr>
        <w:t>oVEMP</w:t>
      </w:r>
      <w:proofErr w:type="spellEnd"/>
      <w:r w:rsidRPr="00867FFB">
        <w:rPr>
          <w:rFonts w:ascii="Times New Roman" w:hAnsi="Times New Roman" w:cs="Times New Roman" w:hint="eastAsia"/>
          <w:b/>
          <w:bCs/>
          <w:sz w:val="24"/>
          <w:szCs w:val="24"/>
        </w:rPr>
        <w:t xml:space="preserve"> in BPPV patients with bilateral </w:t>
      </w:r>
      <w:r w:rsidR="00076407" w:rsidRPr="00867FFB">
        <w:rPr>
          <w:rFonts w:ascii="Times New Roman" w:hAnsi="Times New Roman" w:cs="Times New Roman"/>
          <w:b/>
          <w:bCs/>
          <w:sz w:val="24"/>
          <w:szCs w:val="24"/>
        </w:rPr>
        <w:t xml:space="preserve">elicited </w:t>
      </w:r>
      <w:r w:rsidRPr="00867FFB">
        <w:rPr>
          <w:rFonts w:ascii="Times New Roman" w:hAnsi="Times New Roman" w:cs="Times New Roman" w:hint="eastAsia"/>
          <w:b/>
          <w:bCs/>
          <w:sz w:val="24"/>
          <w:szCs w:val="24"/>
        </w:rPr>
        <w:t>response</w:t>
      </w:r>
    </w:p>
    <w:tbl>
      <w:tblPr>
        <w:tblStyle w:val="aa"/>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660"/>
        <w:gridCol w:w="1877"/>
        <w:gridCol w:w="1067"/>
        <w:gridCol w:w="1067"/>
        <w:gridCol w:w="1067"/>
        <w:gridCol w:w="784"/>
      </w:tblGrid>
      <w:tr w:rsidR="00A11E1E" w:rsidRPr="000048C7" w14:paraId="186A1C50" w14:textId="77777777" w:rsidTr="00507E70">
        <w:trPr>
          <w:trHeight w:val="460"/>
        </w:trPr>
        <w:tc>
          <w:tcPr>
            <w:tcW w:w="2660" w:type="dxa"/>
            <w:vAlign w:val="center"/>
          </w:tcPr>
          <w:p w14:paraId="1E4F1373" w14:textId="77777777" w:rsidR="00A11E1E" w:rsidRPr="000048C7" w:rsidRDefault="00A11E1E" w:rsidP="00B57E5E">
            <w:pPr>
              <w:jc w:val="center"/>
              <w:rPr>
                <w:rFonts w:ascii="Times New Roman" w:hAnsi="Times New Roman" w:cs="Times New Roman"/>
              </w:rPr>
            </w:pPr>
          </w:p>
        </w:tc>
        <w:tc>
          <w:tcPr>
            <w:tcW w:w="1877" w:type="dxa"/>
            <w:vAlign w:val="center"/>
          </w:tcPr>
          <w:p w14:paraId="5AA9E922" w14:textId="77777777" w:rsidR="00A11E1E" w:rsidRPr="000048C7" w:rsidRDefault="00B57E5E" w:rsidP="00C56B3E">
            <w:pPr>
              <w:jc w:val="center"/>
              <w:rPr>
                <w:rFonts w:ascii="Times New Roman" w:hAnsi="Times New Roman" w:cs="Times New Roman"/>
                <w:b/>
                <w:bCs/>
              </w:rPr>
            </w:pPr>
            <w:r>
              <w:rPr>
                <w:rFonts w:ascii="Times New Roman" w:hAnsi="Times New Roman" w:cs="Times New Roman" w:hint="eastAsia"/>
                <w:b/>
                <w:bCs/>
              </w:rPr>
              <w:t>B</w:t>
            </w:r>
            <w:r w:rsidR="00A11E1E" w:rsidRPr="000048C7">
              <w:rPr>
                <w:rFonts w:ascii="Times New Roman" w:hAnsi="Times New Roman" w:cs="Times New Roman"/>
                <w:b/>
                <w:bCs/>
                <w:color w:val="000000" w:themeColor="text1"/>
              </w:rPr>
              <w:t>ilateral</w:t>
            </w:r>
            <w:r w:rsidR="00DD74D1">
              <w:rPr>
                <w:rFonts w:ascii="Times New Roman" w:hAnsi="Times New Roman" w:cs="Times New Roman" w:hint="eastAsia"/>
                <w:b/>
                <w:bCs/>
                <w:color w:val="000000" w:themeColor="text1"/>
              </w:rPr>
              <w:t>ly</w:t>
            </w:r>
            <w:r w:rsidR="00A11E1E" w:rsidRPr="000048C7">
              <w:rPr>
                <w:rFonts w:ascii="Times New Roman" w:hAnsi="Times New Roman" w:cs="Times New Roman"/>
                <w:b/>
                <w:bCs/>
                <w:color w:val="000000" w:themeColor="text1"/>
              </w:rPr>
              <w:t xml:space="preserve"> present </w:t>
            </w:r>
            <w:proofErr w:type="spellStart"/>
            <w:r w:rsidR="00A11E1E" w:rsidRPr="000048C7">
              <w:rPr>
                <w:rFonts w:ascii="Times New Roman" w:hAnsi="Times New Roman" w:cs="Times New Roman"/>
                <w:b/>
                <w:bCs/>
                <w:color w:val="000000" w:themeColor="text1"/>
              </w:rPr>
              <w:t>oVEMP</w:t>
            </w:r>
            <w:proofErr w:type="spellEnd"/>
            <w:r w:rsidR="00C76DA7">
              <w:rPr>
                <w:rFonts w:ascii="Times New Roman" w:hAnsi="Times New Roman" w:cs="Times New Roman" w:hint="eastAsia"/>
                <w:b/>
                <w:bCs/>
              </w:rPr>
              <w:t>(</w:t>
            </w:r>
            <w:r w:rsidR="00551FA1" w:rsidRPr="00551FA1">
              <w:rPr>
                <w:rFonts w:ascii="Times New Roman" w:hAnsi="Times New Roman" w:cs="Times New Roman" w:hint="eastAsia"/>
                <w:b/>
                <w:i/>
                <w:color w:val="000000" w:themeColor="text1"/>
              </w:rPr>
              <w:t>n</w:t>
            </w:r>
            <w:r w:rsidR="00A11E1E" w:rsidRPr="000048C7">
              <w:rPr>
                <w:rFonts w:ascii="Times New Roman" w:hAnsi="Times New Roman" w:cs="Times New Roman"/>
                <w:b/>
                <w:bCs/>
              </w:rPr>
              <w:t>=87</w:t>
            </w:r>
            <w:r w:rsidR="00C76DA7">
              <w:rPr>
                <w:rFonts w:ascii="Times New Roman" w:hAnsi="Times New Roman" w:cs="Times New Roman" w:hint="eastAsia"/>
                <w:b/>
                <w:bCs/>
              </w:rPr>
              <w:t>)</w:t>
            </w:r>
          </w:p>
        </w:tc>
        <w:tc>
          <w:tcPr>
            <w:tcW w:w="0" w:type="auto"/>
            <w:vAlign w:val="center"/>
          </w:tcPr>
          <w:p w14:paraId="4361ACB2" w14:textId="77777777" w:rsidR="00A11E1E" w:rsidRPr="000048C7" w:rsidRDefault="00A11E1E" w:rsidP="00B57E5E">
            <w:pPr>
              <w:jc w:val="center"/>
              <w:rPr>
                <w:rFonts w:ascii="Times New Roman" w:hAnsi="Times New Roman" w:cs="Times New Roman"/>
                <w:b/>
                <w:bCs/>
              </w:rPr>
            </w:pPr>
            <w:r w:rsidRPr="000048C7">
              <w:rPr>
                <w:rFonts w:ascii="Times New Roman" w:hAnsi="Times New Roman" w:cs="Times New Roman"/>
                <w:b/>
                <w:bCs/>
              </w:rPr>
              <w:t>Group A</w:t>
            </w:r>
          </w:p>
          <w:p w14:paraId="152AFF5C" w14:textId="77777777" w:rsidR="00A11E1E" w:rsidRPr="000048C7" w:rsidRDefault="00C76DA7" w:rsidP="00B57E5E">
            <w:pPr>
              <w:jc w:val="center"/>
              <w:rPr>
                <w:rFonts w:ascii="Times New Roman" w:hAnsi="Times New Roman" w:cs="Times New Roman"/>
                <w:b/>
                <w:bCs/>
              </w:rPr>
            </w:pPr>
            <w:r>
              <w:rPr>
                <w:rFonts w:ascii="Times New Roman" w:hAnsi="Times New Roman" w:cs="Times New Roman" w:hint="eastAsia"/>
                <w:b/>
                <w:bCs/>
              </w:rPr>
              <w:t>(</w:t>
            </w:r>
            <w:r w:rsidR="00551FA1" w:rsidRPr="00551FA1">
              <w:rPr>
                <w:rFonts w:ascii="Times New Roman" w:hAnsi="Times New Roman" w:cs="Times New Roman" w:hint="eastAsia"/>
                <w:b/>
                <w:i/>
                <w:color w:val="000000" w:themeColor="text1"/>
              </w:rPr>
              <w:t>n</w:t>
            </w:r>
            <w:r w:rsidR="00A11E1E" w:rsidRPr="000048C7">
              <w:rPr>
                <w:rFonts w:ascii="Times New Roman" w:hAnsi="Times New Roman" w:cs="Times New Roman"/>
                <w:b/>
                <w:bCs/>
              </w:rPr>
              <w:t>=51</w:t>
            </w:r>
            <w:r>
              <w:rPr>
                <w:rFonts w:ascii="Times New Roman" w:hAnsi="Times New Roman" w:cs="Times New Roman" w:hint="eastAsia"/>
                <w:b/>
                <w:bCs/>
              </w:rPr>
              <w:t>)</w:t>
            </w:r>
          </w:p>
        </w:tc>
        <w:tc>
          <w:tcPr>
            <w:tcW w:w="0" w:type="auto"/>
            <w:vAlign w:val="center"/>
          </w:tcPr>
          <w:p w14:paraId="2D9325F8" w14:textId="77777777" w:rsidR="00A11E1E" w:rsidRPr="000048C7" w:rsidRDefault="00A11E1E" w:rsidP="00B57E5E">
            <w:pPr>
              <w:jc w:val="center"/>
              <w:rPr>
                <w:rFonts w:ascii="Times New Roman" w:hAnsi="Times New Roman" w:cs="Times New Roman"/>
                <w:b/>
                <w:bCs/>
              </w:rPr>
            </w:pPr>
            <w:r w:rsidRPr="000048C7">
              <w:rPr>
                <w:rFonts w:ascii="Times New Roman" w:hAnsi="Times New Roman" w:cs="Times New Roman"/>
                <w:b/>
                <w:bCs/>
              </w:rPr>
              <w:t>Group B</w:t>
            </w:r>
          </w:p>
          <w:p w14:paraId="012461C1" w14:textId="77777777" w:rsidR="00A11E1E" w:rsidRPr="000048C7" w:rsidRDefault="00C76DA7" w:rsidP="00B57E5E">
            <w:pPr>
              <w:jc w:val="center"/>
              <w:rPr>
                <w:rFonts w:ascii="Times New Roman" w:hAnsi="Times New Roman" w:cs="Times New Roman"/>
                <w:b/>
                <w:bCs/>
              </w:rPr>
            </w:pPr>
            <w:r>
              <w:rPr>
                <w:rFonts w:ascii="Times New Roman" w:hAnsi="Times New Roman" w:cs="Times New Roman" w:hint="eastAsia"/>
                <w:b/>
                <w:bCs/>
              </w:rPr>
              <w:t>(</w:t>
            </w:r>
            <w:r w:rsidR="00551FA1" w:rsidRPr="00551FA1">
              <w:rPr>
                <w:rFonts w:ascii="Times New Roman" w:hAnsi="Times New Roman" w:cs="Times New Roman" w:hint="eastAsia"/>
                <w:b/>
                <w:i/>
                <w:color w:val="000000" w:themeColor="text1"/>
              </w:rPr>
              <w:t>n</w:t>
            </w:r>
            <w:r w:rsidR="00A11E1E" w:rsidRPr="000048C7">
              <w:rPr>
                <w:rFonts w:ascii="Times New Roman" w:hAnsi="Times New Roman" w:cs="Times New Roman"/>
                <w:b/>
                <w:bCs/>
              </w:rPr>
              <w:t>=24</w:t>
            </w:r>
            <w:r>
              <w:rPr>
                <w:rFonts w:ascii="Times New Roman" w:hAnsi="Times New Roman" w:cs="Times New Roman" w:hint="eastAsia"/>
                <w:b/>
                <w:bCs/>
              </w:rPr>
              <w:t>)</w:t>
            </w:r>
          </w:p>
        </w:tc>
        <w:tc>
          <w:tcPr>
            <w:tcW w:w="0" w:type="auto"/>
            <w:vAlign w:val="center"/>
          </w:tcPr>
          <w:p w14:paraId="6BC6E79A" w14:textId="77777777" w:rsidR="00A11E1E" w:rsidRPr="000048C7" w:rsidRDefault="00A11E1E" w:rsidP="00B57E5E">
            <w:pPr>
              <w:jc w:val="center"/>
              <w:rPr>
                <w:rFonts w:ascii="Times New Roman" w:hAnsi="Times New Roman" w:cs="Times New Roman"/>
                <w:b/>
                <w:bCs/>
              </w:rPr>
            </w:pPr>
            <w:r w:rsidRPr="000048C7">
              <w:rPr>
                <w:rFonts w:ascii="Times New Roman" w:hAnsi="Times New Roman" w:cs="Times New Roman"/>
                <w:b/>
                <w:bCs/>
              </w:rPr>
              <w:t>Group C</w:t>
            </w:r>
          </w:p>
          <w:p w14:paraId="48AFEB84" w14:textId="77777777" w:rsidR="00A11E1E" w:rsidRPr="000048C7" w:rsidRDefault="00C76DA7" w:rsidP="00B57E5E">
            <w:pPr>
              <w:jc w:val="center"/>
              <w:rPr>
                <w:rFonts w:ascii="Times New Roman" w:hAnsi="Times New Roman" w:cs="Times New Roman"/>
                <w:b/>
                <w:bCs/>
              </w:rPr>
            </w:pPr>
            <w:r>
              <w:rPr>
                <w:rFonts w:ascii="Times New Roman" w:hAnsi="Times New Roman" w:cs="Times New Roman" w:hint="eastAsia"/>
                <w:b/>
                <w:bCs/>
              </w:rPr>
              <w:t>(</w:t>
            </w:r>
            <w:r w:rsidR="00551FA1" w:rsidRPr="00551FA1">
              <w:rPr>
                <w:rFonts w:ascii="Times New Roman" w:hAnsi="Times New Roman" w:cs="Times New Roman" w:hint="eastAsia"/>
                <w:b/>
                <w:i/>
                <w:color w:val="000000" w:themeColor="text1"/>
              </w:rPr>
              <w:t>n</w:t>
            </w:r>
            <w:r w:rsidR="00A11E1E" w:rsidRPr="000048C7">
              <w:rPr>
                <w:rFonts w:ascii="Times New Roman" w:hAnsi="Times New Roman" w:cs="Times New Roman"/>
                <w:b/>
                <w:bCs/>
              </w:rPr>
              <w:t>=12</w:t>
            </w:r>
            <w:r>
              <w:rPr>
                <w:rFonts w:ascii="Times New Roman" w:hAnsi="Times New Roman" w:cs="Times New Roman" w:hint="eastAsia"/>
                <w:b/>
                <w:bCs/>
              </w:rPr>
              <w:t>)</w:t>
            </w:r>
          </w:p>
        </w:tc>
        <w:tc>
          <w:tcPr>
            <w:tcW w:w="0" w:type="auto"/>
            <w:vAlign w:val="center"/>
          </w:tcPr>
          <w:p w14:paraId="1FEB13FA" w14:textId="77777777" w:rsidR="00A11E1E" w:rsidRPr="000048C7" w:rsidRDefault="00850F8B" w:rsidP="00B57E5E">
            <w:pPr>
              <w:jc w:val="center"/>
              <w:rPr>
                <w:rFonts w:ascii="Times New Roman" w:hAnsi="Times New Roman" w:cs="Times New Roman"/>
                <w:b/>
                <w:bCs/>
              </w:rPr>
            </w:pPr>
            <w:r>
              <w:rPr>
                <w:rFonts w:ascii="Times New Roman" w:hAnsi="Times New Roman" w:cs="Times New Roman"/>
                <w:b/>
                <w:i/>
                <w:iCs/>
                <w:color w:val="000000" w:themeColor="text1"/>
              </w:rPr>
              <w:t xml:space="preserve">p </w:t>
            </w:r>
            <w:r w:rsidRPr="00107103">
              <w:rPr>
                <w:rFonts w:ascii="Times New Roman" w:hAnsi="Times New Roman" w:cs="Times New Roman"/>
                <w:b/>
                <w:color w:val="000000" w:themeColor="text1"/>
              </w:rPr>
              <w:t>value</w:t>
            </w:r>
          </w:p>
        </w:tc>
      </w:tr>
      <w:tr w:rsidR="00A11E1E" w:rsidRPr="000048C7" w14:paraId="06040B7A" w14:textId="77777777" w:rsidTr="002E16CA">
        <w:trPr>
          <w:trHeight w:val="475"/>
        </w:trPr>
        <w:tc>
          <w:tcPr>
            <w:tcW w:w="0" w:type="auto"/>
            <w:gridSpan w:val="6"/>
            <w:vAlign w:val="center"/>
          </w:tcPr>
          <w:p w14:paraId="39CCEF45" w14:textId="77777777" w:rsidR="00A11E1E" w:rsidRPr="002B61AA" w:rsidRDefault="00C84A6F" w:rsidP="00C84A6F">
            <w:pPr>
              <w:rPr>
                <w:rFonts w:ascii="Times New Roman" w:hAnsi="Times New Roman" w:cs="Times New Roman"/>
                <w:b/>
              </w:rPr>
            </w:pPr>
            <w:proofErr w:type="spellStart"/>
            <w:r>
              <w:rPr>
                <w:rFonts w:ascii="Times New Roman" w:hAnsi="Times New Roman" w:cs="Times New Roman"/>
                <w:b/>
              </w:rPr>
              <w:t>oVEMP</w:t>
            </w:r>
            <w:proofErr w:type="spellEnd"/>
            <w:r>
              <w:rPr>
                <w:rFonts w:ascii="Times New Roman" w:hAnsi="Times New Roman" w:cs="Times New Roman"/>
                <w:b/>
              </w:rPr>
              <w:t xml:space="preserve"> </w:t>
            </w:r>
            <w:r>
              <w:rPr>
                <w:rFonts w:ascii="Times New Roman" w:hAnsi="Times New Roman" w:cs="Times New Roman" w:hint="eastAsia"/>
                <w:b/>
              </w:rPr>
              <w:t>on</w:t>
            </w:r>
            <w:r>
              <w:rPr>
                <w:rFonts w:ascii="Times New Roman" w:hAnsi="Times New Roman" w:cs="Times New Roman"/>
                <w:b/>
              </w:rPr>
              <w:t xml:space="preserve"> </w:t>
            </w:r>
            <w:r>
              <w:rPr>
                <w:rFonts w:ascii="Times New Roman" w:hAnsi="Times New Roman" w:cs="Times New Roman" w:hint="eastAsia"/>
                <w:b/>
              </w:rPr>
              <w:t>ipsilateral</w:t>
            </w:r>
            <w:r w:rsidR="00A11E1E" w:rsidRPr="002B61AA">
              <w:rPr>
                <w:rFonts w:ascii="Times New Roman" w:hAnsi="Times New Roman" w:cs="Times New Roman"/>
                <w:b/>
              </w:rPr>
              <w:t xml:space="preserve"> side</w:t>
            </w:r>
          </w:p>
        </w:tc>
      </w:tr>
      <w:tr w:rsidR="00507E70" w:rsidRPr="000048C7" w14:paraId="2D511F58" w14:textId="77777777" w:rsidTr="00507E70">
        <w:trPr>
          <w:trHeight w:val="475"/>
        </w:trPr>
        <w:tc>
          <w:tcPr>
            <w:tcW w:w="2660" w:type="dxa"/>
            <w:vAlign w:val="center"/>
          </w:tcPr>
          <w:p w14:paraId="241811F3" w14:textId="0D362952" w:rsidR="00507E70" w:rsidRPr="000048C7" w:rsidRDefault="00507E70" w:rsidP="00507E70">
            <w:pPr>
              <w:ind w:firstLineChars="50" w:firstLine="105"/>
              <w:rPr>
                <w:rFonts w:ascii="Times New Roman" w:hAnsi="Times New Roman" w:cs="Times New Roman"/>
              </w:rPr>
            </w:pPr>
            <w:r>
              <w:rPr>
                <w:rFonts w:ascii="Times New Roman" w:hAnsi="Times New Roman" w:cs="Times New Roman" w:hint="eastAsia"/>
              </w:rPr>
              <w:t>T</w:t>
            </w:r>
            <w:r w:rsidRPr="008554F6">
              <w:rPr>
                <w:rFonts w:ascii="Times New Roman" w:hAnsi="Times New Roman" w:cs="Times New Roman"/>
              </w:rPr>
              <w:t>hreshold</w:t>
            </w:r>
            <w:r>
              <w:rPr>
                <w:rFonts w:ascii="Times New Roman" w:hAnsi="Times New Roman" w:cs="Times New Roman"/>
              </w:rPr>
              <w:t xml:space="preserve"> </w:t>
            </w:r>
            <w:r>
              <w:rPr>
                <w:rFonts w:ascii="Times New Roman" w:hAnsi="Times New Roman" w:cs="Times New Roman" w:hint="eastAsia"/>
              </w:rPr>
              <w:t>(</w:t>
            </w:r>
            <w:proofErr w:type="spellStart"/>
            <w:r>
              <w:rPr>
                <w:rFonts w:ascii="Times New Roman" w:hAnsi="Times New Roman" w:cs="Times New Roman" w:hint="eastAsia"/>
              </w:rPr>
              <w:t>d</w:t>
            </w:r>
            <w:r>
              <w:rPr>
                <w:rFonts w:ascii="Times New Roman" w:hAnsi="Times New Roman" w:cs="Times New Roman"/>
              </w:rPr>
              <w:t>BnHL</w:t>
            </w:r>
            <w:proofErr w:type="spellEnd"/>
            <w:r>
              <w:rPr>
                <w:rFonts w:ascii="Times New Roman" w:hAnsi="Times New Roman" w:cs="Times New Roman" w:hint="eastAsia"/>
              </w:rPr>
              <w:t>)</w:t>
            </w:r>
          </w:p>
        </w:tc>
        <w:tc>
          <w:tcPr>
            <w:tcW w:w="1877" w:type="dxa"/>
            <w:vAlign w:val="center"/>
          </w:tcPr>
          <w:p w14:paraId="4A755970" w14:textId="19F88B40" w:rsidR="00507E70" w:rsidRPr="000048C7" w:rsidRDefault="00507E70" w:rsidP="00507E70">
            <w:pPr>
              <w:jc w:val="center"/>
              <w:rPr>
                <w:rFonts w:ascii="Times New Roman" w:hAnsi="Times New Roman" w:cs="Times New Roman"/>
              </w:rPr>
            </w:pPr>
            <w:r>
              <w:rPr>
                <w:rFonts w:ascii="Times New Roman" w:eastAsiaTheme="minorHAnsi" w:hAnsi="Times New Roman" w:cs="Times New Roman" w:hint="eastAsia"/>
              </w:rPr>
              <w:t>1</w:t>
            </w:r>
            <w:r>
              <w:rPr>
                <w:rFonts w:ascii="Times New Roman" w:eastAsiaTheme="minorHAnsi" w:hAnsi="Times New Roman" w:cs="Times New Roman"/>
              </w:rPr>
              <w:t>02.2</w:t>
            </w:r>
            <w:r w:rsidRPr="000048C7">
              <w:rPr>
                <w:rFonts w:ascii="Times New Roman" w:eastAsiaTheme="minorHAnsi" w:hAnsi="Times New Roman" w:cs="Times New Roman"/>
              </w:rPr>
              <w:t>±</w:t>
            </w:r>
            <w:r>
              <w:rPr>
                <w:rFonts w:ascii="Times New Roman" w:eastAsiaTheme="minorHAnsi" w:hAnsi="Times New Roman" w:cs="Times New Roman"/>
              </w:rPr>
              <w:t>7.2</w:t>
            </w:r>
          </w:p>
        </w:tc>
        <w:tc>
          <w:tcPr>
            <w:tcW w:w="0" w:type="auto"/>
            <w:vAlign w:val="center"/>
          </w:tcPr>
          <w:p w14:paraId="12F50671" w14:textId="6F02C42E" w:rsidR="00507E70" w:rsidRPr="000048C7" w:rsidRDefault="00507E70" w:rsidP="00507E70">
            <w:pPr>
              <w:jc w:val="center"/>
              <w:rPr>
                <w:rFonts w:ascii="Times New Roman" w:hAnsi="Times New Roman" w:cs="Times New Roman"/>
              </w:rPr>
            </w:pPr>
            <w:r>
              <w:rPr>
                <w:rFonts w:ascii="Times New Roman" w:eastAsiaTheme="minorHAnsi" w:hAnsi="Times New Roman" w:cs="Times New Roman" w:hint="eastAsia"/>
              </w:rPr>
              <w:t>1</w:t>
            </w:r>
            <w:r>
              <w:rPr>
                <w:rFonts w:ascii="Times New Roman" w:eastAsiaTheme="minorHAnsi" w:hAnsi="Times New Roman" w:cs="Times New Roman"/>
              </w:rPr>
              <w:t>01.9</w:t>
            </w:r>
            <w:r w:rsidRPr="000048C7">
              <w:rPr>
                <w:rFonts w:ascii="Times New Roman" w:eastAsiaTheme="minorHAnsi" w:hAnsi="Times New Roman" w:cs="Times New Roman"/>
              </w:rPr>
              <w:t>±</w:t>
            </w:r>
            <w:r>
              <w:rPr>
                <w:rFonts w:ascii="Times New Roman" w:eastAsiaTheme="minorHAnsi" w:hAnsi="Times New Roman" w:cs="Times New Roman"/>
              </w:rPr>
              <w:t>7.0</w:t>
            </w:r>
          </w:p>
        </w:tc>
        <w:tc>
          <w:tcPr>
            <w:tcW w:w="0" w:type="auto"/>
            <w:vAlign w:val="center"/>
          </w:tcPr>
          <w:p w14:paraId="5D04CDFA" w14:textId="582CFFD0" w:rsidR="00507E70" w:rsidRPr="000048C7" w:rsidRDefault="00507E70" w:rsidP="00507E70">
            <w:pPr>
              <w:jc w:val="center"/>
              <w:rPr>
                <w:rFonts w:ascii="Times New Roman" w:hAnsi="Times New Roman" w:cs="Times New Roman"/>
              </w:rPr>
            </w:pPr>
            <w:r>
              <w:rPr>
                <w:rFonts w:ascii="Times New Roman" w:eastAsiaTheme="minorHAnsi" w:hAnsi="Times New Roman" w:cs="Times New Roman" w:hint="eastAsia"/>
              </w:rPr>
              <w:t>1</w:t>
            </w:r>
            <w:r>
              <w:rPr>
                <w:rFonts w:ascii="Times New Roman" w:eastAsiaTheme="minorHAnsi" w:hAnsi="Times New Roman" w:cs="Times New Roman"/>
              </w:rPr>
              <w:t>01.9</w:t>
            </w:r>
            <w:r w:rsidRPr="000048C7">
              <w:rPr>
                <w:rFonts w:ascii="Times New Roman" w:eastAsiaTheme="minorHAnsi" w:hAnsi="Times New Roman" w:cs="Times New Roman"/>
              </w:rPr>
              <w:t>±</w:t>
            </w:r>
            <w:r>
              <w:rPr>
                <w:rFonts w:ascii="Times New Roman" w:eastAsiaTheme="minorHAnsi" w:hAnsi="Times New Roman" w:cs="Times New Roman"/>
              </w:rPr>
              <w:t>7.8</w:t>
            </w:r>
          </w:p>
        </w:tc>
        <w:tc>
          <w:tcPr>
            <w:tcW w:w="0" w:type="auto"/>
            <w:vAlign w:val="center"/>
          </w:tcPr>
          <w:p w14:paraId="1C5EE11D" w14:textId="515EA601" w:rsidR="00507E70" w:rsidRPr="000048C7" w:rsidRDefault="00507E70" w:rsidP="00507E70">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04.2</w:t>
            </w:r>
            <w:r w:rsidRPr="000048C7">
              <w:rPr>
                <w:rFonts w:ascii="Times New Roman" w:eastAsiaTheme="minorHAnsi" w:hAnsi="Times New Roman" w:cs="Times New Roman"/>
              </w:rPr>
              <w:t>±</w:t>
            </w:r>
            <w:r>
              <w:rPr>
                <w:rFonts w:ascii="Times New Roman" w:eastAsiaTheme="minorHAnsi" w:hAnsi="Times New Roman" w:cs="Times New Roman"/>
              </w:rPr>
              <w:t>7.3</w:t>
            </w:r>
          </w:p>
        </w:tc>
        <w:tc>
          <w:tcPr>
            <w:tcW w:w="0" w:type="auto"/>
            <w:vAlign w:val="center"/>
          </w:tcPr>
          <w:p w14:paraId="7EEEE195" w14:textId="37134D3B" w:rsidR="00507E70" w:rsidRPr="000048C7" w:rsidRDefault="00507E70" w:rsidP="00507E70">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.539</w:t>
            </w:r>
          </w:p>
        </w:tc>
      </w:tr>
      <w:tr w:rsidR="00507E70" w:rsidRPr="000048C7" w14:paraId="403DEAA3" w14:textId="77777777" w:rsidTr="00507E70">
        <w:trPr>
          <w:trHeight w:val="475"/>
        </w:trPr>
        <w:tc>
          <w:tcPr>
            <w:tcW w:w="2660" w:type="dxa"/>
            <w:vAlign w:val="center"/>
          </w:tcPr>
          <w:p w14:paraId="6438FFE4" w14:textId="77777777" w:rsidR="00507E70" w:rsidRPr="000048C7" w:rsidRDefault="00507E70" w:rsidP="00507E70">
            <w:pPr>
              <w:ind w:firstLineChars="50" w:firstLine="105"/>
              <w:rPr>
                <w:rFonts w:ascii="Times New Roman" w:hAnsi="Times New Roman" w:cs="Times New Roman"/>
              </w:rPr>
            </w:pPr>
            <w:r w:rsidRPr="000048C7">
              <w:rPr>
                <w:rFonts w:ascii="Times New Roman" w:hAnsi="Times New Roman" w:cs="Times New Roman"/>
              </w:rPr>
              <w:t>n1 Latency (</w:t>
            </w:r>
            <w:proofErr w:type="spellStart"/>
            <w:r w:rsidRPr="000048C7">
              <w:rPr>
                <w:rFonts w:ascii="Times New Roman" w:hAnsi="Times New Roman" w:cs="Times New Roman"/>
              </w:rPr>
              <w:t>ms</w:t>
            </w:r>
            <w:proofErr w:type="spellEnd"/>
            <w:r w:rsidRPr="000048C7">
              <w:rPr>
                <w:rFonts w:ascii="Times New Roman" w:hAnsi="Times New Roman" w:cs="Times New Roman"/>
              </w:rPr>
              <w:t>)</w:t>
            </w:r>
          </w:p>
        </w:tc>
        <w:tc>
          <w:tcPr>
            <w:tcW w:w="1877" w:type="dxa"/>
            <w:vAlign w:val="center"/>
          </w:tcPr>
          <w:p w14:paraId="79BDACFC" w14:textId="77777777" w:rsidR="00507E70" w:rsidRPr="000048C7" w:rsidRDefault="00507E70" w:rsidP="00507E70">
            <w:pPr>
              <w:jc w:val="center"/>
              <w:rPr>
                <w:rFonts w:ascii="Times New Roman" w:hAnsi="Times New Roman" w:cs="Times New Roman"/>
              </w:rPr>
            </w:pPr>
            <w:r w:rsidRPr="000048C7">
              <w:rPr>
                <w:rFonts w:ascii="Times New Roman" w:hAnsi="Times New Roman" w:cs="Times New Roman"/>
              </w:rPr>
              <w:t>11.1</w:t>
            </w:r>
            <w:r w:rsidRPr="000048C7">
              <w:rPr>
                <w:rFonts w:ascii="Times New Roman" w:eastAsiaTheme="minorHAnsi" w:hAnsi="Times New Roman" w:cs="Times New Roman"/>
              </w:rPr>
              <w:t>±1.0</w:t>
            </w:r>
          </w:p>
        </w:tc>
        <w:tc>
          <w:tcPr>
            <w:tcW w:w="0" w:type="auto"/>
            <w:vAlign w:val="center"/>
          </w:tcPr>
          <w:p w14:paraId="7CA2339C" w14:textId="77777777" w:rsidR="00507E70" w:rsidRPr="000048C7" w:rsidRDefault="00507E70" w:rsidP="00507E70">
            <w:pPr>
              <w:jc w:val="center"/>
              <w:rPr>
                <w:rFonts w:ascii="Times New Roman" w:hAnsi="Times New Roman" w:cs="Times New Roman"/>
              </w:rPr>
            </w:pPr>
            <w:r w:rsidRPr="000048C7">
              <w:rPr>
                <w:rFonts w:ascii="Times New Roman" w:hAnsi="Times New Roman" w:cs="Times New Roman"/>
              </w:rPr>
              <w:t>11.1</w:t>
            </w:r>
            <w:r w:rsidRPr="000048C7">
              <w:rPr>
                <w:rFonts w:ascii="Times New Roman" w:eastAsiaTheme="minorHAnsi" w:hAnsi="Times New Roman" w:cs="Times New Roman"/>
              </w:rPr>
              <w:t>±1.0</w:t>
            </w:r>
          </w:p>
        </w:tc>
        <w:tc>
          <w:tcPr>
            <w:tcW w:w="0" w:type="auto"/>
            <w:vAlign w:val="center"/>
          </w:tcPr>
          <w:p w14:paraId="75A2CF72" w14:textId="77777777" w:rsidR="00507E70" w:rsidRPr="000048C7" w:rsidRDefault="00507E70" w:rsidP="00507E70">
            <w:pPr>
              <w:jc w:val="center"/>
              <w:rPr>
                <w:rFonts w:ascii="Times New Roman" w:hAnsi="Times New Roman" w:cs="Times New Roman"/>
              </w:rPr>
            </w:pPr>
            <w:r w:rsidRPr="000048C7">
              <w:rPr>
                <w:rFonts w:ascii="Times New Roman" w:hAnsi="Times New Roman" w:cs="Times New Roman"/>
              </w:rPr>
              <w:t>10.7</w:t>
            </w:r>
            <w:r w:rsidRPr="000048C7">
              <w:rPr>
                <w:rFonts w:ascii="Times New Roman" w:eastAsiaTheme="minorHAnsi" w:hAnsi="Times New Roman" w:cs="Times New Roman"/>
              </w:rPr>
              <w:t>±0.9</w:t>
            </w:r>
          </w:p>
        </w:tc>
        <w:tc>
          <w:tcPr>
            <w:tcW w:w="0" w:type="auto"/>
            <w:vAlign w:val="center"/>
          </w:tcPr>
          <w:p w14:paraId="01FD3849" w14:textId="77777777" w:rsidR="00507E70" w:rsidRPr="000048C7" w:rsidRDefault="00507E70" w:rsidP="00507E70">
            <w:pPr>
              <w:jc w:val="center"/>
              <w:rPr>
                <w:rFonts w:ascii="Times New Roman" w:hAnsi="Times New Roman" w:cs="Times New Roman"/>
              </w:rPr>
            </w:pPr>
            <w:r w:rsidRPr="000048C7">
              <w:rPr>
                <w:rFonts w:ascii="Times New Roman" w:hAnsi="Times New Roman" w:cs="Times New Roman"/>
              </w:rPr>
              <w:t>11.4</w:t>
            </w:r>
            <w:r w:rsidRPr="000048C7">
              <w:rPr>
                <w:rFonts w:ascii="Times New Roman" w:eastAsiaTheme="minorHAnsi" w:hAnsi="Times New Roman" w:cs="Times New Roman"/>
              </w:rPr>
              <w:t>±1.3</w:t>
            </w:r>
          </w:p>
        </w:tc>
        <w:tc>
          <w:tcPr>
            <w:tcW w:w="0" w:type="auto"/>
            <w:vAlign w:val="center"/>
          </w:tcPr>
          <w:p w14:paraId="6A650356" w14:textId="77777777" w:rsidR="00507E70" w:rsidRPr="000048C7" w:rsidRDefault="00507E70" w:rsidP="00507E70">
            <w:pPr>
              <w:jc w:val="center"/>
              <w:rPr>
                <w:rFonts w:ascii="Times New Roman" w:hAnsi="Times New Roman" w:cs="Times New Roman"/>
              </w:rPr>
            </w:pPr>
            <w:r w:rsidRPr="000048C7">
              <w:rPr>
                <w:rFonts w:ascii="Times New Roman" w:hAnsi="Times New Roman" w:cs="Times New Roman"/>
              </w:rPr>
              <w:t>0.213</w:t>
            </w:r>
          </w:p>
        </w:tc>
      </w:tr>
      <w:tr w:rsidR="00507E70" w:rsidRPr="000048C7" w14:paraId="7645CF66" w14:textId="77777777" w:rsidTr="00507E70">
        <w:trPr>
          <w:trHeight w:val="475"/>
        </w:trPr>
        <w:tc>
          <w:tcPr>
            <w:tcW w:w="2660" w:type="dxa"/>
            <w:vAlign w:val="center"/>
          </w:tcPr>
          <w:p w14:paraId="225F4B61" w14:textId="77777777" w:rsidR="00507E70" w:rsidRPr="000048C7" w:rsidRDefault="00507E70" w:rsidP="00507E70">
            <w:pPr>
              <w:ind w:firstLineChars="50" w:firstLine="105"/>
              <w:rPr>
                <w:rFonts w:ascii="Times New Roman" w:hAnsi="Times New Roman" w:cs="Times New Roman"/>
              </w:rPr>
            </w:pPr>
            <w:r w:rsidRPr="000048C7">
              <w:rPr>
                <w:rFonts w:ascii="Times New Roman" w:hAnsi="Times New Roman" w:cs="Times New Roman"/>
              </w:rPr>
              <w:t>p1 Latency (</w:t>
            </w:r>
            <w:proofErr w:type="spellStart"/>
            <w:r w:rsidRPr="000048C7">
              <w:rPr>
                <w:rFonts w:ascii="Times New Roman" w:hAnsi="Times New Roman" w:cs="Times New Roman"/>
              </w:rPr>
              <w:t>ms</w:t>
            </w:r>
            <w:proofErr w:type="spellEnd"/>
            <w:r w:rsidRPr="000048C7">
              <w:rPr>
                <w:rFonts w:ascii="Times New Roman" w:hAnsi="Times New Roman" w:cs="Times New Roman"/>
              </w:rPr>
              <w:t>)</w:t>
            </w:r>
          </w:p>
        </w:tc>
        <w:tc>
          <w:tcPr>
            <w:tcW w:w="1877" w:type="dxa"/>
            <w:vAlign w:val="center"/>
          </w:tcPr>
          <w:p w14:paraId="3CDB8BC0" w14:textId="77777777" w:rsidR="00507E70" w:rsidRPr="000048C7" w:rsidRDefault="00507E70" w:rsidP="00507E70">
            <w:pPr>
              <w:jc w:val="center"/>
              <w:rPr>
                <w:rFonts w:ascii="Times New Roman" w:hAnsi="Times New Roman" w:cs="Times New Roman"/>
              </w:rPr>
            </w:pPr>
            <w:r w:rsidRPr="000048C7">
              <w:rPr>
                <w:rFonts w:ascii="Times New Roman" w:hAnsi="Times New Roman" w:cs="Times New Roman"/>
              </w:rPr>
              <w:t>16.2</w:t>
            </w:r>
            <w:r w:rsidRPr="000048C7">
              <w:rPr>
                <w:rFonts w:ascii="Times New Roman" w:eastAsiaTheme="minorHAnsi" w:hAnsi="Times New Roman" w:cs="Times New Roman"/>
              </w:rPr>
              <w:t>±1.2</w:t>
            </w:r>
          </w:p>
        </w:tc>
        <w:tc>
          <w:tcPr>
            <w:tcW w:w="0" w:type="auto"/>
            <w:vAlign w:val="center"/>
          </w:tcPr>
          <w:p w14:paraId="4D8D117A" w14:textId="77777777" w:rsidR="00507E70" w:rsidRPr="000048C7" w:rsidRDefault="00507E70" w:rsidP="00507E70">
            <w:pPr>
              <w:jc w:val="center"/>
              <w:rPr>
                <w:rFonts w:ascii="Times New Roman" w:hAnsi="Times New Roman" w:cs="Times New Roman"/>
              </w:rPr>
            </w:pPr>
            <w:r w:rsidRPr="000048C7">
              <w:rPr>
                <w:rFonts w:ascii="Times New Roman" w:hAnsi="Times New Roman" w:cs="Times New Roman"/>
              </w:rPr>
              <w:t>16.3</w:t>
            </w:r>
            <w:r w:rsidRPr="000048C7">
              <w:rPr>
                <w:rFonts w:ascii="Times New Roman" w:eastAsiaTheme="minorHAnsi" w:hAnsi="Times New Roman" w:cs="Times New Roman"/>
              </w:rPr>
              <w:t>±1.2</w:t>
            </w:r>
          </w:p>
        </w:tc>
        <w:tc>
          <w:tcPr>
            <w:tcW w:w="0" w:type="auto"/>
            <w:vAlign w:val="center"/>
          </w:tcPr>
          <w:p w14:paraId="37E44F29" w14:textId="77777777" w:rsidR="00507E70" w:rsidRPr="000048C7" w:rsidRDefault="00507E70" w:rsidP="00507E70">
            <w:pPr>
              <w:jc w:val="center"/>
              <w:rPr>
                <w:rFonts w:ascii="Times New Roman" w:hAnsi="Times New Roman" w:cs="Times New Roman"/>
              </w:rPr>
            </w:pPr>
            <w:r w:rsidRPr="000048C7">
              <w:rPr>
                <w:rFonts w:ascii="Times New Roman" w:hAnsi="Times New Roman" w:cs="Times New Roman"/>
              </w:rPr>
              <w:t>15.9</w:t>
            </w:r>
            <w:r w:rsidRPr="000048C7">
              <w:rPr>
                <w:rFonts w:ascii="Times New Roman" w:eastAsiaTheme="minorHAnsi" w:hAnsi="Times New Roman" w:cs="Times New Roman"/>
              </w:rPr>
              <w:t>±1.2</w:t>
            </w:r>
          </w:p>
        </w:tc>
        <w:tc>
          <w:tcPr>
            <w:tcW w:w="0" w:type="auto"/>
            <w:vAlign w:val="center"/>
          </w:tcPr>
          <w:p w14:paraId="4CBDA991" w14:textId="77777777" w:rsidR="00507E70" w:rsidRPr="000048C7" w:rsidRDefault="00507E70" w:rsidP="00507E70">
            <w:pPr>
              <w:jc w:val="center"/>
              <w:rPr>
                <w:rFonts w:ascii="Times New Roman" w:hAnsi="Times New Roman" w:cs="Times New Roman"/>
              </w:rPr>
            </w:pPr>
            <w:r w:rsidRPr="000048C7">
              <w:rPr>
                <w:rFonts w:ascii="Times New Roman" w:hAnsi="Times New Roman" w:cs="Times New Roman"/>
              </w:rPr>
              <w:t>16.5</w:t>
            </w:r>
            <w:r w:rsidRPr="000048C7">
              <w:rPr>
                <w:rFonts w:ascii="Times New Roman" w:eastAsiaTheme="minorHAnsi" w:hAnsi="Times New Roman" w:cs="Times New Roman"/>
              </w:rPr>
              <w:t>±1.2</w:t>
            </w:r>
          </w:p>
        </w:tc>
        <w:tc>
          <w:tcPr>
            <w:tcW w:w="0" w:type="auto"/>
            <w:vAlign w:val="center"/>
          </w:tcPr>
          <w:p w14:paraId="231EF911" w14:textId="77777777" w:rsidR="00507E70" w:rsidRPr="000048C7" w:rsidRDefault="00507E70" w:rsidP="00507E70">
            <w:pPr>
              <w:jc w:val="center"/>
              <w:rPr>
                <w:rFonts w:ascii="Times New Roman" w:hAnsi="Times New Roman" w:cs="Times New Roman"/>
              </w:rPr>
            </w:pPr>
            <w:r w:rsidRPr="000048C7">
              <w:rPr>
                <w:rFonts w:ascii="Times New Roman" w:hAnsi="Times New Roman" w:cs="Times New Roman"/>
              </w:rPr>
              <w:t>0.333</w:t>
            </w:r>
          </w:p>
        </w:tc>
      </w:tr>
      <w:tr w:rsidR="00507E70" w:rsidRPr="000048C7" w14:paraId="106061E5" w14:textId="77777777" w:rsidTr="00507E70">
        <w:trPr>
          <w:trHeight w:val="475"/>
        </w:trPr>
        <w:tc>
          <w:tcPr>
            <w:tcW w:w="2660" w:type="dxa"/>
            <w:vAlign w:val="center"/>
          </w:tcPr>
          <w:p w14:paraId="6F326E2B" w14:textId="77777777" w:rsidR="00507E70" w:rsidRPr="000048C7" w:rsidRDefault="00507E70" w:rsidP="00507E70">
            <w:pPr>
              <w:ind w:firstLineChars="50" w:firstLine="105"/>
              <w:rPr>
                <w:rFonts w:ascii="Times New Roman" w:hAnsi="Times New Roman" w:cs="Times New Roman"/>
              </w:rPr>
            </w:pPr>
            <w:r>
              <w:rPr>
                <w:rFonts w:ascii="Times New Roman" w:hAnsi="Times New Roman" w:cs="Times New Roman"/>
              </w:rPr>
              <w:t>n1-p1 Amplitude (</w:t>
            </w:r>
            <w:proofErr w:type="spellStart"/>
            <w:r>
              <w:rPr>
                <w:rFonts w:ascii="Times New Roman" w:eastAsia="等线" w:hAnsi="等线" w:cs="Times New Roman" w:hint="eastAsia"/>
              </w:rPr>
              <w:t>uV</w:t>
            </w:r>
            <w:proofErr w:type="spellEnd"/>
            <w:r w:rsidRPr="000048C7">
              <w:rPr>
                <w:rFonts w:ascii="Times New Roman" w:hAnsi="Times New Roman" w:cs="Times New Roman"/>
              </w:rPr>
              <w:t>)</w:t>
            </w:r>
          </w:p>
        </w:tc>
        <w:tc>
          <w:tcPr>
            <w:tcW w:w="1877" w:type="dxa"/>
            <w:vAlign w:val="center"/>
          </w:tcPr>
          <w:p w14:paraId="7CB95A09" w14:textId="77777777" w:rsidR="00507E70" w:rsidRPr="000048C7" w:rsidRDefault="00507E70" w:rsidP="00507E70">
            <w:pPr>
              <w:jc w:val="center"/>
              <w:rPr>
                <w:rFonts w:ascii="Times New Roman" w:eastAsiaTheme="minorHAnsi" w:hAnsi="Times New Roman" w:cs="Times New Roman"/>
              </w:rPr>
            </w:pPr>
            <w:r w:rsidRPr="000048C7">
              <w:rPr>
                <w:rFonts w:ascii="Times New Roman" w:eastAsiaTheme="minorHAnsi" w:hAnsi="Times New Roman" w:cs="Times New Roman"/>
              </w:rPr>
              <w:t>8.8±6.2</w:t>
            </w:r>
          </w:p>
        </w:tc>
        <w:tc>
          <w:tcPr>
            <w:tcW w:w="0" w:type="auto"/>
            <w:vAlign w:val="center"/>
          </w:tcPr>
          <w:p w14:paraId="6DBFF331" w14:textId="77777777" w:rsidR="00507E70" w:rsidRPr="000048C7" w:rsidRDefault="00507E70" w:rsidP="00507E70">
            <w:pPr>
              <w:jc w:val="center"/>
              <w:rPr>
                <w:rFonts w:ascii="Times New Roman" w:hAnsi="Times New Roman" w:cs="Times New Roman"/>
              </w:rPr>
            </w:pPr>
            <w:r w:rsidRPr="000048C7">
              <w:rPr>
                <w:rFonts w:ascii="Times New Roman" w:eastAsiaTheme="minorHAnsi" w:hAnsi="Times New Roman" w:cs="Times New Roman"/>
              </w:rPr>
              <w:t>8.5±6.6</w:t>
            </w:r>
          </w:p>
        </w:tc>
        <w:tc>
          <w:tcPr>
            <w:tcW w:w="0" w:type="auto"/>
            <w:vAlign w:val="center"/>
          </w:tcPr>
          <w:p w14:paraId="77E19C9A" w14:textId="77777777" w:rsidR="00507E70" w:rsidRPr="000048C7" w:rsidRDefault="00507E70" w:rsidP="00507E70">
            <w:pPr>
              <w:jc w:val="center"/>
              <w:rPr>
                <w:rFonts w:ascii="Times New Roman" w:hAnsi="Times New Roman" w:cs="Times New Roman"/>
              </w:rPr>
            </w:pPr>
            <w:r w:rsidRPr="000048C7">
              <w:rPr>
                <w:rFonts w:ascii="Times New Roman" w:eastAsiaTheme="minorHAnsi" w:hAnsi="Times New Roman" w:cs="Times New Roman"/>
              </w:rPr>
              <w:t>9.9±6.6</w:t>
            </w:r>
          </w:p>
        </w:tc>
        <w:tc>
          <w:tcPr>
            <w:tcW w:w="0" w:type="auto"/>
            <w:vAlign w:val="center"/>
          </w:tcPr>
          <w:p w14:paraId="2541BF40" w14:textId="77777777" w:rsidR="00507E70" w:rsidRPr="000048C7" w:rsidRDefault="00507E70" w:rsidP="00507E70">
            <w:pPr>
              <w:jc w:val="center"/>
              <w:rPr>
                <w:rFonts w:ascii="Times New Roman" w:hAnsi="Times New Roman" w:cs="Times New Roman"/>
              </w:rPr>
            </w:pPr>
            <w:r w:rsidRPr="000048C7">
              <w:rPr>
                <w:rFonts w:ascii="Times New Roman" w:hAnsi="Times New Roman" w:cs="Times New Roman"/>
              </w:rPr>
              <w:t>8.0</w:t>
            </w:r>
            <w:r w:rsidRPr="000048C7">
              <w:rPr>
                <w:rFonts w:ascii="Times New Roman" w:eastAsiaTheme="minorHAnsi" w:hAnsi="Times New Roman" w:cs="Times New Roman"/>
              </w:rPr>
              <w:t>±3.3</w:t>
            </w:r>
          </w:p>
        </w:tc>
        <w:tc>
          <w:tcPr>
            <w:tcW w:w="0" w:type="auto"/>
            <w:vAlign w:val="center"/>
          </w:tcPr>
          <w:p w14:paraId="6652C51A" w14:textId="77777777" w:rsidR="00507E70" w:rsidRPr="000048C7" w:rsidRDefault="00507E70" w:rsidP="00507E70">
            <w:pPr>
              <w:jc w:val="center"/>
              <w:rPr>
                <w:rFonts w:ascii="Times New Roman" w:hAnsi="Times New Roman" w:cs="Times New Roman"/>
              </w:rPr>
            </w:pPr>
            <w:r w:rsidRPr="000048C7">
              <w:rPr>
                <w:rFonts w:ascii="Times New Roman" w:hAnsi="Times New Roman" w:cs="Times New Roman"/>
              </w:rPr>
              <w:t>0.623</w:t>
            </w:r>
          </w:p>
        </w:tc>
      </w:tr>
      <w:tr w:rsidR="00507E70" w:rsidRPr="000048C7" w14:paraId="5AD3AF7F" w14:textId="77777777" w:rsidTr="002E16CA">
        <w:trPr>
          <w:trHeight w:val="475"/>
        </w:trPr>
        <w:tc>
          <w:tcPr>
            <w:tcW w:w="0" w:type="auto"/>
            <w:gridSpan w:val="6"/>
            <w:vAlign w:val="center"/>
          </w:tcPr>
          <w:p w14:paraId="5C9853CC" w14:textId="77777777" w:rsidR="00507E70" w:rsidRPr="002B61AA" w:rsidRDefault="00507E70" w:rsidP="00507E70">
            <w:pPr>
              <w:rPr>
                <w:rFonts w:ascii="Times New Roman" w:hAnsi="Times New Roman" w:cs="Times New Roman"/>
                <w:b/>
              </w:rPr>
            </w:pPr>
            <w:proofErr w:type="spellStart"/>
            <w:r>
              <w:rPr>
                <w:rFonts w:ascii="Times New Roman" w:hAnsi="Times New Roman" w:cs="Times New Roman"/>
                <w:b/>
              </w:rPr>
              <w:t>oVEMP</w:t>
            </w:r>
            <w:proofErr w:type="spellEnd"/>
            <w:r>
              <w:rPr>
                <w:rFonts w:ascii="Times New Roman" w:hAnsi="Times New Roman" w:cs="Times New Roman"/>
                <w:b/>
              </w:rPr>
              <w:t xml:space="preserve"> </w:t>
            </w:r>
            <w:r>
              <w:rPr>
                <w:rFonts w:ascii="Times New Roman" w:hAnsi="Times New Roman" w:cs="Times New Roman" w:hint="eastAsia"/>
                <w:b/>
              </w:rPr>
              <w:t>on</w:t>
            </w:r>
            <w:r w:rsidRPr="002B61AA">
              <w:rPr>
                <w:rFonts w:ascii="Times New Roman" w:hAnsi="Times New Roman" w:cs="Times New Roman"/>
                <w:b/>
              </w:rPr>
              <w:t xml:space="preserve"> contralateral side</w:t>
            </w:r>
          </w:p>
        </w:tc>
      </w:tr>
      <w:tr w:rsidR="00405EE5" w:rsidRPr="000048C7" w14:paraId="5E4C1A97" w14:textId="77777777" w:rsidTr="00507E70">
        <w:trPr>
          <w:trHeight w:val="475"/>
        </w:trPr>
        <w:tc>
          <w:tcPr>
            <w:tcW w:w="2660" w:type="dxa"/>
            <w:vAlign w:val="center"/>
          </w:tcPr>
          <w:p w14:paraId="6D970208" w14:textId="76F1D7B6" w:rsidR="00405EE5" w:rsidRPr="000048C7" w:rsidRDefault="00405EE5" w:rsidP="00405EE5">
            <w:pPr>
              <w:ind w:firstLineChars="50" w:firstLine="105"/>
              <w:rPr>
                <w:rFonts w:ascii="Times New Roman" w:hAnsi="Times New Roman" w:cs="Times New Roman"/>
              </w:rPr>
            </w:pPr>
            <w:r>
              <w:rPr>
                <w:rFonts w:ascii="Times New Roman" w:hAnsi="Times New Roman" w:cs="Times New Roman" w:hint="eastAsia"/>
              </w:rPr>
              <w:t>T</w:t>
            </w:r>
            <w:r w:rsidRPr="008554F6">
              <w:rPr>
                <w:rFonts w:ascii="Times New Roman" w:hAnsi="Times New Roman" w:cs="Times New Roman"/>
              </w:rPr>
              <w:t>hreshold</w:t>
            </w:r>
            <w:r>
              <w:rPr>
                <w:rFonts w:ascii="Times New Roman" w:hAnsi="Times New Roman" w:cs="Times New Roman"/>
              </w:rPr>
              <w:t xml:space="preserve"> </w:t>
            </w:r>
            <w:r>
              <w:rPr>
                <w:rFonts w:ascii="Times New Roman" w:hAnsi="Times New Roman" w:cs="Times New Roman" w:hint="eastAsia"/>
              </w:rPr>
              <w:t>(</w:t>
            </w:r>
            <w:proofErr w:type="spellStart"/>
            <w:r>
              <w:rPr>
                <w:rFonts w:ascii="Times New Roman" w:hAnsi="Times New Roman" w:cs="Times New Roman" w:hint="eastAsia"/>
              </w:rPr>
              <w:t>d</w:t>
            </w:r>
            <w:r>
              <w:rPr>
                <w:rFonts w:ascii="Times New Roman" w:hAnsi="Times New Roman" w:cs="Times New Roman"/>
              </w:rPr>
              <w:t>BnHL</w:t>
            </w:r>
            <w:proofErr w:type="spellEnd"/>
            <w:r>
              <w:rPr>
                <w:rFonts w:ascii="Times New Roman" w:hAnsi="Times New Roman" w:cs="Times New Roman" w:hint="eastAsia"/>
              </w:rPr>
              <w:t>)</w:t>
            </w:r>
          </w:p>
        </w:tc>
        <w:tc>
          <w:tcPr>
            <w:tcW w:w="1877" w:type="dxa"/>
            <w:vAlign w:val="center"/>
          </w:tcPr>
          <w:p w14:paraId="5535CDA3" w14:textId="3CAF8B3D" w:rsidR="00405EE5" w:rsidRPr="000048C7" w:rsidRDefault="00405EE5" w:rsidP="00405EE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01.6</w:t>
            </w:r>
            <w:r w:rsidRPr="000048C7">
              <w:rPr>
                <w:rFonts w:ascii="Times New Roman" w:eastAsiaTheme="minorHAnsi" w:hAnsi="Times New Roman" w:cs="Times New Roman"/>
              </w:rPr>
              <w:t>±</w:t>
            </w:r>
            <w:r>
              <w:rPr>
                <w:rFonts w:ascii="Times New Roman" w:eastAsiaTheme="minorHAnsi" w:hAnsi="Times New Roman" w:cs="Times New Roman"/>
              </w:rPr>
              <w:t>7.6</w:t>
            </w:r>
          </w:p>
        </w:tc>
        <w:tc>
          <w:tcPr>
            <w:tcW w:w="0" w:type="auto"/>
            <w:vAlign w:val="center"/>
          </w:tcPr>
          <w:p w14:paraId="0C1ED33D" w14:textId="357D6ACB" w:rsidR="00405EE5" w:rsidRPr="000048C7" w:rsidRDefault="00405EE5" w:rsidP="00405EE5">
            <w:pPr>
              <w:jc w:val="center"/>
              <w:rPr>
                <w:rFonts w:ascii="Times New Roman" w:hAnsi="Times New Roman" w:cs="Times New Roman"/>
              </w:rPr>
            </w:pPr>
            <w:r>
              <w:rPr>
                <w:rFonts w:ascii="Times New Roman" w:hAnsi="Times New Roman" w:cs="Times New Roman" w:hint="eastAsia"/>
              </w:rPr>
              <w:t>1</w:t>
            </w:r>
            <w:r>
              <w:rPr>
                <w:rFonts w:ascii="Times New Roman" w:hAnsi="Times New Roman" w:cs="Times New Roman"/>
              </w:rPr>
              <w:t>02.3</w:t>
            </w:r>
            <w:r w:rsidRPr="000048C7">
              <w:rPr>
                <w:rFonts w:ascii="Times New Roman" w:eastAsiaTheme="minorHAnsi" w:hAnsi="Times New Roman" w:cs="Times New Roman"/>
              </w:rPr>
              <w:t>±</w:t>
            </w:r>
            <w:r>
              <w:rPr>
                <w:rFonts w:ascii="Times New Roman" w:eastAsiaTheme="minorHAnsi" w:hAnsi="Times New Roman" w:cs="Times New Roman"/>
              </w:rPr>
              <w:t>7.0</w:t>
            </w:r>
          </w:p>
        </w:tc>
        <w:tc>
          <w:tcPr>
            <w:tcW w:w="0" w:type="auto"/>
            <w:vAlign w:val="center"/>
          </w:tcPr>
          <w:p w14:paraId="159A89A7" w14:textId="2776BA1A" w:rsidR="00405EE5" w:rsidRPr="000048C7" w:rsidRDefault="00405EE5" w:rsidP="00405EE5">
            <w:pPr>
              <w:jc w:val="center"/>
              <w:rPr>
                <w:rFonts w:ascii="Times New Roman" w:hAnsi="Times New Roman" w:cs="Times New Roman"/>
              </w:rPr>
            </w:pPr>
            <w:r>
              <w:rPr>
                <w:rFonts w:ascii="Times New Roman" w:eastAsiaTheme="minorHAnsi" w:hAnsi="Times New Roman" w:cs="Times New Roman" w:hint="eastAsia"/>
              </w:rPr>
              <w:t>9</w:t>
            </w:r>
            <w:r>
              <w:rPr>
                <w:rFonts w:ascii="Times New Roman" w:eastAsiaTheme="minorHAnsi" w:hAnsi="Times New Roman" w:cs="Times New Roman"/>
              </w:rPr>
              <w:t>9.8</w:t>
            </w:r>
            <w:r w:rsidRPr="000048C7">
              <w:rPr>
                <w:rFonts w:ascii="Times New Roman" w:eastAsiaTheme="minorHAnsi" w:hAnsi="Times New Roman" w:cs="Times New Roman"/>
              </w:rPr>
              <w:t>±</w:t>
            </w:r>
            <w:r>
              <w:rPr>
                <w:rFonts w:ascii="Times New Roman" w:eastAsiaTheme="minorHAnsi" w:hAnsi="Times New Roman" w:cs="Times New Roman"/>
              </w:rPr>
              <w:t>7.5</w:t>
            </w:r>
          </w:p>
        </w:tc>
        <w:tc>
          <w:tcPr>
            <w:tcW w:w="0" w:type="auto"/>
            <w:vAlign w:val="center"/>
          </w:tcPr>
          <w:p w14:paraId="649F91E0" w14:textId="10CE2E72" w:rsidR="00405EE5" w:rsidRPr="000048C7" w:rsidRDefault="00405EE5" w:rsidP="00405EE5">
            <w:pPr>
              <w:jc w:val="center"/>
              <w:rPr>
                <w:rFonts w:ascii="Times New Roman" w:hAnsi="Times New Roman" w:cs="Times New Roman"/>
              </w:rPr>
            </w:pPr>
            <w:r>
              <w:rPr>
                <w:rFonts w:ascii="Times New Roman" w:eastAsiaTheme="minorHAnsi" w:hAnsi="Times New Roman" w:cs="Times New Roman" w:hint="eastAsia"/>
              </w:rPr>
              <w:t>1</w:t>
            </w:r>
            <w:r>
              <w:rPr>
                <w:rFonts w:ascii="Times New Roman" w:eastAsiaTheme="minorHAnsi" w:hAnsi="Times New Roman" w:cs="Times New Roman"/>
              </w:rPr>
              <w:t>02.1</w:t>
            </w:r>
            <w:r w:rsidRPr="000048C7">
              <w:rPr>
                <w:rFonts w:ascii="Times New Roman" w:eastAsiaTheme="minorHAnsi" w:hAnsi="Times New Roman" w:cs="Times New Roman"/>
              </w:rPr>
              <w:t>±</w:t>
            </w:r>
            <w:r>
              <w:rPr>
                <w:rFonts w:ascii="Times New Roman" w:eastAsiaTheme="minorHAnsi" w:hAnsi="Times New Roman" w:cs="Times New Roman"/>
              </w:rPr>
              <w:t>9.9</w:t>
            </w:r>
          </w:p>
        </w:tc>
        <w:tc>
          <w:tcPr>
            <w:tcW w:w="0" w:type="auto"/>
            <w:vAlign w:val="center"/>
          </w:tcPr>
          <w:p w14:paraId="58AC1FC8" w14:textId="50D88B54" w:rsidR="00405EE5" w:rsidRPr="000048C7" w:rsidRDefault="00405EE5" w:rsidP="00405EE5">
            <w:pPr>
              <w:jc w:val="center"/>
              <w:rPr>
                <w:rFonts w:ascii="Times New Roman" w:hAnsi="Times New Roman" w:cs="Times New Roman"/>
              </w:rPr>
            </w:pPr>
            <w:r>
              <w:rPr>
                <w:rFonts w:ascii="Times New Roman" w:hAnsi="Times New Roman" w:cs="Times New Roman" w:hint="eastAsia"/>
              </w:rPr>
              <w:t>0</w:t>
            </w:r>
            <w:r>
              <w:rPr>
                <w:rFonts w:ascii="Times New Roman" w:hAnsi="Times New Roman" w:cs="Times New Roman"/>
              </w:rPr>
              <w:t>.310</w:t>
            </w:r>
          </w:p>
        </w:tc>
      </w:tr>
      <w:tr w:rsidR="00405EE5" w:rsidRPr="000048C7" w14:paraId="3278940B" w14:textId="77777777" w:rsidTr="00507E70">
        <w:trPr>
          <w:trHeight w:val="475"/>
        </w:trPr>
        <w:tc>
          <w:tcPr>
            <w:tcW w:w="2660" w:type="dxa"/>
            <w:vAlign w:val="center"/>
          </w:tcPr>
          <w:p w14:paraId="060074AE" w14:textId="77777777" w:rsidR="00405EE5" w:rsidRPr="000048C7" w:rsidRDefault="00405EE5" w:rsidP="00405EE5">
            <w:pPr>
              <w:ind w:firstLineChars="50" w:firstLine="105"/>
              <w:rPr>
                <w:rFonts w:ascii="Times New Roman" w:hAnsi="Times New Roman" w:cs="Times New Roman"/>
              </w:rPr>
            </w:pPr>
            <w:r w:rsidRPr="000048C7">
              <w:rPr>
                <w:rFonts w:ascii="Times New Roman" w:hAnsi="Times New Roman" w:cs="Times New Roman"/>
              </w:rPr>
              <w:t>n1 Latency (</w:t>
            </w:r>
            <w:proofErr w:type="spellStart"/>
            <w:r w:rsidRPr="000048C7">
              <w:rPr>
                <w:rFonts w:ascii="Times New Roman" w:hAnsi="Times New Roman" w:cs="Times New Roman"/>
              </w:rPr>
              <w:t>ms</w:t>
            </w:r>
            <w:proofErr w:type="spellEnd"/>
            <w:r w:rsidRPr="000048C7">
              <w:rPr>
                <w:rFonts w:ascii="Times New Roman" w:hAnsi="Times New Roman" w:cs="Times New Roman"/>
              </w:rPr>
              <w:t>)</w:t>
            </w:r>
          </w:p>
        </w:tc>
        <w:tc>
          <w:tcPr>
            <w:tcW w:w="1877" w:type="dxa"/>
            <w:vAlign w:val="center"/>
          </w:tcPr>
          <w:p w14:paraId="5A88ED02" w14:textId="77777777" w:rsidR="00405EE5" w:rsidRPr="000048C7" w:rsidRDefault="00405EE5" w:rsidP="00405EE5">
            <w:pPr>
              <w:jc w:val="center"/>
              <w:rPr>
                <w:rFonts w:ascii="Times New Roman" w:hAnsi="Times New Roman" w:cs="Times New Roman"/>
              </w:rPr>
            </w:pPr>
            <w:r w:rsidRPr="000048C7">
              <w:rPr>
                <w:rFonts w:ascii="Times New Roman" w:hAnsi="Times New Roman" w:cs="Times New Roman"/>
              </w:rPr>
              <w:t>11.1</w:t>
            </w:r>
            <w:r w:rsidRPr="000048C7">
              <w:rPr>
                <w:rFonts w:ascii="Times New Roman" w:eastAsiaTheme="minorHAnsi" w:hAnsi="Times New Roman" w:cs="Times New Roman"/>
              </w:rPr>
              <w:t>±1.1</w:t>
            </w:r>
          </w:p>
        </w:tc>
        <w:tc>
          <w:tcPr>
            <w:tcW w:w="0" w:type="auto"/>
            <w:vAlign w:val="center"/>
          </w:tcPr>
          <w:p w14:paraId="51F94F99" w14:textId="77777777" w:rsidR="00405EE5" w:rsidRPr="000048C7" w:rsidRDefault="00405EE5" w:rsidP="00405EE5">
            <w:pPr>
              <w:jc w:val="center"/>
              <w:rPr>
                <w:rFonts w:ascii="Times New Roman" w:hAnsi="Times New Roman" w:cs="Times New Roman"/>
              </w:rPr>
            </w:pPr>
            <w:r w:rsidRPr="000048C7">
              <w:rPr>
                <w:rFonts w:ascii="Times New Roman" w:hAnsi="Times New Roman" w:cs="Times New Roman"/>
              </w:rPr>
              <w:t>11.1</w:t>
            </w:r>
            <w:r w:rsidRPr="000048C7">
              <w:rPr>
                <w:rFonts w:ascii="Times New Roman" w:eastAsiaTheme="minorHAnsi" w:hAnsi="Times New Roman" w:cs="Times New Roman"/>
              </w:rPr>
              <w:t>±1.1</w:t>
            </w:r>
          </w:p>
        </w:tc>
        <w:tc>
          <w:tcPr>
            <w:tcW w:w="0" w:type="auto"/>
            <w:vAlign w:val="center"/>
          </w:tcPr>
          <w:p w14:paraId="646F93AC" w14:textId="77777777" w:rsidR="00405EE5" w:rsidRPr="000048C7" w:rsidRDefault="00405EE5" w:rsidP="00405EE5">
            <w:pPr>
              <w:jc w:val="center"/>
              <w:rPr>
                <w:rFonts w:ascii="Times New Roman" w:hAnsi="Times New Roman" w:cs="Times New Roman"/>
              </w:rPr>
            </w:pPr>
            <w:r w:rsidRPr="000048C7">
              <w:rPr>
                <w:rFonts w:ascii="Times New Roman" w:hAnsi="Times New Roman" w:cs="Times New Roman"/>
              </w:rPr>
              <w:t>10.8</w:t>
            </w:r>
            <w:r w:rsidRPr="000048C7">
              <w:rPr>
                <w:rFonts w:ascii="Times New Roman" w:eastAsiaTheme="minorHAnsi" w:hAnsi="Times New Roman" w:cs="Times New Roman"/>
              </w:rPr>
              <w:t>±0.9</w:t>
            </w:r>
          </w:p>
        </w:tc>
        <w:tc>
          <w:tcPr>
            <w:tcW w:w="0" w:type="auto"/>
            <w:vAlign w:val="center"/>
          </w:tcPr>
          <w:p w14:paraId="27810753" w14:textId="77777777" w:rsidR="00405EE5" w:rsidRPr="000048C7" w:rsidRDefault="00405EE5" w:rsidP="00405EE5">
            <w:pPr>
              <w:jc w:val="center"/>
              <w:rPr>
                <w:rFonts w:ascii="Times New Roman" w:hAnsi="Times New Roman" w:cs="Times New Roman"/>
              </w:rPr>
            </w:pPr>
            <w:r w:rsidRPr="000048C7">
              <w:rPr>
                <w:rFonts w:ascii="Times New Roman" w:hAnsi="Times New Roman" w:cs="Times New Roman"/>
              </w:rPr>
              <w:t>11.5</w:t>
            </w:r>
            <w:r w:rsidRPr="000048C7">
              <w:rPr>
                <w:rFonts w:ascii="Times New Roman" w:eastAsiaTheme="minorHAnsi" w:hAnsi="Times New Roman" w:cs="Times New Roman"/>
              </w:rPr>
              <w:t>±1.0</w:t>
            </w:r>
          </w:p>
        </w:tc>
        <w:tc>
          <w:tcPr>
            <w:tcW w:w="0" w:type="auto"/>
            <w:vAlign w:val="center"/>
          </w:tcPr>
          <w:p w14:paraId="1C02CCD4" w14:textId="77777777" w:rsidR="00405EE5" w:rsidRPr="000048C7" w:rsidRDefault="00405EE5" w:rsidP="00405EE5">
            <w:pPr>
              <w:jc w:val="center"/>
              <w:rPr>
                <w:rFonts w:ascii="Times New Roman" w:hAnsi="Times New Roman" w:cs="Times New Roman"/>
              </w:rPr>
            </w:pPr>
            <w:r w:rsidRPr="000048C7">
              <w:rPr>
                <w:rFonts w:ascii="Times New Roman" w:hAnsi="Times New Roman" w:cs="Times New Roman"/>
              </w:rPr>
              <w:t>0.162</w:t>
            </w:r>
          </w:p>
        </w:tc>
      </w:tr>
      <w:tr w:rsidR="00405EE5" w:rsidRPr="000048C7" w14:paraId="5E493034" w14:textId="77777777" w:rsidTr="00507E70">
        <w:trPr>
          <w:trHeight w:val="475"/>
        </w:trPr>
        <w:tc>
          <w:tcPr>
            <w:tcW w:w="2660" w:type="dxa"/>
            <w:vAlign w:val="center"/>
          </w:tcPr>
          <w:p w14:paraId="56D43838" w14:textId="77777777" w:rsidR="00405EE5" w:rsidRPr="000048C7" w:rsidRDefault="00405EE5" w:rsidP="00405EE5">
            <w:pPr>
              <w:ind w:firstLineChars="50" w:firstLine="105"/>
              <w:rPr>
                <w:rFonts w:ascii="Times New Roman" w:hAnsi="Times New Roman" w:cs="Times New Roman"/>
              </w:rPr>
            </w:pPr>
            <w:r w:rsidRPr="000048C7">
              <w:rPr>
                <w:rFonts w:ascii="Times New Roman" w:hAnsi="Times New Roman" w:cs="Times New Roman"/>
              </w:rPr>
              <w:t>p1 Latency (</w:t>
            </w:r>
            <w:proofErr w:type="spellStart"/>
            <w:r w:rsidRPr="000048C7">
              <w:rPr>
                <w:rFonts w:ascii="Times New Roman" w:hAnsi="Times New Roman" w:cs="Times New Roman"/>
              </w:rPr>
              <w:t>ms</w:t>
            </w:r>
            <w:proofErr w:type="spellEnd"/>
            <w:r w:rsidRPr="000048C7">
              <w:rPr>
                <w:rFonts w:ascii="Times New Roman" w:hAnsi="Times New Roman" w:cs="Times New Roman"/>
              </w:rPr>
              <w:t>)</w:t>
            </w:r>
          </w:p>
        </w:tc>
        <w:tc>
          <w:tcPr>
            <w:tcW w:w="1877" w:type="dxa"/>
            <w:vAlign w:val="center"/>
          </w:tcPr>
          <w:p w14:paraId="267DAE76" w14:textId="77777777" w:rsidR="00405EE5" w:rsidRPr="000048C7" w:rsidRDefault="00405EE5" w:rsidP="00405EE5">
            <w:pPr>
              <w:jc w:val="center"/>
              <w:rPr>
                <w:rFonts w:ascii="Times New Roman" w:hAnsi="Times New Roman" w:cs="Times New Roman"/>
              </w:rPr>
            </w:pPr>
            <w:r w:rsidRPr="000048C7">
              <w:rPr>
                <w:rFonts w:ascii="Times New Roman" w:hAnsi="Times New Roman" w:cs="Times New Roman"/>
              </w:rPr>
              <w:t>16.3</w:t>
            </w:r>
            <w:r w:rsidRPr="000048C7">
              <w:rPr>
                <w:rFonts w:ascii="Times New Roman" w:eastAsiaTheme="minorHAnsi" w:hAnsi="Times New Roman" w:cs="Times New Roman"/>
              </w:rPr>
              <w:t>±1.2</w:t>
            </w:r>
          </w:p>
        </w:tc>
        <w:tc>
          <w:tcPr>
            <w:tcW w:w="0" w:type="auto"/>
            <w:vAlign w:val="center"/>
          </w:tcPr>
          <w:p w14:paraId="3E9AB0D8" w14:textId="77777777" w:rsidR="00405EE5" w:rsidRPr="000048C7" w:rsidRDefault="00405EE5" w:rsidP="00405EE5">
            <w:pPr>
              <w:jc w:val="center"/>
              <w:rPr>
                <w:rFonts w:ascii="Times New Roman" w:hAnsi="Times New Roman" w:cs="Times New Roman"/>
              </w:rPr>
            </w:pPr>
            <w:r w:rsidRPr="000048C7">
              <w:rPr>
                <w:rFonts w:ascii="Times New Roman" w:hAnsi="Times New Roman" w:cs="Times New Roman"/>
              </w:rPr>
              <w:t>16.4</w:t>
            </w:r>
            <w:r w:rsidRPr="000048C7">
              <w:rPr>
                <w:rFonts w:ascii="Times New Roman" w:eastAsiaTheme="minorHAnsi" w:hAnsi="Times New Roman" w:cs="Times New Roman"/>
              </w:rPr>
              <w:t>±1.1</w:t>
            </w:r>
          </w:p>
        </w:tc>
        <w:tc>
          <w:tcPr>
            <w:tcW w:w="0" w:type="auto"/>
            <w:vAlign w:val="center"/>
          </w:tcPr>
          <w:p w14:paraId="4F7F2F5A" w14:textId="77777777" w:rsidR="00405EE5" w:rsidRPr="000048C7" w:rsidRDefault="00405EE5" w:rsidP="00405EE5">
            <w:pPr>
              <w:jc w:val="center"/>
              <w:rPr>
                <w:rFonts w:ascii="Times New Roman" w:hAnsi="Times New Roman" w:cs="Times New Roman"/>
              </w:rPr>
            </w:pPr>
            <w:r w:rsidRPr="000048C7">
              <w:rPr>
                <w:rFonts w:ascii="Times New Roman" w:hAnsi="Times New Roman" w:cs="Times New Roman"/>
              </w:rPr>
              <w:t>15.9</w:t>
            </w:r>
            <w:r w:rsidRPr="000048C7">
              <w:rPr>
                <w:rFonts w:ascii="Times New Roman" w:eastAsiaTheme="minorHAnsi" w:hAnsi="Times New Roman" w:cs="Times New Roman"/>
              </w:rPr>
              <w:t>±1.4</w:t>
            </w:r>
          </w:p>
        </w:tc>
        <w:tc>
          <w:tcPr>
            <w:tcW w:w="0" w:type="auto"/>
            <w:vAlign w:val="center"/>
          </w:tcPr>
          <w:p w14:paraId="5D486437" w14:textId="77777777" w:rsidR="00405EE5" w:rsidRPr="000048C7" w:rsidRDefault="00405EE5" w:rsidP="00405EE5">
            <w:pPr>
              <w:jc w:val="center"/>
              <w:rPr>
                <w:rFonts w:ascii="Times New Roman" w:hAnsi="Times New Roman" w:cs="Times New Roman"/>
              </w:rPr>
            </w:pPr>
            <w:r w:rsidRPr="000048C7">
              <w:rPr>
                <w:rFonts w:ascii="Times New Roman" w:hAnsi="Times New Roman" w:cs="Times New Roman"/>
              </w:rPr>
              <w:t>16.7</w:t>
            </w:r>
            <w:r w:rsidRPr="000048C7">
              <w:rPr>
                <w:rFonts w:ascii="Times New Roman" w:eastAsiaTheme="minorHAnsi" w:hAnsi="Times New Roman" w:cs="Times New Roman"/>
              </w:rPr>
              <w:t>±1.3</w:t>
            </w:r>
          </w:p>
        </w:tc>
        <w:tc>
          <w:tcPr>
            <w:tcW w:w="0" w:type="auto"/>
            <w:vAlign w:val="center"/>
          </w:tcPr>
          <w:p w14:paraId="3D3967A0" w14:textId="77777777" w:rsidR="00405EE5" w:rsidRPr="000048C7" w:rsidRDefault="00405EE5" w:rsidP="00405EE5">
            <w:pPr>
              <w:jc w:val="center"/>
              <w:rPr>
                <w:rFonts w:ascii="Times New Roman" w:hAnsi="Times New Roman" w:cs="Times New Roman"/>
              </w:rPr>
            </w:pPr>
            <w:r w:rsidRPr="000048C7">
              <w:rPr>
                <w:rFonts w:ascii="Times New Roman" w:hAnsi="Times New Roman" w:cs="Times New Roman"/>
              </w:rPr>
              <w:t>0.053</w:t>
            </w:r>
          </w:p>
        </w:tc>
      </w:tr>
      <w:tr w:rsidR="00405EE5" w:rsidRPr="000048C7" w14:paraId="77D35EAF" w14:textId="77777777" w:rsidTr="00507E70">
        <w:trPr>
          <w:trHeight w:val="475"/>
        </w:trPr>
        <w:tc>
          <w:tcPr>
            <w:tcW w:w="2660" w:type="dxa"/>
            <w:vAlign w:val="center"/>
          </w:tcPr>
          <w:p w14:paraId="38CB14E1" w14:textId="77777777" w:rsidR="00405EE5" w:rsidRPr="000048C7" w:rsidRDefault="00405EE5" w:rsidP="00405EE5">
            <w:pPr>
              <w:ind w:firstLineChars="50" w:firstLine="105"/>
              <w:rPr>
                <w:rFonts w:ascii="Times New Roman" w:hAnsi="Times New Roman" w:cs="Times New Roman"/>
              </w:rPr>
            </w:pPr>
            <w:r>
              <w:rPr>
                <w:rFonts w:ascii="Times New Roman" w:hAnsi="Times New Roman" w:cs="Times New Roman"/>
              </w:rPr>
              <w:t>n1-p1 Amplitude (</w:t>
            </w:r>
            <w:proofErr w:type="spellStart"/>
            <w:r>
              <w:rPr>
                <w:rFonts w:ascii="Times New Roman" w:eastAsia="等线" w:hAnsi="等线" w:cs="Times New Roman" w:hint="eastAsia"/>
              </w:rPr>
              <w:t>uV</w:t>
            </w:r>
            <w:proofErr w:type="spellEnd"/>
            <w:r w:rsidRPr="000048C7">
              <w:rPr>
                <w:rFonts w:ascii="Times New Roman" w:hAnsi="Times New Roman" w:cs="Times New Roman"/>
              </w:rPr>
              <w:t>)</w:t>
            </w:r>
          </w:p>
        </w:tc>
        <w:tc>
          <w:tcPr>
            <w:tcW w:w="1877" w:type="dxa"/>
            <w:vAlign w:val="center"/>
          </w:tcPr>
          <w:p w14:paraId="61ECDB58" w14:textId="77777777" w:rsidR="00405EE5" w:rsidRPr="000048C7" w:rsidRDefault="00405EE5" w:rsidP="00405EE5">
            <w:pPr>
              <w:jc w:val="center"/>
              <w:rPr>
                <w:rFonts w:ascii="Times New Roman" w:hAnsi="Times New Roman" w:cs="Times New Roman"/>
              </w:rPr>
            </w:pPr>
            <w:r w:rsidRPr="000048C7">
              <w:rPr>
                <w:rFonts w:ascii="Times New Roman" w:hAnsi="Times New Roman" w:cs="Times New Roman"/>
              </w:rPr>
              <w:t>8.4</w:t>
            </w:r>
            <w:r w:rsidRPr="000048C7">
              <w:rPr>
                <w:rFonts w:ascii="Times New Roman" w:eastAsiaTheme="minorHAnsi" w:hAnsi="Times New Roman" w:cs="Times New Roman"/>
              </w:rPr>
              <w:t>±5.0</w:t>
            </w:r>
          </w:p>
        </w:tc>
        <w:tc>
          <w:tcPr>
            <w:tcW w:w="0" w:type="auto"/>
            <w:vAlign w:val="center"/>
          </w:tcPr>
          <w:p w14:paraId="56A7B67A" w14:textId="77777777" w:rsidR="00405EE5" w:rsidRPr="000048C7" w:rsidRDefault="00405EE5" w:rsidP="00405EE5">
            <w:pPr>
              <w:jc w:val="center"/>
              <w:rPr>
                <w:rFonts w:ascii="Times New Roman" w:hAnsi="Times New Roman" w:cs="Times New Roman"/>
              </w:rPr>
            </w:pPr>
            <w:r w:rsidRPr="000048C7">
              <w:rPr>
                <w:rFonts w:ascii="Times New Roman" w:hAnsi="Times New Roman" w:cs="Times New Roman"/>
              </w:rPr>
              <w:t>7.6</w:t>
            </w:r>
            <w:r w:rsidRPr="000048C7">
              <w:rPr>
                <w:rFonts w:ascii="Times New Roman" w:eastAsiaTheme="minorHAnsi" w:hAnsi="Times New Roman" w:cs="Times New Roman"/>
              </w:rPr>
              <w:t>±4.6</w:t>
            </w:r>
          </w:p>
        </w:tc>
        <w:tc>
          <w:tcPr>
            <w:tcW w:w="0" w:type="auto"/>
            <w:vAlign w:val="center"/>
          </w:tcPr>
          <w:p w14:paraId="7B105BA8" w14:textId="77777777" w:rsidR="00405EE5" w:rsidRPr="000048C7" w:rsidRDefault="00405EE5" w:rsidP="00405EE5">
            <w:pPr>
              <w:jc w:val="center"/>
              <w:rPr>
                <w:rFonts w:ascii="Times New Roman" w:hAnsi="Times New Roman" w:cs="Times New Roman"/>
              </w:rPr>
            </w:pPr>
            <w:r w:rsidRPr="000048C7">
              <w:rPr>
                <w:rFonts w:ascii="Times New Roman" w:eastAsiaTheme="minorHAnsi" w:hAnsi="Times New Roman" w:cs="Times New Roman"/>
              </w:rPr>
              <w:t>10.3±5.9</w:t>
            </w:r>
          </w:p>
        </w:tc>
        <w:tc>
          <w:tcPr>
            <w:tcW w:w="0" w:type="auto"/>
            <w:vAlign w:val="center"/>
          </w:tcPr>
          <w:p w14:paraId="3D99271B" w14:textId="77777777" w:rsidR="00405EE5" w:rsidRPr="000048C7" w:rsidRDefault="00405EE5" w:rsidP="00405EE5">
            <w:pPr>
              <w:jc w:val="center"/>
              <w:rPr>
                <w:rFonts w:ascii="Times New Roman" w:hAnsi="Times New Roman" w:cs="Times New Roman"/>
              </w:rPr>
            </w:pPr>
            <w:r w:rsidRPr="000048C7">
              <w:rPr>
                <w:rFonts w:ascii="Times New Roman" w:eastAsiaTheme="minorHAnsi" w:hAnsi="Times New Roman" w:cs="Times New Roman"/>
              </w:rPr>
              <w:t>8.3±4.0</w:t>
            </w:r>
          </w:p>
        </w:tc>
        <w:tc>
          <w:tcPr>
            <w:tcW w:w="0" w:type="auto"/>
            <w:vAlign w:val="center"/>
          </w:tcPr>
          <w:p w14:paraId="377E0004" w14:textId="77777777" w:rsidR="00405EE5" w:rsidRPr="000048C7" w:rsidRDefault="00405EE5" w:rsidP="00405EE5">
            <w:pPr>
              <w:jc w:val="center"/>
              <w:rPr>
                <w:rFonts w:ascii="Times New Roman" w:hAnsi="Times New Roman" w:cs="Times New Roman"/>
              </w:rPr>
            </w:pPr>
            <w:r w:rsidRPr="000048C7">
              <w:rPr>
                <w:rFonts w:ascii="Times New Roman" w:hAnsi="Times New Roman" w:cs="Times New Roman"/>
              </w:rPr>
              <w:t>0.176</w:t>
            </w:r>
          </w:p>
        </w:tc>
      </w:tr>
      <w:tr w:rsidR="00405EE5" w:rsidRPr="000048C7" w14:paraId="38AF64FF" w14:textId="77777777" w:rsidTr="00507E70">
        <w:trPr>
          <w:trHeight w:val="475"/>
        </w:trPr>
        <w:tc>
          <w:tcPr>
            <w:tcW w:w="2660" w:type="dxa"/>
            <w:vAlign w:val="center"/>
          </w:tcPr>
          <w:p w14:paraId="02E4597D" w14:textId="77777777" w:rsidR="00405EE5" w:rsidRPr="00932497" w:rsidRDefault="00405EE5" w:rsidP="00405EE5">
            <w:pPr>
              <w:rPr>
                <w:rFonts w:ascii="Times New Roman" w:hAnsi="Times New Roman" w:cs="Times New Roman"/>
                <w:b/>
              </w:rPr>
            </w:pPr>
            <w:r w:rsidRPr="00932497">
              <w:rPr>
                <w:rFonts w:ascii="Times New Roman" w:hAnsi="Times New Roman" w:cs="Times New Roman" w:hint="eastAsia"/>
                <w:b/>
              </w:rPr>
              <w:t xml:space="preserve">IAD ratio, </w:t>
            </w:r>
            <w:r w:rsidRPr="00932497">
              <w:rPr>
                <w:rFonts w:ascii="Times New Roman" w:hAnsi="Times New Roman" w:cs="Times New Roman" w:hint="eastAsia"/>
                <w:b/>
                <w:i/>
              </w:rPr>
              <w:t>n</w:t>
            </w:r>
            <w:r w:rsidRPr="00932497">
              <w:rPr>
                <w:rFonts w:ascii="Times New Roman" w:hAnsi="Times New Roman" w:cs="Times New Roman" w:hint="eastAsia"/>
                <w:b/>
              </w:rPr>
              <w:t xml:space="preserve"> (%)</w:t>
            </w:r>
          </w:p>
        </w:tc>
        <w:tc>
          <w:tcPr>
            <w:tcW w:w="1877" w:type="dxa"/>
            <w:vAlign w:val="center"/>
          </w:tcPr>
          <w:p w14:paraId="0D49B1E8" w14:textId="77777777" w:rsidR="00405EE5" w:rsidRPr="00932497" w:rsidRDefault="00405EE5" w:rsidP="00405EE5">
            <w:pPr>
              <w:jc w:val="center"/>
              <w:rPr>
                <w:rFonts w:ascii="Times New Roman" w:hAnsi="Times New Roman" w:cs="Times New Roman"/>
              </w:rPr>
            </w:pPr>
          </w:p>
        </w:tc>
        <w:tc>
          <w:tcPr>
            <w:tcW w:w="0" w:type="auto"/>
            <w:vAlign w:val="center"/>
          </w:tcPr>
          <w:p w14:paraId="5F3ACC2D" w14:textId="77777777" w:rsidR="00405EE5" w:rsidRPr="00932497" w:rsidRDefault="00405EE5" w:rsidP="00405EE5">
            <w:pPr>
              <w:jc w:val="center"/>
              <w:rPr>
                <w:rFonts w:ascii="Times New Roman" w:hAnsi="Times New Roman" w:cs="Times New Roman"/>
              </w:rPr>
            </w:pPr>
          </w:p>
        </w:tc>
        <w:tc>
          <w:tcPr>
            <w:tcW w:w="0" w:type="auto"/>
            <w:vAlign w:val="center"/>
          </w:tcPr>
          <w:p w14:paraId="6DB7C256" w14:textId="77777777" w:rsidR="00405EE5" w:rsidRPr="00932497" w:rsidRDefault="00405EE5" w:rsidP="00405EE5">
            <w:pPr>
              <w:jc w:val="center"/>
              <w:rPr>
                <w:rFonts w:ascii="Times New Roman" w:hAnsi="Times New Roman" w:cs="Times New Roman"/>
              </w:rPr>
            </w:pPr>
          </w:p>
        </w:tc>
        <w:tc>
          <w:tcPr>
            <w:tcW w:w="0" w:type="auto"/>
            <w:vAlign w:val="center"/>
          </w:tcPr>
          <w:p w14:paraId="3DA752A8" w14:textId="77777777" w:rsidR="00405EE5" w:rsidRPr="00932497" w:rsidRDefault="00405EE5" w:rsidP="00405EE5">
            <w:pPr>
              <w:jc w:val="center"/>
              <w:rPr>
                <w:rFonts w:ascii="Times New Roman" w:hAnsi="Times New Roman" w:cs="Times New Roman"/>
              </w:rPr>
            </w:pPr>
          </w:p>
        </w:tc>
        <w:tc>
          <w:tcPr>
            <w:tcW w:w="0" w:type="auto"/>
            <w:vAlign w:val="center"/>
          </w:tcPr>
          <w:p w14:paraId="571AC2C8" w14:textId="77777777" w:rsidR="00405EE5" w:rsidRPr="00932497" w:rsidRDefault="00405EE5" w:rsidP="00405EE5">
            <w:pPr>
              <w:jc w:val="center"/>
              <w:rPr>
                <w:rFonts w:ascii="Times New Roman" w:hAnsi="Times New Roman" w:cs="Times New Roman"/>
              </w:rPr>
            </w:pPr>
            <w:r w:rsidRPr="00932497">
              <w:rPr>
                <w:rFonts w:ascii="Times New Roman" w:hAnsi="Times New Roman" w:cs="Times New Roman" w:hint="eastAsia"/>
              </w:rPr>
              <w:t>0.255</w:t>
            </w:r>
          </w:p>
        </w:tc>
      </w:tr>
      <w:tr w:rsidR="00405EE5" w:rsidRPr="000048C7" w14:paraId="107286AF" w14:textId="77777777" w:rsidTr="00507E70">
        <w:trPr>
          <w:trHeight w:val="475"/>
        </w:trPr>
        <w:tc>
          <w:tcPr>
            <w:tcW w:w="2660" w:type="dxa"/>
            <w:vAlign w:val="center"/>
          </w:tcPr>
          <w:p w14:paraId="3BC26B85" w14:textId="77777777" w:rsidR="00405EE5" w:rsidRPr="00A272DA" w:rsidRDefault="00405EE5" w:rsidP="00405EE5">
            <w:pPr>
              <w:ind w:firstLineChars="50" w:firstLine="105"/>
              <w:rPr>
                <w:rFonts w:ascii="Times New Roman" w:hAnsi="Times New Roman" w:cs="Times New Roman"/>
                <w:bCs/>
              </w:rPr>
            </w:pPr>
            <w:r w:rsidRPr="00A272DA">
              <w:rPr>
                <w:rFonts w:ascii="Times New Roman" w:hAnsi="Times New Roman" w:cs="Times New Roman" w:hint="eastAsia"/>
                <w:bCs/>
              </w:rPr>
              <w:t>≥</w:t>
            </w:r>
            <w:r w:rsidRPr="00A272DA">
              <w:rPr>
                <w:rFonts w:ascii="Times New Roman" w:hAnsi="Times New Roman" w:cs="Times New Roman" w:hint="eastAsia"/>
                <w:bCs/>
              </w:rPr>
              <w:t>25%</w:t>
            </w:r>
          </w:p>
        </w:tc>
        <w:tc>
          <w:tcPr>
            <w:tcW w:w="1877" w:type="dxa"/>
            <w:vAlign w:val="center"/>
          </w:tcPr>
          <w:p w14:paraId="2CA3A1D6" w14:textId="77777777" w:rsidR="00405EE5" w:rsidRPr="00932497" w:rsidRDefault="00405EE5" w:rsidP="00405EE5">
            <w:pPr>
              <w:jc w:val="center"/>
              <w:rPr>
                <w:rFonts w:ascii="Times New Roman" w:hAnsi="Times New Roman" w:cs="Times New Roman"/>
              </w:rPr>
            </w:pPr>
            <w:r w:rsidRPr="00932497">
              <w:rPr>
                <w:rFonts w:ascii="Times New Roman" w:hAnsi="Times New Roman" w:cs="Times New Roman" w:hint="eastAsia"/>
              </w:rPr>
              <w:t>12(13.8)</w:t>
            </w:r>
          </w:p>
        </w:tc>
        <w:tc>
          <w:tcPr>
            <w:tcW w:w="0" w:type="auto"/>
            <w:vAlign w:val="center"/>
          </w:tcPr>
          <w:p w14:paraId="1C846463" w14:textId="77777777" w:rsidR="00405EE5" w:rsidRPr="00932497" w:rsidRDefault="00405EE5" w:rsidP="00405EE5">
            <w:pPr>
              <w:rPr>
                <w:rFonts w:ascii="Times New Roman" w:hAnsi="Times New Roman" w:cs="Times New Roman"/>
              </w:rPr>
            </w:pPr>
            <w:r w:rsidRPr="00932497">
              <w:rPr>
                <w:rFonts w:ascii="Times New Roman" w:hAnsi="Times New Roman" w:cs="Times New Roman" w:hint="eastAsia"/>
              </w:rPr>
              <w:t>6(11.8)</w:t>
            </w:r>
          </w:p>
        </w:tc>
        <w:tc>
          <w:tcPr>
            <w:tcW w:w="0" w:type="auto"/>
            <w:vAlign w:val="center"/>
          </w:tcPr>
          <w:p w14:paraId="1E0BF50C" w14:textId="77777777" w:rsidR="00405EE5" w:rsidRPr="00932497" w:rsidRDefault="00405EE5" w:rsidP="00405EE5">
            <w:pPr>
              <w:rPr>
                <w:rFonts w:ascii="Times New Roman" w:hAnsi="Times New Roman" w:cs="Times New Roman"/>
              </w:rPr>
            </w:pPr>
            <w:r w:rsidRPr="00932497">
              <w:rPr>
                <w:rFonts w:ascii="Times New Roman" w:hAnsi="Times New Roman" w:cs="Times New Roman" w:hint="eastAsia"/>
              </w:rPr>
              <w:t>2(8.3)</w:t>
            </w:r>
          </w:p>
        </w:tc>
        <w:tc>
          <w:tcPr>
            <w:tcW w:w="0" w:type="auto"/>
            <w:vAlign w:val="center"/>
          </w:tcPr>
          <w:p w14:paraId="4BC480FC" w14:textId="77777777" w:rsidR="00405EE5" w:rsidRPr="00932497" w:rsidRDefault="00405EE5" w:rsidP="00405EE5">
            <w:pPr>
              <w:rPr>
                <w:rFonts w:ascii="Times New Roman" w:hAnsi="Times New Roman" w:cs="Times New Roman"/>
              </w:rPr>
            </w:pPr>
            <w:r w:rsidRPr="00932497">
              <w:rPr>
                <w:rFonts w:ascii="Times New Roman" w:hAnsi="Times New Roman" w:cs="Times New Roman" w:hint="eastAsia"/>
              </w:rPr>
              <w:t>4(33.3)</w:t>
            </w:r>
          </w:p>
        </w:tc>
        <w:tc>
          <w:tcPr>
            <w:tcW w:w="0" w:type="auto"/>
            <w:vAlign w:val="center"/>
          </w:tcPr>
          <w:p w14:paraId="4C952328" w14:textId="77777777" w:rsidR="00405EE5" w:rsidRPr="00932497" w:rsidRDefault="00405EE5" w:rsidP="00405EE5">
            <w:pPr>
              <w:jc w:val="center"/>
              <w:rPr>
                <w:rFonts w:ascii="Times New Roman" w:hAnsi="Times New Roman" w:cs="Times New Roman"/>
              </w:rPr>
            </w:pPr>
          </w:p>
        </w:tc>
      </w:tr>
      <w:tr w:rsidR="00405EE5" w:rsidRPr="000048C7" w14:paraId="70F9E631" w14:textId="77777777" w:rsidTr="00507E70">
        <w:trPr>
          <w:trHeight w:val="475"/>
        </w:trPr>
        <w:tc>
          <w:tcPr>
            <w:tcW w:w="2660" w:type="dxa"/>
            <w:vAlign w:val="center"/>
          </w:tcPr>
          <w:p w14:paraId="14A59030" w14:textId="77777777" w:rsidR="00405EE5" w:rsidRPr="00A272DA" w:rsidRDefault="00405EE5" w:rsidP="00405EE5">
            <w:pPr>
              <w:ind w:firstLineChars="50" w:firstLine="105"/>
              <w:rPr>
                <w:rFonts w:ascii="Times New Roman" w:hAnsi="Times New Roman" w:cs="Times New Roman"/>
                <w:bCs/>
              </w:rPr>
            </w:pPr>
            <w:r w:rsidRPr="00A272DA">
              <w:rPr>
                <w:rFonts w:ascii="Times New Roman" w:hAnsi="Times New Roman" w:cs="Times New Roman" w:hint="eastAsia"/>
                <w:bCs/>
              </w:rPr>
              <w:t>≤</w:t>
            </w:r>
            <w:r w:rsidRPr="00A272DA">
              <w:rPr>
                <w:rFonts w:ascii="Times New Roman" w:hAnsi="Times New Roman" w:cs="Times New Roman" w:hint="eastAsia"/>
                <w:bCs/>
              </w:rPr>
              <w:t>-25%</w:t>
            </w:r>
          </w:p>
        </w:tc>
        <w:tc>
          <w:tcPr>
            <w:tcW w:w="1877" w:type="dxa"/>
            <w:vAlign w:val="center"/>
          </w:tcPr>
          <w:p w14:paraId="2E994626" w14:textId="77777777" w:rsidR="00405EE5" w:rsidRPr="00932497" w:rsidRDefault="00405EE5" w:rsidP="00405EE5">
            <w:pPr>
              <w:jc w:val="center"/>
              <w:rPr>
                <w:rFonts w:ascii="Times New Roman" w:hAnsi="Times New Roman" w:cs="Times New Roman"/>
              </w:rPr>
            </w:pPr>
            <w:r w:rsidRPr="00932497">
              <w:rPr>
                <w:rFonts w:ascii="Times New Roman" w:hAnsi="Times New Roman" w:cs="Times New Roman" w:hint="eastAsia"/>
              </w:rPr>
              <w:t>12(13.8)</w:t>
            </w:r>
          </w:p>
        </w:tc>
        <w:tc>
          <w:tcPr>
            <w:tcW w:w="0" w:type="auto"/>
            <w:vAlign w:val="center"/>
          </w:tcPr>
          <w:p w14:paraId="4924E8EF" w14:textId="77777777" w:rsidR="00405EE5" w:rsidRPr="00932497" w:rsidRDefault="00405EE5" w:rsidP="00405EE5">
            <w:pPr>
              <w:rPr>
                <w:rFonts w:ascii="Times New Roman" w:hAnsi="Times New Roman" w:cs="Times New Roman"/>
              </w:rPr>
            </w:pPr>
            <w:r w:rsidRPr="00932497">
              <w:rPr>
                <w:rFonts w:ascii="Times New Roman" w:hAnsi="Times New Roman" w:cs="Times New Roman" w:hint="eastAsia"/>
              </w:rPr>
              <w:t>6(11.8)</w:t>
            </w:r>
          </w:p>
        </w:tc>
        <w:tc>
          <w:tcPr>
            <w:tcW w:w="0" w:type="auto"/>
            <w:vAlign w:val="center"/>
          </w:tcPr>
          <w:p w14:paraId="2808FD74" w14:textId="77777777" w:rsidR="00405EE5" w:rsidRPr="00932497" w:rsidRDefault="00405EE5" w:rsidP="00405EE5">
            <w:pPr>
              <w:rPr>
                <w:rFonts w:ascii="Times New Roman" w:hAnsi="Times New Roman" w:cs="Times New Roman"/>
              </w:rPr>
            </w:pPr>
            <w:r w:rsidRPr="00932497">
              <w:rPr>
                <w:rFonts w:ascii="Times New Roman" w:hAnsi="Times New Roman" w:cs="Times New Roman" w:hint="eastAsia"/>
              </w:rPr>
              <w:t>4(16.7)</w:t>
            </w:r>
          </w:p>
        </w:tc>
        <w:tc>
          <w:tcPr>
            <w:tcW w:w="0" w:type="auto"/>
            <w:vAlign w:val="center"/>
          </w:tcPr>
          <w:p w14:paraId="7BF022CE" w14:textId="77777777" w:rsidR="00405EE5" w:rsidRPr="00932497" w:rsidRDefault="00405EE5" w:rsidP="00405EE5">
            <w:pPr>
              <w:rPr>
                <w:rFonts w:ascii="Times New Roman" w:hAnsi="Times New Roman" w:cs="Times New Roman"/>
              </w:rPr>
            </w:pPr>
            <w:r w:rsidRPr="00932497">
              <w:rPr>
                <w:rFonts w:ascii="Times New Roman" w:hAnsi="Times New Roman" w:cs="Times New Roman" w:hint="eastAsia"/>
              </w:rPr>
              <w:t>2(16.7)</w:t>
            </w:r>
          </w:p>
        </w:tc>
        <w:tc>
          <w:tcPr>
            <w:tcW w:w="0" w:type="auto"/>
            <w:vAlign w:val="center"/>
          </w:tcPr>
          <w:p w14:paraId="4674269B" w14:textId="77777777" w:rsidR="00405EE5" w:rsidRPr="00932497" w:rsidRDefault="00405EE5" w:rsidP="00405EE5">
            <w:pPr>
              <w:jc w:val="center"/>
              <w:rPr>
                <w:rFonts w:ascii="Times New Roman" w:hAnsi="Times New Roman" w:cs="Times New Roman"/>
              </w:rPr>
            </w:pPr>
          </w:p>
        </w:tc>
      </w:tr>
      <w:tr w:rsidR="00405EE5" w:rsidRPr="000048C7" w14:paraId="3987EE5F" w14:textId="77777777" w:rsidTr="00507E70">
        <w:trPr>
          <w:trHeight w:val="475"/>
        </w:trPr>
        <w:tc>
          <w:tcPr>
            <w:tcW w:w="2660" w:type="dxa"/>
            <w:vAlign w:val="center"/>
          </w:tcPr>
          <w:p w14:paraId="3E00D67E" w14:textId="77777777" w:rsidR="00405EE5" w:rsidRPr="00A272DA" w:rsidRDefault="00405EE5" w:rsidP="00405EE5">
            <w:pPr>
              <w:ind w:firstLineChars="50" w:firstLine="105"/>
              <w:rPr>
                <w:rFonts w:ascii="Times New Roman" w:hAnsi="Times New Roman" w:cs="Times New Roman"/>
                <w:bCs/>
              </w:rPr>
            </w:pPr>
            <w:r w:rsidRPr="00A272DA">
              <w:rPr>
                <w:rFonts w:ascii="Times New Roman" w:hAnsi="Times New Roman" w:cs="Times New Roman" w:hint="eastAsia"/>
                <w:bCs/>
              </w:rPr>
              <w:t>-25%</w:t>
            </w:r>
            <w:r w:rsidRPr="00A272DA">
              <w:rPr>
                <w:rFonts w:ascii="Times New Roman" w:hAnsi="Times New Roman" w:cs="Times New Roman" w:hint="eastAsia"/>
                <w:bCs/>
              </w:rPr>
              <w:t>～</w:t>
            </w:r>
            <w:r w:rsidRPr="00A272DA">
              <w:rPr>
                <w:rFonts w:ascii="Times New Roman" w:hAnsi="Times New Roman" w:cs="Times New Roman" w:hint="eastAsia"/>
                <w:bCs/>
              </w:rPr>
              <w:t>25%</w:t>
            </w:r>
          </w:p>
        </w:tc>
        <w:tc>
          <w:tcPr>
            <w:tcW w:w="1877" w:type="dxa"/>
            <w:vAlign w:val="center"/>
          </w:tcPr>
          <w:p w14:paraId="413180CE" w14:textId="77777777" w:rsidR="00405EE5" w:rsidRPr="00932497" w:rsidRDefault="00405EE5" w:rsidP="00405EE5">
            <w:pPr>
              <w:jc w:val="center"/>
              <w:rPr>
                <w:rFonts w:ascii="Times New Roman" w:hAnsi="Times New Roman" w:cs="Times New Roman"/>
              </w:rPr>
            </w:pPr>
            <w:r w:rsidRPr="00932497">
              <w:rPr>
                <w:rFonts w:ascii="Times New Roman" w:hAnsi="Times New Roman" w:cs="Times New Roman" w:hint="eastAsia"/>
              </w:rPr>
              <w:t>63(72.4)</w:t>
            </w:r>
          </w:p>
        </w:tc>
        <w:tc>
          <w:tcPr>
            <w:tcW w:w="0" w:type="auto"/>
            <w:vAlign w:val="center"/>
          </w:tcPr>
          <w:p w14:paraId="2327414B" w14:textId="77777777" w:rsidR="00405EE5" w:rsidRPr="00932497" w:rsidRDefault="00405EE5" w:rsidP="00405EE5">
            <w:pPr>
              <w:rPr>
                <w:rFonts w:ascii="Times New Roman" w:hAnsi="Times New Roman" w:cs="Times New Roman"/>
              </w:rPr>
            </w:pPr>
            <w:r w:rsidRPr="00932497">
              <w:rPr>
                <w:rFonts w:ascii="Times New Roman" w:hAnsi="Times New Roman" w:cs="Times New Roman" w:hint="eastAsia"/>
              </w:rPr>
              <w:t>3</w:t>
            </w:r>
            <w:r w:rsidRPr="00932497">
              <w:rPr>
                <w:rFonts w:ascii="Times New Roman" w:hAnsi="Times New Roman" w:cs="Times New Roman"/>
              </w:rPr>
              <w:t>9</w:t>
            </w:r>
            <w:r w:rsidRPr="00932497">
              <w:rPr>
                <w:rFonts w:ascii="Times New Roman" w:hAnsi="Times New Roman" w:cs="Times New Roman" w:hint="eastAsia"/>
              </w:rPr>
              <w:t>(76.5)</w:t>
            </w:r>
          </w:p>
        </w:tc>
        <w:tc>
          <w:tcPr>
            <w:tcW w:w="0" w:type="auto"/>
            <w:vAlign w:val="center"/>
          </w:tcPr>
          <w:p w14:paraId="3400A7A6" w14:textId="77777777" w:rsidR="00405EE5" w:rsidRPr="00932497" w:rsidRDefault="00405EE5" w:rsidP="00405EE5">
            <w:pPr>
              <w:rPr>
                <w:rFonts w:ascii="Times New Roman" w:hAnsi="Times New Roman" w:cs="Times New Roman"/>
              </w:rPr>
            </w:pPr>
            <w:r w:rsidRPr="00932497">
              <w:rPr>
                <w:rFonts w:ascii="Times New Roman" w:hAnsi="Times New Roman" w:cs="Times New Roman" w:hint="eastAsia"/>
              </w:rPr>
              <w:t>1</w:t>
            </w:r>
            <w:r w:rsidRPr="00932497">
              <w:rPr>
                <w:rFonts w:ascii="Times New Roman" w:hAnsi="Times New Roman" w:cs="Times New Roman"/>
              </w:rPr>
              <w:t>8</w:t>
            </w:r>
            <w:r w:rsidRPr="00932497">
              <w:rPr>
                <w:rFonts w:ascii="Times New Roman" w:hAnsi="Times New Roman" w:cs="Times New Roman" w:hint="eastAsia"/>
              </w:rPr>
              <w:t>(75.0)</w:t>
            </w:r>
          </w:p>
        </w:tc>
        <w:tc>
          <w:tcPr>
            <w:tcW w:w="0" w:type="auto"/>
            <w:vAlign w:val="center"/>
          </w:tcPr>
          <w:p w14:paraId="182C5723" w14:textId="77777777" w:rsidR="00405EE5" w:rsidRPr="00932497" w:rsidRDefault="00405EE5" w:rsidP="00405EE5">
            <w:pPr>
              <w:rPr>
                <w:rFonts w:ascii="Times New Roman" w:hAnsi="Times New Roman" w:cs="Times New Roman"/>
              </w:rPr>
            </w:pPr>
            <w:r w:rsidRPr="00932497">
              <w:rPr>
                <w:rFonts w:ascii="Times New Roman" w:hAnsi="Times New Roman" w:cs="Times New Roman" w:hint="eastAsia"/>
              </w:rPr>
              <w:t>6(50.0)</w:t>
            </w:r>
          </w:p>
        </w:tc>
        <w:tc>
          <w:tcPr>
            <w:tcW w:w="0" w:type="auto"/>
            <w:vAlign w:val="center"/>
          </w:tcPr>
          <w:p w14:paraId="7817864B" w14:textId="77777777" w:rsidR="00405EE5" w:rsidRPr="00932497" w:rsidRDefault="00405EE5" w:rsidP="00405EE5">
            <w:pPr>
              <w:jc w:val="center"/>
              <w:rPr>
                <w:rFonts w:ascii="Times New Roman" w:hAnsi="Times New Roman" w:cs="Times New Roman"/>
              </w:rPr>
            </w:pPr>
          </w:p>
        </w:tc>
      </w:tr>
    </w:tbl>
    <w:p w14:paraId="2ED0878F" w14:textId="38795370" w:rsidR="007F3658" w:rsidRDefault="00A11E1E" w:rsidP="003E1B54">
      <w:pPr>
        <w:spacing w:beforeLines="50" w:before="156"/>
        <w:rPr>
          <w:rFonts w:ascii="Times New Roman" w:hAnsi="Times New Roman" w:cs="Times New Roman"/>
        </w:rPr>
      </w:pPr>
      <w:r w:rsidRPr="000048C7">
        <w:rPr>
          <w:rFonts w:ascii="Times New Roman" w:eastAsia="等线" w:hAnsi="Times New Roman" w:cs="Times New Roman"/>
          <w:bCs/>
          <w:szCs w:val="21"/>
        </w:rPr>
        <w:t xml:space="preserve">Notes: </w:t>
      </w:r>
      <w:proofErr w:type="spellStart"/>
      <w:r w:rsidRPr="000048C7">
        <w:rPr>
          <w:rFonts w:ascii="Times New Roman" w:eastAsia="等线" w:hAnsi="Times New Roman" w:cs="Times New Roman"/>
          <w:bCs/>
          <w:szCs w:val="21"/>
        </w:rPr>
        <w:t>oVEMP</w:t>
      </w:r>
      <w:proofErr w:type="spellEnd"/>
      <w:r w:rsidRPr="000048C7">
        <w:rPr>
          <w:rFonts w:ascii="Times New Roman" w:eastAsia="等线" w:hAnsi="Times New Roman" w:cs="Times New Roman"/>
          <w:bCs/>
          <w:szCs w:val="21"/>
        </w:rPr>
        <w:t>,</w:t>
      </w:r>
      <w:r w:rsidR="00AF3525">
        <w:rPr>
          <w:rFonts w:ascii="Times New Roman" w:eastAsia="等线" w:hAnsi="Times New Roman" w:cs="Times New Roman" w:hint="eastAsia"/>
          <w:bCs/>
          <w:szCs w:val="21"/>
        </w:rPr>
        <w:t xml:space="preserve"> </w:t>
      </w:r>
      <w:r w:rsidRPr="000048C7">
        <w:rPr>
          <w:rFonts w:ascii="Times New Roman" w:eastAsia="等线" w:hAnsi="Times New Roman" w:cs="Times New Roman"/>
          <w:bCs/>
          <w:szCs w:val="21"/>
        </w:rPr>
        <w:t>ocular vestibular evoked myogenic potential</w:t>
      </w:r>
      <w:r w:rsidR="00841D54">
        <w:rPr>
          <w:rFonts w:ascii="Times New Roman" w:eastAsia="等线" w:hAnsi="Times New Roman" w:cs="Times New Roman" w:hint="eastAsia"/>
          <w:bCs/>
          <w:szCs w:val="21"/>
        </w:rPr>
        <w:t xml:space="preserve">; </w:t>
      </w:r>
      <w:r w:rsidR="00841D54" w:rsidRPr="0085199E">
        <w:rPr>
          <w:rFonts w:ascii="Times New Roman" w:hAnsi="Times New Roman" w:cs="Times New Roman"/>
        </w:rPr>
        <w:t>IAD,</w:t>
      </w:r>
      <w:r w:rsidR="00841D54">
        <w:rPr>
          <w:rFonts w:ascii="Times New Roman" w:hAnsi="Times New Roman" w:cs="Times New Roman" w:hint="eastAsia"/>
        </w:rPr>
        <w:t xml:space="preserve"> </w:t>
      </w:r>
      <w:r w:rsidR="00841D54" w:rsidRPr="0085199E">
        <w:rPr>
          <w:rFonts w:ascii="Times New Roman" w:hAnsi="Times New Roman" w:cs="Times New Roman"/>
        </w:rPr>
        <w:t>interaural amplitude difference</w:t>
      </w:r>
      <w:r w:rsidR="00841D54">
        <w:rPr>
          <w:rFonts w:ascii="Times New Roman" w:hAnsi="Times New Roman" w:cs="Times New Roman" w:hint="eastAsia"/>
        </w:rPr>
        <w:t>.</w:t>
      </w:r>
    </w:p>
    <w:p w14:paraId="2182B958" w14:textId="510DF770" w:rsidR="00D7588B" w:rsidRDefault="00D7588B" w:rsidP="003E1B54">
      <w:pPr>
        <w:spacing w:beforeLines="50" w:before="156"/>
        <w:rPr>
          <w:rFonts w:ascii="Times New Roman" w:hAnsi="Times New Roman" w:cs="Times New Roman"/>
        </w:rPr>
      </w:pPr>
    </w:p>
    <w:p w14:paraId="1FDA6F36" w14:textId="19E93732" w:rsidR="00D7588B" w:rsidRDefault="00D7588B" w:rsidP="003E1B54">
      <w:pPr>
        <w:spacing w:beforeLines="50" w:before="156"/>
        <w:rPr>
          <w:rFonts w:ascii="Times New Roman" w:hAnsi="Times New Roman" w:cs="Times New Roman"/>
        </w:rPr>
      </w:pPr>
    </w:p>
    <w:p w14:paraId="22F74512" w14:textId="03217718" w:rsidR="00D7588B" w:rsidRDefault="00D7588B" w:rsidP="003E1B54">
      <w:pPr>
        <w:spacing w:beforeLines="50" w:before="156"/>
        <w:rPr>
          <w:rFonts w:ascii="Times New Roman" w:hAnsi="Times New Roman" w:cs="Times New Roman"/>
        </w:rPr>
      </w:pPr>
    </w:p>
    <w:p w14:paraId="35E285FF" w14:textId="4E3B5CE8" w:rsidR="00D7588B" w:rsidRDefault="00D7588B" w:rsidP="003E1B54">
      <w:pPr>
        <w:spacing w:beforeLines="50" w:before="156"/>
        <w:rPr>
          <w:rFonts w:ascii="Times New Roman" w:hAnsi="Times New Roman" w:cs="Times New Roman"/>
        </w:rPr>
      </w:pPr>
    </w:p>
    <w:p w14:paraId="566815E2" w14:textId="721C64A0" w:rsidR="00D7588B" w:rsidRDefault="00D7588B" w:rsidP="003E1B54">
      <w:pPr>
        <w:spacing w:beforeLines="50" w:before="156"/>
        <w:rPr>
          <w:rFonts w:ascii="Times New Roman" w:hAnsi="Times New Roman" w:cs="Times New Roman"/>
        </w:rPr>
      </w:pPr>
    </w:p>
    <w:p w14:paraId="464D530C" w14:textId="07722C8E" w:rsidR="00D7588B" w:rsidRDefault="00D7588B" w:rsidP="003E1B54">
      <w:pPr>
        <w:spacing w:beforeLines="50" w:before="156"/>
        <w:rPr>
          <w:rFonts w:ascii="Times New Roman" w:hAnsi="Times New Roman" w:cs="Times New Roman"/>
        </w:rPr>
      </w:pPr>
    </w:p>
    <w:p w14:paraId="422401B4" w14:textId="15F6F593" w:rsidR="0039702D" w:rsidRDefault="0039702D" w:rsidP="003E1B54">
      <w:pPr>
        <w:spacing w:beforeLines="50" w:before="156"/>
        <w:rPr>
          <w:rFonts w:ascii="Times New Roman" w:hAnsi="Times New Roman" w:cs="Times New Roman"/>
        </w:rPr>
      </w:pPr>
    </w:p>
    <w:p w14:paraId="3E37CEAF" w14:textId="77777777" w:rsidR="0039702D" w:rsidRDefault="0039702D" w:rsidP="003E1B54">
      <w:pPr>
        <w:spacing w:beforeLines="50" w:before="156"/>
        <w:rPr>
          <w:rFonts w:ascii="Times New Roman" w:hAnsi="Times New Roman" w:cs="Times New Roman"/>
        </w:rPr>
      </w:pPr>
    </w:p>
    <w:p w14:paraId="217714EA" w14:textId="706A0BC7" w:rsidR="0039702D" w:rsidRDefault="0039702D" w:rsidP="003E1B54">
      <w:pPr>
        <w:spacing w:beforeLines="50" w:before="156"/>
        <w:rPr>
          <w:rFonts w:ascii="Times New Roman" w:hAnsi="Times New Roman" w:cs="Times New Roman"/>
        </w:rPr>
      </w:pPr>
    </w:p>
    <w:p w14:paraId="4D77A564" w14:textId="77777777" w:rsidR="009F1934" w:rsidRPr="00D056A1" w:rsidRDefault="00D7588B" w:rsidP="009F1934">
      <w:pPr>
        <w:rPr>
          <w:rFonts w:ascii="Times New Roman" w:eastAsia="等线" w:hAnsi="等线" w:cs="Times New Roman"/>
          <w:b/>
          <w:bCs/>
          <w:sz w:val="24"/>
          <w:szCs w:val="24"/>
        </w:rPr>
      </w:pPr>
      <w:r w:rsidRPr="00D056A1">
        <w:rPr>
          <w:rFonts w:ascii="Times New Roman" w:hAnsi="Times New Roman" w:cs="Times New Roman"/>
          <w:b/>
          <w:bCs/>
          <w:sz w:val="24"/>
          <w:szCs w:val="24"/>
        </w:rPr>
        <w:lastRenderedPageBreak/>
        <w:t>Su</w:t>
      </w:r>
      <w:r w:rsidRPr="00D056A1">
        <w:rPr>
          <w:rFonts w:ascii="Times New Roman" w:hAnsi="Times New Roman" w:cs="Times New Roman" w:hint="eastAsia"/>
          <w:b/>
          <w:bCs/>
          <w:sz w:val="24"/>
          <w:szCs w:val="24"/>
        </w:rPr>
        <w:t xml:space="preserve">pplementary </w:t>
      </w:r>
      <w:r w:rsidRPr="00D056A1">
        <w:rPr>
          <w:rFonts w:ascii="Times New Roman" w:eastAsia="等线" w:hAnsi="等线" w:cs="Times New Roman" w:hint="eastAsia"/>
          <w:b/>
          <w:bCs/>
          <w:sz w:val="24"/>
          <w:szCs w:val="24"/>
        </w:rPr>
        <w:t xml:space="preserve">Table 3. </w:t>
      </w:r>
    </w:p>
    <w:p w14:paraId="62FA7979" w14:textId="1B274B12" w:rsidR="00D7588B" w:rsidRPr="00D056A1" w:rsidRDefault="00D7588B" w:rsidP="00D7588B">
      <w:pPr>
        <w:spacing w:after="100" w:afterAutospacing="1"/>
        <w:rPr>
          <w:b/>
          <w:sz w:val="24"/>
          <w:szCs w:val="24"/>
        </w:rPr>
      </w:pPr>
      <w:r w:rsidRPr="00D056A1">
        <w:rPr>
          <w:rFonts w:ascii="Times New Roman" w:eastAsia="等线" w:hAnsi="等线" w:cs="Times New Roman"/>
          <w:b/>
          <w:bCs/>
          <w:sz w:val="24"/>
          <w:szCs w:val="24"/>
        </w:rPr>
        <w:t xml:space="preserve">Logistic regression analyses for RD and its severity in </w:t>
      </w:r>
      <w:r w:rsidRPr="00D056A1">
        <w:rPr>
          <w:rFonts w:ascii="Times New Roman" w:eastAsia="等线" w:hAnsi="等线" w:cs="Times New Roman" w:hint="eastAsia"/>
          <w:b/>
          <w:bCs/>
          <w:sz w:val="24"/>
          <w:szCs w:val="24"/>
        </w:rPr>
        <w:t xml:space="preserve">patients with </w:t>
      </w:r>
      <w:r w:rsidRPr="00D056A1">
        <w:rPr>
          <w:rFonts w:ascii="Times New Roman" w:eastAsia="等线" w:hAnsi="等线" w:cs="Times New Roman"/>
          <w:b/>
          <w:bCs/>
          <w:sz w:val="24"/>
          <w:szCs w:val="24"/>
        </w:rPr>
        <w:t>BPPV</w:t>
      </w:r>
      <w:r w:rsidR="00AE1BD6" w:rsidRPr="00D056A1">
        <w:rPr>
          <w:rFonts w:ascii="Times New Roman" w:eastAsia="等线" w:hAnsi="等线" w:cs="Times New Roman"/>
          <w:b/>
          <w:bCs/>
          <w:sz w:val="24"/>
          <w:szCs w:val="24"/>
        </w:rPr>
        <w:t xml:space="preserve"> when </w:t>
      </w:r>
      <w:proofErr w:type="spellStart"/>
      <w:r w:rsidR="00AE1BD6" w:rsidRPr="00D056A1">
        <w:rPr>
          <w:rFonts w:ascii="Times New Roman" w:eastAsia="等线" w:hAnsi="等线" w:cs="Times New Roman"/>
          <w:b/>
          <w:bCs/>
          <w:sz w:val="24"/>
          <w:szCs w:val="24"/>
        </w:rPr>
        <w:t>cVEMP</w:t>
      </w:r>
      <w:proofErr w:type="spellEnd"/>
      <w:r w:rsidR="00AE1BD6" w:rsidRPr="00D056A1">
        <w:rPr>
          <w:rFonts w:ascii="Times New Roman" w:eastAsia="等线" w:hAnsi="等线" w:cs="Times New Roman"/>
          <w:b/>
          <w:bCs/>
          <w:sz w:val="24"/>
          <w:szCs w:val="24"/>
        </w:rPr>
        <w:t xml:space="preserve"> was dichotomized into two subgroups</w:t>
      </w:r>
    </w:p>
    <w:tbl>
      <w:tblPr>
        <w:tblStyle w:val="aa"/>
        <w:tblW w:w="8714" w:type="dxa"/>
        <w:tblLook w:val="04A0" w:firstRow="1" w:lastRow="0" w:firstColumn="1" w:lastColumn="0" w:noHBand="0" w:noVBand="1"/>
      </w:tblPr>
      <w:tblGrid>
        <w:gridCol w:w="3435"/>
        <w:gridCol w:w="823"/>
        <w:gridCol w:w="1581"/>
        <w:gridCol w:w="1674"/>
        <w:gridCol w:w="1201"/>
      </w:tblGrid>
      <w:tr w:rsidR="00D7588B" w14:paraId="7F3F8F13" w14:textId="77777777" w:rsidTr="008A0110">
        <w:trPr>
          <w:trHeight w:val="651"/>
        </w:trPr>
        <w:tc>
          <w:tcPr>
            <w:tcW w:w="0" w:type="auto"/>
            <w:vAlign w:val="center"/>
          </w:tcPr>
          <w:p w14:paraId="3E130E2B" w14:textId="77777777" w:rsidR="00D7588B" w:rsidRPr="006D42A8" w:rsidRDefault="00D7588B" w:rsidP="008A0110">
            <w:pPr>
              <w:widowControl/>
              <w:ind w:left="720" w:hangingChars="300" w:hanging="720"/>
              <w:jc w:val="left"/>
              <w:rPr>
                <w:rFonts w:ascii="Times New Roman" w:eastAsia="等线" w:hAnsi="等线" w:cs="Times New Roman"/>
                <w:b/>
                <w:bCs/>
                <w:sz w:val="24"/>
              </w:rPr>
            </w:pPr>
            <w:r>
              <w:rPr>
                <w:rFonts w:ascii="Times New Roman" w:eastAsia="等线" w:hAnsi="等线" w:cs="Times New Roman" w:hint="eastAsia"/>
                <w:b/>
                <w:bCs/>
                <w:sz w:val="24"/>
              </w:rPr>
              <w:t>V</w:t>
            </w:r>
            <w:r>
              <w:rPr>
                <w:rFonts w:ascii="Times New Roman" w:eastAsia="等线" w:hAnsi="等线" w:cs="Times New Roman"/>
                <w:b/>
                <w:bCs/>
                <w:sz w:val="24"/>
              </w:rPr>
              <w:t>ariables</w:t>
            </w:r>
          </w:p>
        </w:tc>
        <w:tc>
          <w:tcPr>
            <w:tcW w:w="0" w:type="auto"/>
            <w:vAlign w:val="center"/>
          </w:tcPr>
          <w:p w14:paraId="7C136115" w14:textId="77777777" w:rsidR="00D7588B" w:rsidRPr="006D42A8" w:rsidRDefault="00D7588B" w:rsidP="008A0110">
            <w:pPr>
              <w:widowControl/>
              <w:ind w:left="720" w:hangingChars="300" w:hanging="720"/>
              <w:jc w:val="left"/>
              <w:rPr>
                <w:rFonts w:ascii="Times New Roman" w:eastAsia="等线" w:hAnsi="等线" w:cs="Times New Roman"/>
                <w:b/>
                <w:bCs/>
                <w:sz w:val="24"/>
              </w:rPr>
            </w:pPr>
            <w:r>
              <w:rPr>
                <w:rFonts w:ascii="Times New Roman" w:eastAsia="等线" w:hAnsi="等线" w:cs="Times New Roman" w:hint="eastAsia"/>
                <w:b/>
                <w:bCs/>
                <w:sz w:val="24"/>
              </w:rPr>
              <w:t>β</w:t>
            </w:r>
          </w:p>
        </w:tc>
        <w:tc>
          <w:tcPr>
            <w:tcW w:w="0" w:type="auto"/>
            <w:vAlign w:val="center"/>
          </w:tcPr>
          <w:p w14:paraId="0E805E30" w14:textId="77777777" w:rsidR="00D7588B" w:rsidRPr="006D42A8" w:rsidRDefault="00D7588B" w:rsidP="008A0110">
            <w:pPr>
              <w:widowControl/>
              <w:ind w:left="720" w:hangingChars="300" w:hanging="720"/>
              <w:jc w:val="left"/>
              <w:rPr>
                <w:rFonts w:ascii="Times New Roman" w:eastAsia="等线" w:hAnsi="等线" w:cs="Times New Roman"/>
                <w:b/>
                <w:bCs/>
                <w:sz w:val="24"/>
              </w:rPr>
            </w:pPr>
            <w:r w:rsidRPr="006D42A8">
              <w:rPr>
                <w:rFonts w:ascii="Times New Roman" w:eastAsia="等线" w:hAnsi="等线" w:cs="Times New Roman"/>
                <w:b/>
                <w:bCs/>
                <w:sz w:val="24"/>
              </w:rPr>
              <w:t>OR</w:t>
            </w:r>
          </w:p>
        </w:tc>
        <w:tc>
          <w:tcPr>
            <w:tcW w:w="0" w:type="auto"/>
            <w:vAlign w:val="center"/>
          </w:tcPr>
          <w:p w14:paraId="6DAA1F24" w14:textId="77777777" w:rsidR="00D7588B" w:rsidRPr="006D42A8" w:rsidRDefault="00D7588B" w:rsidP="008A0110">
            <w:pPr>
              <w:widowControl/>
              <w:ind w:left="720" w:hangingChars="300" w:hanging="720"/>
              <w:jc w:val="left"/>
              <w:rPr>
                <w:rFonts w:ascii="Times New Roman" w:eastAsia="等线" w:hAnsi="等线" w:cs="Times New Roman"/>
                <w:b/>
                <w:bCs/>
                <w:sz w:val="24"/>
              </w:rPr>
            </w:pPr>
            <w:r w:rsidRPr="006D42A8">
              <w:rPr>
                <w:rFonts w:ascii="Times New Roman" w:eastAsia="等线" w:hAnsi="等线" w:cs="Times New Roman"/>
                <w:b/>
                <w:bCs/>
                <w:sz w:val="24"/>
              </w:rPr>
              <w:t>95%CI</w:t>
            </w:r>
          </w:p>
        </w:tc>
        <w:tc>
          <w:tcPr>
            <w:tcW w:w="0" w:type="auto"/>
            <w:vAlign w:val="center"/>
          </w:tcPr>
          <w:p w14:paraId="3279A1C3" w14:textId="77777777" w:rsidR="00D7588B" w:rsidRPr="006D42A8" w:rsidRDefault="00D7588B" w:rsidP="008A0110">
            <w:pPr>
              <w:widowControl/>
              <w:ind w:left="630" w:hangingChars="300" w:hanging="630"/>
              <w:jc w:val="left"/>
              <w:rPr>
                <w:rFonts w:ascii="Times New Roman" w:eastAsia="等线" w:hAnsi="等线" w:cs="Times New Roman"/>
                <w:b/>
                <w:bCs/>
                <w:sz w:val="24"/>
              </w:rPr>
            </w:pPr>
            <w:r>
              <w:rPr>
                <w:rFonts w:ascii="Times New Roman" w:hAnsi="Times New Roman" w:cs="Times New Roman"/>
                <w:b/>
                <w:i/>
                <w:iCs/>
                <w:color w:val="000000" w:themeColor="text1"/>
              </w:rPr>
              <w:t xml:space="preserve">p </w:t>
            </w:r>
            <w:r w:rsidRPr="00107103">
              <w:rPr>
                <w:rFonts w:ascii="Times New Roman" w:hAnsi="Times New Roman" w:cs="Times New Roman"/>
                <w:b/>
                <w:color w:val="000000" w:themeColor="text1"/>
              </w:rPr>
              <w:t>value</w:t>
            </w:r>
          </w:p>
        </w:tc>
      </w:tr>
      <w:tr w:rsidR="00D7588B" w14:paraId="526E8384" w14:textId="77777777" w:rsidTr="006B351D">
        <w:trPr>
          <w:trHeight w:val="454"/>
        </w:trPr>
        <w:tc>
          <w:tcPr>
            <w:tcW w:w="0" w:type="auto"/>
            <w:gridSpan w:val="5"/>
            <w:tcBorders>
              <w:bottom w:val="single" w:sz="2" w:space="0" w:color="auto"/>
            </w:tcBorders>
            <w:vAlign w:val="center"/>
          </w:tcPr>
          <w:p w14:paraId="4460D8EB" w14:textId="77777777" w:rsidR="00D7588B" w:rsidRDefault="00D7588B" w:rsidP="008A0110">
            <w:pPr>
              <w:jc w:val="left"/>
            </w:pPr>
            <w:r w:rsidRPr="009478AB">
              <w:rPr>
                <w:rFonts w:ascii="Times New Roman" w:eastAsia="等线" w:hAnsi="等线" w:cs="Times New Roman" w:hint="eastAsia"/>
                <w:b/>
                <w:bCs/>
                <w:sz w:val="24"/>
              </w:rPr>
              <w:t>Model</w:t>
            </w:r>
            <w:r w:rsidRPr="009478AB">
              <w:rPr>
                <w:rFonts w:ascii="Times New Roman" w:eastAsia="等线" w:hAnsi="等线" w:cs="Times New Roman"/>
                <w:b/>
                <w:bCs/>
                <w:sz w:val="24"/>
              </w:rPr>
              <w:t xml:space="preserve"> 1</w:t>
            </w:r>
            <w:r w:rsidRPr="009478AB">
              <w:rPr>
                <w:rFonts w:ascii="Times New Roman" w:eastAsia="等线" w:hAnsi="等线" w:cs="Times New Roman" w:hint="eastAsia"/>
                <w:b/>
                <w:bCs/>
                <w:sz w:val="24"/>
              </w:rPr>
              <w:t>:</w:t>
            </w:r>
            <w:r w:rsidRPr="009478AB">
              <w:rPr>
                <w:rFonts w:ascii="Times New Roman" w:eastAsia="等线" w:hAnsi="等线" w:cs="Times New Roman"/>
                <w:b/>
                <w:bCs/>
                <w:sz w:val="24"/>
              </w:rPr>
              <w:t xml:space="preserve"> </w:t>
            </w:r>
            <w:r w:rsidRPr="009478AB">
              <w:rPr>
                <w:rFonts w:ascii="Times New Roman" w:eastAsia="等线" w:hAnsi="等线" w:cs="Times New Roman" w:hint="eastAsia"/>
                <w:b/>
                <w:bCs/>
                <w:sz w:val="24"/>
              </w:rPr>
              <w:t>d</w:t>
            </w:r>
            <w:r w:rsidRPr="009478AB">
              <w:rPr>
                <w:rFonts w:ascii="Times New Roman" w:eastAsia="等线" w:hAnsi="等线" w:cs="Times New Roman"/>
                <w:b/>
                <w:bCs/>
                <w:sz w:val="24"/>
              </w:rPr>
              <w:t xml:space="preserve">ependent factor: </w:t>
            </w:r>
            <w:r>
              <w:rPr>
                <w:rFonts w:ascii="Times New Roman" w:eastAsia="等线" w:hAnsi="等线" w:cs="Times New Roman"/>
                <w:b/>
                <w:bCs/>
                <w:sz w:val="24"/>
              </w:rPr>
              <w:t>G</w:t>
            </w:r>
            <w:r w:rsidRPr="009478AB">
              <w:rPr>
                <w:rFonts w:ascii="Times New Roman" w:eastAsia="等线" w:hAnsi="等线" w:cs="Times New Roman"/>
                <w:b/>
                <w:bCs/>
                <w:sz w:val="24"/>
              </w:rPr>
              <w:t>roup (</w:t>
            </w:r>
            <w:r>
              <w:rPr>
                <w:rFonts w:ascii="Times New Roman" w:eastAsia="等线" w:hAnsi="等线" w:cs="Times New Roman"/>
                <w:b/>
                <w:bCs/>
                <w:sz w:val="24"/>
              </w:rPr>
              <w:t>B</w:t>
            </w:r>
            <w:r w:rsidRPr="009478AB">
              <w:rPr>
                <w:rFonts w:ascii="Times New Roman" w:eastAsia="等线" w:hAnsi="等线" w:cs="Times New Roman"/>
                <w:b/>
                <w:bCs/>
                <w:sz w:val="24"/>
              </w:rPr>
              <w:t>+</w:t>
            </w:r>
            <w:r>
              <w:rPr>
                <w:rFonts w:ascii="Times New Roman" w:eastAsia="等线" w:hAnsi="等线" w:cs="Times New Roman"/>
                <w:b/>
                <w:bCs/>
                <w:sz w:val="24"/>
              </w:rPr>
              <w:t>C</w:t>
            </w:r>
            <w:r w:rsidRPr="009478AB">
              <w:rPr>
                <w:rFonts w:ascii="Times New Roman" w:eastAsia="等线" w:hAnsi="等线" w:cs="Times New Roman"/>
                <w:b/>
                <w:bCs/>
                <w:sz w:val="24"/>
              </w:rPr>
              <w:t xml:space="preserve">) vs. </w:t>
            </w:r>
            <w:r>
              <w:rPr>
                <w:rFonts w:ascii="Times New Roman" w:eastAsia="等线" w:hAnsi="等线" w:cs="Times New Roman"/>
                <w:b/>
                <w:bCs/>
                <w:sz w:val="24"/>
              </w:rPr>
              <w:t>G</w:t>
            </w:r>
            <w:r w:rsidRPr="009478AB">
              <w:rPr>
                <w:rFonts w:ascii="Times New Roman" w:eastAsia="等线" w:hAnsi="等线" w:cs="Times New Roman"/>
                <w:b/>
                <w:bCs/>
                <w:sz w:val="24"/>
              </w:rPr>
              <w:t xml:space="preserve">roup </w:t>
            </w:r>
            <w:r>
              <w:rPr>
                <w:rFonts w:ascii="Times New Roman" w:eastAsia="等线" w:hAnsi="等线" w:cs="Times New Roman"/>
                <w:b/>
                <w:bCs/>
                <w:sz w:val="24"/>
              </w:rPr>
              <w:t>A</w:t>
            </w:r>
          </w:p>
        </w:tc>
      </w:tr>
      <w:tr w:rsidR="00D7588B" w14:paraId="524B92FB" w14:textId="77777777" w:rsidTr="006B351D">
        <w:trPr>
          <w:trHeight w:val="454"/>
        </w:trPr>
        <w:tc>
          <w:tcPr>
            <w:tcW w:w="0" w:type="auto"/>
            <w:tcBorders>
              <w:top w:val="single" w:sz="2" w:space="0" w:color="auto"/>
              <w:left w:val="single" w:sz="2" w:space="0" w:color="auto"/>
              <w:bottom w:val="single" w:sz="2" w:space="0" w:color="auto"/>
              <w:right w:val="single" w:sz="2" w:space="0" w:color="auto"/>
            </w:tcBorders>
            <w:vAlign w:val="center"/>
          </w:tcPr>
          <w:p w14:paraId="74B8381D" w14:textId="77777777" w:rsidR="00D7588B" w:rsidRPr="006D42A8" w:rsidRDefault="00D7588B" w:rsidP="008A0110">
            <w:pPr>
              <w:widowControl/>
              <w:ind w:left="720" w:hangingChars="300" w:hanging="720"/>
              <w:jc w:val="left"/>
              <w:rPr>
                <w:rFonts w:ascii="Times New Roman" w:eastAsia="等线" w:hAnsi="等线" w:cs="Times New Roman"/>
                <w:sz w:val="24"/>
              </w:rPr>
            </w:pPr>
            <w:r w:rsidRPr="006D42A8">
              <w:rPr>
                <w:rFonts w:ascii="Times New Roman" w:eastAsia="等线" w:hAnsi="等线" w:cs="Times New Roman"/>
                <w:sz w:val="24"/>
              </w:rPr>
              <w:t>DHI score&gt;30</w:t>
            </w:r>
          </w:p>
        </w:tc>
        <w:tc>
          <w:tcPr>
            <w:tcW w:w="0" w:type="auto"/>
            <w:tcBorders>
              <w:top w:val="single" w:sz="2" w:space="0" w:color="auto"/>
              <w:left w:val="single" w:sz="2" w:space="0" w:color="auto"/>
              <w:bottom w:val="single" w:sz="2" w:space="0" w:color="auto"/>
              <w:right w:val="single" w:sz="2" w:space="0" w:color="auto"/>
            </w:tcBorders>
            <w:vAlign w:val="center"/>
          </w:tcPr>
          <w:p w14:paraId="5A4DB695" w14:textId="77777777" w:rsidR="00D7588B" w:rsidRPr="006D42A8" w:rsidRDefault="00D7588B" w:rsidP="008A0110">
            <w:pPr>
              <w:widowControl/>
              <w:ind w:left="720" w:hangingChars="300" w:hanging="720"/>
              <w:jc w:val="left"/>
              <w:rPr>
                <w:rFonts w:ascii="Times New Roman" w:eastAsia="等线" w:hAnsi="等线" w:cs="Times New Roman"/>
                <w:sz w:val="24"/>
              </w:rPr>
            </w:pPr>
            <w:r>
              <w:rPr>
                <w:rFonts w:ascii="Times New Roman" w:eastAsia="等线" w:hAnsi="等线" w:cs="Times New Roman" w:hint="eastAsia"/>
                <w:sz w:val="24"/>
              </w:rPr>
              <w:t>0</w:t>
            </w:r>
            <w:r>
              <w:rPr>
                <w:rFonts w:ascii="Times New Roman" w:eastAsia="等线" w:hAnsi="等线" w:cs="Times New Roman"/>
                <w:sz w:val="24"/>
              </w:rPr>
              <w:t>.741</w:t>
            </w:r>
          </w:p>
        </w:tc>
        <w:tc>
          <w:tcPr>
            <w:tcW w:w="0" w:type="auto"/>
            <w:tcBorders>
              <w:top w:val="single" w:sz="2" w:space="0" w:color="auto"/>
              <w:left w:val="single" w:sz="2" w:space="0" w:color="auto"/>
              <w:bottom w:val="single" w:sz="2" w:space="0" w:color="auto"/>
              <w:right w:val="single" w:sz="2" w:space="0" w:color="auto"/>
            </w:tcBorders>
            <w:vAlign w:val="center"/>
          </w:tcPr>
          <w:p w14:paraId="72624A51" w14:textId="77777777" w:rsidR="00D7588B" w:rsidRPr="006D42A8" w:rsidRDefault="00D7588B" w:rsidP="008A0110">
            <w:pPr>
              <w:widowControl/>
              <w:ind w:left="720" w:hangingChars="300" w:hanging="720"/>
              <w:jc w:val="left"/>
              <w:rPr>
                <w:rFonts w:ascii="Times New Roman" w:eastAsia="等线" w:hAnsi="等线" w:cs="Times New Roman"/>
                <w:sz w:val="24"/>
              </w:rPr>
            </w:pPr>
            <w:r>
              <w:rPr>
                <w:rFonts w:ascii="Times New Roman" w:eastAsia="等线" w:hAnsi="等线" w:cs="Times New Roman" w:hint="eastAsia"/>
                <w:sz w:val="24"/>
              </w:rPr>
              <w:t>2</w:t>
            </w:r>
            <w:r>
              <w:rPr>
                <w:rFonts w:ascii="Times New Roman" w:eastAsia="等线" w:hAnsi="等线" w:cs="Times New Roman"/>
                <w:sz w:val="24"/>
              </w:rPr>
              <w:t>.</w:t>
            </w:r>
            <w:r>
              <w:rPr>
                <w:rFonts w:ascii="Times New Roman" w:eastAsia="等线" w:hAnsi="等线" w:cs="Times New Roman" w:hint="eastAsia"/>
                <w:sz w:val="24"/>
              </w:rPr>
              <w:t>0</w:t>
            </w:r>
            <w:r>
              <w:rPr>
                <w:rFonts w:ascii="Times New Roman" w:eastAsia="等线" w:hAnsi="等线" w:cs="Times New Roman"/>
                <w:sz w:val="24"/>
              </w:rPr>
              <w:t>99</w:t>
            </w:r>
          </w:p>
        </w:tc>
        <w:tc>
          <w:tcPr>
            <w:tcW w:w="0" w:type="auto"/>
            <w:tcBorders>
              <w:top w:val="single" w:sz="2" w:space="0" w:color="auto"/>
              <w:left w:val="single" w:sz="2" w:space="0" w:color="auto"/>
              <w:bottom w:val="single" w:sz="2" w:space="0" w:color="auto"/>
              <w:right w:val="single" w:sz="2" w:space="0" w:color="auto"/>
            </w:tcBorders>
            <w:vAlign w:val="center"/>
          </w:tcPr>
          <w:p w14:paraId="3FC9FD9C" w14:textId="77777777" w:rsidR="00D7588B" w:rsidRPr="006D42A8" w:rsidRDefault="00D7588B" w:rsidP="008A0110">
            <w:pPr>
              <w:widowControl/>
              <w:ind w:left="720" w:hangingChars="300" w:hanging="720"/>
              <w:jc w:val="left"/>
              <w:rPr>
                <w:rFonts w:ascii="Times New Roman" w:eastAsia="等线" w:hAnsi="等线" w:cs="Times New Roman"/>
                <w:sz w:val="24"/>
              </w:rPr>
            </w:pPr>
            <w:r>
              <w:rPr>
                <w:rFonts w:ascii="Times New Roman" w:eastAsia="等线" w:hAnsi="等线" w:cs="Times New Roman"/>
                <w:sz w:val="24"/>
              </w:rPr>
              <w:t>1.217</w:t>
            </w:r>
            <w:r w:rsidRPr="006D42A8">
              <w:rPr>
                <w:rFonts w:ascii="Times New Roman" w:eastAsia="等线" w:hAnsi="等线" w:cs="Times New Roman"/>
                <w:sz w:val="24"/>
              </w:rPr>
              <w:t>~</w:t>
            </w:r>
            <w:r>
              <w:rPr>
                <w:rFonts w:ascii="Times New Roman" w:eastAsia="等线" w:hAnsi="等线" w:cs="Times New Roman"/>
                <w:sz w:val="24"/>
              </w:rPr>
              <w:t>3.619</w:t>
            </w:r>
          </w:p>
        </w:tc>
        <w:tc>
          <w:tcPr>
            <w:tcW w:w="0" w:type="auto"/>
            <w:tcBorders>
              <w:top w:val="single" w:sz="2" w:space="0" w:color="auto"/>
              <w:left w:val="single" w:sz="2" w:space="0" w:color="auto"/>
              <w:bottom w:val="single" w:sz="2" w:space="0" w:color="auto"/>
              <w:right w:val="single" w:sz="2" w:space="0" w:color="auto"/>
            </w:tcBorders>
            <w:vAlign w:val="center"/>
          </w:tcPr>
          <w:p w14:paraId="43133100" w14:textId="77777777" w:rsidR="00D7588B" w:rsidRPr="004E23F5" w:rsidRDefault="00D7588B" w:rsidP="008A0110">
            <w:pPr>
              <w:widowControl/>
              <w:ind w:left="720" w:hangingChars="300" w:hanging="720"/>
              <w:jc w:val="left"/>
              <w:rPr>
                <w:rFonts w:ascii="Times New Roman" w:eastAsia="等线" w:hAnsi="等线" w:cs="Times New Roman"/>
                <w:b/>
                <w:bCs/>
                <w:sz w:val="24"/>
              </w:rPr>
            </w:pPr>
            <w:r w:rsidRPr="004E23F5">
              <w:rPr>
                <w:rFonts w:ascii="Times New Roman" w:eastAsia="等线" w:hAnsi="等线" w:cs="Times New Roman"/>
                <w:b/>
                <w:bCs/>
                <w:sz w:val="24"/>
              </w:rPr>
              <w:t>0.0</w:t>
            </w:r>
            <w:r>
              <w:rPr>
                <w:rFonts w:ascii="Times New Roman" w:eastAsia="等线" w:hAnsi="等线" w:cs="Times New Roman"/>
                <w:b/>
                <w:bCs/>
                <w:sz w:val="24"/>
              </w:rPr>
              <w:t>08</w:t>
            </w:r>
            <w:r w:rsidRPr="00BC11F3">
              <w:rPr>
                <w:rFonts w:ascii="Times New Roman" w:hAnsi="Times New Roman" w:cs="Times New Roman" w:hint="eastAsia"/>
                <w:b/>
                <w:color w:val="000000" w:themeColor="text1"/>
                <w:vertAlign w:val="superscript"/>
              </w:rPr>
              <w:t>**</w:t>
            </w:r>
          </w:p>
        </w:tc>
      </w:tr>
      <w:tr w:rsidR="00D7588B" w14:paraId="45FD1A4F" w14:textId="77777777" w:rsidTr="006B351D">
        <w:trPr>
          <w:trHeight w:val="454"/>
        </w:trPr>
        <w:tc>
          <w:tcPr>
            <w:tcW w:w="0" w:type="auto"/>
            <w:tcBorders>
              <w:top w:val="single" w:sz="2" w:space="0" w:color="auto"/>
              <w:left w:val="single" w:sz="2" w:space="0" w:color="auto"/>
              <w:bottom w:val="single" w:sz="2" w:space="0" w:color="auto"/>
              <w:right w:val="single" w:sz="2" w:space="0" w:color="auto"/>
            </w:tcBorders>
            <w:vAlign w:val="center"/>
          </w:tcPr>
          <w:p w14:paraId="38529A0D" w14:textId="77777777" w:rsidR="00D7588B" w:rsidRPr="006D42A8" w:rsidRDefault="00D7588B" w:rsidP="008A0110">
            <w:pPr>
              <w:widowControl/>
              <w:ind w:left="720" w:hangingChars="300" w:hanging="720"/>
              <w:jc w:val="left"/>
              <w:rPr>
                <w:rFonts w:ascii="Times New Roman" w:eastAsia="等线" w:hAnsi="等线" w:cs="Times New Roman"/>
                <w:sz w:val="24"/>
              </w:rPr>
            </w:pPr>
            <w:proofErr w:type="spellStart"/>
            <w:r w:rsidRPr="00970C53">
              <w:rPr>
                <w:rFonts w:ascii="Times New Roman" w:eastAsia="等线" w:hAnsi="等线" w:cs="Times New Roman" w:hint="eastAsia"/>
                <w:sz w:val="24"/>
              </w:rPr>
              <w:t>cVEMP</w:t>
            </w:r>
            <w:proofErr w:type="spellEnd"/>
            <w:r>
              <w:rPr>
                <w:rFonts w:ascii="Times New Roman" w:eastAsia="等线" w:hAnsi="等线" w:cs="Times New Roman" w:hint="eastAsia"/>
                <w:sz w:val="24"/>
              </w:rPr>
              <w:t xml:space="preserve"> absence</w:t>
            </w:r>
            <w:r>
              <w:rPr>
                <w:rFonts w:ascii="Times New Roman" w:eastAsia="等线" w:hAnsi="等线" w:cs="Times New Roman"/>
                <w:sz w:val="24"/>
              </w:rPr>
              <w:t xml:space="preserve"> </w:t>
            </w:r>
            <w:r>
              <w:rPr>
                <w:rFonts w:ascii="Times New Roman" w:eastAsia="等线" w:hAnsi="等线" w:cs="Times New Roman" w:hint="eastAsia"/>
                <w:sz w:val="24"/>
              </w:rPr>
              <w:t>on</w:t>
            </w:r>
            <w:r>
              <w:rPr>
                <w:rFonts w:ascii="Times New Roman" w:eastAsia="等线" w:hAnsi="等线" w:cs="Times New Roman"/>
                <w:sz w:val="24"/>
              </w:rPr>
              <w:t xml:space="preserve"> </w:t>
            </w:r>
            <w:r>
              <w:rPr>
                <w:rFonts w:ascii="Times New Roman" w:eastAsia="等线" w:hAnsi="等线" w:cs="Times New Roman" w:hint="eastAsia"/>
                <w:sz w:val="24"/>
              </w:rPr>
              <w:t>either</w:t>
            </w:r>
            <w:r>
              <w:rPr>
                <w:rFonts w:ascii="Times New Roman" w:eastAsia="等线" w:hAnsi="等线" w:cs="Times New Roman"/>
                <w:sz w:val="24"/>
              </w:rPr>
              <w:t xml:space="preserve"> </w:t>
            </w:r>
            <w:r>
              <w:rPr>
                <w:rFonts w:ascii="Times New Roman" w:eastAsia="等线" w:hAnsi="等线" w:cs="Times New Roman" w:hint="eastAsia"/>
                <w:sz w:val="24"/>
              </w:rPr>
              <w:t>side</w:t>
            </w:r>
          </w:p>
        </w:tc>
        <w:tc>
          <w:tcPr>
            <w:tcW w:w="0" w:type="auto"/>
            <w:tcBorders>
              <w:top w:val="single" w:sz="2" w:space="0" w:color="auto"/>
              <w:left w:val="single" w:sz="2" w:space="0" w:color="auto"/>
              <w:bottom w:val="single" w:sz="2" w:space="0" w:color="auto"/>
              <w:right w:val="single" w:sz="2" w:space="0" w:color="auto"/>
            </w:tcBorders>
            <w:vAlign w:val="center"/>
          </w:tcPr>
          <w:p w14:paraId="53ECA9A8" w14:textId="77777777" w:rsidR="00D7588B" w:rsidRDefault="00D7588B" w:rsidP="008A0110">
            <w:pPr>
              <w:widowControl/>
              <w:ind w:left="720" w:hangingChars="300" w:hanging="720"/>
              <w:jc w:val="left"/>
              <w:rPr>
                <w:rFonts w:ascii="Times New Roman" w:eastAsia="等线" w:hAnsi="等线" w:cs="Times New Roman"/>
                <w:sz w:val="24"/>
              </w:rPr>
            </w:pPr>
            <w:r>
              <w:rPr>
                <w:rFonts w:ascii="Times New Roman" w:eastAsia="等线" w:hAnsi="等线" w:cs="Times New Roman" w:hint="eastAsia"/>
                <w:sz w:val="24"/>
              </w:rPr>
              <w:t>0</w:t>
            </w:r>
            <w:r>
              <w:rPr>
                <w:rFonts w:ascii="Times New Roman" w:eastAsia="等线" w:hAnsi="等线" w:cs="Times New Roman"/>
                <w:sz w:val="24"/>
              </w:rPr>
              <w:t>.565</w:t>
            </w:r>
          </w:p>
        </w:tc>
        <w:tc>
          <w:tcPr>
            <w:tcW w:w="0" w:type="auto"/>
            <w:tcBorders>
              <w:top w:val="single" w:sz="2" w:space="0" w:color="auto"/>
              <w:left w:val="single" w:sz="2" w:space="0" w:color="auto"/>
              <w:bottom w:val="single" w:sz="2" w:space="0" w:color="auto"/>
              <w:right w:val="single" w:sz="2" w:space="0" w:color="auto"/>
            </w:tcBorders>
            <w:vAlign w:val="center"/>
          </w:tcPr>
          <w:p w14:paraId="39357011" w14:textId="77777777" w:rsidR="00D7588B" w:rsidRDefault="00D7588B" w:rsidP="008A0110">
            <w:pPr>
              <w:widowControl/>
              <w:ind w:left="720" w:hangingChars="300" w:hanging="720"/>
              <w:jc w:val="left"/>
              <w:rPr>
                <w:rFonts w:ascii="Times New Roman" w:eastAsia="等线" w:hAnsi="等线" w:cs="Times New Roman"/>
                <w:sz w:val="24"/>
              </w:rPr>
            </w:pPr>
            <w:r>
              <w:rPr>
                <w:rFonts w:ascii="Times New Roman" w:eastAsia="等线" w:hAnsi="等线" w:cs="Times New Roman" w:hint="eastAsia"/>
                <w:sz w:val="24"/>
              </w:rPr>
              <w:t>1</w:t>
            </w:r>
            <w:r>
              <w:rPr>
                <w:rFonts w:ascii="Times New Roman" w:eastAsia="等线" w:hAnsi="等线" w:cs="Times New Roman"/>
                <w:sz w:val="24"/>
              </w:rPr>
              <w:t>.760</w:t>
            </w:r>
          </w:p>
        </w:tc>
        <w:tc>
          <w:tcPr>
            <w:tcW w:w="0" w:type="auto"/>
            <w:tcBorders>
              <w:top w:val="single" w:sz="2" w:space="0" w:color="auto"/>
              <w:left w:val="single" w:sz="2" w:space="0" w:color="auto"/>
              <w:bottom w:val="single" w:sz="2" w:space="0" w:color="auto"/>
              <w:right w:val="single" w:sz="2" w:space="0" w:color="auto"/>
            </w:tcBorders>
            <w:vAlign w:val="center"/>
          </w:tcPr>
          <w:p w14:paraId="52191471" w14:textId="77777777" w:rsidR="00D7588B" w:rsidRDefault="00D7588B" w:rsidP="008A0110">
            <w:pPr>
              <w:widowControl/>
              <w:ind w:left="720" w:hangingChars="300" w:hanging="720"/>
              <w:jc w:val="left"/>
              <w:rPr>
                <w:rFonts w:ascii="Times New Roman" w:eastAsia="等线" w:hAnsi="等线" w:cs="Times New Roman"/>
                <w:sz w:val="24"/>
              </w:rPr>
            </w:pPr>
            <w:r>
              <w:rPr>
                <w:rFonts w:ascii="Times New Roman" w:eastAsia="等线" w:hAnsi="等线" w:cs="Times New Roman" w:hint="eastAsia"/>
                <w:sz w:val="24"/>
              </w:rPr>
              <w:t>1</w:t>
            </w:r>
            <w:r>
              <w:rPr>
                <w:rFonts w:ascii="Times New Roman" w:eastAsia="等线" w:hAnsi="等线" w:cs="Times New Roman"/>
                <w:sz w:val="24"/>
              </w:rPr>
              <w:t>.013</w:t>
            </w:r>
            <w:r>
              <w:rPr>
                <w:rFonts w:ascii="Times New Roman" w:eastAsia="等线" w:hAnsi="等线" w:cs="Times New Roman" w:hint="eastAsia"/>
                <w:sz w:val="24"/>
              </w:rPr>
              <w:t>~3.059</w:t>
            </w:r>
          </w:p>
        </w:tc>
        <w:tc>
          <w:tcPr>
            <w:tcW w:w="0" w:type="auto"/>
            <w:tcBorders>
              <w:top w:val="single" w:sz="2" w:space="0" w:color="auto"/>
              <w:left w:val="single" w:sz="2" w:space="0" w:color="auto"/>
              <w:bottom w:val="single" w:sz="2" w:space="0" w:color="auto"/>
              <w:right w:val="single" w:sz="2" w:space="0" w:color="auto"/>
            </w:tcBorders>
            <w:vAlign w:val="center"/>
          </w:tcPr>
          <w:p w14:paraId="27320BD8" w14:textId="77777777" w:rsidR="00D7588B" w:rsidRPr="004E23F5" w:rsidRDefault="00D7588B" w:rsidP="008A0110">
            <w:pPr>
              <w:widowControl/>
              <w:ind w:left="720" w:hangingChars="300" w:hanging="720"/>
              <w:jc w:val="left"/>
              <w:rPr>
                <w:rFonts w:ascii="Times New Roman" w:eastAsia="等线" w:hAnsi="等线" w:cs="Times New Roman"/>
                <w:b/>
                <w:bCs/>
                <w:sz w:val="24"/>
              </w:rPr>
            </w:pPr>
            <w:r>
              <w:rPr>
                <w:rFonts w:ascii="Times New Roman" w:eastAsia="等线" w:hAnsi="等线" w:cs="Times New Roman" w:hint="eastAsia"/>
                <w:b/>
                <w:bCs/>
                <w:sz w:val="24"/>
              </w:rPr>
              <w:t>0.045</w:t>
            </w:r>
            <w:r w:rsidRPr="00BC11F3">
              <w:rPr>
                <w:rFonts w:ascii="Times New Roman" w:hAnsi="Times New Roman" w:cs="Times New Roman" w:hint="eastAsia"/>
                <w:b/>
                <w:color w:val="000000" w:themeColor="text1"/>
                <w:vertAlign w:val="superscript"/>
              </w:rPr>
              <w:t>*</w:t>
            </w:r>
          </w:p>
        </w:tc>
      </w:tr>
      <w:tr w:rsidR="00D7588B" w14:paraId="55F93937" w14:textId="77777777" w:rsidTr="006B351D">
        <w:trPr>
          <w:trHeight w:val="454"/>
        </w:trPr>
        <w:tc>
          <w:tcPr>
            <w:tcW w:w="0" w:type="auto"/>
            <w:gridSpan w:val="5"/>
            <w:tcBorders>
              <w:top w:val="single" w:sz="2" w:space="0" w:color="auto"/>
            </w:tcBorders>
            <w:vAlign w:val="center"/>
          </w:tcPr>
          <w:p w14:paraId="19E7356C" w14:textId="77777777" w:rsidR="00D7588B" w:rsidRDefault="00D7588B" w:rsidP="008A0110">
            <w:pPr>
              <w:jc w:val="left"/>
            </w:pPr>
            <w:r w:rsidRPr="009478AB">
              <w:rPr>
                <w:rFonts w:ascii="Times New Roman" w:eastAsia="等线" w:hAnsi="等线" w:cs="Times New Roman" w:hint="eastAsia"/>
                <w:b/>
                <w:bCs/>
                <w:sz w:val="24"/>
              </w:rPr>
              <w:t>M</w:t>
            </w:r>
            <w:r w:rsidRPr="009478AB">
              <w:rPr>
                <w:rFonts w:ascii="Times New Roman" w:eastAsia="等线" w:hAnsi="等线" w:cs="Times New Roman"/>
                <w:b/>
                <w:bCs/>
                <w:sz w:val="24"/>
              </w:rPr>
              <w:t xml:space="preserve">odel 2: dependent factor: </w:t>
            </w:r>
            <w:r>
              <w:rPr>
                <w:rFonts w:ascii="Times New Roman" w:eastAsia="等线" w:hAnsi="等线" w:cs="Times New Roman"/>
                <w:b/>
                <w:bCs/>
                <w:sz w:val="24"/>
              </w:rPr>
              <w:t>G</w:t>
            </w:r>
            <w:r w:rsidRPr="009478AB">
              <w:rPr>
                <w:rFonts w:ascii="Times New Roman" w:eastAsia="等线" w:hAnsi="等线" w:cs="Times New Roman"/>
                <w:b/>
                <w:bCs/>
                <w:sz w:val="24"/>
              </w:rPr>
              <w:t xml:space="preserve">roup B vs. </w:t>
            </w:r>
            <w:r>
              <w:rPr>
                <w:rFonts w:ascii="Times New Roman" w:eastAsia="等线" w:hAnsi="等线" w:cs="Times New Roman"/>
                <w:b/>
                <w:bCs/>
                <w:sz w:val="24"/>
              </w:rPr>
              <w:t>G</w:t>
            </w:r>
            <w:r w:rsidRPr="009478AB">
              <w:rPr>
                <w:rFonts w:ascii="Times New Roman" w:eastAsia="等线" w:hAnsi="等线" w:cs="Times New Roman"/>
                <w:b/>
                <w:bCs/>
                <w:sz w:val="24"/>
              </w:rPr>
              <w:t xml:space="preserve">roup </w:t>
            </w:r>
            <w:r>
              <w:rPr>
                <w:rFonts w:ascii="Times New Roman" w:eastAsia="等线" w:hAnsi="等线" w:cs="Times New Roman"/>
                <w:b/>
                <w:bCs/>
                <w:sz w:val="24"/>
              </w:rPr>
              <w:t>A</w:t>
            </w:r>
          </w:p>
        </w:tc>
      </w:tr>
      <w:tr w:rsidR="00D7588B" w:rsidRPr="007220B5" w14:paraId="0FFCD15A" w14:textId="77777777" w:rsidTr="008A0110">
        <w:trPr>
          <w:trHeight w:val="405"/>
        </w:trPr>
        <w:tc>
          <w:tcPr>
            <w:tcW w:w="0" w:type="auto"/>
            <w:vAlign w:val="center"/>
          </w:tcPr>
          <w:p w14:paraId="5514C9AC" w14:textId="77777777" w:rsidR="00D7588B" w:rsidRPr="007220B5" w:rsidRDefault="00D7588B" w:rsidP="008A0110">
            <w:pPr>
              <w:widowControl/>
              <w:ind w:left="720" w:hangingChars="300" w:hanging="720"/>
              <w:jc w:val="left"/>
              <w:rPr>
                <w:rFonts w:ascii="Times New Roman" w:eastAsia="等线" w:hAnsi="等线" w:cs="Times New Roman"/>
                <w:sz w:val="24"/>
              </w:rPr>
            </w:pPr>
            <w:r>
              <w:rPr>
                <w:rFonts w:ascii="Times New Roman" w:eastAsia="等线" w:hAnsi="等线" w:cs="Times New Roman" w:hint="eastAsia"/>
                <w:sz w:val="24"/>
              </w:rPr>
              <w:t>N</w:t>
            </w:r>
            <w:r>
              <w:rPr>
                <w:rFonts w:ascii="Times New Roman" w:eastAsia="等线" w:hAnsi="等线" w:cs="Times New Roman"/>
                <w:sz w:val="24"/>
              </w:rPr>
              <w:t>one</w:t>
            </w:r>
          </w:p>
        </w:tc>
        <w:tc>
          <w:tcPr>
            <w:tcW w:w="0" w:type="auto"/>
            <w:vAlign w:val="center"/>
          </w:tcPr>
          <w:p w14:paraId="1989AB65" w14:textId="77777777" w:rsidR="00D7588B" w:rsidRPr="007220B5" w:rsidRDefault="00D7588B" w:rsidP="008A0110">
            <w:pPr>
              <w:widowControl/>
              <w:ind w:left="720" w:hangingChars="300" w:hanging="720"/>
              <w:jc w:val="left"/>
              <w:rPr>
                <w:rFonts w:ascii="Times New Roman" w:eastAsia="等线" w:hAnsi="等线" w:cs="Times New Roman"/>
                <w:sz w:val="24"/>
              </w:rPr>
            </w:pPr>
          </w:p>
        </w:tc>
        <w:tc>
          <w:tcPr>
            <w:tcW w:w="0" w:type="auto"/>
            <w:vAlign w:val="center"/>
          </w:tcPr>
          <w:p w14:paraId="51810859" w14:textId="77777777" w:rsidR="00D7588B" w:rsidRPr="007220B5" w:rsidRDefault="00D7588B" w:rsidP="008A0110">
            <w:pPr>
              <w:widowControl/>
              <w:ind w:left="720" w:hangingChars="300" w:hanging="720"/>
              <w:jc w:val="left"/>
              <w:rPr>
                <w:rFonts w:ascii="Times New Roman" w:eastAsia="等线" w:hAnsi="等线" w:cs="Times New Roman"/>
                <w:sz w:val="24"/>
              </w:rPr>
            </w:pPr>
          </w:p>
        </w:tc>
        <w:tc>
          <w:tcPr>
            <w:tcW w:w="0" w:type="auto"/>
            <w:vAlign w:val="center"/>
          </w:tcPr>
          <w:p w14:paraId="5E2A232F" w14:textId="77777777" w:rsidR="00D7588B" w:rsidRPr="007220B5" w:rsidRDefault="00D7588B" w:rsidP="008A0110">
            <w:pPr>
              <w:widowControl/>
              <w:ind w:left="720" w:hangingChars="300" w:hanging="720"/>
              <w:jc w:val="left"/>
              <w:rPr>
                <w:rFonts w:ascii="Times New Roman" w:eastAsia="等线" w:hAnsi="等线" w:cs="Times New Roman"/>
                <w:sz w:val="24"/>
              </w:rPr>
            </w:pPr>
          </w:p>
        </w:tc>
        <w:tc>
          <w:tcPr>
            <w:tcW w:w="0" w:type="auto"/>
            <w:vAlign w:val="center"/>
          </w:tcPr>
          <w:p w14:paraId="1194AEA6" w14:textId="77777777" w:rsidR="00D7588B" w:rsidRPr="007220B5" w:rsidRDefault="00D7588B" w:rsidP="008A0110">
            <w:pPr>
              <w:widowControl/>
              <w:ind w:left="720" w:hangingChars="300" w:hanging="720"/>
              <w:jc w:val="left"/>
              <w:rPr>
                <w:rFonts w:ascii="Times New Roman" w:eastAsia="等线" w:hAnsi="等线" w:cs="Times New Roman"/>
                <w:sz w:val="24"/>
              </w:rPr>
            </w:pPr>
          </w:p>
        </w:tc>
      </w:tr>
      <w:tr w:rsidR="00D7588B" w14:paraId="7A4769DC" w14:textId="77777777" w:rsidTr="006B351D">
        <w:trPr>
          <w:trHeight w:val="454"/>
        </w:trPr>
        <w:tc>
          <w:tcPr>
            <w:tcW w:w="0" w:type="auto"/>
            <w:gridSpan w:val="5"/>
            <w:tcBorders>
              <w:bottom w:val="single" w:sz="2" w:space="0" w:color="auto"/>
            </w:tcBorders>
            <w:vAlign w:val="center"/>
          </w:tcPr>
          <w:p w14:paraId="70F82243" w14:textId="77777777" w:rsidR="00D7588B" w:rsidRDefault="00D7588B" w:rsidP="008A0110">
            <w:pPr>
              <w:jc w:val="left"/>
            </w:pPr>
            <w:r w:rsidRPr="009478AB">
              <w:rPr>
                <w:rFonts w:ascii="Times New Roman" w:eastAsia="等线" w:hAnsi="等线" w:cs="Times New Roman" w:hint="eastAsia"/>
                <w:b/>
                <w:bCs/>
                <w:sz w:val="24"/>
              </w:rPr>
              <w:t>M</w:t>
            </w:r>
            <w:r w:rsidRPr="009478AB">
              <w:rPr>
                <w:rFonts w:ascii="Times New Roman" w:eastAsia="等线" w:hAnsi="等线" w:cs="Times New Roman"/>
                <w:b/>
                <w:bCs/>
                <w:sz w:val="24"/>
              </w:rPr>
              <w:t xml:space="preserve">odel 3: dependent factor: </w:t>
            </w:r>
            <w:r>
              <w:rPr>
                <w:rFonts w:ascii="Times New Roman" w:eastAsia="等线" w:hAnsi="等线" w:cs="Times New Roman"/>
                <w:b/>
                <w:bCs/>
                <w:sz w:val="24"/>
              </w:rPr>
              <w:t>G</w:t>
            </w:r>
            <w:r w:rsidRPr="009478AB">
              <w:rPr>
                <w:rFonts w:ascii="Times New Roman" w:eastAsia="等线" w:hAnsi="等线" w:cs="Times New Roman"/>
                <w:b/>
                <w:bCs/>
                <w:sz w:val="24"/>
              </w:rPr>
              <w:t xml:space="preserve">roup </w:t>
            </w:r>
            <w:r>
              <w:rPr>
                <w:rFonts w:ascii="Times New Roman" w:eastAsia="等线" w:hAnsi="等线" w:cs="Times New Roman"/>
                <w:b/>
                <w:bCs/>
                <w:sz w:val="24"/>
              </w:rPr>
              <w:t>C</w:t>
            </w:r>
            <w:r w:rsidRPr="009478AB">
              <w:rPr>
                <w:rFonts w:ascii="Times New Roman" w:eastAsia="等线" w:hAnsi="等线" w:cs="Times New Roman"/>
                <w:b/>
                <w:bCs/>
                <w:sz w:val="24"/>
              </w:rPr>
              <w:t xml:space="preserve"> vs. </w:t>
            </w:r>
            <w:r>
              <w:rPr>
                <w:rFonts w:ascii="Times New Roman" w:eastAsia="等线" w:hAnsi="等线" w:cs="Times New Roman"/>
                <w:b/>
                <w:bCs/>
                <w:sz w:val="24"/>
              </w:rPr>
              <w:t>G</w:t>
            </w:r>
            <w:r w:rsidRPr="009478AB">
              <w:rPr>
                <w:rFonts w:ascii="Times New Roman" w:eastAsia="等线" w:hAnsi="等线" w:cs="Times New Roman"/>
                <w:b/>
                <w:bCs/>
                <w:sz w:val="24"/>
              </w:rPr>
              <w:t xml:space="preserve">roup </w:t>
            </w:r>
            <w:r>
              <w:rPr>
                <w:rFonts w:ascii="Times New Roman" w:eastAsia="等线" w:hAnsi="等线" w:cs="Times New Roman"/>
                <w:b/>
                <w:bCs/>
                <w:sz w:val="24"/>
              </w:rPr>
              <w:t>A</w:t>
            </w:r>
          </w:p>
        </w:tc>
      </w:tr>
      <w:tr w:rsidR="00D7588B" w14:paraId="58E271F8" w14:textId="77777777" w:rsidTr="006B351D">
        <w:trPr>
          <w:trHeight w:val="454"/>
        </w:trPr>
        <w:tc>
          <w:tcPr>
            <w:tcW w:w="0" w:type="auto"/>
            <w:tcBorders>
              <w:top w:val="single" w:sz="2" w:space="0" w:color="auto"/>
              <w:left w:val="single" w:sz="2" w:space="0" w:color="auto"/>
              <w:bottom w:val="single" w:sz="2" w:space="0" w:color="auto"/>
              <w:right w:val="single" w:sz="2" w:space="0" w:color="auto"/>
            </w:tcBorders>
            <w:vAlign w:val="center"/>
          </w:tcPr>
          <w:p w14:paraId="20B51123" w14:textId="77777777" w:rsidR="00D7588B" w:rsidRPr="006D42A8" w:rsidRDefault="00D7588B" w:rsidP="008A0110">
            <w:pPr>
              <w:widowControl/>
              <w:ind w:left="720" w:hangingChars="300" w:hanging="720"/>
              <w:jc w:val="left"/>
              <w:rPr>
                <w:rFonts w:ascii="Times New Roman" w:eastAsia="等线" w:hAnsi="等线" w:cs="Times New Roman"/>
                <w:sz w:val="24"/>
              </w:rPr>
            </w:pPr>
            <w:r>
              <w:rPr>
                <w:rFonts w:ascii="Times New Roman" w:eastAsia="等线" w:hAnsi="等线" w:cs="Times New Roman"/>
                <w:bCs/>
                <w:sz w:val="24"/>
              </w:rPr>
              <w:t>DHI score&gt; 30</w:t>
            </w:r>
          </w:p>
        </w:tc>
        <w:tc>
          <w:tcPr>
            <w:tcW w:w="0" w:type="auto"/>
            <w:tcBorders>
              <w:top w:val="single" w:sz="2" w:space="0" w:color="auto"/>
              <w:left w:val="single" w:sz="2" w:space="0" w:color="auto"/>
              <w:bottom w:val="single" w:sz="2" w:space="0" w:color="auto"/>
              <w:right w:val="single" w:sz="2" w:space="0" w:color="auto"/>
            </w:tcBorders>
            <w:vAlign w:val="center"/>
          </w:tcPr>
          <w:p w14:paraId="5D5F3B10" w14:textId="77777777" w:rsidR="00D7588B" w:rsidRDefault="00D7588B" w:rsidP="008A0110">
            <w:pPr>
              <w:widowControl/>
              <w:ind w:left="720" w:hangingChars="300" w:hanging="720"/>
              <w:jc w:val="left"/>
              <w:rPr>
                <w:rFonts w:ascii="Times New Roman" w:eastAsia="等线" w:hAnsi="等线" w:cs="Times New Roman"/>
                <w:sz w:val="24"/>
              </w:rPr>
            </w:pPr>
            <w:r>
              <w:rPr>
                <w:rFonts w:ascii="Times New Roman" w:eastAsia="等线" w:hAnsi="等线" w:cs="Times New Roman" w:hint="eastAsia"/>
                <w:bCs/>
                <w:sz w:val="24"/>
              </w:rPr>
              <w:t>1</w:t>
            </w:r>
            <w:r>
              <w:rPr>
                <w:rFonts w:ascii="Times New Roman" w:eastAsia="等线" w:hAnsi="等线" w:cs="Times New Roman"/>
                <w:bCs/>
                <w:sz w:val="24"/>
              </w:rPr>
              <w:t>.5</w:t>
            </w:r>
            <w:r>
              <w:rPr>
                <w:rFonts w:ascii="Times New Roman" w:eastAsia="等线" w:hAnsi="等线" w:cs="Times New Roman" w:hint="eastAsia"/>
                <w:bCs/>
                <w:sz w:val="24"/>
              </w:rPr>
              <w:t>58</w:t>
            </w:r>
          </w:p>
        </w:tc>
        <w:tc>
          <w:tcPr>
            <w:tcW w:w="0" w:type="auto"/>
            <w:tcBorders>
              <w:top w:val="single" w:sz="2" w:space="0" w:color="auto"/>
              <w:left w:val="single" w:sz="2" w:space="0" w:color="auto"/>
              <w:bottom w:val="single" w:sz="2" w:space="0" w:color="auto"/>
              <w:right w:val="single" w:sz="2" w:space="0" w:color="auto"/>
            </w:tcBorders>
            <w:vAlign w:val="center"/>
          </w:tcPr>
          <w:p w14:paraId="2969BC5D" w14:textId="77777777" w:rsidR="00D7588B" w:rsidRDefault="00D7588B" w:rsidP="008A0110">
            <w:pPr>
              <w:widowControl/>
              <w:ind w:left="720" w:hangingChars="300" w:hanging="720"/>
              <w:jc w:val="left"/>
              <w:rPr>
                <w:rFonts w:ascii="Times New Roman" w:eastAsia="等线" w:hAnsi="等线" w:cs="Times New Roman"/>
                <w:sz w:val="24"/>
              </w:rPr>
            </w:pPr>
            <w:r>
              <w:rPr>
                <w:rFonts w:ascii="Times New Roman" w:eastAsia="等线" w:hAnsi="等线" w:cs="Times New Roman" w:hint="eastAsia"/>
                <w:bCs/>
                <w:sz w:val="24"/>
              </w:rPr>
              <w:t>4</w:t>
            </w:r>
            <w:r>
              <w:rPr>
                <w:rFonts w:ascii="Times New Roman" w:eastAsia="等线" w:hAnsi="等线" w:cs="Times New Roman"/>
                <w:bCs/>
                <w:sz w:val="24"/>
              </w:rPr>
              <w:t>.</w:t>
            </w:r>
            <w:r>
              <w:rPr>
                <w:rFonts w:ascii="Times New Roman" w:eastAsia="等线" w:hAnsi="等线" w:cs="Times New Roman" w:hint="eastAsia"/>
                <w:bCs/>
                <w:sz w:val="24"/>
              </w:rPr>
              <w:t>747</w:t>
            </w:r>
          </w:p>
        </w:tc>
        <w:tc>
          <w:tcPr>
            <w:tcW w:w="0" w:type="auto"/>
            <w:tcBorders>
              <w:top w:val="single" w:sz="2" w:space="0" w:color="auto"/>
              <w:left w:val="single" w:sz="2" w:space="0" w:color="auto"/>
              <w:bottom w:val="single" w:sz="2" w:space="0" w:color="auto"/>
              <w:right w:val="single" w:sz="2" w:space="0" w:color="auto"/>
            </w:tcBorders>
            <w:vAlign w:val="center"/>
          </w:tcPr>
          <w:p w14:paraId="586C16AC" w14:textId="77777777" w:rsidR="00D7588B" w:rsidRDefault="00D7588B" w:rsidP="008A0110">
            <w:pPr>
              <w:widowControl/>
              <w:ind w:left="720" w:hangingChars="300" w:hanging="720"/>
              <w:jc w:val="left"/>
              <w:rPr>
                <w:rFonts w:ascii="Times New Roman" w:eastAsia="等线" w:hAnsi="等线" w:cs="Times New Roman"/>
                <w:sz w:val="24"/>
              </w:rPr>
            </w:pPr>
            <w:r>
              <w:rPr>
                <w:rFonts w:ascii="Times New Roman" w:eastAsia="等线" w:hAnsi="等线" w:cs="Times New Roman" w:hint="eastAsia"/>
                <w:bCs/>
                <w:sz w:val="24"/>
              </w:rPr>
              <w:t>1.985</w:t>
            </w:r>
            <w:r>
              <w:rPr>
                <w:rFonts w:ascii="Times New Roman" w:eastAsia="等线" w:hAnsi="等线" w:cs="Times New Roman"/>
                <w:bCs/>
                <w:sz w:val="24"/>
              </w:rPr>
              <w:t>~11</w:t>
            </w:r>
            <w:r>
              <w:rPr>
                <w:rFonts w:ascii="Times New Roman" w:eastAsia="等线" w:hAnsi="等线" w:cs="Times New Roman" w:hint="eastAsia"/>
                <w:bCs/>
                <w:sz w:val="24"/>
              </w:rPr>
              <w:t>.356</w:t>
            </w:r>
          </w:p>
        </w:tc>
        <w:tc>
          <w:tcPr>
            <w:tcW w:w="0" w:type="auto"/>
            <w:tcBorders>
              <w:top w:val="single" w:sz="2" w:space="0" w:color="auto"/>
              <w:left w:val="single" w:sz="2" w:space="0" w:color="auto"/>
              <w:bottom w:val="single" w:sz="2" w:space="0" w:color="auto"/>
              <w:right w:val="single" w:sz="2" w:space="0" w:color="auto"/>
            </w:tcBorders>
            <w:vAlign w:val="center"/>
          </w:tcPr>
          <w:p w14:paraId="45AEAAFC" w14:textId="77777777" w:rsidR="00D7588B" w:rsidRPr="004E23F5" w:rsidRDefault="00D7588B" w:rsidP="008A0110">
            <w:pPr>
              <w:widowControl/>
              <w:ind w:left="720" w:hangingChars="300" w:hanging="720"/>
              <w:jc w:val="left"/>
              <w:rPr>
                <w:rFonts w:ascii="Times New Roman" w:eastAsia="等线" w:hAnsi="等线" w:cs="Times New Roman"/>
                <w:b/>
                <w:sz w:val="24"/>
              </w:rPr>
            </w:pPr>
            <w:r>
              <w:rPr>
                <w:rFonts w:ascii="Times New Roman" w:eastAsia="等线" w:hAnsi="等线" w:cs="Times New Roman" w:hint="eastAsia"/>
                <w:b/>
                <w:sz w:val="24"/>
              </w:rPr>
              <w:t>&lt;</w:t>
            </w:r>
            <w:r w:rsidRPr="004E23F5">
              <w:rPr>
                <w:rFonts w:ascii="Times New Roman" w:eastAsia="等线" w:hAnsi="等线" w:cs="Times New Roman"/>
                <w:b/>
                <w:sz w:val="24"/>
              </w:rPr>
              <w:t>0.001</w:t>
            </w:r>
            <w:r w:rsidRPr="00B446EA">
              <w:rPr>
                <w:rFonts w:ascii="Times New Roman" w:hAnsi="Times New Roman" w:cs="Times New Roman" w:hint="eastAsia"/>
                <w:b/>
                <w:color w:val="000000" w:themeColor="text1"/>
                <w:vertAlign w:val="superscript"/>
              </w:rPr>
              <w:t>***</w:t>
            </w:r>
          </w:p>
        </w:tc>
      </w:tr>
      <w:tr w:rsidR="00D7588B" w14:paraId="3468EBA7" w14:textId="77777777" w:rsidTr="006B351D">
        <w:trPr>
          <w:trHeight w:val="454"/>
        </w:trPr>
        <w:tc>
          <w:tcPr>
            <w:tcW w:w="0" w:type="auto"/>
            <w:tcBorders>
              <w:top w:val="single" w:sz="2" w:space="0" w:color="auto"/>
              <w:left w:val="single" w:sz="2" w:space="0" w:color="auto"/>
              <w:bottom w:val="single" w:sz="2" w:space="0" w:color="auto"/>
              <w:right w:val="single" w:sz="2" w:space="0" w:color="auto"/>
            </w:tcBorders>
            <w:vAlign w:val="center"/>
          </w:tcPr>
          <w:p w14:paraId="6A4F02BD" w14:textId="11BF1DE2" w:rsidR="007C0487" w:rsidRDefault="007C0487" w:rsidP="008A0110">
            <w:pPr>
              <w:widowControl/>
              <w:ind w:left="720" w:hangingChars="300" w:hanging="720"/>
              <w:jc w:val="left"/>
              <w:rPr>
                <w:rFonts w:ascii="Times New Roman" w:eastAsia="等线" w:hAnsi="等线" w:cs="Times New Roman"/>
                <w:sz w:val="24"/>
              </w:rPr>
            </w:pPr>
            <w:proofErr w:type="spellStart"/>
            <w:r>
              <w:rPr>
                <w:rFonts w:ascii="Times New Roman" w:eastAsia="等线" w:hAnsi="等线" w:cs="Times New Roman" w:hint="eastAsia"/>
                <w:sz w:val="24"/>
              </w:rPr>
              <w:t>c</w:t>
            </w:r>
            <w:r>
              <w:rPr>
                <w:rFonts w:ascii="Times New Roman" w:eastAsia="等线" w:hAnsi="等线" w:cs="Times New Roman"/>
                <w:sz w:val="24"/>
              </w:rPr>
              <w:t>VEMP</w:t>
            </w:r>
            <w:proofErr w:type="spellEnd"/>
          </w:p>
          <w:p w14:paraId="1900F3FE" w14:textId="0ED42C90" w:rsidR="007C0487" w:rsidRDefault="000E4384" w:rsidP="006B351D">
            <w:pPr>
              <w:widowControl/>
              <w:ind w:leftChars="100" w:left="690" w:hangingChars="200" w:hanging="480"/>
              <w:jc w:val="left"/>
              <w:rPr>
                <w:rFonts w:ascii="Times New Roman" w:eastAsia="等线" w:hAnsi="等线" w:cs="Times New Roman"/>
                <w:sz w:val="24"/>
              </w:rPr>
            </w:pPr>
            <w:r>
              <w:rPr>
                <w:rFonts w:ascii="Times New Roman" w:eastAsia="等线" w:hAnsi="等线" w:cs="Times New Roman"/>
                <w:sz w:val="24"/>
              </w:rPr>
              <w:t>B</w:t>
            </w:r>
            <w:r w:rsidR="0094519F">
              <w:rPr>
                <w:rFonts w:ascii="Times New Roman" w:eastAsia="等线" w:hAnsi="等线" w:cs="Times New Roman"/>
                <w:sz w:val="24"/>
              </w:rPr>
              <w:t>ilateral presence</w:t>
            </w:r>
          </w:p>
          <w:p w14:paraId="023B0A91" w14:textId="6B73148E" w:rsidR="00D7588B" w:rsidRPr="006D42A8" w:rsidRDefault="000E4384" w:rsidP="006B351D">
            <w:pPr>
              <w:widowControl/>
              <w:ind w:leftChars="100" w:left="690" w:hangingChars="200" w:hanging="480"/>
              <w:jc w:val="left"/>
              <w:rPr>
                <w:rFonts w:ascii="Times New Roman" w:eastAsia="等线" w:hAnsi="等线" w:cs="Times New Roman"/>
                <w:sz w:val="24"/>
              </w:rPr>
            </w:pPr>
            <w:r>
              <w:rPr>
                <w:rFonts w:ascii="Times New Roman" w:eastAsia="等线" w:hAnsi="等线" w:cs="Times New Roman"/>
                <w:sz w:val="24"/>
              </w:rPr>
              <w:t>A</w:t>
            </w:r>
            <w:r w:rsidR="00D7588B">
              <w:rPr>
                <w:rFonts w:ascii="Times New Roman" w:eastAsia="等线" w:hAnsi="等线" w:cs="Times New Roman" w:hint="eastAsia"/>
                <w:sz w:val="24"/>
              </w:rPr>
              <w:t>bsence</w:t>
            </w:r>
            <w:r w:rsidR="00D7588B">
              <w:rPr>
                <w:rFonts w:ascii="Times New Roman" w:eastAsia="等线" w:hAnsi="等线" w:cs="Times New Roman"/>
                <w:sz w:val="24"/>
              </w:rPr>
              <w:t xml:space="preserve"> </w:t>
            </w:r>
            <w:r w:rsidR="00D7588B">
              <w:rPr>
                <w:rFonts w:ascii="Times New Roman" w:eastAsia="等线" w:hAnsi="等线" w:cs="Times New Roman" w:hint="eastAsia"/>
                <w:sz w:val="24"/>
              </w:rPr>
              <w:t>on</w:t>
            </w:r>
            <w:r w:rsidR="00D7588B">
              <w:rPr>
                <w:rFonts w:ascii="Times New Roman" w:eastAsia="等线" w:hAnsi="等线" w:cs="Times New Roman"/>
                <w:sz w:val="24"/>
              </w:rPr>
              <w:t xml:space="preserve"> </w:t>
            </w:r>
            <w:r w:rsidR="00D7588B">
              <w:rPr>
                <w:rFonts w:ascii="Times New Roman" w:eastAsia="等线" w:hAnsi="等线" w:cs="Times New Roman" w:hint="eastAsia"/>
                <w:sz w:val="24"/>
              </w:rPr>
              <w:t>either</w:t>
            </w:r>
            <w:r w:rsidR="00D7588B">
              <w:rPr>
                <w:rFonts w:ascii="Times New Roman" w:eastAsia="等线" w:hAnsi="等线" w:cs="Times New Roman"/>
                <w:sz w:val="24"/>
              </w:rPr>
              <w:t xml:space="preserve"> </w:t>
            </w:r>
            <w:r w:rsidR="00D7588B">
              <w:rPr>
                <w:rFonts w:ascii="Times New Roman" w:eastAsia="等线" w:hAnsi="等线" w:cs="Times New Roman" w:hint="eastAsia"/>
                <w:sz w:val="24"/>
              </w:rPr>
              <w:t>side</w:t>
            </w:r>
          </w:p>
        </w:tc>
        <w:tc>
          <w:tcPr>
            <w:tcW w:w="0" w:type="auto"/>
            <w:tcBorders>
              <w:top w:val="single" w:sz="2" w:space="0" w:color="auto"/>
              <w:left w:val="single" w:sz="2" w:space="0" w:color="auto"/>
              <w:bottom w:val="single" w:sz="2" w:space="0" w:color="auto"/>
              <w:right w:val="single" w:sz="2" w:space="0" w:color="auto"/>
            </w:tcBorders>
            <w:vAlign w:val="center"/>
          </w:tcPr>
          <w:p w14:paraId="2954192D" w14:textId="67258145" w:rsidR="007C0487" w:rsidRDefault="007C0487" w:rsidP="008A0110">
            <w:pPr>
              <w:widowControl/>
              <w:ind w:left="720" w:hangingChars="300" w:hanging="720"/>
              <w:jc w:val="left"/>
              <w:rPr>
                <w:rFonts w:ascii="Times New Roman" w:eastAsia="等线" w:hAnsi="等线" w:cs="Times New Roman"/>
                <w:sz w:val="24"/>
              </w:rPr>
            </w:pPr>
          </w:p>
          <w:p w14:paraId="24DD31DF" w14:textId="77777777" w:rsidR="0094519F" w:rsidRDefault="0094519F" w:rsidP="008A0110">
            <w:pPr>
              <w:widowControl/>
              <w:ind w:left="720" w:hangingChars="300" w:hanging="720"/>
              <w:jc w:val="left"/>
              <w:rPr>
                <w:rFonts w:ascii="Times New Roman" w:eastAsia="等线" w:hAnsi="等线" w:cs="Times New Roman"/>
                <w:sz w:val="24"/>
              </w:rPr>
            </w:pPr>
          </w:p>
          <w:p w14:paraId="2E111D7D" w14:textId="3B8646BA" w:rsidR="00D7588B" w:rsidRDefault="00D7588B" w:rsidP="008A0110">
            <w:pPr>
              <w:widowControl/>
              <w:ind w:left="720" w:hangingChars="300" w:hanging="720"/>
              <w:jc w:val="left"/>
              <w:rPr>
                <w:rFonts w:ascii="Times New Roman" w:eastAsia="等线" w:hAnsi="等线" w:cs="Times New Roman"/>
                <w:sz w:val="24"/>
              </w:rPr>
            </w:pPr>
            <w:r>
              <w:rPr>
                <w:rFonts w:ascii="Times New Roman" w:eastAsia="等线" w:hAnsi="等线" w:cs="Times New Roman" w:hint="eastAsia"/>
                <w:sz w:val="24"/>
              </w:rPr>
              <w:t>1</w:t>
            </w:r>
            <w:r>
              <w:rPr>
                <w:rFonts w:ascii="Times New Roman" w:eastAsia="等线" w:hAnsi="等线" w:cs="Times New Roman"/>
                <w:sz w:val="24"/>
              </w:rPr>
              <w:t>.143</w:t>
            </w:r>
          </w:p>
        </w:tc>
        <w:tc>
          <w:tcPr>
            <w:tcW w:w="0" w:type="auto"/>
            <w:tcBorders>
              <w:top w:val="single" w:sz="2" w:space="0" w:color="auto"/>
              <w:left w:val="single" w:sz="2" w:space="0" w:color="auto"/>
              <w:bottom w:val="single" w:sz="2" w:space="0" w:color="auto"/>
              <w:right w:val="single" w:sz="2" w:space="0" w:color="auto"/>
            </w:tcBorders>
            <w:vAlign w:val="center"/>
          </w:tcPr>
          <w:p w14:paraId="554F881C" w14:textId="77777777" w:rsidR="0094519F" w:rsidRDefault="0094519F" w:rsidP="0094519F">
            <w:pPr>
              <w:widowControl/>
              <w:ind w:left="630" w:hangingChars="300" w:hanging="630"/>
              <w:jc w:val="left"/>
              <w:rPr>
                <w:rFonts w:ascii="Times New Roman" w:hAnsi="Times New Roman" w:cs="Times New Roman"/>
                <w:color w:val="000000" w:themeColor="text1"/>
              </w:rPr>
            </w:pPr>
          </w:p>
          <w:p w14:paraId="3EA3961C" w14:textId="24C28405" w:rsidR="0094519F" w:rsidRDefault="0094519F" w:rsidP="0094519F">
            <w:pPr>
              <w:widowControl/>
              <w:ind w:left="630" w:hangingChars="300" w:hanging="630"/>
              <w:jc w:val="left"/>
              <w:rPr>
                <w:rFonts w:ascii="Times New Roman" w:eastAsia="等线" w:hAnsi="等线" w:cs="Times New Roman"/>
                <w:sz w:val="24"/>
              </w:rPr>
            </w:pPr>
            <w:r>
              <w:rPr>
                <w:rFonts w:ascii="Times New Roman" w:hAnsi="Times New Roman" w:cs="Times New Roman"/>
                <w:color w:val="000000" w:themeColor="text1"/>
              </w:rPr>
              <w:t>1.0 (</w:t>
            </w:r>
            <w:r>
              <w:rPr>
                <w:rFonts w:ascii="Times New Roman" w:hAnsi="Times New Roman" w:cs="Times New Roman" w:hint="eastAsia"/>
                <w:color w:val="000000" w:themeColor="text1"/>
              </w:rPr>
              <w:t>reference</w:t>
            </w:r>
            <w:r>
              <w:rPr>
                <w:rFonts w:ascii="Times New Roman" w:hAnsi="Times New Roman" w:cs="Times New Roman"/>
                <w:color w:val="000000" w:themeColor="text1"/>
              </w:rPr>
              <w:t>)</w:t>
            </w:r>
          </w:p>
          <w:p w14:paraId="61A522D2" w14:textId="6BEA169B" w:rsidR="00D7588B" w:rsidRDefault="00D7588B" w:rsidP="008A0110">
            <w:pPr>
              <w:widowControl/>
              <w:ind w:left="720" w:hangingChars="300" w:hanging="720"/>
              <w:jc w:val="left"/>
              <w:rPr>
                <w:rFonts w:ascii="Times New Roman" w:eastAsia="等线" w:hAnsi="等线" w:cs="Times New Roman"/>
                <w:sz w:val="24"/>
              </w:rPr>
            </w:pPr>
            <w:r>
              <w:rPr>
                <w:rFonts w:ascii="Times New Roman" w:eastAsia="等线" w:hAnsi="等线" w:cs="Times New Roman" w:hint="eastAsia"/>
                <w:sz w:val="24"/>
              </w:rPr>
              <w:t>3</w:t>
            </w:r>
            <w:r>
              <w:rPr>
                <w:rFonts w:ascii="Times New Roman" w:eastAsia="等线" w:hAnsi="等线" w:cs="Times New Roman"/>
                <w:sz w:val="24"/>
              </w:rPr>
              <w:t>.136</w:t>
            </w:r>
          </w:p>
        </w:tc>
        <w:tc>
          <w:tcPr>
            <w:tcW w:w="0" w:type="auto"/>
            <w:tcBorders>
              <w:top w:val="single" w:sz="2" w:space="0" w:color="auto"/>
              <w:left w:val="single" w:sz="2" w:space="0" w:color="auto"/>
              <w:bottom w:val="single" w:sz="2" w:space="0" w:color="auto"/>
              <w:right w:val="single" w:sz="2" w:space="0" w:color="auto"/>
            </w:tcBorders>
            <w:vAlign w:val="center"/>
          </w:tcPr>
          <w:p w14:paraId="7FB5A59C" w14:textId="54CF10E0" w:rsidR="007C0487" w:rsidRDefault="007C0487" w:rsidP="008A0110">
            <w:pPr>
              <w:widowControl/>
              <w:ind w:left="720" w:hangingChars="300" w:hanging="720"/>
              <w:jc w:val="left"/>
              <w:rPr>
                <w:rFonts w:ascii="Times New Roman" w:eastAsia="等线" w:hAnsi="等线" w:cs="Times New Roman"/>
                <w:bCs/>
                <w:sz w:val="24"/>
              </w:rPr>
            </w:pPr>
          </w:p>
          <w:p w14:paraId="26C74B8D" w14:textId="77777777" w:rsidR="0094519F" w:rsidRDefault="0094519F" w:rsidP="008A0110">
            <w:pPr>
              <w:widowControl/>
              <w:ind w:left="720" w:hangingChars="300" w:hanging="720"/>
              <w:jc w:val="left"/>
              <w:rPr>
                <w:rFonts w:ascii="Times New Roman" w:eastAsia="等线" w:hAnsi="等线" w:cs="Times New Roman"/>
                <w:bCs/>
                <w:sz w:val="24"/>
              </w:rPr>
            </w:pPr>
          </w:p>
          <w:p w14:paraId="1735BE0A" w14:textId="4A1AC2F2" w:rsidR="00D7588B" w:rsidRDefault="00D7588B" w:rsidP="008A0110">
            <w:pPr>
              <w:widowControl/>
              <w:ind w:left="720" w:hangingChars="300" w:hanging="720"/>
              <w:jc w:val="left"/>
              <w:rPr>
                <w:rFonts w:ascii="Times New Roman" w:eastAsia="等线" w:hAnsi="等线" w:cs="Times New Roman"/>
                <w:sz w:val="24"/>
              </w:rPr>
            </w:pPr>
            <w:r>
              <w:rPr>
                <w:rFonts w:ascii="Times New Roman" w:eastAsia="等线" w:hAnsi="等线" w:cs="Times New Roman"/>
                <w:bCs/>
                <w:sz w:val="24"/>
              </w:rPr>
              <w:t>1.390~7.073</w:t>
            </w:r>
          </w:p>
        </w:tc>
        <w:tc>
          <w:tcPr>
            <w:tcW w:w="0" w:type="auto"/>
            <w:tcBorders>
              <w:top w:val="single" w:sz="2" w:space="0" w:color="auto"/>
              <w:left w:val="single" w:sz="2" w:space="0" w:color="auto"/>
              <w:bottom w:val="single" w:sz="2" w:space="0" w:color="auto"/>
              <w:right w:val="single" w:sz="2" w:space="0" w:color="auto"/>
            </w:tcBorders>
            <w:vAlign w:val="center"/>
          </w:tcPr>
          <w:p w14:paraId="262EF12D" w14:textId="46AA2276" w:rsidR="0094519F" w:rsidRDefault="0094519F" w:rsidP="008A0110">
            <w:pPr>
              <w:widowControl/>
              <w:ind w:left="720" w:hangingChars="300" w:hanging="720"/>
              <w:jc w:val="left"/>
              <w:rPr>
                <w:rFonts w:ascii="Times New Roman" w:eastAsia="等线" w:hAnsi="等线" w:cs="Times New Roman"/>
                <w:b/>
                <w:sz w:val="24"/>
              </w:rPr>
            </w:pPr>
          </w:p>
          <w:p w14:paraId="07F8D23A" w14:textId="77777777" w:rsidR="0094519F" w:rsidRDefault="0094519F" w:rsidP="008A0110">
            <w:pPr>
              <w:widowControl/>
              <w:ind w:left="720" w:hangingChars="300" w:hanging="720"/>
              <w:jc w:val="left"/>
              <w:rPr>
                <w:rFonts w:ascii="Times New Roman" w:eastAsia="等线" w:hAnsi="等线" w:cs="Times New Roman"/>
                <w:b/>
                <w:sz w:val="24"/>
              </w:rPr>
            </w:pPr>
          </w:p>
          <w:p w14:paraId="03C840C1" w14:textId="76794A93" w:rsidR="00D7588B" w:rsidRPr="004E23F5" w:rsidRDefault="00D7588B" w:rsidP="008A0110">
            <w:pPr>
              <w:widowControl/>
              <w:ind w:left="720" w:hangingChars="300" w:hanging="720"/>
              <w:jc w:val="left"/>
              <w:rPr>
                <w:rFonts w:ascii="Times New Roman" w:eastAsia="等线" w:hAnsi="等线" w:cs="Times New Roman"/>
                <w:b/>
                <w:sz w:val="24"/>
              </w:rPr>
            </w:pPr>
            <w:r w:rsidRPr="004E23F5">
              <w:rPr>
                <w:rFonts w:ascii="Times New Roman" w:eastAsia="等线" w:hAnsi="等线" w:cs="Times New Roman"/>
                <w:b/>
                <w:sz w:val="24"/>
              </w:rPr>
              <w:t>0.0</w:t>
            </w:r>
            <w:r>
              <w:rPr>
                <w:rFonts w:ascii="Times New Roman" w:eastAsia="等线" w:hAnsi="等线" w:cs="Times New Roman"/>
                <w:b/>
                <w:sz w:val="24"/>
              </w:rPr>
              <w:t>06</w:t>
            </w:r>
            <w:r w:rsidRPr="00BC11F3">
              <w:rPr>
                <w:rFonts w:ascii="Times New Roman" w:hAnsi="Times New Roman" w:cs="Times New Roman" w:hint="eastAsia"/>
                <w:b/>
                <w:color w:val="000000" w:themeColor="text1"/>
                <w:vertAlign w:val="superscript"/>
              </w:rPr>
              <w:t>**</w:t>
            </w:r>
          </w:p>
        </w:tc>
      </w:tr>
    </w:tbl>
    <w:p w14:paraId="382540B5" w14:textId="7F609A8A" w:rsidR="00D7588B" w:rsidRPr="005F7377" w:rsidRDefault="00D7588B" w:rsidP="00D7588B">
      <w:pPr>
        <w:spacing w:beforeLines="50" w:before="156"/>
        <w:rPr>
          <w:rFonts w:ascii="Times New Roman" w:hAnsi="Times New Roman" w:cs="Times New Roman"/>
        </w:rPr>
      </w:pPr>
      <w:r w:rsidRPr="005F7377">
        <w:rPr>
          <w:rFonts w:ascii="Times New Roman" w:hAnsi="Times New Roman" w:cs="Times New Roman"/>
        </w:rPr>
        <w:t>Notes</w:t>
      </w:r>
      <w:r>
        <w:rPr>
          <w:rFonts w:ascii="Times New Roman" w:hAnsi="Times New Roman" w:cs="Times New Roman" w:hint="eastAsia"/>
        </w:rPr>
        <w:t xml:space="preserve">: </w:t>
      </w:r>
      <w:r w:rsidRPr="005F7377">
        <w:rPr>
          <w:rFonts w:ascii="Times New Roman" w:hAnsi="Times New Roman" w:cs="Times New Roman"/>
        </w:rPr>
        <w:t xml:space="preserve">RD, </w:t>
      </w:r>
      <w:r>
        <w:rPr>
          <w:rFonts w:ascii="Times New Roman" w:hAnsi="Times New Roman" w:cs="Times New Roman"/>
        </w:rPr>
        <w:t>residual dizziness</w:t>
      </w:r>
      <w:r>
        <w:rPr>
          <w:rFonts w:ascii="Times New Roman" w:hAnsi="Times New Roman" w:cs="Times New Roman" w:hint="eastAsia"/>
        </w:rPr>
        <w:t xml:space="preserve">; </w:t>
      </w:r>
      <w:r w:rsidRPr="005F7377">
        <w:rPr>
          <w:rFonts w:ascii="Times New Roman" w:hAnsi="Times New Roman" w:cs="Times New Roman"/>
        </w:rPr>
        <w:t>BPPV, benign paroxysmal positional vertigo</w:t>
      </w:r>
      <w:r>
        <w:rPr>
          <w:rFonts w:ascii="Times New Roman" w:hAnsi="Times New Roman" w:cs="Times New Roman" w:hint="eastAsia"/>
        </w:rPr>
        <w:t xml:space="preserve">; </w:t>
      </w:r>
      <w:r w:rsidRPr="005F7377">
        <w:rPr>
          <w:rFonts w:ascii="Times New Roman" w:hAnsi="Times New Roman" w:cs="Times New Roman"/>
        </w:rPr>
        <w:t>DHI, dizziness handicap inventory</w:t>
      </w:r>
      <w:r>
        <w:rPr>
          <w:rFonts w:ascii="Times New Roman" w:hAnsi="Times New Roman" w:cs="Times New Roman" w:hint="eastAsia"/>
        </w:rPr>
        <w:t xml:space="preserve">; </w:t>
      </w:r>
      <w:proofErr w:type="spellStart"/>
      <w:r w:rsidRPr="005F7377">
        <w:rPr>
          <w:rFonts w:ascii="Times New Roman" w:hAnsi="Times New Roman" w:cs="Times New Roman"/>
        </w:rPr>
        <w:t>cVEMP</w:t>
      </w:r>
      <w:proofErr w:type="spellEnd"/>
      <w:r w:rsidRPr="005F7377">
        <w:rPr>
          <w:rFonts w:ascii="Times New Roman" w:hAnsi="Times New Roman" w:cs="Times New Roman"/>
        </w:rPr>
        <w:t>, cervical vestibular evoked myogenic potential</w:t>
      </w:r>
      <w:r>
        <w:rPr>
          <w:rFonts w:ascii="Times New Roman" w:hAnsi="Times New Roman" w:cs="Times New Roman" w:hint="eastAsia"/>
        </w:rPr>
        <w:t>;</w:t>
      </w:r>
      <w:r w:rsidR="00995AB5" w:rsidRPr="00995AB5">
        <w:rPr>
          <w:rFonts w:ascii="Times New Roman" w:hAnsi="Times New Roman" w:cs="Times New Roman" w:hint="eastAsia"/>
        </w:rPr>
        <w:t xml:space="preserve"> </w:t>
      </w:r>
      <w:r w:rsidR="00995AB5">
        <w:rPr>
          <w:rFonts w:ascii="Times New Roman" w:hAnsi="Times New Roman" w:cs="Times New Roman" w:hint="eastAsia"/>
        </w:rPr>
        <w:t>β</w:t>
      </w:r>
      <w:r w:rsidR="00995AB5">
        <w:rPr>
          <w:rFonts w:ascii="Times New Roman" w:hAnsi="Times New Roman" w:cs="Times New Roman"/>
        </w:rPr>
        <w:t xml:space="preserve"> </w:t>
      </w:r>
      <w:r w:rsidR="00995AB5">
        <w:rPr>
          <w:rFonts w:ascii="Times New Roman" w:hAnsi="Times New Roman" w:cs="Times New Roman" w:hint="eastAsia"/>
        </w:rPr>
        <w:t>represents</w:t>
      </w:r>
      <w:r w:rsidR="00995AB5">
        <w:rPr>
          <w:rFonts w:ascii="Times New Roman" w:hAnsi="Times New Roman" w:cs="Times New Roman"/>
        </w:rPr>
        <w:t xml:space="preserve"> </w:t>
      </w:r>
      <w:r w:rsidR="00995AB5">
        <w:rPr>
          <w:rFonts w:ascii="Times New Roman" w:hAnsi="Times New Roman" w:cs="Times New Roman" w:hint="eastAsia"/>
        </w:rPr>
        <w:t>regression</w:t>
      </w:r>
      <w:r w:rsidR="00995AB5">
        <w:rPr>
          <w:rFonts w:ascii="Times New Roman" w:hAnsi="Times New Roman" w:cs="Times New Roman"/>
        </w:rPr>
        <w:t xml:space="preserve"> coefficient; OR, odds ratio; CI, confidential interval; </w:t>
      </w:r>
      <w:r>
        <w:rPr>
          <w:rFonts w:ascii="Times New Roman" w:hAnsi="Times New Roman" w:cs="Times New Roman" w:hint="eastAsia"/>
        </w:rPr>
        <w:t xml:space="preserve">* </w:t>
      </w:r>
      <w:r w:rsidRPr="00D24F30">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0.05;</w:t>
      </w:r>
      <w:r w:rsidRPr="002B1DD3">
        <w:rPr>
          <w:rFonts w:ascii="Times New Roman" w:hAnsi="Times New Roman" w:cs="Times New Roman" w:hint="eastAsia"/>
        </w:rPr>
        <w:t xml:space="preserve"> </w:t>
      </w:r>
      <w:r>
        <w:rPr>
          <w:rFonts w:ascii="Times New Roman" w:hAnsi="Times New Roman" w:cs="Times New Roman" w:hint="eastAsia"/>
        </w:rPr>
        <w:t xml:space="preserve">** </w:t>
      </w:r>
      <w:r w:rsidRPr="00D24F30">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0.01;</w:t>
      </w:r>
      <w:r w:rsidRPr="002B1DD3">
        <w:rPr>
          <w:rFonts w:ascii="Times New Roman" w:hAnsi="Times New Roman" w:cs="Times New Roman" w:hint="eastAsia"/>
        </w:rPr>
        <w:t xml:space="preserve"> </w:t>
      </w:r>
      <w:r>
        <w:rPr>
          <w:rFonts w:ascii="Times New Roman" w:hAnsi="Times New Roman" w:cs="Times New Roman" w:hint="eastAsia"/>
        </w:rPr>
        <w:t xml:space="preserve">*** </w:t>
      </w:r>
      <w:r w:rsidRPr="00D24F30">
        <w:rPr>
          <w:rFonts w:ascii="Times New Roman" w:hAnsi="Times New Roman" w:cs="Times New Roman"/>
          <w:i/>
          <w:iCs/>
        </w:rPr>
        <w:t>p</w:t>
      </w:r>
      <w:r>
        <w:rPr>
          <w:rFonts w:ascii="Times New Roman" w:hAnsi="Times New Roman" w:cs="Times New Roman"/>
          <w:i/>
          <w:iCs/>
        </w:rPr>
        <w:t xml:space="preserve"> </w:t>
      </w:r>
      <w:r>
        <w:rPr>
          <w:rFonts w:ascii="Times New Roman" w:hAnsi="Times New Roman" w:cs="Times New Roman"/>
        </w:rPr>
        <w:t>&lt; 0.001.</w:t>
      </w:r>
    </w:p>
    <w:p w14:paraId="7A8532CA" w14:textId="77777777" w:rsidR="00D7588B" w:rsidRPr="00723696" w:rsidRDefault="00D7588B" w:rsidP="00B7474C">
      <w:pPr>
        <w:spacing w:beforeLines="50" w:before="156"/>
        <w:rPr>
          <w:rFonts w:ascii="Times New Roman" w:eastAsia="等线" w:hAnsi="Times New Roman" w:cs="Times New Roman"/>
          <w:bCs/>
          <w:szCs w:val="21"/>
        </w:rPr>
      </w:pPr>
    </w:p>
    <w:sectPr w:rsidR="00D7588B" w:rsidRPr="00723696" w:rsidSect="002F19C2">
      <w:headerReference w:type="default" r:id="rId8"/>
      <w:footerReference w:type="default" r:id="rId9"/>
      <w:pgSz w:w="11906" w:h="16838"/>
      <w:pgMar w:top="1440" w:right="1800" w:bottom="1440" w:left="1800"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7633" w14:textId="77777777" w:rsidR="00CD3BBF" w:rsidRDefault="00CD3BBF" w:rsidP="00550B05">
      <w:r>
        <w:separator/>
      </w:r>
    </w:p>
  </w:endnote>
  <w:endnote w:type="continuationSeparator" w:id="0">
    <w:p w14:paraId="3C220A40" w14:textId="77777777" w:rsidR="00CD3BBF" w:rsidRDefault="00CD3BBF" w:rsidP="0055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Janson Text LT">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110010"/>
      <w:docPartObj>
        <w:docPartGallery w:val="Page Numbers (Bottom of Page)"/>
        <w:docPartUnique/>
      </w:docPartObj>
    </w:sdtPr>
    <w:sdtEndPr/>
    <w:sdtContent>
      <w:p w14:paraId="074985C1" w14:textId="77777777" w:rsidR="008A0110" w:rsidRDefault="008A0110">
        <w:pPr>
          <w:pStyle w:val="a6"/>
          <w:jc w:val="center"/>
        </w:pPr>
        <w:r>
          <w:fldChar w:fldCharType="begin"/>
        </w:r>
        <w:r>
          <w:instrText>PAGE   \* MERGEFORMAT</w:instrText>
        </w:r>
        <w:r>
          <w:fldChar w:fldCharType="separate"/>
        </w:r>
        <w:r w:rsidRPr="0082460D">
          <w:rPr>
            <w:noProof/>
            <w:lang w:val="zh-CN"/>
          </w:rPr>
          <w:t>-</w:t>
        </w:r>
        <w:r>
          <w:rPr>
            <w:noProof/>
          </w:rPr>
          <w:t xml:space="preserve"> 13 -</w:t>
        </w:r>
        <w:r>
          <w:rPr>
            <w:noProof/>
          </w:rPr>
          <w:fldChar w:fldCharType="end"/>
        </w:r>
      </w:p>
    </w:sdtContent>
  </w:sdt>
  <w:p w14:paraId="2A9CFBC1" w14:textId="77777777" w:rsidR="008A0110" w:rsidRDefault="008A01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3D12" w14:textId="77777777" w:rsidR="00CD3BBF" w:rsidRDefault="00CD3BBF" w:rsidP="00550B05">
      <w:r>
        <w:separator/>
      </w:r>
    </w:p>
  </w:footnote>
  <w:footnote w:type="continuationSeparator" w:id="0">
    <w:p w14:paraId="0D475700" w14:textId="77777777" w:rsidR="00CD3BBF" w:rsidRDefault="00CD3BBF" w:rsidP="00550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1E48" w14:textId="18F014B4" w:rsidR="008A0110" w:rsidRPr="00B4596B" w:rsidRDefault="008A0110" w:rsidP="003E1B54">
    <w:pPr>
      <w:widowControl/>
      <w:spacing w:beforeLines="50" w:before="120" w:line="360" w:lineRule="auto"/>
      <w:rPr>
        <w:rFonts w:ascii="Times New Roman" w:eastAsia="宋体" w:hAnsi="Times New Roman" w:cs="Times New Roman"/>
        <w:bCs/>
        <w:i/>
        <w:iCs/>
        <w:kern w:val="0"/>
        <w:sz w:val="22"/>
        <w:szCs w:val="24"/>
      </w:rPr>
    </w:pPr>
    <w:r w:rsidRPr="00A616F3">
      <w:rPr>
        <w:rFonts w:ascii="Times New Roman" w:eastAsia="宋体" w:hAnsi="Times New Roman" w:cs="Times New Roman" w:hint="eastAsia"/>
        <w:bCs/>
        <w:i/>
        <w:iCs/>
        <w:kern w:val="0"/>
        <w:sz w:val="22"/>
        <w:szCs w:val="24"/>
      </w:rPr>
      <w:t>D</w:t>
    </w:r>
    <w:r>
      <w:rPr>
        <w:rFonts w:ascii="Times New Roman" w:eastAsia="宋体" w:hAnsi="Times New Roman" w:cs="Times New Roman"/>
        <w:bCs/>
        <w:i/>
        <w:iCs/>
        <w:kern w:val="0"/>
        <w:sz w:val="22"/>
        <w:szCs w:val="24"/>
      </w:rPr>
      <w:t>HI</w:t>
    </w:r>
    <w:r w:rsidRPr="00A616F3">
      <w:rPr>
        <w:rFonts w:ascii="Times New Roman" w:eastAsia="宋体" w:hAnsi="Times New Roman" w:cs="Times New Roman"/>
        <w:bCs/>
        <w:i/>
        <w:iCs/>
        <w:kern w:val="0"/>
        <w:sz w:val="22"/>
        <w:szCs w:val="24"/>
      </w:rPr>
      <w:t xml:space="preserve"> and </w:t>
    </w:r>
    <w:proofErr w:type="spellStart"/>
    <w:r w:rsidRPr="00A616F3">
      <w:rPr>
        <w:rFonts w:ascii="Times New Roman" w:eastAsia="宋体" w:hAnsi="Times New Roman" w:cs="Times New Roman"/>
        <w:bCs/>
        <w:i/>
        <w:iCs/>
        <w:kern w:val="0"/>
        <w:sz w:val="22"/>
        <w:szCs w:val="24"/>
      </w:rPr>
      <w:t>cVEMP</w:t>
    </w:r>
    <w:proofErr w:type="spellEnd"/>
    <w:r w:rsidRPr="00A616F3">
      <w:rPr>
        <w:rFonts w:ascii="Times New Roman" w:eastAsia="宋体" w:hAnsi="Times New Roman" w:cs="Times New Roman"/>
        <w:bCs/>
        <w:i/>
        <w:iCs/>
        <w:kern w:val="0"/>
        <w:sz w:val="22"/>
        <w:szCs w:val="24"/>
      </w:rPr>
      <w:t xml:space="preserve"> </w:t>
    </w:r>
    <w:r>
      <w:rPr>
        <w:rFonts w:ascii="Times New Roman" w:eastAsia="宋体" w:hAnsi="Times New Roman" w:cs="Times New Roman"/>
        <w:bCs/>
        <w:i/>
        <w:iCs/>
        <w:kern w:val="0"/>
        <w:sz w:val="22"/>
        <w:szCs w:val="24"/>
      </w:rPr>
      <w:t xml:space="preserve">evaluation </w:t>
    </w:r>
    <w:r w:rsidRPr="00A616F3">
      <w:rPr>
        <w:rFonts w:ascii="Times New Roman" w:eastAsia="宋体" w:hAnsi="Times New Roman" w:cs="Times New Roman"/>
        <w:bCs/>
        <w:i/>
        <w:iCs/>
        <w:kern w:val="0"/>
        <w:sz w:val="22"/>
        <w:szCs w:val="24"/>
      </w:rPr>
      <w:t xml:space="preserve">predict short-term </w:t>
    </w:r>
    <w:r>
      <w:rPr>
        <w:rFonts w:ascii="Times New Roman" w:eastAsia="宋体" w:hAnsi="Times New Roman" w:cs="Times New Roman"/>
        <w:bCs/>
        <w:i/>
        <w:iCs/>
        <w:kern w:val="0"/>
        <w:sz w:val="22"/>
        <w:szCs w:val="24"/>
      </w:rPr>
      <w:t>RD</w:t>
    </w:r>
    <w:r w:rsidRPr="00A616F3">
      <w:rPr>
        <w:rFonts w:ascii="Times New Roman" w:eastAsia="宋体" w:hAnsi="Times New Roman" w:cs="Times New Roman"/>
        <w:bCs/>
        <w:i/>
        <w:iCs/>
        <w:kern w:val="0"/>
        <w:sz w:val="22"/>
        <w:szCs w:val="24"/>
      </w:rPr>
      <w:t xml:space="preserve"> after successful repositioning treatment in </w:t>
    </w:r>
    <w:r>
      <w:rPr>
        <w:rFonts w:ascii="Times New Roman" w:eastAsia="宋体" w:hAnsi="Times New Roman" w:cs="Times New Roman"/>
        <w:bCs/>
        <w:i/>
        <w:iCs/>
        <w:kern w:val="0"/>
        <w:sz w:val="22"/>
        <w:szCs w:val="24"/>
      </w:rPr>
      <w:t>BPPV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77ED4"/>
    <w:multiLevelType w:val="multilevel"/>
    <w:tmpl w:val="A87C1052"/>
    <w:lvl w:ilvl="0">
      <w:start w:val="1"/>
      <w:numFmt w:val="decimal"/>
      <w:lvlText w:val="%1"/>
      <w:lvlJc w:val="left"/>
      <w:pPr>
        <w:ind w:left="370" w:hanging="370"/>
      </w:pPr>
      <w:rPr>
        <w:rFonts w:hint="default"/>
      </w:rPr>
    </w:lvl>
    <w:lvl w:ilvl="1">
      <w:start w:val="1"/>
      <w:numFmt w:val="decimal"/>
      <w:lvlText w:val="%1.%2"/>
      <w:lvlJc w:val="left"/>
      <w:pPr>
        <w:ind w:left="370" w:hanging="37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0BD1044F"/>
    <w:multiLevelType w:val="hybridMultilevel"/>
    <w:tmpl w:val="8332BC7C"/>
    <w:lvl w:ilvl="0" w:tplc="5008C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3D75CCD"/>
    <w:multiLevelType w:val="multilevel"/>
    <w:tmpl w:val="ED76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52407"/>
    <w:multiLevelType w:val="multilevel"/>
    <w:tmpl w:val="A09045EC"/>
    <w:lvl w:ilvl="0">
      <w:start w:val="1"/>
      <w:numFmt w:val="decimal"/>
      <w:lvlText w:val="%1"/>
      <w:lvlJc w:val="left"/>
      <w:pPr>
        <w:ind w:left="360" w:hanging="360"/>
      </w:pPr>
      <w:rPr>
        <w:rFonts w:hint="default"/>
      </w:rPr>
    </w:lvl>
    <w:lvl w:ilvl="1">
      <w:start w:val="4"/>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 w15:restartNumberingAfterBreak="0">
    <w:nsid w:val="1D950341"/>
    <w:multiLevelType w:val="hybridMultilevel"/>
    <w:tmpl w:val="D89C8FDC"/>
    <w:lvl w:ilvl="0" w:tplc="A4B2EF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32210B"/>
    <w:multiLevelType w:val="hybridMultilevel"/>
    <w:tmpl w:val="55AAD61A"/>
    <w:lvl w:ilvl="0" w:tplc="4FBC52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66482D85"/>
    <w:multiLevelType w:val="multilevel"/>
    <w:tmpl w:val="D1868378"/>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1080" w:hanging="108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440" w:hanging="1440"/>
      </w:pPr>
      <w:rPr>
        <w:rFonts w:hint="default"/>
        <w:sz w:val="24"/>
      </w:rPr>
    </w:lvl>
    <w:lvl w:ilvl="6">
      <w:start w:val="1"/>
      <w:numFmt w:val="decimal"/>
      <w:isLgl/>
      <w:lvlText w:val="%1.%2.%3.%4.%5.%6.%7."/>
      <w:lvlJc w:val="left"/>
      <w:pPr>
        <w:ind w:left="1800" w:hanging="1800"/>
      </w:pPr>
      <w:rPr>
        <w:rFonts w:hint="default"/>
        <w:sz w:val="24"/>
      </w:rPr>
    </w:lvl>
    <w:lvl w:ilvl="7">
      <w:start w:val="1"/>
      <w:numFmt w:val="decimal"/>
      <w:isLgl/>
      <w:lvlText w:val="%1.%2.%3.%4.%5.%6.%7.%8."/>
      <w:lvlJc w:val="left"/>
      <w:pPr>
        <w:ind w:left="1800" w:hanging="1800"/>
      </w:pPr>
      <w:rPr>
        <w:rFonts w:hint="default"/>
        <w:sz w:val="24"/>
      </w:rPr>
    </w:lvl>
    <w:lvl w:ilvl="8">
      <w:start w:val="1"/>
      <w:numFmt w:val="decimal"/>
      <w:isLgl/>
      <w:lvlText w:val="%1.%2.%3.%4.%5.%6.%7.%8.%9."/>
      <w:lvlJc w:val="left"/>
      <w:pPr>
        <w:ind w:left="2160" w:hanging="2160"/>
      </w:pPr>
      <w:rPr>
        <w:rFonts w:hint="default"/>
        <w:sz w:val="24"/>
      </w:rPr>
    </w:lvl>
  </w:abstractNum>
  <w:num w:numId="1">
    <w:abstractNumId w:val="0"/>
  </w:num>
  <w:num w:numId="2">
    <w:abstractNumId w:val="3"/>
  </w:num>
  <w:num w:numId="3">
    <w:abstractNumId w:val="1"/>
  </w:num>
  <w:num w:numId="4">
    <w:abstractNumId w:val="2"/>
  </w:num>
  <w:num w:numId="5">
    <w:abstractNumId w:val="5"/>
  </w:num>
  <w:num w:numId="6">
    <w:abstractNumId w:val="6"/>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KY.MR.DATA{AB8FB5FE-4CB7-47F6-B792-58456B57ABB1}122" w:val="&lt;KyMRNote dbid=&quot;{AB8FB5FE-4CB7-47F6-B792-58456B57ABB1}&quot; recid=&quot;122&quot;&gt;&lt;Data&gt;&lt;Field id=&quot;AccessNum&quot;&gt;&lt;/Field&gt;&lt;Field id=&quot;Author&quot;&gt;徐惠芳,朱永满,江伟&lt;/Field&gt;&lt;Field id=&quot;AuthorTrans&quot;&gt;&lt;/Field&gt;&lt;Field id=&quot;DOI&quot;&gt;&lt;/Field&gt;&lt;Field id=&quot;Editor&quot;&gt;&lt;/Field&gt;&lt;Field id=&quot;FmtTitle&quot;&gt;&lt;/Field&gt;&lt;Field id=&quot;Issue&quot;&gt;04&lt;/Field&gt;&lt;Field id=&quot;LIID&quot;&gt;122&lt;/Field&gt;&lt;Field id=&quot;Magazine&quot;&gt;中华麻醉学杂志&lt;/Field&gt;&lt;Field id=&quot;MagazineAB&quot;&gt;&lt;/Field&gt;&lt;Field id=&quot;MagazineTrans&quot;&gt;Chin J Anesthesiol&lt;/Field&gt;&lt;Field id=&quot;PageNum&quot;&gt;14-16&lt;/Field&gt;&lt;Field id=&quot;PubDate&quot;&gt;2001-04-20&lt;/Field&gt;&lt;Field id=&quot;PubPlace&quot;&gt;&lt;/Field&gt;&lt;Field id=&quot;PubPlaceTrans&quot;&gt;&lt;/Field&gt;&lt;Field id=&quot;PubYear&quot;&gt;2001&lt;/Field&gt;&lt;Field id=&quot;Publisher&quot;&gt;&lt;/Field&gt;&lt;Field id=&quot;PublisherTrans&quot;&gt;&lt;/Field&gt;&lt;Field id=&quot;TITrans&quot;&gt;&lt;/Field&gt;&lt;Field id=&quot;Title&quot;&gt;曲马多用于术后静脉镇痛时的血清治疗浓度&lt;/Field&gt;&lt;Field id=&quot;Translator&quot;&gt;&lt;/Field&gt;&lt;Field id=&quot;Type&quot;&gt;{041D4F77-279E-4405-0002-4388361B9CFF}&lt;/Field&gt;&lt;Field id=&quot;Version&quot;&gt;&lt;/Field&gt;&lt;Field id=&quot;Vol&quot;&gt;&lt;/Field&gt;&lt;Field id=&quot;Author2&quot;&gt;徐惠芳,;朱永满,;江伟,;&lt;/Field&gt;&lt;/Data&gt;&lt;Ref&gt;&lt;Display&gt;&lt;Text StringText=&quot;「RefIndex」&quot; StringTextOri=&quot;「RefIndex」&quot; SuperScript=&quot;true&quot;/&gt;&lt;/Display&gt;&lt;/Ref&gt;&lt;Doc&gt;&lt;Display&gt;&lt;Text StringText=&quot;徐惠芳, 朱永满, 江伟&quot; StringGroup=&quot;Author&quot;/&gt;_x000d__x000a__x0009__x0009__x0009_&lt;Text StringText=&quot;. &quot; StringGroup=&quot;Author&quot;/&gt;_x000d__x000a__x0009__x0009__x0009_&lt;Text StringText=&quot;曲马多用于术后静脉镇痛时的血清治疗浓度&quot; StringGroup=&quot;Title&quot;/&gt;_x000d__x000a__x0009__x0009__x0009_&lt;Text StringText=&quot;. &quot; StringGroup=&quot;Title&quot;/&gt;_x000d__x000a__x0009__x0009__x0009_&lt;Text StringText=&quot;中华麻醉学杂志&quot; StringGroup=&quot;Magazine&quot;/&gt;_x000d__x000a__x0009__x0009__x0009_&lt;Text StringText=&quot;. &quot; StringGroup=&quot;Magazine&quot;/&gt;_x000d__x000a__x0009__x0009__x0009_&lt;Text StringText=&quot;2001&quot; StringGroup=&quot;PubYear&quot;/&gt;_x000d__x000a__x0009__x0009__x0009_&lt;Text StringText=&quot;. &quot; StringGroup=&quot;PubYear&quot;/&gt;_x000d__x000a__x0009__x0009__x0009_&lt;Text StringText=&quot;(&quot; StringGroup=&quot;Issue&quot;/&gt;_x000d__x000a__x0009__x0009__x0009_&lt;Text StringText=&quot;04&quot; StringGroup=&quot;Issue&quot;/&gt;_x000d__x000a__x0009__x0009__x0009_&lt;Text StringText=&quot;)&quot; StringGroup=&quot;Issue&quot;/&gt;_x000d__x000a__x0009__x0009__x0009_&lt;Text StringText=&quot;: &quot; StringGroup=&quot;PageNum&quot;/&gt;_x000d__x000a__x0009__x0009__x0009_&lt;Text StringText=&quot;14-16&quot; StringGroup=&quot;PageNum&quot;/&gt;_x000d__x000a__x0009__x0009__x0009_&lt;Text StringText=&quot;.&quot; StringGroup=&quot;none&quot;/&gt;_x000d__x000a__x0009__x0009_&lt;/Display&gt;&lt;/Doc&gt;&lt;/KyMRNote&gt;"/>
    <w:docVar w:name="KY.MR.DATA{AB8FB5FE-4CB7-47F6-B792-58456B57ABB1}148" w:val="&lt;KyMRNote dbid=&quot;{AB8FB5FE-4CB7-47F6-B792-58456B57ABB1}&quot; recid=&quot;148&quot;&gt;&lt;Data&gt;&lt;Field id=&quot;AccessNum&quot;&gt;&lt;/Field&gt;&lt;Field id=&quot;Author&quot;&gt;Neil Bhattacharyya;;Reginald F. Baugh;;Laura Orvidas;;David Barrs;;Leo J. Bronston;;Stephen Cass;;Ara A. Chalian;;Alan L. Desmond;;Jerry M. Earll;;Terry D. Fife;;Drew C. Fuller;;James O. Judge;;Nancy R. Mann;;Richard M. Rosenfeld;;Linda T. Schuring;;Robert W.P. Steiner;;Susan L. Whitney;;Jenissa Hai...&lt;/Field&gt;&lt;Field id=&quot;AuthorTrans&quot;&gt;&lt;/Field&gt;&lt;Field id=&quot;DOI&quot;&gt;&lt;/Field&gt;&lt;Field id=&quot;Editor&quot;&gt;&lt;/Field&gt;&lt;Field id=&quot;FmtTitle&quot;&gt;&lt;/Field&gt;&lt;Field id=&quot;Issue&quot;&gt;5&lt;/Field&gt;&lt;Field id=&quot;LIID&quot;&gt;148&lt;/Field&gt;&lt;Field id=&quot;Magazine&quot;&gt;Otolaryngology - Head and Neck Surgery&lt;/Field&gt;&lt;Field id=&quot;MagazineAB&quot;&gt;&lt;/Field&gt;&lt;Field id=&quot;MagazineTrans&quot;&gt;&lt;/Field&gt;&lt;Field id=&quot;PageNum&quot;&gt;&lt;/Field&gt;&lt;Field id=&quot;PubDate&quot;&gt;2008-06-15&lt;/Field&gt;&lt;Field id=&quot;PubPlace&quot;&gt;&lt;/Field&gt;&lt;Field id=&quot;PubPlaceTrans&quot;&gt;&lt;/Field&gt;&lt;Field id=&quot;PubYear&quot;&gt;2008&lt;/Field&gt;&lt;Field id=&quot;Publisher&quot;&gt;Brigham &amp;amp; Women's Hospital, Boston, MA;;Scott &amp;amp; White Memorial Hospital, Temple, TX;;Mayo Clinic, Rochester, MN;;Mayo Clinic, Phoenix, AR;;Bronston Chiropractic Clinics, La Cross, WI;;University of Colorado School of Medicine, Denver, CO;;University of Pennsylvania Health System, Philadelphia, PA;;B...&lt;/Field&gt;&lt;Field id=&quot;PublisherTrans&quot;&gt;&lt;/Field&gt;&lt;Field id=&quot;TITrans&quot;&gt;&lt;/Field&gt;&lt;Field id=&quot;Title&quot;&gt;Clinical practice guideline: Benign paroxysmal positional vertigo&lt;/Field&gt;&lt;Field id=&quot;Translator&quot;&gt;&lt;/Field&gt;&lt;Field id=&quot;Type&quot;&gt;{041D4F77-279E-4405-0002-4388361B9CFF}&lt;/Field&gt;&lt;Field id=&quot;Version&quot;&gt;&lt;/Field&gt;&lt;Field id=&quot;Vol&quot;&gt; 139&lt;/Field&gt;&lt;Field id=&quot;Author2&quot;&gt;Bhattacharyya,N;Baugh,RF;Orvidas,L;&lt;/Field&gt;&lt;/Data&gt;&lt;Ref&gt;&lt;Display&gt;&lt;Text StringText=&quot;「RefIndex」&quot; StringTextOri=&quot;「RefIndex」&quot; SuperScript=&quot;true&quot;/&gt;&lt;/Display&gt;&lt;/Ref&gt;&lt;Doc&gt;&lt;Display&gt;&lt;Text StringText=&quot;Bhattacharyya N, Baugh RF, Orvidas L, et al.&quot; StringGroup=&quot;Author&quot;/&gt;_x000d__x000a__x0009__x0009__x0009_&lt;Text StringText=&quot; &quot; StringGroup=&quot;Author&quot;/&gt;_x000d__x000a__x0009__x0009__x0009_&lt;Text StringText=&quot;Clinical practice guideline: Benign paroxysmal positional vertigo&quot; StringGroup=&quot;Title&quot;/&gt;_x000d__x000a__x0009__x0009__x0009_&lt;Text StringText=&quot;. &quot; StringGroup=&quot;Title&quot;/&gt;_x000d__x000a__x0009__x0009__x0009_&lt;Text StringText=&quot;Otolaryngology - Head and Neck Surgery&quot; StringGroup=&quot;Magazine&quot;/&gt;_x000d__x000a__x0009__x0009__x0009_&lt;Text StringText=&quot;. &quot; StringGroup=&quot;Magazine&quot;/&gt;_x000d__x000a__x0009__x0009__x0009_&lt;Text StringText=&quot;2008&quot; StringGroup=&quot;PubYear&quot;/&gt;_x000d__x000a__x0009__x0009__x0009_&lt;Text StringText=&quot;. &quot; StringGroup=&quot;PubYear&quot;/&gt;_x000d__x000a__x0009__x0009__x0009_&lt;Text StringText=&quot;139&quot; StringGroup=&quot;Vol&quot;/&gt;_x000d__x000a__x0009__x0009__x0009_&lt;Text StringText=&quot;(&quot; StringGroup=&quot;Issue&quot;/&gt;_x000d__x000a__x0009__x0009__x0009_&lt;Text StringText=&quot;5&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AB8FB5FE-4CB7-47F6-B792-58456B57ABB1}149" w:val="&lt;KyMRNote dbid=&quot;{AB8FB5FE-4CB7-47F6-B792-58456B57ABB1}&quot; recid=&quot;149&quot;&gt;&lt;Data&gt;&lt;Field id=&quot;AccessNum&quot;&gt;&lt;/Field&gt;&lt;Field id=&quot;Author&quot;&gt;周时蓓;仓静;&lt;/Field&gt;&lt;Field id=&quot;AuthorTrans&quot;&gt;&lt;/Field&gt;&lt;Field id=&quot;DOI&quot;&gt;&lt;/Field&gt;&lt;Field id=&quot;Editor&quot;&gt;&lt;/Field&gt;&lt;Field id=&quot;FmtTitle&quot;&gt;&lt;/Field&gt;&lt;Field id=&quot;Issue&quot;&gt;02&lt;/Field&gt;&lt;Field id=&quot;LIID&quot;&gt;149&lt;/Field&gt;&lt;Field id=&quot;Magazine&quot;&gt;中国临床医学&lt;/Field&gt;&lt;Field id=&quot;MagazineAB&quot;&gt;&lt;/Field&gt;&lt;Field id=&quot;MagazineTrans&quot;&gt;&lt;/Field&gt;&lt;Field id=&quot;PageNum&quot;&gt;226-229&lt;/Field&gt;&lt;Field id=&quot;PubDate&quot;&gt;2011-04-25&lt;/Field&gt;&lt;Field id=&quot;PubPlace&quot;&gt;&lt;/Field&gt;&lt;Field id=&quot;PubPlaceTrans&quot;&gt;&lt;/Field&gt;&lt;Field id=&quot;PubYear&quot;&gt;2011&lt;/Field&gt;&lt;Field id=&quot;Publisher&quot;&gt;复旦大学附属肿瘤医院麻醉科;复旦大学附属中山医院麻醉科;&lt;/Field&gt;&lt;Field id=&quot;PublisherTrans&quot;&gt;&lt;/Field&gt;&lt;Field id=&quot;TITrans&quot;&gt;&lt;/Field&gt;&lt;Field id=&quot;Title&quot;&gt;肋间神经阻滞联合静脉自控镇痛对胸腔镜手术患者术后镇痛效果的观察&lt;/Field&gt;&lt;Field id=&quot;Translator&quot;&gt;&lt;/Field&gt;&lt;Field id=&quot;Type&quot;&gt;{041D4F77-279E-4405-0002-4388361B9CFF}&lt;/Field&gt;&lt;Field id=&quot;Version&quot;&gt;&lt;/Field&gt;&lt;Field id=&quot;Vol&quot;&gt; 18&lt;/Field&gt;&lt;Field id=&quot;Author2&quot;&gt;周时蓓,;仓静,;&lt;/Field&gt;&lt;/Data&gt;&lt;Ref&gt;&lt;Display&gt;&lt;Text StringText=&quot;「RefIndex」&quot; StringTextOri=&quot;「RefIndex」&quot; SuperScript=&quot;true&quot;/&gt;&lt;/Display&gt;&lt;/Ref&gt;&lt;Doc&gt;&lt;Display&gt;&lt;Text StringText=&quot;周时蓓, 仓静&quot; StringGroup=&quot;Author&quot;/&gt;_x000d__x000a__x0009__x0009__x0009_&lt;Text StringText=&quot;. &quot; StringGroup=&quot;Author&quot;/&gt;_x000d__x000a__x0009__x0009__x0009_&lt;Text StringText=&quot;肋间神经阻滞联合静脉自控镇痛对胸腔镜手术患者术后镇痛效果的观察&quot; StringGroup=&quot;Title&quot;/&gt;_x000d__x000a__x0009__x0009__x0009_&lt;Text StringText=&quot;. &quot; StringGroup=&quot;Title&quot;/&gt;_x000d__x000a__x0009__x0009__x0009_&lt;Text StringText=&quot;中国临床医学&quot; StringGroup=&quot;Magazine&quot;/&gt;_x000d__x000a__x0009__x0009__x0009_&lt;Text StringText=&quot;. &quot; StringGroup=&quot;Magazine&quot;/&gt;_x000d__x000a__x0009__x0009__x0009_&lt;Text StringText=&quot;2011&quot; StringGroup=&quot;PubYear&quot;/&gt;_x000d__x000a__x0009__x0009__x0009_&lt;Text StringText=&quot;. &quot; StringGroup=&quot;PubYear&quot;/&gt;_x000d__x000a__x0009__x0009__x0009_&lt;Text StringText=&quot;18&quot; StringGroup=&quot;Vol&quot;/&gt;_x000d__x000a__x0009__x0009__x0009_&lt;Text StringText=&quot;(&quot; StringGroup=&quot;Issue&quot;/&gt;_x000d__x000a__x0009__x0009__x0009_&lt;Text StringText=&quot;02&quot; StringGroup=&quot;Issue&quot;/&gt;_x000d__x000a__x0009__x0009__x0009_&lt;Text StringText=&quot;)&quot; StringGroup=&quot;Issue&quot;/&gt;_x000d__x000a__x0009__x0009__x0009_&lt;Text StringText=&quot;: &quot; StringGroup=&quot;PageNum&quot;/&gt;_x000d__x000a__x0009__x0009__x0009_&lt;Text StringText=&quot;226-229&quot; StringGroup=&quot;PageNum&quot;/&gt;_x000d__x000a__x0009__x0009__x0009_&lt;Text StringText=&quot;.&quot; StringGroup=&quot;none&quot;/&gt;_x000d__x000a__x0009__x0009_&lt;/Display&gt;&lt;/Doc&gt;&lt;/KyMRNote&gt;"/>
    <w:docVar w:name="KY.MR.DATA{AB8FB5FE-4CB7-47F6-B792-58456B57ABB1}150" w:val="&lt;KyMRNote dbid=&quot;{AB8FB5FE-4CB7-47F6-B792-58456B57ABB1}&quot; recid=&quot;150&quot;&gt;&lt;Data&gt;&lt;Field id=&quot;AccessNum&quot;&gt;30497047&lt;/Field&gt;&lt;Field id=&quot;Author&quot;&gt;Oh KH;Suh KD;Lee YH;Lee SY;Chang MY;Mun SK&lt;/Field&gt;&lt;Field id=&quot;AuthorTrans&quot;&gt;&lt;/Field&gt;&lt;Field id=&quot;DOI&quot;&gt;10.1016/j.clinph.2018.11.005&lt;/Field&gt;&lt;Field id=&quot;Editor&quot;&gt;&lt;/Field&gt;&lt;Field id=&quot;FmtTitle&quot;&gt;&lt;/Field&gt;&lt;Field id=&quot;Issue&quot;&gt;1&lt;/Field&gt;&lt;Field id=&quot;LIID&quot;&gt;150&lt;/Field&gt;&lt;Field id=&quot;Magazine&quot;&gt;Clinical neurophysiology : official journal of the International Federation of Clinical Neurophysiology&lt;/Field&gt;&lt;Field id=&quot;MagazineAB&quot;&gt;Clin Neurophysiol&lt;/Field&gt;&lt;Field id=&quot;MagazineTrans&quot;&gt;&lt;/Field&gt;&lt;Field id=&quot;PageNum&quot;&gt;95-100&lt;/Field&gt;&lt;Field id=&quot;PubDate&quot;&gt;01&lt;/Field&gt;&lt;Field id=&quot;PubPlace&quot;&gt;Netherlands&lt;/Field&gt;&lt;Field id=&quot;PubPlaceTrans&quot;&gt;&lt;/Field&gt;&lt;Field id=&quot;PubYear&quot;&gt;2019&lt;/Field&gt;&lt;Field id=&quot;Publisher&quot;&gt;&lt;/Field&gt;&lt;Field id=&quot;PublisherTrans&quot;&gt;&lt;/Field&gt;&lt;Field id=&quot;TITrans&quot;&gt;颈前庭诱发的肌源性电位在预测良性阵发性位置性眩晕后残留头晕的临床效用。&lt;/Field&gt;&lt;Field id=&quot;Title&quot;&gt;Clinical utility of cervical vestibular-evoked myogenic potentials in predicting residual dizziness after benign paroxysmal positional vertigo.&lt;/Field&gt;&lt;Field id=&quot;Translator&quot;&gt;&lt;/Field&gt;&lt;Field id=&quot;Type&quot;&gt;{041D4F77-279E-4405-0002-4388361B9CFF}&lt;/Field&gt;&lt;Field id=&quot;Version&quot;&gt;&lt;/Field&gt;&lt;Field id=&quot;Vol&quot;&gt;130&lt;/Field&gt;&lt;Field id=&quot;Author2&quot;&gt;Oh,KH;Suh,KD;Lee,YH;Lee,SY;Chang,MY;Mun,SK;&lt;/Field&gt;&lt;/Data&gt;&lt;Ref&gt;&lt;Display&gt;&lt;Text StringText=&quot;「RefIndex」&quot; StringTextOri=&quot;「RefIndex」&quot; SuperScript=&quot;true&quot;/&gt;&lt;/Display&gt;&lt;/Ref&gt;&lt;Doc&gt;&lt;Display&gt;&lt;Text StringText=&quot;Oh KH, Suh KD, Lee YH, Lee SY, Chang MY, Mun SK&quot; StringGroup=&quot;Author&quot;/&gt;_x000d__x000a__x0009__x0009__x0009_&lt;Text StringText=&quot;. &quot; StringGroup=&quot;Author&quot;/&gt;_x000d__x000a__x0009__x0009__x0009_&lt;Text StringText=&quot;Clinical utility of cervical vestibular-evoked myogenic potentials in predicting residual dizziness after benign paroxysmal positional vertigo&quot; StringGroup=&quot;Title&quot;/&gt;_x000d__x000a__x0009__x0009__x0009_&lt;Text StringText=&quot;. &quot; StringGroup=&quot;Title&quot;/&gt;_x000d__x000a__x0009__x0009__x0009_&lt;Text StringText=&quot;Clin Neurophysiol&quot; StringGroup=&quot;Magazine&quot;/&gt;_x000d__x000a__x0009__x0009__x0009_&lt;Text StringText=&quot;. &quot; StringGroup=&quot;Magazine&quot;/&gt;_x000d__x000a__x0009__x0009__x0009_&lt;Text StringText=&quot;2019&quot; StringGroup=&quot;PubYear&quot;/&gt;_x000d__x000a__x0009__x0009__x0009_&lt;Text StringText=&quot;. &quot; StringGroup=&quot;PubYear&quot;/&gt;_x000d__x000a__x0009__x0009__x0009_&lt;Text StringText=&quot;130&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95-100&quot; StringGroup=&quot;PageNum&quot;/&gt;_x000d__x000a__x0009__x0009__x0009_&lt;Text StringText=&quot;.&quot; StringGroup=&quot;none&quot;/&gt;_x000d__x000a__x0009__x0009_&lt;/Display&gt;&lt;/Doc&gt;&lt;/KyMRNote&gt;"/>
    <w:docVar w:name="KY.MR.DATA{AB8FB5FE-4CB7-47F6-B792-58456B57ABB1}151" w:val="&lt;KyMRNote dbid=&quot;{AB8FB5FE-4CB7-47F6-B792-58456B57ABB1}&quot; recid=&quot;151&quot;&gt;&lt;Data&gt;&lt;Field id=&quot;AccessNum&quot;&gt;29921055&lt;/Field&gt;&lt;Field id=&quot;Author&quot;&gt;Tian YS;Zhang Y;Ma R;Liu P&lt;/Field&gt;&lt;Field id=&quot;AuthorTrans&quot;&gt;&lt;/Field&gt;&lt;Field id=&quot;DOI&quot;&gt;10.13201/j.issn.1001-1781.2018.11.011&lt;/Field&gt;&lt;Field id=&quot;Editor&quot;&gt;&lt;/Field&gt;&lt;Field id=&quot;FmtTitle&quot;&gt;&lt;/Field&gt;&lt;Field id=&quot;Issue&quot;&gt;11&lt;/Field&gt;&lt;Field id=&quot;LIID&quot;&gt;151&lt;/Field&gt;&lt;Field id=&quot;Magazine&quot;&gt;Lin chuang er bi yan hou tou jing wai ke za zhi = Journal of clinical otorhinolaryngology, head, and neck surgery&lt;/Field&gt;&lt;Field id=&quot;MagazineAB&quot;&gt;Lin Chung Er Bi Yan Hou Tou Jing Wai Ke Za Zhi&lt;/Field&gt;&lt;Field id=&quot;MagazineTrans&quot;&gt;&lt;/Field&gt;&lt;Field id=&quot;PageNum&quot;&gt;845-849&lt;/Field&gt;&lt;Field id=&quot;PubDate&quot;&gt;Jun 05&lt;/Field&gt;&lt;Field id=&quot;PubPlace&quot;&gt;China&lt;/Field&gt;&lt;Field id=&quot;PubPlaceTrans&quot;&gt;&lt;/Field&gt;&lt;Field id=&quot;PubYear&quot;&gt;2018&lt;/Field&gt;&lt;Field id=&quot;Publisher&quot;&gt;&lt;/Field&gt;&lt;Field id=&quot;PublisherTrans&quot;&gt;&lt;/Field&gt;&lt;Field id=&quot;TITrans&quot;&gt;&lt;/Field&gt;&lt;Field id=&quot;Title&quot;&gt;[Features of vestibular evoked myogenic potential in patients with residual dizziness after canalith repositioning procedures for benign paroxysmal positional vertigo].&lt;/Field&gt;&lt;Field id=&quot;Translator&quot;&gt;&lt;/Field&gt;&lt;Field id=&quot;Type&quot;&gt;{041D4F77-279E-4405-0002-4388361B9CFF}&lt;/Field&gt;&lt;Field id=&quot;Version&quot;&gt;&lt;/Field&gt;&lt;Field id=&quot;Vol&quot;&gt;32&lt;/Field&gt;&lt;Field id=&quot;Author2&quot;&gt;Tian,YS;Zhang,Y;Ma,R;Liu,P;&lt;/Field&gt;&lt;/Data&gt;&lt;Ref&gt;&lt;Display&gt;&lt;Text StringText=&quot;「RefIndex」&quot; StringTextOri=&quot;「RefIndex」&quot; SuperScript=&quot;true&quot;/&gt;&lt;/Display&gt;&lt;/Ref&gt;&lt;Doc&gt;&lt;Display&gt;&lt;Text StringText=&quot;Tian YS, Zhang Y, Ma R, Liu P&quot; StringGroup=&quot;Author&quot;/&gt;_x000d__x000a__x0009__x0009__x0009_&lt;Text StringText=&quot;. &quot; StringGroup=&quot;Author&quot;/&gt;_x000d__x000a__x0009__x0009__x0009_&lt;Text StringText=&quot;[Features of vestibular evoked myogenic potential in patients with residual dizziness after canalith repositioning procedures for benign paroxysmal positional vertigo]&quot; StringGroup=&quot;Title&quot;/&gt;_x000d__x000a__x0009__x0009__x0009_&lt;Text StringText=&quot;. &quot; StringGroup=&quot;Title&quot;/&gt;_x000d__x000a__x0009__x0009__x0009_&lt;Text StringText=&quot;Lin Chung Er Bi Yan Hou Tou Jing Wai Ke Za Zhi&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32&quot; StringGroup=&quot;Vol&quot;/&gt;_x000d__x000a__x0009__x0009__x0009_&lt;Text StringText=&quot;(&quot; StringGroup=&quot;Issue&quot;/&gt;_x000d__x000a__x0009__x0009__x0009_&lt;Text StringText=&quot;11&quot; StringGroup=&quot;Issue&quot;/&gt;_x000d__x000a__x0009__x0009__x0009_&lt;Text StringText=&quot;)&quot; StringGroup=&quot;Issue&quot;/&gt;_x000d__x000a__x0009__x0009__x0009_&lt;Text StringText=&quot;: &quot; StringGroup=&quot;PageNum&quot;/&gt;_x000d__x000a__x0009__x0009__x0009_&lt;Text StringText=&quot;845-849&quot; StringGroup=&quot;PageNum&quot;/&gt;_x000d__x000a__x0009__x0009__x0009_&lt;Text StringText=&quot;.&quot; StringGroup=&quot;none&quot;/&gt;_x000d__x000a__x0009__x0009_&lt;/Display&gt;&lt;/Doc&gt;&lt;/KyMRNote&gt;"/>
    <w:docVar w:name="KY.MR.DATA{AB8FB5FE-4CB7-47F6-B792-58456B57ABB1}165" w:val="&lt;KyMRNote dbid=&quot;{AB8FB5FE-4CB7-47F6-B792-58456B57ABB1}&quot; recid=&quot;165&quot;&gt;&lt;Data&gt;&lt;Field id=&quot;AccessNum&quot;&gt;31721905&lt;/Field&gt;&lt;Field id=&quot;Author&quot;&gt;Peng L;Zheng HY;Dai Y&lt;/Field&gt;&lt;Field id=&quot;AuthorTrans&quot;&gt;&lt;/Field&gt;&lt;Field id=&quot;DOI&quot;&gt;10.1590/1414-431X20198567&lt;/Field&gt;&lt;Field id=&quot;Editor&quot;&gt;&lt;/Field&gt;&lt;Field id=&quot;FmtTitle&quot;&gt;&lt;/Field&gt;&lt;Field id=&quot;Issue&quot;&gt;11&lt;/Field&gt;&lt;Field id=&quot;LIID&quot;&gt;165&lt;/Field&gt;&lt;Field id=&quot;Magazine&quot;&gt;Brazilian journal of medical and biological research = Revista brasileira de pesquisas médicas e biológicas&lt;/Field&gt;&lt;Field id=&quot;MagazineAB&quot;&gt;Braz J Med Biol Res&lt;/Field&gt;&lt;Field id=&quot;MagazineTrans&quot;&gt;&lt;/Field&gt;&lt;Field id=&quot;PageNum&quot;&gt;e8567&lt;/Field&gt;&lt;Field id=&quot;PubDate&quot;&gt;&lt;/Field&gt;&lt;Field id=&quot;PubPlace&quot;&gt;Brazil&lt;/Field&gt;&lt;Field id=&quot;PubPlaceTrans&quot;&gt;&lt;/Field&gt;&lt;Field id=&quot;PubYear&quot;&gt;2019&lt;/Field&gt;&lt;Field id=&quot;Publisher&quot;&gt;&lt;/Field&gt;&lt;Field id=&quot;PublisherTrans&quot;&gt;&lt;/Field&gt;&lt;Field id=&quot;TITrans&quot;&gt;复合利多卡因乳膏在皮肤上的局部皮肤应用&lt;/Field&gt;&lt;Field id=&quot;Title&quot;&gt;Local dermal application of a compound lidocaine cream in pain management of cancer wounds.&lt;/Field&gt;&lt;Field id=&quot;Translator&quot;&gt;&lt;/Field&gt;&lt;Field id=&quot;Type&quot;&gt;{041D4F77-279E-4405-0002-4388361B9CFF}&lt;/Field&gt;&lt;Field id=&quot;Version&quot;&gt;&lt;/Field&gt;&lt;Field id=&quot;Vol&quot;&gt;52&lt;/Field&gt;&lt;Field id=&quot;Author2&quot;&gt;Peng,L;Zheng,HY;Dai,Y;&lt;/Field&gt;&lt;/Data&gt;&lt;Ref&gt;&lt;Display&gt;&lt;Text StringText=&quot;「RefIndex」&quot; StringTextOri=&quot;「RefIndex」&quot; SuperScript=&quot;true&quot;/&gt;&lt;/Display&gt;&lt;/Ref&gt;&lt;Doc&gt;&lt;Display&gt;&lt;Text StringText=&quot;Peng L, Zheng HY, Dai Y&quot; StringGroup=&quot;Author&quot;/&gt;_x000d__x000a__x0009__x0009__x0009_&lt;Text StringText=&quot;. &quot; StringGroup=&quot;Author&quot;/&gt;_x000d__x000a__x0009__x0009__x0009_&lt;Text StringText=&quot;Local dermal application of a compound lidocaine cream in pain management of cancer wounds&quot; StringGroup=&quot;Title&quot;/&gt;_x000d__x000a__x0009__x0009__x0009_&lt;Text StringText=&quot;. &quot; StringGroup=&quot;Title&quot;/&gt;_x000d__x000a__x0009__x0009__x0009_&lt;Text StringText=&quot;Braz J Med Biol Res&quot; StringGroup=&quot;Magazine&quot;/&gt;_x000d__x000a__x0009__x0009__x0009_&lt;Text StringText=&quot;. &quot; StringGroup=&quot;Magazine&quot;/&gt;_x000d__x000a__x0009__x0009__x0009_&lt;Text StringText=&quot;2019&quot; StringGroup=&quot;PubYear&quot;/&gt;_x000d__x000a__x0009__x0009__x0009_&lt;Text StringText=&quot;. &quot; StringGroup=&quot;PubYear&quot;/&gt;_x000d__x000a__x0009__x0009__x0009_&lt;Text StringText=&quot;52&quot; StringGroup=&quot;Vol&quot;/&gt;_x000d__x000a__x0009__x0009__x0009_&lt;Text StringText=&quot;(&quot; StringGroup=&quot;Issue&quot;/&gt;_x000d__x000a__x0009__x0009__x0009_&lt;Text StringText=&quot;11&quot; StringGroup=&quot;Issue&quot;/&gt;_x000d__x000a__x0009__x0009__x0009_&lt;Text StringText=&quot;)&quot; StringGroup=&quot;Issue&quot;/&gt;_x000d__x000a__x0009__x0009__x0009_&lt;Text StringText=&quot;: &quot; StringGroup=&quot;PageNum&quot;/&gt;_x000d__x000a__x0009__x0009__x0009_&lt;Text StringText=&quot;e8567&quot; StringGroup=&quot;PageNum&quot;/&gt;_x000d__x000a__x0009__x0009__x0009_&lt;Text StringText=&quot;.&quot; StringGroup=&quot;none&quot;/&gt;_x000d__x000a__x0009__x0009_&lt;/Display&gt;&lt;/Doc&gt;&lt;/KyMRNote&gt;"/>
    <w:docVar w:name="KY.MR.DATA{AB8FB5FE-4CB7-47F6-B792-58456B57ABB1}176" w:val="&lt;KyMRNote dbid=&quot;{AB8FB5FE-4CB7-47F6-B792-58456B57ABB1}&quot; recid=&quot;176&quot;&gt;&lt;Data&gt;&lt;Field id=&quot;AccessNum&quot;&gt;15021773&lt;/Field&gt;&lt;Field id=&quot;Author&quot;&gt;Whitney SL;Wrisley DM;Brown KE;Furman JM&lt;/Field&gt;&lt;Field id=&quot;AuthorTrans&quot;&gt;&lt;/Field&gt;&lt;Field id=&quot;DOI&quot;&gt;10.1097/00129492-200403000-00010&lt;/Field&gt;&lt;Field id=&quot;Editor&quot;&gt;&lt;/Field&gt;&lt;Field id=&quot;FmtTitle&quot;&gt;&lt;/Field&gt;&lt;Field id=&quot;Issue&quot;&gt;2&lt;/Field&gt;&lt;Field id=&quot;LIID&quot;&gt;176&lt;/Field&gt;&lt;Field id=&quot;Magazine&quot;&gt;Otology &amp;amp; neurotology : official publication of the American Otological Society, American Neurotology Society [and] European Academy of Otology and Neurotology&lt;/Field&gt;&lt;Field id=&quot;MagazineAB&quot;&gt;Otol Neurotol&lt;/Field&gt;&lt;Field id=&quot;MagazineTrans&quot;&gt;&lt;/Field&gt;&lt;Field id=&quot;PageNum&quot;&gt;139-43&lt;/Field&gt;&lt;Field id=&quot;PubDate&quot;&gt;Mar&lt;/Field&gt;&lt;Field id=&quot;PubPlace&quot;&gt;United States&lt;/Field&gt;&lt;Field id=&quot;PubPlaceTrans&quot;&gt;&lt;/Field&gt;&lt;Field id=&quot;PubYear&quot;&gt;2004&lt;/Field&gt;&lt;Field id=&quot;Publisher&quot;&gt;&lt;/Field&gt;&lt;Field id=&quot;PublisherTrans&quot;&gt;&lt;/Field&gt;&lt;Field id=&quot;TITrans&quot;&gt;&lt;/Field&gt;&lt;Field id=&quot;Title&quot;&gt;Is perception of handicap related to functional performance in persons with vestibular dysfunction?&lt;/Field&gt;&lt;Field id=&quot;Translator&quot;&gt;&lt;/Field&gt;&lt;Field id=&quot;Type&quot;&gt;{041D4F77-279E-4405-0002-4388361B9CFF}&lt;/Field&gt;&lt;Field id=&quot;Version&quot;&gt;&lt;/Field&gt;&lt;Field id=&quot;Vol&quot;&gt;25&lt;/Field&gt;&lt;Field id=&quot;Author2&quot;&gt;Whitney,SL;Wrisley,DM;Brown,KE;Furman,JM;&lt;/Field&gt;&lt;/Data&gt;&lt;Ref&gt;&lt;Display&gt;&lt;Text StringText=&quot;「RefIndex」&quot; StringTextOri=&quot;「RefIndex」&quot; SuperScript=&quot;true&quot;/&gt;&lt;/Display&gt;&lt;/Ref&gt;&lt;Doc&gt;&lt;Display&gt;&lt;Text StringText=&quot;Whitney SL, Wrisley DM, Brown KE, Furman JM&quot; StringGroup=&quot;Author&quot;/&gt;_x000d__x000a__x0009__x0009__x0009_&lt;Text StringText=&quot;. &quot; StringGroup=&quot;Author&quot;/&gt;_x000d__x000a__x0009__x0009__x0009_&lt;Text StringText=&quot;Is perception of handicap related to functional performance in persons with vestibular dysfunction&quot; StringGroup=&quot;Title&quot;/&gt;_x000d__x000a__x0009__x0009__x0009_&lt;Text StringText=&quot;. &quot; StringGroup=&quot;Title&quot;/&gt;_x000d__x000a__x0009__x0009__x0009_&lt;Text StringText=&quot;Otol Neurotol&quot; StringGroup=&quot;Magazine&quot;/&gt;_x000d__x000a__x0009__x0009__x0009_&lt;Text StringText=&quot;. &quot; StringGroup=&quot;Magazine&quot;/&gt;_x000d__x000a__x0009__x0009__x0009_&lt;Text StringText=&quot;2004&quot; StringGroup=&quot;PubYear&quot;/&gt;_x000d__x000a__x0009__x0009__x0009_&lt;Text StringText=&quot;. &quot; StringGroup=&quot;PubYear&quot;/&gt;_x000d__x000a__x0009__x0009__x0009_&lt;Text StringText=&quot;25&quot; StringGroup=&quot;Vol&quot;/&gt;_x000d__x000a__x0009__x0009__x0009_&lt;Text StringText=&quot;(&quot; StringGroup=&quot;Issue&quot;/&gt;_x000d__x000a__x0009__x0009__x0009_&lt;Text StringText=&quot;2&quot; StringGroup=&quot;Issue&quot;/&gt;_x000d__x000a__x0009__x0009__x0009_&lt;Text StringText=&quot;)&quot; StringGroup=&quot;Issue&quot;/&gt;_x000d__x000a__x0009__x0009__x0009_&lt;Text StringText=&quot;: &quot; StringGroup=&quot;PageNum&quot;/&gt;_x000d__x000a__x0009__x0009__x0009_&lt;Text StringText=&quot;139-43&quot; StringGroup=&quot;PageNum&quot;/&gt;_x000d__x000a__x0009__x0009__x0009_&lt;Text StringText=&quot;.&quot; StringGroup=&quot;none&quot;/&gt;_x000d__x000a__x0009__x0009_&lt;/Display&gt;&lt;/Doc&gt;&lt;/KyMRNote&gt;"/>
    <w:docVar w:name="KY.MR.DATA{AB8FB5FE-4CB7-47F6-B792-58456B57ABB1}187" w:val="&lt;KyMRNote dbid=&quot;{AB8FB5FE-4CB7-47F6-B792-58456B57ABB1}&quot; recid=&quot;187&quot;&gt;&lt;Data&gt;&lt;Field id=&quot;AccessNum&quot;&gt;29687182&lt;/Field&gt;&lt;Field id=&quot;Author&quot;&gt;Vaduva C;Estéban-Sánchez J;Sanz-Fernández R;Martín-Sanz E&lt;/Field&gt;&lt;Field id=&quot;AuthorTrans&quot;&gt;&lt;/Field&gt;&lt;Field id=&quot;DOI&quot;&gt;10.1007/s00405-018-4980-x&lt;/Field&gt;&lt;Field id=&quot;Editor&quot;&gt;&lt;/Field&gt;&lt;Field id=&quot;FmtTitle&quot;&gt;&lt;/Field&gt;&lt;Field id=&quot;Issue&quot;&gt;6&lt;/Field&gt;&lt;Field id=&quot;LIID&quot;&gt;187&lt;/Field&gt;&lt;Field id=&quot;Magazine&quot;&gt;European archives of oto-rhino-laryngology : official journal of the European Federation of Oto-Rhino-Laryngological Societies (EUFOS) : affiliated with the German Society for Oto-Rhino-Laryngology - Head and Neck Surgery&lt;/Field&gt;&lt;Field id=&quot;MagazineAB&quot;&gt;Eur Arch Otorhinolaryngol&lt;/Field&gt;&lt;Field id=&quot;MagazineTrans&quot;&gt;&lt;/Field&gt;&lt;Field id=&quot;PageNum&quot;&gt;1429-1437&lt;/Field&gt;&lt;Field id=&quot;PubDate&quot;&gt;Jun&lt;/Field&gt;&lt;Field id=&quot;PubPlace&quot;&gt;Germany&lt;/Field&gt;&lt;Field id=&quot;PubPlaceTrans&quot;&gt;&lt;/Field&gt;&lt;Field id=&quot;PubYear&quot;&gt;2018&lt;/Field&gt;&lt;Field id=&quot;Publisher&quot;&gt;&lt;/Field&gt;&lt;Field id=&quot;PublisherTrans&quot;&gt;&lt;/Field&gt;&lt;Field id=&quot;TITrans&quot;&gt;BPPV后残留症状的发生率和处理。&lt;/Field&gt;&lt;Field id=&quot;Title&quot;&gt;Prevalence and management of post-BPPV residual symptoms.&lt;/Field&gt;&lt;Field id=&quot;Translator&quot;&gt;&lt;/Field&gt;&lt;Field id=&quot;Type&quot;&gt;{041D4F77-279E-4405-0002-4388361B9CFF}&lt;/Field&gt;&lt;Field id=&quot;Version&quot;&gt;&lt;/Field&gt;&lt;Field id=&quot;Vol&quot;&gt;275&lt;/Field&gt;&lt;Field id=&quot;Author2&quot;&gt;Vaduva,C;Estéban-Sánchez,J;Sanz-Fernández,R;Martín-Sanz,E;&lt;/Field&gt;&lt;/Data&gt;&lt;Ref&gt;&lt;Display&gt;&lt;Text StringText=&quot;「RefIndex」&quot; StringTextOri=&quot;「RefIndex」&quot; SuperScript=&quot;true&quot;/&gt;&lt;/Display&gt;&lt;/Ref&gt;&lt;Doc&gt;&lt;Display&gt;&lt;Text StringText=&quot;Vaduva C, Estéban-Sánchez J, Sanz-Fernández R, Martín-Sanz E&quot; StringGroup=&quot;Author&quot;/&gt;_x000d__x000a__x0009__x0009__x0009_&lt;Text StringText=&quot;. &quot; StringGroup=&quot;Author&quot;/&gt;_x000d__x000a__x0009__x0009__x0009_&lt;Text StringText=&quot;Prevalence and management of post-BPPV residual symptoms&quot; StringGroup=&quot;Title&quot;/&gt;_x000d__x000a__x0009__x0009__x0009_&lt;Text StringText=&quot;. &quot; StringGroup=&quot;Title&quot;/&gt;_x000d__x000a__x0009__x0009__x0009_&lt;Text StringText=&quot;Eur Arch Otorhinolaryngol&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275&quot; StringGroup=&quot;Vol&quot;/&gt;_x000d__x000a__x0009__x0009__x0009_&lt;Text StringText=&quot;(&quot; StringGroup=&quot;Issue&quot;/&gt;_x000d__x000a__x0009__x0009__x0009_&lt;Text StringText=&quot;6&quot; StringGroup=&quot;Issue&quot;/&gt;_x000d__x000a__x0009__x0009__x0009_&lt;Text StringText=&quot;)&quot; StringGroup=&quot;Issue&quot;/&gt;_x000d__x000a__x0009__x0009__x0009_&lt;Text StringText=&quot;: &quot; StringGroup=&quot;PageNum&quot;/&gt;_x000d__x000a__x0009__x0009__x0009_&lt;Text StringText=&quot;1429-1437&quot; StringGroup=&quot;PageNum&quot;/&gt;_x000d__x000a__x0009__x0009__x0009_&lt;Text StringText=&quot;.&quot; StringGroup=&quot;none&quot;/&gt;_x000d__x000a__x0009__x0009_&lt;/Display&gt;&lt;/Doc&gt;&lt;/KyMRNote&gt;"/>
    <w:docVar w:name="KY.MR.DATA{AB8FB5FE-4CB7-47F6-B792-58456B57ABB1}189" w:val="&lt;KyMRNote dbid=&quot;{AB8FB5FE-4CB7-47F6-B792-58456B57ABB1}&quot; recid=&quot;189&quot;&gt;&lt;Data&gt;&lt;Field id=&quot;AccessNum&quot;&gt;28681630&lt;/Field&gt;&lt;Field id=&quot;Author&quot;&gt;Seo T;Shiraishi K;Kobayashi T;Mutsukazu K;Fujita T;Saito K;Watanabe H;Doi K&lt;/Field&gt;&lt;Field id=&quot;AuthorTrans&quot;&gt;&lt;/Field&gt;&lt;Field id=&quot;DOI&quot;&gt;10.1080/00016489.2017.1347824&lt;/Field&gt;&lt;Field id=&quot;Editor&quot;&gt;&lt;/Field&gt;&lt;Field id=&quot;FmtTitle&quot;&gt;&lt;/Field&gt;&lt;Field id=&quot;Issue&quot;&gt;11&lt;/Field&gt;&lt;Field id=&quot;LIID&quot;&gt;189&lt;/Field&gt;&lt;Field id=&quot;Magazine&quot;&gt;Acta oto-laryngologica&lt;/Field&gt;&lt;Field id=&quot;MagazineAB&quot;&gt;Acta Otolaryngol&lt;/Field&gt;&lt;Field id=&quot;MagazineTrans&quot;&gt;&lt;/Field&gt;&lt;Field id=&quot;PageNum&quot;&gt;1149-1152&lt;/Field&gt;&lt;Field id=&quot;PubDate&quot;&gt;Nov&lt;/Field&gt;&lt;Field id=&quot;PubPlace&quot;&gt;England&lt;/Field&gt;&lt;Field id=&quot;PubPlaceTrans&quot;&gt;&lt;/Field&gt;&lt;Field id=&quot;PubYear&quot;&gt;2017&lt;/Field&gt;&lt;Field id=&quot;Publisher&quot;&gt;&lt;/Field&gt;&lt;Field id=&quot;PublisherTrans&quot;&gt;&lt;/Field&gt;&lt;Field id=&quot;TITrans&quot;&gt;成功治疗特发性良性阵发性位置性眩晕后残留的头晕起因于持续的功能障碍。&lt;/Field&gt;&lt;Field id=&quot;Title&quot;&gt;Residual dizziness after successful treatment of idiopathic benign paroxysmal positional vertigo originates from persistent utricular dysfunction.&lt;/Field&gt;&lt;Field id=&quot;Translator&quot;&gt;&lt;/Field&gt;&lt;Field id=&quot;Type&quot;&gt;{041D4F77-279E-4405-0002-4388361B9CFF}&lt;/Field&gt;&lt;Field id=&quot;Version&quot;&gt;&lt;/Field&gt;&lt;Field id=&quot;Vol&quot;&gt;137&lt;/Field&gt;&lt;Field id=&quot;Author2&quot;&gt;Seo,T;Shiraishi,K;Kobayashi,T;&lt;/Field&gt;&lt;/Data&gt;&lt;Ref&gt;&lt;Display&gt;&lt;Text StringText=&quot;「RefIndex」&quot; StringTextOri=&quot;「RefIndex」&quot; SuperScript=&quot;true&quot;/&gt;&lt;/Display&gt;&lt;/Ref&gt;&lt;Doc&gt;&lt;Display&gt;&lt;Text StringText=&quot;Seo T, Shiraishi K, Kobayashi T, et al.&quot; StringGroup=&quot;Author&quot;/&gt;_x000d__x000a__x0009__x0009__x0009_&lt;Text StringText=&quot; &quot; StringGroup=&quot;Author&quot;/&gt;_x000d__x000a__x0009__x0009__x0009_&lt;Text StringText=&quot;Residual dizziness after successful treatment of idiopathic benign paroxysmal positional vertigo originates from persistent utricular dysfunction&quot; StringGroup=&quot;Title&quot;/&gt;_x000d__x000a__x0009__x0009__x0009_&lt;Text StringText=&quot;. &quot; StringGroup=&quot;Title&quot;/&gt;_x000d__x000a__x0009__x0009__x0009_&lt;Text StringText=&quot;Acta Otolaryngol&quot; StringGroup=&quot;Magazine&quot;/&gt;_x000d__x000a__x0009__x0009__x0009_&lt;Text StringText=&quot;. &quot; StringGroup=&quot;Magazine&quot;/&gt;_x000d__x000a__x0009__x0009__x0009_&lt;Text StringText=&quot;2017&quot; StringGroup=&quot;PubYear&quot;/&gt;_x000d__x000a__x0009__x0009__x0009_&lt;Text StringText=&quot;. &quot; StringGroup=&quot;PubYear&quot;/&gt;_x000d__x000a__x0009__x0009__x0009_&lt;Text StringText=&quot;137&quot; StringGroup=&quot;Vol&quot;/&gt;_x000d__x000a__x0009__x0009__x0009_&lt;Text StringText=&quot;(&quot; StringGroup=&quot;Issue&quot;/&gt;_x000d__x000a__x0009__x0009__x0009_&lt;Text StringText=&quot;11&quot; StringGroup=&quot;Issue&quot;/&gt;_x000d__x000a__x0009__x0009__x0009_&lt;Text StringText=&quot;)&quot; StringGroup=&quot;Issue&quot;/&gt;_x000d__x000a__x0009__x0009__x0009_&lt;Text StringText=&quot;: &quot; StringGroup=&quot;PageNum&quot;/&gt;_x000d__x000a__x0009__x0009__x0009_&lt;Text StringText=&quot;1149-1152&quot; StringGroup=&quot;PageNum&quot;/&gt;_x000d__x000a__x0009__x0009__x0009_&lt;Text StringText=&quot;.&quot; StringGroup=&quot;none&quot;/&gt;_x000d__x000a__x0009__x0009_&lt;/Display&gt;&lt;/Doc&gt;&lt;/KyMRNote&gt;"/>
    <w:docVar w:name="KY.MR.DATA{AB8FB5FE-4CB7-47F6-B792-58456B57ABB1}20" w:val="&lt;KyMRNote dbid=&quot;{AB8FB5FE-4CB7-47F6-B792-58456B57ABB1}&quot; recid=&quot;20&quot;&gt;&lt;Data&gt;&lt;Field id=&quot;AccessNum&quot;&gt;24045026&lt;/Field&gt;&lt;Field id=&quot;Author&quot;&gt;Kim HA;Lee H&lt;/Field&gt;&lt;Field id=&quot;AuthorTrans&quot;&gt;&lt;/Field&gt;&lt;Field id=&quot;DOI&quot;&gt;10.1016/j.clinph.2013.08.008&lt;/Field&gt;&lt;Field id=&quot;Editor&quot;&gt;&lt;/Field&gt;&lt;Field id=&quot;FmtTitle&quot;&gt;&lt;/Field&gt;&lt;Field id=&quot;Issue&quot;&gt;3&lt;/Field&gt;&lt;Field id=&quot;LIID&quot;&gt;20&lt;/Field&gt;&lt;Field id=&quot;Magazine&quot;&gt;Clinical neurophysiology : official journal of the International Federation of Clinical Neurophysiology&lt;/Field&gt;&lt;Field id=&quot;MagazineAB&quot;&gt;Clin Neurophysiol&lt;/Field&gt;&lt;Field id=&quot;MagazineTrans&quot;&gt;&lt;/Field&gt;&lt;Field id=&quot;PageNum&quot;&gt;608-14&lt;/Field&gt;&lt;Field id=&quot;PubDate&quot;&gt;Mar&lt;/Field&gt;&lt;Field id=&quot;PubPlace&quot;&gt;Netherlands&lt;/Field&gt;&lt;Field id=&quot;PubPlaceTrans&quot;&gt;&lt;/Field&gt;&lt;Field id=&quot;PubYear&quot;&gt;2014&lt;/Field&gt;&lt;Field id=&quot;Publisher&quot;&gt;&lt;/Field&gt;&lt;Field id=&quot;PublisherTrans&quot;&gt;&lt;/Field&gt;&lt;Field id=&quot;TITrans&quot;&gt;&lt;/Field&gt;&lt;Field id=&quot;Title&quot;&gt;Autonomic dysfunction as a possible cause of residual dizziness after successful treatment in benign paroxysmal positional vertigo.&lt;/Field&gt;&lt;Field id=&quot;Translator&quot;&gt;&lt;/Field&gt;&lt;Field id=&quot;Type&quot;&gt;{041D4F77-279E-4405-0002-4388361B9CFF}&lt;/Field&gt;&lt;Field id=&quot;Version&quot;&gt;&lt;/Field&gt;&lt;Field id=&quot;Vol&quot;&gt;125&lt;/Field&gt;&lt;Field id=&quot;Author2&quot;&gt;Kim,HA;Lee,H;&lt;/Field&gt;&lt;/Data&gt;&lt;Ref&gt;&lt;Display&gt;&lt;Text StringText=&quot;「RefIndex」&quot; StringTextOri=&quot;「RefIndex」&quot; SuperScript=&quot;true&quot;/&gt;&lt;/Display&gt;&lt;/Ref&gt;&lt;Doc&gt;&lt;Display&gt;&lt;Text StringText=&quot;Kim HA, Lee H&quot; StringGroup=&quot;Author&quot;/&gt;_x000d__x000a__x0009__x0009__x0009_&lt;Text StringText=&quot;. &quot; StringGroup=&quot;Author&quot;/&gt;_x000d__x000a__x0009__x0009__x0009_&lt;Text StringText=&quot;Autonomic dysfunction as a possible cause of residual dizziness after successful treatment in benign paroxysmal positional vertigo&quot; StringGroup=&quot;Title&quot;/&gt;_x000d__x000a__x0009__x0009__x0009_&lt;Text StringText=&quot;. &quot; StringGroup=&quot;Title&quot;/&gt;_x000d__x000a__x0009__x0009__x0009_&lt;Text StringText=&quot;Clin Neurophysiol&quot; StringGroup=&quot;Magazine&quot;/&gt;_x000d__x000a__x0009__x0009__x0009_&lt;Text StringText=&quot;. &quot; StringGroup=&quot;Magazine&quot;/&gt;_x000d__x000a__x0009__x0009__x0009_&lt;Text StringText=&quot;2014&quot; StringGroup=&quot;PubYear&quot;/&gt;_x000d__x000a__x0009__x0009__x0009_&lt;Text StringText=&quot;. &quot; StringGroup=&quot;PubYear&quot;/&gt;_x000d__x000a__x0009__x0009__x0009_&lt;Text StringText=&quot;125&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608-14&quot; StringGroup=&quot;PageNum&quot;/&gt;_x000d__x000a__x0009__x0009__x0009_&lt;Text StringText=&quot;.&quot; StringGroup=&quot;none&quot;/&gt;_x000d__x000a__x0009__x0009_&lt;/Display&gt;&lt;/Doc&gt;&lt;/KyMRNote&gt;"/>
    <w:docVar w:name="KY.MR.DATA{AB8FB5FE-4CB7-47F6-B792-58456B57ABB1}201" w:val="&lt;KyMRNote dbid=&quot;{AB8FB5FE-4CB7-47F6-B792-58456B57ABB1}&quot; recid=&quot;201&quot;&gt;&lt;Data&gt;&lt;Field id=&quot;AccessNum&quot;&gt;24045026&lt;/Field&gt;&lt;Field id=&quot;Author&quot;&gt;Kim HA;Lee H&lt;/Field&gt;&lt;Field id=&quot;AuthorTrans&quot;&gt;&lt;/Field&gt;&lt;Field id=&quot;DOI&quot;&gt;10.1016/j.clinph.2013.08.008&lt;/Field&gt;&lt;Field id=&quot;Editor&quot;&gt;&lt;/Field&gt;&lt;Field id=&quot;FmtTitle&quot;&gt;&lt;/Field&gt;&lt;Field id=&quot;Issue&quot;&gt;3&lt;/Field&gt;&lt;Field id=&quot;LIID&quot;&gt;201&lt;/Field&gt;&lt;Field id=&quot;Magazine&quot;&gt;Clinical neurophysiology : official journal of the International Federation of Clinical Neurophysiology&lt;/Field&gt;&lt;Field id=&quot;MagazineAB&quot;&gt;Clin Neurophysiol&lt;/Field&gt;&lt;Field id=&quot;MagazineTrans&quot;&gt;&lt;/Field&gt;&lt;Field id=&quot;PageNum&quot;&gt;608-14&lt;/Field&gt;&lt;Field id=&quot;PubDate&quot;&gt;Mar&lt;/Field&gt;&lt;Field id=&quot;PubPlace&quot;&gt;Netherlands&lt;/Field&gt;&lt;Field id=&quot;PubPlaceTrans&quot;&gt;&lt;/Field&gt;&lt;Field id=&quot;PubYear&quot;&gt;2014&lt;/Field&gt;&lt;Field id=&quot;Publisher&quot;&gt;&lt;/Field&gt;&lt;Field id=&quot;PublisherTrans&quot;&gt;&lt;/Field&gt;&lt;Field id=&quot;TITrans&quot;&gt;在良性阵发性位置性眩晕成功治疗后，植物神经功能紊乱可能是残余头晕的可能原因。&lt;/Field&gt;&lt;Field id=&quot;Title&quot;&gt;Autonomic dysfunction as a possible cause of residual dizziness after successful treatment in benign paroxysmal positional vertigo.&lt;/Field&gt;&lt;Field id=&quot;Translator&quot;&gt;&lt;/Field&gt;&lt;Field id=&quot;Type&quot;&gt;{041D4F77-279E-4405-0002-4388361B9CFF}&lt;/Field&gt;&lt;Field id=&quot;Version&quot;&gt;&lt;/Field&gt;&lt;Field id=&quot;Vol&quot;&gt;125&lt;/Field&gt;&lt;Field id=&quot;Author2&quot;&gt;Kim,HA;Lee,H;&lt;/Field&gt;&lt;/Data&gt;&lt;Ref&gt;&lt;Display&gt;&lt;Text StringText=&quot;「RefIndex」&quot; StringTextOri=&quot;「RefIndex」&quot; SuperScript=&quot;true&quot;/&gt;&lt;/Display&gt;&lt;/Ref&gt;&lt;Doc&gt;&lt;Display&gt;&lt;Text StringText=&quot;Kim HA, Lee H&quot; StringGroup=&quot;Author&quot;/&gt;_x000d__x000a__x0009__x0009__x0009_&lt;Text StringText=&quot;. &quot; StringGroup=&quot;Author&quot;/&gt;_x000d__x000a__x0009__x0009__x0009_&lt;Text StringText=&quot;Autonomic dysfunction as a possible cause of residual dizziness after successful treatment in benign paroxysmal positional vertigo&quot; StringGroup=&quot;Title&quot;/&gt;_x000d__x000a__x0009__x0009__x0009_&lt;Text StringText=&quot;. &quot; StringGroup=&quot;Title&quot;/&gt;_x000d__x000a__x0009__x0009__x0009_&lt;Text StringText=&quot;Clin Neurophysiol&quot; StringGroup=&quot;Magazine&quot;/&gt;_x000d__x000a__x0009__x0009__x0009_&lt;Text StringText=&quot;. &quot; StringGroup=&quot;Magazine&quot;/&gt;_x000d__x000a__x0009__x0009__x0009_&lt;Text StringText=&quot;2014&quot; StringGroup=&quot;PubYear&quot;/&gt;_x000d__x000a__x0009__x0009__x0009_&lt;Text StringText=&quot;. &quot; StringGroup=&quot;PubYear&quot;/&gt;_x000d__x000a__x0009__x0009__x0009_&lt;Text StringText=&quot;125&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608-14&quot; StringGroup=&quot;PageNum&quot;/&gt;_x000d__x000a__x0009__x0009__x0009_&lt;Text StringText=&quot;.&quot; StringGroup=&quot;none&quot;/&gt;_x000d__x000a__x0009__x0009_&lt;/Display&gt;&lt;/Doc&gt;&lt;/KyMRNote&gt;"/>
    <w:docVar w:name="KY.MR.DATA{AB8FB5FE-4CB7-47F6-B792-58456B57ABB1}202" w:val="&lt;KyMRNote dbid=&quot;{AB8FB5FE-4CB7-47F6-B792-58456B57ABB1}&quot; recid=&quot;202&quot;&gt;&lt;Data&gt;&lt;Field id=&quot;AccessNum&quot;&gt;23774304&lt;/Field&gt;&lt;Field id=&quot;Author&quot;&gt;Teggi R;Quaglieri S;Gatti O;Benazzo M;Bussi M&lt;/Field&gt;&lt;Field id=&quot;AuthorTrans&quot;&gt;&lt;/Field&gt;&lt;Field id=&quot;DOI&quot;&gt;10.1159/000350255&lt;/Field&gt;&lt;Field id=&quot;Editor&quot;&gt;&lt;/Field&gt;&lt;Field id=&quot;FmtTitle&quot;&gt;&lt;/Field&gt;&lt;Field id=&quot;Issue&quot;&gt;2&lt;/Field&gt;&lt;Field id=&quot;LIID&quot;&gt;202&lt;/Field&gt;&lt;Field id=&quot;Magazine&quot;&gt;ORL; journal for oto-rhino-laryngology and its related specialties&lt;/Field&gt;&lt;Field id=&quot;MagazineAB&quot;&gt;ORL J Otorhinolaryngol Relat Spec&lt;/Field&gt;&lt;Field id=&quot;MagazineTrans&quot;&gt;&lt;/Field&gt;&lt;Field id=&quot;PageNum&quot;&gt;74-81&lt;/Field&gt;&lt;Field id=&quot;PubDate&quot;&gt;&lt;/Field&gt;&lt;Field id=&quot;PubPlace&quot;&gt;Switzerland&lt;/Field&gt;&lt;Field id=&quot;PubPlaceTrans&quot;&gt;&lt;/Field&gt;&lt;Field id=&quot;PubYear&quot;&gt;2013&lt;/Field&gt;&lt;Field id=&quot;Publisher&quot;&gt;&lt;/Field&gt;&lt;Field id=&quot;PublisherTrans&quot;&gt;&lt;/Field&gt;&lt;Field id=&quot;TITrans&quot;&gt;成功地对特发性良性阵发性位置性眩晕进行重新定位后，头晕。&lt;/Field&gt;&lt;Field id=&quot;Title&quot;&gt;Residual dizziness after successful repositioning maneuvers for idiopathic benign paroxysmal positional vertigo.&lt;/Field&gt;&lt;Field id=&quot;Translator&quot;&gt;&lt;/Field&gt;&lt;Field id=&quot;Type&quot;&gt;{041D4F77-279E-4405-0002-4388361B9CFF}&lt;/Field&gt;&lt;Field id=&quot;Version&quot;&gt;&lt;/Field&gt;&lt;Field id=&quot;Vol&quot;&gt;75&lt;/Field&gt;&lt;Field id=&quot;Author2&quot;&gt;Teggi,R;Quaglieri,S;Gatti,O;Benazzo,M;Bussi,M;&lt;/Field&gt;&lt;/Data&gt;&lt;Ref&gt;&lt;Display&gt;&lt;Text StringText=&quot;「RefIndex」&quot; StringTextOri=&quot;「RefIndex」&quot; SuperScript=&quot;true&quot;/&gt;&lt;/Display&gt;&lt;/Ref&gt;&lt;Doc&gt;&lt;Display&gt;&lt;Text StringText=&quot;Teggi R, Quaglieri S, Gatti O, Benazzo M, Bussi M&quot; StringGroup=&quot;Author&quot;/&gt;_x000d__x000a__x0009__x0009__x0009_&lt;Text StringText=&quot;. &quot; StringGroup=&quot;Author&quot;/&gt;_x000d__x000a__x0009__x0009__x0009_&lt;Text StringText=&quot;Residual dizziness after successful repositioning maneuvers for idiopathic benign paroxysmal positional vertigo&quot; StringGroup=&quot;Title&quot;/&gt;_x000d__x000a__x0009__x0009__x0009_&lt;Text StringText=&quot;. &quot; StringGroup=&quot;Title&quot;/&gt;_x000d__x000a__x0009__x0009__x0009_&lt;Text StringText=&quot;ORL J Otorhinolaryngol Relat Spec&quot; StringGroup=&quot;Magazine&quot;/&gt;_x000d__x000a__x0009__x0009__x0009_&lt;Text StringText=&quot;. &quot; StringGroup=&quot;Magazine&quot;/&gt;_x000d__x000a__x0009__x0009__x0009_&lt;Text StringText=&quot;2013&quot; StringGroup=&quot;PubYear&quot;/&gt;_x000d__x000a__x0009__x0009__x0009_&lt;Text StringText=&quot;. &quot; StringGroup=&quot;PubYear&quot;/&gt;_x000d__x000a__x0009__x0009__x0009_&lt;Text StringText=&quot;75&quot; StringGroup=&quot;Vol&quot;/&gt;_x000d__x000a__x0009__x0009__x0009_&lt;Text StringText=&quot;(&quot; StringGroup=&quot;Issue&quot;/&gt;_x000d__x000a__x0009__x0009__x0009_&lt;Text StringText=&quot;2&quot; StringGroup=&quot;Issue&quot;/&gt;_x000d__x000a__x0009__x0009__x0009_&lt;Text StringText=&quot;)&quot; StringGroup=&quot;Issue&quot;/&gt;_x000d__x000a__x0009__x0009__x0009_&lt;Text StringText=&quot;: &quot; StringGroup=&quot;PageNum&quot;/&gt;_x000d__x000a__x0009__x0009__x0009_&lt;Text StringText=&quot;74-81&quot; StringGroup=&quot;PageNum&quot;/&gt;_x000d__x000a__x0009__x0009__x0009_&lt;Text StringText=&quot;.&quot; StringGroup=&quot;none&quot;/&gt;_x000d__x000a__x0009__x0009_&lt;/Display&gt;&lt;/Doc&gt;&lt;/KyMRNote&gt;"/>
    <w:docVar w:name="KY.MR.DATA{AB8FB5FE-4CB7-47F6-B792-58456B57ABB1}205" w:val="&lt;KyMRNote dbid=&quot;{AB8FB5FE-4CB7-47F6-B792-58456B57ABB1}&quot; recid=&quot;205&quot;&gt;&lt;Data&gt;&lt;Field id=&quot;AccessNum&quot;&gt;22201336&lt;/Field&gt;&lt;Field id=&quot;Author&quot;&gt;Jung HJ;Koo JW;Kim CS;Kim JS;Song JJ&lt;/Field&gt;&lt;Field id=&quot;AuthorTrans&quot;&gt;&lt;/Field&gt;&lt;Field id=&quot;DOI&quot;&gt;10.3109/00016489.2011.637179&lt;/Field&gt;&lt;Field id=&quot;Editor&quot;&gt;&lt;/Field&gt;&lt;Field id=&quot;FmtTitle&quot;&gt;&lt;/Field&gt;&lt;Field id=&quot;Issue&quot;&gt;3&lt;/Field&gt;&lt;Field id=&quot;LIID&quot;&gt;205&lt;/Field&gt;&lt;Field id=&quot;Magazine&quot;&gt;Acta oto-laryngologica&lt;/Field&gt;&lt;Field id=&quot;MagazineAB&quot;&gt;Acta Otolaryngol&lt;/Field&gt;&lt;Field id=&quot;MagazineTrans&quot;&gt;&lt;/Field&gt;&lt;Field id=&quot;PageNum&quot;&gt;277-84&lt;/Field&gt;&lt;Field id=&quot;PubDate&quot;&gt;Mar&lt;/Field&gt;&lt;Field id=&quot;PubPlace&quot;&gt;England&lt;/Field&gt;&lt;Field id=&quot;PubPlaceTrans&quot;&gt;&lt;/Field&gt;&lt;Field id=&quot;PubYear&quot;&gt;2012&lt;/Field&gt;&lt;Field id=&quot;Publisher&quot;&gt;&lt;/Field&gt;&lt;Field id=&quot;PublisherTrans&quot;&gt;&lt;/Field&gt;&lt;Field id=&quot;TITrans&quot;&gt;在良性阵发性位置性眩晕中成功复位小管后，抗焦虑药可减少残留的头晕。&lt;/Field&gt;&lt;Field id=&quot;Title&quot;&gt;Anxiolytics reduce residual dizziness after successful canalith repositioning maneuvers in benign paroxysmal positional vertigo.&lt;/Field&gt;&lt;Field id=&quot;Translator&quot;&gt;&lt;/Field&gt;&lt;Field id=&quot;Type&quot;&gt;{041D4F77-279E-4405-0002-4388361B9CFF}&lt;/Field&gt;&lt;Field id=&quot;Version&quot;&gt;&lt;/Field&gt;&lt;Field id=&quot;Vol&quot;&gt;132&lt;/Field&gt;&lt;Field id=&quot;Author2&quot;&gt;Jung,HJ;Koo,JW;Kim,CS;Kim,JS;Song,JJ;&lt;/Field&gt;&lt;/Data&gt;&lt;Ref&gt;&lt;Display&gt;&lt;Text StringText=&quot;「RefIndex」&quot; StringTextOri=&quot;「RefIndex」&quot; SuperScript=&quot;true&quot;/&gt;&lt;/Display&gt;&lt;/Ref&gt;&lt;Doc&gt;&lt;Display&gt;&lt;Text StringText=&quot;Jung HJ, Koo JW, Kim CS, Kim JS, Song JJ&quot; StringGroup=&quot;Author&quot;/&gt;_x000d__x000a__x0009__x0009__x0009_&lt;Text StringText=&quot;. &quot; StringGroup=&quot;Author&quot;/&gt;_x000d__x000a__x0009__x0009__x0009_&lt;Text StringText=&quot;Anxiolytics reduce residual dizziness after successful canalith repositioning maneuvers in benign paroxysmal positional vertigo&quot; StringGroup=&quot;Title&quot;/&gt;_x000d__x000a__x0009__x0009__x0009_&lt;Text StringText=&quot;. &quot; StringGroup=&quot;Title&quot;/&gt;_x000d__x000a__x0009__x0009__x0009_&lt;Text StringText=&quot;Acta Otolaryngol&quot; StringGroup=&quot;Magazine&quot;/&gt;_x000d__x000a__x0009__x0009__x0009_&lt;Text StringText=&quot;. &quot; StringGroup=&quot;Magazine&quot;/&gt;_x000d__x000a__x0009__x0009__x0009_&lt;Text StringText=&quot;2012&quot; StringGroup=&quot;PubYear&quot;/&gt;_x000d__x000a__x0009__x0009__x0009_&lt;Text StringText=&quot;. &quot; StringGroup=&quot;PubYear&quot;/&gt;_x000d__x000a__x0009__x0009__x0009_&lt;Text StringText=&quot;132&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277-84&quot; StringGroup=&quot;PageNum&quot;/&gt;_x000d__x000a__x0009__x0009__x0009_&lt;Text StringText=&quot;.&quot; StringGroup=&quot;none&quot;/&gt;_x000d__x000a__x0009__x0009_&lt;/Display&gt;&lt;/Doc&gt;&lt;/KyMRNote&gt;"/>
    <w:docVar w:name="KY.MR.DATA{AB8FB5FE-4CB7-47F6-B792-58456B57ABB1}206" w:val="&lt;KyMRNote dbid=&quot;{AB8FB5FE-4CB7-47F6-B792-58456B57ABB1}&quot; recid=&quot;206&quot;&gt;&lt;Data&gt;&lt;Field id=&quot;AccessNum&quot;&gt;21069369&lt;/Field&gt;&lt;Field id=&quot;Author&quot;&gt;Teggi R;Giordano L;Bondi S;Fabiano B;Bussi M&lt;/Field&gt;&lt;Field id=&quot;AuthorTrans&quot;&gt;&lt;/Field&gt;&lt;Field id=&quot;DOI&quot;&gt;10.1007/s00405-010-1422-9&lt;/Field&gt;&lt;Field id=&quot;Editor&quot;&gt;&lt;/Field&gt;&lt;Field id=&quot;FmtTitle&quot;&gt;&lt;/Field&gt;&lt;Field id=&quot;Issue&quot;&gt;4&lt;/Field&gt;&lt;Field id=&quot;LIID&quot;&gt;206&lt;/Field&gt;&lt;Field id=&quot;Magazine&quot;&gt;European archives of oto-rhino-laryngology : official journal of the European Federation of Oto-Rhino-Laryngological Societies (EUFOS) : affiliated with the German Society for Oto-Rhino-Laryngology - Head and Neck Surgery&lt;/Field&gt;&lt;Field id=&quot;MagazineAB&quot;&gt;Eur Arch Otorhinolaryngol&lt;/Field&gt;&lt;Field id=&quot;MagazineTrans&quot;&gt;&lt;/Field&gt;&lt;Field id=&quot;PageNum&quot;&gt;507-11&lt;/Field&gt;&lt;Field id=&quot;PubDate&quot;&gt;Apr&lt;/Field&gt;&lt;Field id=&quot;PubPlace&quot;&gt;Germany&lt;/Field&gt;&lt;Field id=&quot;PubPlaceTrans&quot;&gt;&lt;/Field&gt;&lt;Field id=&quot;PubYear&quot;&gt;2011&lt;/Field&gt;&lt;Field id=&quot;Publisher&quot;&gt;&lt;/Field&gt;&lt;Field id=&quot;PublisherTrans&quot;&gt;&lt;/Field&gt;&lt;Field id=&quot;TITrans&quot;&gt;成功地对老年人特发性良性阵发性位置性眩晕进行重新定位后，头晕。&lt;/Field&gt;&lt;Field id=&quot;Title&quot;&gt;Residual dizziness after successful repositioning maneuvers for idiopathic benign paroxysmal positional vertigo in the elderly.&lt;/Field&gt;&lt;Field id=&quot;Translator&quot;&gt;&lt;/Field&gt;&lt;Field id=&quot;Type&quot;&gt;{041D4F77-279E-4405-0002-4388361B9CFF}&lt;/Field&gt;&lt;Field id=&quot;Version&quot;&gt;&lt;/Field&gt;&lt;Field id=&quot;Vol&quot;&gt;268&lt;/Field&gt;&lt;Field id=&quot;Author2&quot;&gt;Teggi,R;Giordano,L;Bondi,S;Fabiano,B;Bussi,M;&lt;/Field&gt;&lt;/Data&gt;&lt;Ref&gt;&lt;Display&gt;&lt;Text StringText=&quot;「RefIndex」&quot; StringTextOri=&quot;「RefIndex」&quot; SuperScript=&quot;true&quot;/&gt;&lt;/Display&gt;&lt;/Ref&gt;&lt;Doc&gt;&lt;Display&gt;&lt;Text StringText=&quot;Teggi R, Giordano L, Bondi S, Fabiano B, Bussi M&quot; StringGroup=&quot;Author&quot;/&gt;_x000d__x000a__x0009__x0009__x0009_&lt;Text StringText=&quot;. &quot; StringGroup=&quot;Author&quot;/&gt;_x000d__x000a__x0009__x0009__x0009_&lt;Text StringText=&quot;Residual dizziness after successful repositioning maneuvers for idiopathic benign paroxysmal positional vertigo in the elderly&quot; StringGroup=&quot;Title&quot;/&gt;_x000d__x000a__x0009__x0009__x0009_&lt;Text StringText=&quot;. &quot; StringGroup=&quot;Title&quot;/&gt;_x000d__x000a__x0009__x0009__x0009_&lt;Text StringText=&quot;Eur Arch Otorhinolaryngol&quot; StringGroup=&quot;Magazine&quot;/&gt;_x000d__x000a__x0009__x0009__x0009_&lt;Text StringText=&quot;. &quot; StringGroup=&quot;Magazine&quot;/&gt;_x000d__x000a__x0009__x0009__x0009_&lt;Text StringText=&quot;2011&quot; StringGroup=&quot;PubYear&quot;/&gt;_x000d__x000a__x0009__x0009__x0009_&lt;Text StringText=&quot;. &quot; StringGroup=&quot;PubYear&quot;/&gt;_x000d__x000a__x0009__x0009__x0009_&lt;Text StringText=&quot;268&quot; StringGroup=&quot;Vol&quot;/&gt;_x000d__x000a__x0009__x0009__x0009_&lt;Text StringText=&quot;(&quot; StringGroup=&quot;Issue&quot;/&gt;_x000d__x000a__x0009__x0009__x0009_&lt;Text StringText=&quot;4&quot; StringGroup=&quot;Issue&quot;/&gt;_x000d__x000a__x0009__x0009__x0009_&lt;Text StringText=&quot;)&quot; StringGroup=&quot;Issue&quot;/&gt;_x000d__x000a__x0009__x0009__x0009_&lt;Text StringText=&quot;: &quot; StringGroup=&quot;PageNum&quot;/&gt;_x000d__x000a__x0009__x0009__x0009_&lt;Text StringText=&quot;507-11&quot; StringGroup=&quot;PageNum&quot;/&gt;_x000d__x000a__x0009__x0009__x0009_&lt;Text StringText=&quot;.&quot; StringGroup=&quot;none&quot;/&gt;_x000d__x000a__x0009__x0009_&lt;/Display&gt;&lt;/Doc&gt;&lt;/KyMRNote&gt;"/>
    <w:docVar w:name="KY.MR.DATA{AB8FB5FE-4CB7-47F6-B792-58456B57ABB1}210" w:val="&lt;KyMRNote dbid=&quot;{AB8FB5FE-4CB7-47F6-B792-58456B57ABB1}&quot; recid=&quot;210&quot;&gt;&lt;Data&gt;&lt;Field id=&quot;AccessNum&quot;&gt;19513312&lt;/Field&gt;&lt;Field id=&quot;Author&quot;&gt;Seok JI;Lee HM;Yoo JH;Lee DK&lt;/Field&gt;&lt;Field id=&quot;AuthorTrans&quot;&gt;&lt;/Field&gt;&lt;Field id=&quot;DOI&quot;&gt;10.3988/jcn.2008.4.3.107&lt;/Field&gt;&lt;Field id=&quot;Editor&quot;&gt;&lt;/Field&gt;&lt;Field id=&quot;FmtTitle&quot;&gt;&lt;/Field&gt;&lt;Field id=&quot;Issue&quot;&gt;3&lt;/Field&gt;&lt;Field id=&quot;LIID&quot;&gt;210&lt;/Field&gt;&lt;Field id=&quot;Magazine&quot;&gt;Journal of clinical neurology&lt;/Field&gt;&lt;Field id=&quot;MagazineAB&quot;&gt;J Clin Neurol&lt;/Field&gt;&lt;Field id=&quot;MagazineTrans&quot;&gt;&lt;/Field&gt;&lt;Field id=&quot;PageNum&quot;&gt;107-10&lt;/Field&gt;&lt;Field id=&quot;PubDate&quot;&gt;Sep&lt;/Field&gt;&lt;Field id=&quot;PubPlace&quot;&gt;Korea (South)&lt;/Field&gt;&lt;Field id=&quot;PubPlaceTrans&quot;&gt;&lt;/Field&gt;&lt;Field id=&quot;PubYear&quot;&gt;2008&lt;/Field&gt;&lt;Field id=&quot;Publisher&quot;&gt;&lt;/Field&gt;&lt;Field id=&quot;PublisherTrans&quot;&gt;&lt;/Field&gt;&lt;Field id=&quot;TITrans&quot;&gt;&lt;/Field&gt;&lt;Field id=&quot;Title&quot;&gt;Residual dizziness after successful repositioning treatment in patients with benign paroxysmal positional vertigo.&lt;/Field&gt;&lt;Field id=&quot;Translator&quot;&gt;&lt;/Field&gt;&lt;Field id=&quot;Type&quot;&gt;{041D4F77-279E-4405-0002-4388361B9CFF}&lt;/Field&gt;&lt;Field id=&quot;Version&quot;&gt;&lt;/Field&gt;&lt;Field id=&quot;Vol&quot;&gt;4&lt;/Field&gt;&lt;Field id=&quot;Author2&quot;&gt;Seok,JI;Lee,HM;Yoo,JH;Lee,DK;&lt;/Field&gt;&lt;/Data&gt;&lt;Ref&gt;&lt;Display&gt;&lt;Text StringText=&quot;「RefIndex」&quot; StringTextOri=&quot;「RefIndex」&quot; SuperScript=&quot;true&quot;/&gt;&lt;/Display&gt;&lt;/Ref&gt;&lt;Doc&gt;&lt;Display&gt;&lt;Text StringText=&quot;Seok JI, Lee HM, Yoo JH, Lee DK&quot; StringGroup=&quot;Author&quot;/&gt;_x000d__x000a__x0009__x0009__x0009_&lt;Text StringText=&quot;. &quot; StringGroup=&quot;Author&quot;/&gt;_x000d__x000a__x0009__x0009__x0009_&lt;Text StringText=&quot;Residual dizziness after successful repositioning treatment in patients with benign paroxysmal positional vertigo&quot; StringGroup=&quot;Title&quot;/&gt;_x000d__x000a__x0009__x0009__x0009_&lt;Text StringText=&quot;. &quot; StringGroup=&quot;Title&quot;/&gt;_x000d__x000a__x0009__x0009__x0009_&lt;Text StringText=&quot;J Clin Neurol&quot; StringGroup=&quot;Magazine&quot;/&gt;_x000d__x000a__x0009__x0009__x0009_&lt;Text StringText=&quot;. &quot; StringGroup=&quot;Magazine&quot;/&gt;_x000d__x000a__x0009__x0009__x0009_&lt;Text StringText=&quot;2008&quot; StringGroup=&quot;PubYear&quot;/&gt;_x000d__x000a__x0009__x0009__x0009_&lt;Text StringText=&quot;. &quot; StringGroup=&quot;PubYear&quot;/&gt;_x000d__x000a__x0009__x0009__x0009_&lt;Text StringText=&quot;4&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107-10&quot; StringGroup=&quot;PageNum&quot;/&gt;_x000d__x000a__x0009__x0009__x0009_&lt;Text StringText=&quot;.&quot; StringGroup=&quot;none&quot;/&gt;_x000d__x000a__x0009__x0009_&lt;/Display&gt;&lt;/Doc&gt;&lt;/KyMRNote&gt;"/>
    <w:docVar w:name="KY.MR.DATA{AB8FB5FE-4CB7-47F6-B792-58456B57ABB1}211" w:val="&lt;KyMRNote dbid=&quot;{AB8FB5FE-4CB7-47F6-B792-58456B57ABB1}&quot; recid=&quot;211&quot;&gt;&lt;Data&gt;&lt;Field id=&quot;AccessNum&quot;&gt;&lt;/Field&gt;&lt;Field id=&quot;Author&quot;&gt;Hui Xu;;Fa-ya Liang;;Liang Chen;;Xi-cheng Song;;Michael Chi Fai Tong;;Jiun Fong Thong;;Qing-quan Zhang;;Yan Sun&lt;/Field&gt;&lt;Field id=&quot;AuthorTrans&quot;&gt;&lt;/Field&gt;&lt;Field id=&quot;DOI&quot;&gt;&lt;/Field&gt;&lt;Field id=&quot;Editor&quot;&gt;&lt;/Field&gt;&lt;Field id=&quot;FmtTitle&quot;&gt;&lt;/Field&gt;&lt;Field id=&quot;Issue&quot;&gt;1&lt;/Field&gt;&lt;Field id=&quot;LIID&quot;&gt;211&lt;/Field&gt;&lt;Field id=&quot;Magazine&quot;&gt;Journal of Otolaryngology - Head &amp;amp; Neck Surgery&lt;/Field&gt;&lt;Field id=&quot;MagazineAB&quot;&gt;&lt;/Field&gt;&lt;Field id=&quot;MagazineTrans&quot;&gt;&lt;/Field&gt;&lt;Field id=&quot;PageNum&quot;&gt;&lt;/Field&gt;&lt;Field id=&quot;PubDate&quot;&gt;2016-12-15&lt;/Field&gt;&lt;Field id=&quot;PubPlace&quot;&gt;&lt;/Field&gt;&lt;Field id=&quot;PubPlaceTrans&quot;&gt;&lt;/Field&gt;&lt;Field id=&quot;PubYear&quot;&gt;2016&lt;/Field&gt;&lt;Field id=&quot;Publisher&quot;&gt;Affiliated Yantai Yuhuangding Hospital of Qingdao University Medical College;;Sun Yat-sen Memorial Hospital of Sun Yat-sen University;;Affiliated Yantai Yuhuangding Hospital of Qingdao University Medical College;;Affiliated Yantai Yuhuangding Hospital of Qingdao University Medical College;;Affiliate...&lt;/Field&gt;&lt;Field id=&quot;PublisherTrans&quot;&gt;&lt;/Field&gt;&lt;Field id=&quot;TITrans&quot;&gt;&lt;/Field&gt;&lt;Field id=&quot;Title&quot;&gt;Evaluation of the utricular and saccular function using oVEMPs and cVEMPs in BPPV patients&lt;/Field&gt;&lt;Field id=&quot;Translator&quot;&gt;&lt;/Field&gt;&lt;Field id=&quot;Type&quot;&gt;{041D4F77-279E-4405-0002-4388361B9CFF}&lt;/Field&gt;&lt;Field id=&quot;Version&quot;&gt;&lt;/Field&gt;&lt;Field id=&quot;Vol&quot;&gt; 45&lt;/Field&gt;&lt;Field id=&quot;Author2&quot;&gt;Xu,H;Liang,F;Chen,L;&lt;/Field&gt;&lt;/Data&gt;&lt;Ref&gt;&lt;Display&gt;&lt;Text StringText=&quot;「RefIndex」&quot; StringTextOri=&quot;「RefIndex」&quot; SuperScript=&quot;true&quot;/&gt;&lt;/Display&gt;&lt;/Ref&gt;&lt;Doc&gt;&lt;Display&gt;&lt;Text StringText=&quot;Xu H, Liang F, Chen L, et al.&quot; StringGroup=&quot;Author&quot;/&gt;_x000d__x000a__x0009__x0009__x0009_&lt;Text StringText=&quot; &quot; StringGroup=&quot;Author&quot;/&gt;_x000d__x000a__x0009__x0009__x0009_&lt;Text StringText=&quot;Evaluation of the utricular and saccular function using oVEMPs and cVEMPs in BPPV patients&quot; StringGroup=&quot;Title&quot;/&gt;_x000d__x000a__x0009__x0009__x0009_&lt;Text StringText=&quot;. &quot; StringGroup=&quot;Title&quot;/&gt;_x000d__x000a__x0009__x0009__x0009_&lt;Text StringText=&quot;Journal of Otolaryngology - Head &amp;amp; Neck Surgery&quot; StringGroup=&quot;Magazine&quot;/&gt;_x000d__x000a__x0009__x0009__x0009_&lt;Text StringText=&quot;. &quot; StringGroup=&quot;Magazine&quot;/&gt;_x000d__x000a__x0009__x0009__x0009_&lt;Text StringText=&quot;2016&quot; StringGroup=&quot;PubYear&quot;/&gt;_x000d__x000a__x0009__x0009__x0009_&lt;Text StringText=&quot;. &quot; StringGroup=&quot;PubYear&quot;/&gt;_x000d__x000a__x0009__x0009__x0009_&lt;Text StringText=&quot;45&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AB8FB5FE-4CB7-47F6-B792-58456B57ABB1}212" w:val="&lt;KyMRNote dbid=&quot;{AB8FB5FE-4CB7-47F6-B792-58456B57ABB1}&quot; recid=&quot;212&quot;&gt;&lt;Data&gt;&lt;Field id=&quot;AccessNum&quot;&gt;&lt;/Field&gt;&lt;Field id=&quot;Author&quot;&gt;Fujimoto Chisato;;Kawahara Takuya;;Kinoshita Makoto;;Kikkawa Yayoi S;;Sugasawa Keiko;;Yagi Masato;;Yamasoba Tatsuya;;Iwasaki Shinichi;;Murofushi Toshihisa&lt;/Field&gt;&lt;Field id=&quot;AuthorTrans&quot;&gt;&lt;/Field&gt;&lt;Field id=&quot;DOI&quot;&gt;&lt;/Field&gt;&lt;Field id=&quot;Editor&quot;&gt;&lt;/Field&gt;&lt;Field id=&quot;FmtTitle&quot;&gt;&lt;/Field&gt;&lt;Field id=&quot;Issue&quot;&gt;&lt;/Field&gt;&lt;Field id=&quot;LIID&quot;&gt;212&lt;/Field&gt;&lt;Field id=&quot;Magazine&quot;&gt;Frontiers in neurology&lt;/Field&gt;&lt;Field id=&quot;MagazineAB&quot;&gt;&lt;/Field&gt;&lt;Field id=&quot;MagazineTrans&quot;&gt;&lt;/Field&gt;&lt;Field id=&quot;PageNum&quot;&gt;&lt;/Field&gt;&lt;Field id=&quot;PubDate&quot;&gt;2018-05-31&lt;/Field&gt;&lt;Field id=&quot;PubPlace&quot;&gt;&lt;/Field&gt;&lt;Field id=&quot;PubPlaceTrans&quot;&gt;&lt;/Field&gt;&lt;Field id=&quot;PubYear&quot;&gt;2018&lt;/Field&gt;&lt;Field id=&quot;Publisher&quot;&gt;Department of Otolaryngology, Tokyo Teishin Hospital, Tokyo, Japan.;;Department of Otolaryngology and Head and Neck Surgery, Graduate School of Medicine, University of Tokyo, Tokyo, Japan.;;Biostatistics Division, Clinical Research Support Center, The University of Tokyo Hospital, Tokyo, Japan.;;Dep...&lt;/Field&gt;&lt;Field id=&quot;PublisherTrans&quot;&gt;&lt;/Field&gt;&lt;Field id=&quot;TITrans&quot;&gt;衰老是特发性良性阵发性位置性眩晕的尿道功能障碍的危险因素。&lt;/Field&gt;&lt;Field id=&quot;Title&quot;&gt;Aging Is a Risk Factor for Utricular Dysfunction in Idiopathic Benign Paroxysmal Positional Vertigo.&lt;/Field&gt;&lt;Field id=&quot;Translator&quot;&gt;&lt;/Field&gt;&lt;Field id=&quot;Type&quot;&gt;{041D4F77-279E-4405-0002-4388361B9CFF}&lt;/Field&gt;&lt;Field id=&quot;Version&quot;&gt;&lt;/Field&gt;&lt;Field id=&quot;Vol&quot;&gt;9&lt;/Field&gt;&lt;Field id=&quot;Author2&quot;&gt;Chisato,F;Takuya,K;Makoto,K;&lt;/Field&gt;&lt;/Data&gt;&lt;Ref&gt;&lt;Display&gt;&lt;Text StringText=&quot;「RefIndex」&quot; StringTextOri=&quot;「RefIndex」&quot; SuperScript=&quot;true&quot;/&gt;&lt;/Display&gt;&lt;/Ref&gt;&lt;Doc&gt;&lt;Display&gt;&lt;Text StringText=&quot;Chisato F, Takuya K, Makoto K, et al.&quot; StringGroup=&quot;Author&quot;/&gt;_x000d__x000a__x0009__x0009__x0009_&lt;Text StringText=&quot; &quot; StringGroup=&quot;Author&quot;/&gt;_x000d__x000a__x0009__x0009__x0009_&lt;Text StringText=&quot;Aging Is a Risk Factor for Utricular Dysfunction in Idiopathic Benign Paroxysmal Positional Vertigo&quot; StringGroup=&quot;Title&quot;/&gt;_x000d__x000a__x0009__x0009__x0009_&lt;Text StringText=&quot;. &quot; StringGroup=&quot;Title&quot;/&gt;_x000d__x000a__x0009__x0009__x0009_&lt;Text StringText=&quot;Front Neurol&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9&quot; StringGroup=&quot;Vol&quot;/&gt;_x000d__x000a__x0009__x0009__x0009_&lt;Text StringText=&quot;.&quot; StringGroup=&quot;none&quot;/&gt;_x000d__x000a__x0009__x0009_&lt;/Display&gt;&lt;/Doc&gt;&lt;/KyMRNote&gt;"/>
    <w:docVar w:name="KY.MR.DATA{AB8FB5FE-4CB7-47F6-B792-58456B57ABB1}213" w:val="&lt;KyMRNote dbid=&quot;{AB8FB5FE-4CB7-47F6-B792-58456B57ABB1}&quot; recid=&quot;213&quot;&gt;&lt;Data&gt;&lt;Field id=&quot;AccessNum&quot;&gt;26791591&lt;/Field&gt;&lt;Field id=&quot;Author&quot;&gt;Murofushi T&lt;/Field&gt;&lt;Field id=&quot;AuthorTrans&quot;&gt;&lt;/Field&gt;&lt;Field id=&quot;DOI&quot;&gt;10.1016/j.anl.2015.12.006&lt;/Field&gt;&lt;Field id=&quot;Editor&quot;&gt;&lt;/Field&gt;&lt;Field id=&quot;FmtTitle&quot;&gt;&lt;/Field&gt;&lt;Field id=&quot;Issue&quot;&gt;4&lt;/Field&gt;&lt;Field id=&quot;LIID&quot;&gt;213&lt;/Field&gt;&lt;Field id=&quot;Magazine&quot;&gt;Auris, nasus, larynx&lt;/Field&gt;&lt;Field id=&quot;MagazineAB&quot;&gt;Auris Nasus Larynx&lt;/Field&gt;&lt;Field id=&quot;MagazineTrans&quot;&gt;&lt;/Field&gt;&lt;Field id=&quot;PageNum&quot;&gt;367-76&lt;/Field&gt;&lt;Field id=&quot;PubDate&quot;&gt;Aug&lt;/Field&gt;&lt;Field id=&quot;PubPlace&quot;&gt;Netherlands&lt;/Field&gt;&lt;Field id=&quot;PubPlaceTrans&quot;&gt;&lt;/Field&gt;&lt;Field id=&quot;PubYear&quot;&gt;2016&lt;/Field&gt;&lt;Field id=&quot;Publisher&quot;&gt;&lt;/Field&gt;&lt;Field id=&quot;PublisherTrans&quot;&gt;&lt;/Field&gt;&lt;Field id=&quot;TITrans&quot;&gt;&lt;/Field&gt;&lt;Field id=&quot;Title&quot;&gt;Clinical application of vestibular evoked myogenic potential (VEMP).&lt;/Field&gt;&lt;Field id=&quot;Translator&quot;&gt;&lt;/Field&gt;&lt;Field id=&quot;Type&quot;&gt;{041D4F77-279E-4405-0002-4388361B9CFF}&lt;/Field&gt;&lt;Field id=&quot;Version&quot;&gt;&lt;/Field&gt;&lt;Field id=&quot;Vol&quot;&gt;43&lt;/Field&gt;&lt;Field id=&quot;Author2&quot;&gt;Murofushi,T;&lt;/Field&gt;&lt;/Data&gt;&lt;Ref&gt;&lt;Display&gt;&lt;Text StringText=&quot;「RefIndex」&quot; StringTextOri=&quot;「RefIndex」&quot; SuperScript=&quot;true&quot;/&gt;&lt;/Display&gt;&lt;/Ref&gt;&lt;Doc&gt;&lt;Display&gt;&lt;Text StringText=&quot;Murofushi T&quot; StringGroup=&quot;Author&quot;/&gt;_x000d__x000a__x0009__x0009__x0009_&lt;Text StringText=&quot;. &quot; StringGroup=&quot;Author&quot;/&gt;_x000d__x000a__x0009__x0009__x0009_&lt;Text StringText=&quot;Clinical application of vestibular evoked myogenic potential (VEMP)&quot; StringGroup=&quot;Title&quot;/&gt;_x000d__x000a__x0009__x0009__x0009_&lt;Text StringText=&quot;. &quot; StringGroup=&quot;Title&quot;/&gt;_x000d__x000a__x0009__x0009__x0009_&lt;Text StringText=&quot;Auris Nasus Larynx&quot; StringGroup=&quot;Magazine&quot;/&gt;_x000d__x000a__x0009__x0009__x0009_&lt;Text StringText=&quot;. &quot; StringGroup=&quot;Magazine&quot;/&gt;_x000d__x000a__x0009__x0009__x0009_&lt;Text StringText=&quot;2016&quot; StringGroup=&quot;PubYear&quot;/&gt;_x000d__x000a__x0009__x0009__x0009_&lt;Text StringText=&quot;. &quot; StringGroup=&quot;PubYear&quot;/&gt;_x000d__x000a__x0009__x0009__x0009_&lt;Text StringText=&quot;43&quot; StringGroup=&quot;Vol&quot;/&gt;_x000d__x000a__x0009__x0009__x0009_&lt;Text StringText=&quot;(&quot; StringGroup=&quot;Issue&quot;/&gt;_x000d__x000a__x0009__x0009__x0009_&lt;Text StringText=&quot;4&quot; StringGroup=&quot;Issue&quot;/&gt;_x000d__x000a__x0009__x0009__x0009_&lt;Text StringText=&quot;)&quot; StringGroup=&quot;Issue&quot;/&gt;_x000d__x000a__x0009__x0009__x0009_&lt;Text StringText=&quot;: &quot; StringGroup=&quot;PageNum&quot;/&gt;_x000d__x000a__x0009__x0009__x0009_&lt;Text StringText=&quot;367-76&quot; StringGroup=&quot;PageNum&quot;/&gt;_x000d__x000a__x0009__x0009__x0009_&lt;Text StringText=&quot;.&quot; StringGroup=&quot;none&quot;/&gt;_x000d__x000a__x0009__x0009_&lt;/Display&gt;&lt;/Doc&gt;&lt;/KyMRNote&gt;"/>
    <w:docVar w:name="KY.MR.DATA{AB8FB5FE-4CB7-47F6-B792-58456B57ABB1}214" w:val="&lt;KyMRNote dbid=&quot;{AB8FB5FE-4CB7-47F6-B792-58456B57ABB1}&quot; recid=&quot;214&quot;&gt;&lt;Data&gt;&lt;Field id=&quot;AccessNum&quot;&gt;23774304&lt;/Field&gt;&lt;Field id=&quot;Author&quot;&gt;Teggi R;Quaglieri S;Gatti O;Benazzo M;Bussi M&lt;/Field&gt;&lt;Field id=&quot;AuthorTrans&quot;&gt;&lt;/Field&gt;&lt;Field id=&quot;DOI&quot;&gt;10.1159/000350255&lt;/Field&gt;&lt;Field id=&quot;Editor&quot;&gt;&lt;/Field&gt;&lt;Field id=&quot;FmtTitle&quot;&gt;&lt;/Field&gt;&lt;Field id=&quot;Issue&quot;&gt;2&lt;/Field&gt;&lt;Field id=&quot;LIID&quot;&gt;214&lt;/Field&gt;&lt;Field id=&quot;Magazine&quot;&gt;ORL; journal for oto-rhino-laryngology and its related specialties&lt;/Field&gt;&lt;Field id=&quot;MagazineAB&quot;&gt;ORL J Otorhinolaryngol Relat Spec&lt;/Field&gt;&lt;Field id=&quot;MagazineTrans&quot;&gt;&lt;/Field&gt;&lt;Field id=&quot;PageNum&quot;&gt;74-81&lt;/Field&gt;&lt;Field id=&quot;PubDate&quot;&gt;&lt;/Field&gt;&lt;Field id=&quot;PubPlace&quot;&gt;Switzerland&lt;/Field&gt;&lt;Field id=&quot;PubPlaceTrans&quot;&gt;&lt;/Field&gt;&lt;Field id=&quot;PubYear&quot;&gt;2013&lt;/Field&gt;&lt;Field id=&quot;Publisher&quot;&gt;&lt;/Field&gt;&lt;Field id=&quot;PublisherTrans&quot;&gt;&lt;/Field&gt;&lt;Field id=&quot;TITrans&quot;&gt;&lt;/Field&gt;&lt;Field id=&quot;Title&quot;&gt;Residual dizziness after successful repositioning maneuvers for idiopathic benign paroxysmal positional vertigo.&lt;/Field&gt;&lt;Field id=&quot;Translator&quot;&gt;&lt;/Field&gt;&lt;Field id=&quot;Type&quot;&gt;{041D4F77-279E-4405-0002-4388361B9CFF}&lt;/Field&gt;&lt;Field id=&quot;Version&quot;&gt;&lt;/Field&gt;&lt;Field id=&quot;Vol&quot;&gt;75&lt;/Field&gt;&lt;Field id=&quot;Author2&quot;&gt;Teggi,R;Quaglieri,S;Gatti,O;Benazzo,M;Bussi,M;&lt;/Field&gt;&lt;/Data&gt;&lt;Ref&gt;&lt;Display&gt;&lt;Text StringText=&quot;「RefIndex」&quot; StringTextOri=&quot;「RefIndex」&quot; SuperScript=&quot;true&quot;/&gt;&lt;/Display&gt;&lt;/Ref&gt;&lt;Doc&gt;&lt;Display&gt;&lt;Text StringText=&quot;Teggi R, Quaglieri S, Gatti O, Benazzo M, Bussi M&quot; StringGroup=&quot;Author&quot;/&gt;_x000d__x000a__x0009__x0009__x0009_&lt;Text StringText=&quot;. &quot; StringGroup=&quot;Author&quot;/&gt;_x000d__x000a__x0009__x0009__x0009_&lt;Text StringText=&quot;Residual dizziness after successful repositioning maneuvers for idiopathic benign paroxysmal positional vertigo&quot; StringGroup=&quot;Title&quot;/&gt;_x000d__x000a__x0009__x0009__x0009_&lt;Text StringText=&quot;. &quot; StringGroup=&quot;Title&quot;/&gt;_x000d__x000a__x0009__x0009__x0009_&lt;Text StringText=&quot;ORL J Otorhinolaryngol Relat Spec&quot; StringGroup=&quot;Magazine&quot;/&gt;_x000d__x000a__x0009__x0009__x0009_&lt;Text StringText=&quot;. &quot; StringGroup=&quot;Magazine&quot;/&gt;_x000d__x000a__x0009__x0009__x0009_&lt;Text StringText=&quot;2013&quot; StringGroup=&quot;PubYear&quot;/&gt;_x000d__x000a__x0009__x0009__x0009_&lt;Text StringText=&quot;. &quot; StringGroup=&quot;PubYear&quot;/&gt;_x000d__x000a__x0009__x0009__x0009_&lt;Text StringText=&quot;75&quot; StringGroup=&quot;Vol&quot;/&gt;_x000d__x000a__x0009__x0009__x0009_&lt;Text StringText=&quot;(&quot; StringGroup=&quot;Issue&quot;/&gt;_x000d__x000a__x0009__x0009__x0009_&lt;Text StringText=&quot;2&quot; StringGroup=&quot;Issue&quot;/&gt;_x000d__x000a__x0009__x0009__x0009_&lt;Text StringText=&quot;)&quot; StringGroup=&quot;Issue&quot;/&gt;_x000d__x000a__x0009__x0009__x0009_&lt;Text StringText=&quot;: &quot; StringGroup=&quot;PageNum&quot;/&gt;_x000d__x000a__x0009__x0009__x0009_&lt;Text StringText=&quot;74-81&quot; StringGroup=&quot;PageNum&quot;/&gt;_x000d__x000a__x0009__x0009__x0009_&lt;Text StringText=&quot;.&quot; StringGroup=&quot;none&quot;/&gt;_x000d__x000a__x0009__x0009_&lt;/Display&gt;&lt;/Doc&gt;&lt;/KyMRNote&gt;"/>
    <w:docVar w:name="KY.MR.DATA{AB8FB5FE-4CB7-47F6-B792-58456B57ABB1}215" w:val="&lt;KyMRNote dbid=&quot;{AB8FB5FE-4CB7-47F6-B792-58456B57ABB1}&quot; recid=&quot;215&quot;&gt;&lt;Data&gt;&lt;Field id=&quot;AccessNum&quot;&gt;28681630&lt;/Field&gt;&lt;Field id=&quot;Author&quot;&gt;Seo T;Shiraishi K;Kobayashi T;Mutsukazu K;Fujita T;Saito K;Watanabe H;Doi K&lt;/Field&gt;&lt;Field id=&quot;AuthorTrans&quot;&gt;&lt;/Field&gt;&lt;Field id=&quot;DOI&quot;&gt;10.1080/00016489.2017.1347824&lt;/Field&gt;&lt;Field id=&quot;Editor&quot;&gt;&lt;/Field&gt;&lt;Field id=&quot;FmtTitle&quot;&gt;&lt;/Field&gt;&lt;Field id=&quot;Issue&quot;&gt;11&lt;/Field&gt;&lt;Field id=&quot;LIID&quot;&gt;215&lt;/Field&gt;&lt;Field id=&quot;Magazine&quot;&gt;Acta oto-laryngologica&lt;/Field&gt;&lt;Field id=&quot;MagazineAB&quot;&gt;Acta Otolaryngol&lt;/Field&gt;&lt;Field id=&quot;MagazineTrans&quot;&gt;&lt;/Field&gt;&lt;Field id=&quot;PageNum&quot;&gt;1149-1152&lt;/Field&gt;&lt;Field id=&quot;PubDate&quot;&gt;Nov&lt;/Field&gt;&lt;Field id=&quot;PubPlace&quot;&gt;England&lt;/Field&gt;&lt;Field id=&quot;PubPlaceTrans&quot;&gt;&lt;/Field&gt;&lt;Field id=&quot;PubYear&quot;&gt;2017&lt;/Field&gt;&lt;Field id=&quot;Publisher&quot;&gt;&lt;/Field&gt;&lt;Field id=&quot;PublisherTrans&quot;&gt;&lt;/Field&gt;&lt;Field id=&quot;TITrans&quot;&gt;&lt;/Field&gt;&lt;Field id=&quot;Title&quot;&gt;Residual dizziness after successful treatment of idiopathic benign paroxysmal positional vertigo originates from persistent utricular dysfunction.&lt;/Field&gt;&lt;Field id=&quot;Translator&quot;&gt;&lt;/Field&gt;&lt;Field id=&quot;Type&quot;&gt;{041D4F77-279E-4405-0002-4388361B9CFF}&lt;/Field&gt;&lt;Field id=&quot;Version&quot;&gt;&lt;/Field&gt;&lt;Field id=&quot;Vol&quot;&gt;137&lt;/Field&gt;&lt;Field id=&quot;Author2&quot;&gt;Seo,T;Shiraishi,K;Kobayashi,T;&lt;/Field&gt;&lt;/Data&gt;&lt;Ref&gt;&lt;Display&gt;&lt;Text StringText=&quot;「RefIndex」&quot; StringTextOri=&quot;「RefIndex」&quot; SuperScript=&quot;true&quot;/&gt;&lt;/Display&gt;&lt;/Ref&gt;&lt;Doc&gt;&lt;Display&gt;&lt;Text StringText=&quot;Seo T, Shiraishi K, Kobayashi T, et al.&quot; StringGroup=&quot;Author&quot;/&gt;_x000d__x000a__x0009__x0009__x0009_&lt;Text StringText=&quot; &quot; StringGroup=&quot;Author&quot;/&gt;_x000d__x000a__x0009__x0009__x0009_&lt;Text StringText=&quot;Residual dizziness after successful treatment of idiopathic benign paroxysmal positional vertigo originates from persistent utricular dysfunction&quot; StringGroup=&quot;Title&quot;/&gt;_x000d__x000a__x0009__x0009__x0009_&lt;Text StringText=&quot;. &quot; StringGroup=&quot;Title&quot;/&gt;_x000d__x000a__x0009__x0009__x0009_&lt;Text StringText=&quot;Acta Otolaryngol&quot; StringGroup=&quot;Magazine&quot;/&gt;_x000d__x000a__x0009__x0009__x0009_&lt;Text StringText=&quot;. &quot; StringGroup=&quot;Magazine&quot;/&gt;_x000d__x000a__x0009__x0009__x0009_&lt;Text StringText=&quot;2017&quot; StringGroup=&quot;PubYear&quot;/&gt;_x000d__x000a__x0009__x0009__x0009_&lt;Text StringText=&quot;. &quot; StringGroup=&quot;PubYear&quot;/&gt;_x000d__x000a__x0009__x0009__x0009_&lt;Text StringText=&quot;137&quot; StringGroup=&quot;Vol&quot;/&gt;_x000d__x000a__x0009__x0009__x0009_&lt;Text StringText=&quot;(&quot; StringGroup=&quot;Issue&quot;/&gt;_x000d__x000a__x0009__x0009__x0009_&lt;Text StringText=&quot;11&quot; StringGroup=&quot;Issue&quot;/&gt;_x000d__x000a__x0009__x0009__x0009_&lt;Text StringText=&quot;)&quot; StringGroup=&quot;Issue&quot;/&gt;_x000d__x000a__x0009__x0009__x0009_&lt;Text StringText=&quot;: &quot; StringGroup=&quot;PageNum&quot;/&gt;_x000d__x000a__x0009__x0009__x0009_&lt;Text StringText=&quot;1149-1152&quot; StringGroup=&quot;PageNum&quot;/&gt;_x000d__x000a__x0009__x0009__x0009_&lt;Text StringText=&quot;.&quot; StringGroup=&quot;none&quot;/&gt;_x000d__x000a__x0009__x0009_&lt;/Display&gt;&lt;/Doc&gt;&lt;/KyMRNote&gt;"/>
    <w:docVar w:name="KY.MR.DATA{AB8FB5FE-4CB7-47F6-B792-58456B57ABB1}216" w:val="&lt;KyMRNote dbid=&quot;{AB8FB5FE-4CB7-47F6-B792-58456B57ABB1}&quot; recid=&quot;216&quot;&gt;&lt;Data&gt;&lt;Field id=&quot;AccessNum&quot;&gt;&lt;/Field&gt;&lt;Field id=&quot;Author&quot;&gt;Vaduva Cristina;;Estéban-Sánchez Jonathan;;Sanz-Fernández Ricardo;;Martín-Sanz Eduardo&lt;/Field&gt;&lt;Field id=&quot;AuthorTrans&quot;&gt;&lt;/Field&gt;&lt;Field id=&quot;DOI&quot;&gt;&lt;/Field&gt;&lt;Field id=&quot;Editor&quot;&gt;&lt;/Field&gt;&lt;Field id=&quot;FmtTitle&quot;&gt;&lt;/Field&gt;&lt;Field id=&quot;Issue&quot;&gt;6&lt;/Field&gt;&lt;Field id=&quot;LIID&quot;&gt;216&lt;/Field&gt;&lt;Field id=&quot;Magazine&quot;&gt;European archives of oto-rhino-laryngology : official journal of the European Federation of Oto-Rhino-Laryngological Societies (EUFOS) : affiliated with the German Society for Oto-Rhino-Laryngology - Head and Neck Surgery&lt;/Field&gt;&lt;Field id=&quot;MagazineAB&quot;&gt;&lt;/Field&gt;&lt;Field id=&quot;MagazineTrans&quot;&gt;&lt;/Field&gt;&lt;Field id=&quot;PageNum&quot;&gt;&lt;/Field&gt;&lt;Field id=&quot;PubDate&quot;&gt;2018-06-13&lt;/Field&gt;&lt;Field id=&quot;PubPlace&quot;&gt;&lt;/Field&gt;&lt;Field id=&quot;PubPlaceTrans&quot;&gt;&lt;/Field&gt;&lt;Field id=&quot;PubYear&quot;&gt;2018&lt;/Field&gt;&lt;Field id=&quot;Publisher&quot;&gt;Department of Otolaryngology, University Hospital of Getafe, Autovía de Toledo, km 12,500, 28905, Getafe, Madrid, Spain.;;Department of Otolaryngology, University Hospital of Getafe, Autovía de Toledo, km 12,500, 28905, Getafe, Madrid, Spain.;;Department of Otolaryngology, University Hospital of Get...&lt;/Field&gt;&lt;Field id=&quot;PublisherTrans&quot;&gt;&lt;/Field&gt;&lt;Field id=&quot;TITrans&quot;&gt;&lt;/Field&gt;&lt;Field id=&quot;Title&quot;&gt;Prevalence and management of post-BPPV residual symptoms.&lt;/Field&gt;&lt;Field id=&quot;Translator&quot;&gt;&lt;/Field&gt;&lt;Field id=&quot;Type&quot;&gt;{041D4F77-279E-4405-0002-4388361B9CFF}&lt;/Field&gt;&lt;Field id=&quot;Version&quot;&gt;&lt;/Field&gt;&lt;Field id=&quot;Vol&quot;&gt; 275&lt;/Field&gt;&lt;Field id=&quot;Author2&quot;&gt;Cristina,V;Jonathan,E;Ricardo,S;Eduardo,M;&lt;/Field&gt;&lt;/Data&gt;&lt;Ref&gt;&lt;Display&gt;&lt;Text StringText=&quot;「RefIndex」&quot; StringTextOri=&quot;「RefIndex」&quot; SuperScript=&quot;true&quot;/&gt;&lt;/Display&gt;&lt;/Ref&gt;&lt;Doc&gt;&lt;Display&gt;&lt;Text StringText=&quot;Cristina V, Jonathan E, Ricardo S, Eduardo M&quot; StringGroup=&quot;Author&quot;/&gt;_x000d__x000a__x0009__x0009__x0009_&lt;Text StringText=&quot;. &quot; StringGroup=&quot;Author&quot;/&gt;_x000d__x000a__x0009__x0009__x0009_&lt;Text StringText=&quot;Prevalence and management of post-BPPV residual symptoms&quot; StringGroup=&quot;Title&quot;/&gt;_x000d__x000a__x0009__x0009__x0009_&lt;Text StringText=&quot;. &quot; StringGroup=&quot;Title&quot;/&gt;_x000d__x000a__x0009__x0009__x0009_&lt;Text StringText=&quot;Eur Arch Otorhinolaryngol&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275&quot; StringGroup=&quot;Vol&quot;/&gt;_x000d__x000a__x0009__x0009__x0009_&lt;Text StringText=&quot;(&quot; StringGroup=&quot;Issue&quot;/&gt;_x000d__x000a__x0009__x0009__x0009_&lt;Text StringText=&quot;6&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AB8FB5FE-4CB7-47F6-B792-58456B57ABB1}217" w:val="&lt;KyMRNote dbid=&quot;{AB8FB5FE-4CB7-47F6-B792-58456B57ABB1}&quot; recid=&quot;217&quot;&gt;&lt;Data&gt;&lt;Field id=&quot;AccessNum&quot;&gt;&lt;/Field&gt;&lt;Field id=&quot;Author&quot;&gt;Wei Wei;;Sayyid Zahra N;;Ma Xiulan;;Wang Tian;;Dong Yaodong&lt;/Field&gt;&lt;Field id=&quot;AuthorTrans&quot;&gt;&lt;/Field&gt;&lt;Field id=&quot;DOI&quot;&gt;&lt;/Field&gt;&lt;Field id=&quot;Editor&quot;&gt;&lt;/Field&gt;&lt;Field id=&quot;FmtTitle&quot;&gt;&lt;/Field&gt;&lt;Field id=&quot;Issue&quot;&gt;&lt;/Field&gt;&lt;Field id=&quot;LIID&quot;&gt;217&lt;/Field&gt;&lt;Field id=&quot;Magazine&quot;&gt;Frontiers in neurology&lt;/Field&gt;&lt;Field id=&quot;MagazineAB&quot;&gt;&lt;/Field&gt;&lt;Field id=&quot;MagazineTrans&quot;&gt;&lt;/Field&gt;&lt;Field id=&quot;PageNum&quot;&gt;&lt;/Field&gt;&lt;Field id=&quot;PubDate&quot;&gt;2018-09-12&lt;/Field&gt;&lt;Field id=&quot;PubPlace&quot;&gt;&lt;/Field&gt;&lt;Field id=&quot;PubPlaceTrans&quot;&gt;&lt;/Field&gt;&lt;Field id=&quot;PubYear&quot;&gt;2018&lt;/Field&gt;&lt;Field id=&quot;Publisher&quot;&gt;Department of Otology, Shengjing Hospital of China Medical University, Shenyang, China.;;Department of Otolaryngology-Head and Neck Surgery, Stanford University School of Medicine, Stanford, CA, United States.;;Department of Otology, Shengjing Hospital of China Medical University, Shenyang, China.;;...&lt;/Field&gt;&lt;Field id=&quot;PublisherTrans&quot;&gt;&lt;/Field&gt;&lt;Field id=&quot;TITrans&quot;&gt;&lt;/Field&gt;&lt;Field id=&quot;Title&quot;&gt;Presence of Anxiety and Depression Symptoms Affects the First Time Treatment Efficacy and Recurrence of Benign Paroxysmal Positional Vertigo.&lt;/Field&gt;&lt;Field id=&quot;Translator&quot;&gt;&lt;/Field&gt;&lt;Field id=&quot;Type&quot;&gt;{041D4F77-279E-4405-0002-4388361B9CFF}&lt;/Field&gt;&lt;Field id=&quot;Version&quot;&gt;&lt;/Field&gt;&lt;Field id=&quot;Vol&quot;&gt; 9&lt;/Field&gt;&lt;Field id=&quot;Author2&quot;&gt;Wei,W;Sayyid Zahra,N;Xiulan,M;Tian,W;Yaodong,D;&lt;/Field&gt;&lt;/Data&gt;&lt;Ref&gt;&lt;Display&gt;&lt;Text StringText=&quot;「RefIndex」&quot; StringTextOri=&quot;「RefIndex」&quot; SuperScript=&quot;true&quot;/&gt;&lt;/Display&gt;&lt;/Ref&gt;&lt;Doc&gt;&lt;Display&gt;&lt;Text StringText=&quot;Wei W, Sayyid Zahra N, Xiulan M, Tian W, Yaodong D&quot; StringGroup=&quot;Author&quot;/&gt;_x000d__x000a__x0009__x0009__x0009_&lt;Text StringText=&quot;. &quot; StringGroup=&quot;Author&quot;/&gt;_x000d__x000a__x0009__x0009__x0009_&lt;Text StringText=&quot;Presence of Anxiety and Depression Symptoms Affects the First Time Treatment Efficacy and Recurrence of Benign Paroxysmal Positional Vertigo&quot; StringGroup=&quot;Title&quot;/&gt;_x000d__x000a__x0009__x0009__x0009_&lt;Text StringText=&quot;. &quot; StringGroup=&quot;Title&quot;/&gt;_x000d__x000a__x0009__x0009__x0009_&lt;Text StringText=&quot;Front Neurol&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9&quot; StringGroup=&quot;Vol&quot;/&gt;_x000d__x000a__x0009__x0009__x0009_&lt;Text StringText=&quot;.&quot; StringGroup=&quot;none&quot;/&gt;_x000d__x000a__x0009__x0009_&lt;/Display&gt;&lt;/Doc&gt;&lt;/KyMRNote&gt;"/>
    <w:docVar w:name="KY.MR.DATA{AB8FB5FE-4CB7-47F6-B792-58456B57ABB1}218" w:val="&lt;KyMRNote dbid=&quot;{AB8FB5FE-4CB7-47F6-B792-58456B57ABB1}&quot; recid=&quot;218&quot;&gt;&lt;Data&gt;&lt;Field id=&quot;AccessNum&quot;&gt;&lt;/Field&gt;&lt;Field id=&quot;Author&quot;&gt;Martellucci Salvatore;;Pagliuca Giulio;;de Vincentiis Marco;;Greco Antonio;;De Virgilio Armando;;Nobili Benedetti Ferdinando Maria;;Gallipoli Camilla;;Rosato Chiara;;Clemenzi Veronica;;Gallo Andrea&lt;/Field&gt;&lt;Field id=&quot;AuthorTrans&quot;&gt;&lt;/Field&gt;&lt;Field id=&quot;DOI&quot;&gt;&lt;/Field&gt;&lt;Field id=&quot;Editor&quot;&gt;&lt;/Field&gt;&lt;Field id=&quot;FmtTitle&quot;&gt;&lt;/Field&gt;&lt;Field id=&quot;Issue&quot;&gt;4&lt;/Field&gt;&lt;Field id=&quot;LIID&quot;&gt;218&lt;/Field&gt;&lt;Field id=&quot;Magazine&quot;&gt;Otolaryngology--head and neck surgery : official journal of American Academy of Otolaryngology-Head and Neck Surgery&lt;/Field&gt;&lt;Field id=&quot;MagazineAB&quot;&gt;&lt;/Field&gt;&lt;Field id=&quot;MagazineTrans&quot;&gt;&lt;/Field&gt;&lt;Field id=&quot;PageNum&quot;&gt;&lt;/Field&gt;&lt;Field id=&quot;PubDate&quot;&gt;2016-04-04&lt;/Field&gt;&lt;Field id=&quot;PubPlace&quot;&gt;&lt;/Field&gt;&lt;Field id=&quot;PubPlaceTrans&quot;&gt;&lt;/Field&gt;&lt;Field id=&quot;PubYear&quot;&gt;2016&lt;/Field&gt;&lt;Field id=&quot;Publisher&quot;&gt;Department of Surgical Biotechnologies and Science, ENT Section, Sapienza University of Rome, Rome, Italy salvomartello@live.it.;;Department of Surgical Biotechnologies and Science, ENT Section, Sapienza University of Rome, Rome, Italy.;;Department of Sensorial Organs, ENT Section, Sapienza Universi...&lt;/Field&gt;&lt;Field id=&quot;PublisherTrans&quot;&gt;&lt;/Field&gt;&lt;Field id=&quot;TITrans&quot;&gt;&lt;/Field&gt;&lt;Field id=&quot;Title&quot;&gt;Features of Residual Dizziness after Canalith Repositioning Procedures for Benign Paroxysmal Positional Vertigo.&lt;/Field&gt;&lt;Field id=&quot;Translator&quot;&gt;&lt;/Field&gt;&lt;Field id=&quot;Type&quot;&gt;{041D4F77-279E-4405-0002-4388361B9CFF}&lt;/Field&gt;&lt;Field id=&quot;Version&quot;&gt;&lt;/Field&gt;&lt;Field id=&quot;Vol&quot;&gt; 154&lt;/Field&gt;&lt;Field id=&quot;Author2&quot;&gt;Salvatore,M;Giulio,P;de Vincentiis Marco,;&lt;/Field&gt;&lt;/Data&gt;&lt;Ref&gt;&lt;Display&gt;&lt;Text StringText=&quot;「RefIndex」&quot; StringTextOri=&quot;「RefIndex」&quot; SuperScript=&quot;true&quot;/&gt;&lt;/Display&gt;&lt;/Ref&gt;&lt;Doc&gt;&lt;Display&gt;&lt;Text StringText=&quot;Salvatore M, Giulio P, de Vincentiis Marco, et al.&quot; StringGroup=&quot;Author&quot;/&gt;_x000d__x000a__x0009__x0009__x0009_&lt;Text StringText=&quot; &quot; StringGroup=&quot;Author&quot;/&gt;_x000d__x000a__x0009__x0009__x0009_&lt;Text StringText=&quot;Features of Residual Dizziness after Canalith Repositioning Procedures for Benign Paroxysmal Positional Vertigo&quot; StringGroup=&quot;Title&quot;/&gt;_x000d__x000a__x0009__x0009__x0009_&lt;Text StringText=&quot;. &quot; StringGroup=&quot;Title&quot;/&gt;_x000d__x000a__x0009__x0009__x0009_&lt;Text StringText=&quot;Otolaryngol Head Neck Surg&quot; StringGroup=&quot;Magazine&quot;/&gt;_x000d__x000a__x0009__x0009__x0009_&lt;Text StringText=&quot;. &quot; StringGroup=&quot;Magazine&quot;/&gt;_x000d__x000a__x0009__x0009__x0009_&lt;Text StringText=&quot;2016&quot; StringGroup=&quot;PubYear&quot;/&gt;_x000d__x000a__x0009__x0009__x0009_&lt;Text StringText=&quot;. &quot; StringGroup=&quot;PubYear&quot;/&gt;_x000d__x000a__x0009__x0009__x0009_&lt;Text StringText=&quot;154&quot; StringGroup=&quot;Vol&quot;/&gt;_x000d__x000a__x0009__x0009__x0009_&lt;Text StringText=&quot;(&quot; StringGroup=&quot;Issue&quot;/&gt;_x000d__x000a__x0009__x0009__x0009_&lt;Text StringText=&quot;4&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AB8FB5FE-4CB7-47F6-B792-58456B57ABB1}22" w:val="&lt;KyMRNote dbid=&quot;{AB8FB5FE-4CB7-47F6-B792-58456B57ABB1}&quot; recid=&quot;22&quot;&gt;&lt;Data&gt;&lt;Field id=&quot;AccessNum&quot;&gt;23774304&lt;/Field&gt;&lt;Field id=&quot;Author&quot;&gt;Teggi R;Quaglieri S;Gatti O;Benazzo M;Bussi M&lt;/Field&gt;&lt;Field id=&quot;AuthorTrans&quot;&gt;&lt;/Field&gt;&lt;Field id=&quot;DOI&quot;&gt;10.1159/000350255&lt;/Field&gt;&lt;Field id=&quot;Editor&quot;&gt;&lt;/Field&gt;&lt;Field id=&quot;FmtTitle&quot;&gt;&lt;/Field&gt;&lt;Field id=&quot;Issue&quot;&gt;2&lt;/Field&gt;&lt;Field id=&quot;LIID&quot;&gt;22&lt;/Field&gt;&lt;Field id=&quot;Magazine&quot;&gt;ORL; journal for oto-rhino-laryngology and its related specialties&lt;/Field&gt;&lt;Field id=&quot;MagazineAB&quot;&gt;ORL J Otorhinolaryngol Relat Spec&lt;/Field&gt;&lt;Field id=&quot;MagazineTrans&quot;&gt;&lt;/Field&gt;&lt;Field id=&quot;PageNum&quot;&gt;74-81&lt;/Field&gt;&lt;Field id=&quot;PubDate&quot;&gt;&lt;/Field&gt;&lt;Field id=&quot;PubPlace&quot;&gt;Switzerland&lt;/Field&gt;&lt;Field id=&quot;PubPlaceTrans&quot;&gt;&lt;/Field&gt;&lt;Field id=&quot;PubYear&quot;&gt;2013&lt;/Field&gt;&lt;Field id=&quot;Publisher&quot;&gt;&lt;/Field&gt;&lt;Field id=&quot;PublisherTrans&quot;&gt;&lt;/Field&gt;&lt;Field id=&quot;TITrans&quot;&gt;&lt;/Field&gt;&lt;Field id=&quot;Title&quot;&gt;Residual dizziness after successful repositioning maneuvers for idiopathic benign paroxysmal positional vertigo.&lt;/Field&gt;&lt;Field id=&quot;Translator&quot;&gt;&lt;/Field&gt;&lt;Field id=&quot;Type&quot;&gt;{041D4F77-279E-4405-0002-4388361B9CFF}&lt;/Field&gt;&lt;Field id=&quot;Version&quot;&gt;&lt;/Field&gt;&lt;Field id=&quot;Vol&quot;&gt;75&lt;/Field&gt;&lt;Field id=&quot;Author2&quot;&gt;Teggi,R;Quaglieri,S;Gatti,O;Benazzo,M;Bussi,M;&lt;/Field&gt;&lt;/Data&gt;&lt;Ref&gt;&lt;Display&gt;&lt;Text StringText=&quot;「RefIndex」&quot; StringTextOri=&quot;「RefIndex」&quot; SuperScript=&quot;true&quot;/&gt;&lt;/Display&gt;&lt;/Ref&gt;&lt;Doc&gt;&lt;Display&gt;&lt;Text StringText=&quot;Teggi R, Quaglieri S, Gatti O, Benazzo M, Bussi M&quot; StringGroup=&quot;Author&quot;/&gt;_x000d__x000a__x0009__x0009__x0009_&lt;Text StringText=&quot;. &quot; StringGroup=&quot;Author&quot;/&gt;_x000d__x000a__x0009__x0009__x0009_&lt;Text StringText=&quot;Residual dizziness after successful repositioning maneuvers for idiopathic benign paroxysmal positional vertigo&quot; StringGroup=&quot;Title&quot;/&gt;_x000d__x000a__x0009__x0009__x0009_&lt;Text StringText=&quot;. &quot; StringGroup=&quot;Title&quot;/&gt;_x000d__x000a__x0009__x0009__x0009_&lt;Text StringText=&quot;ORL J Otorhinolaryngol Relat Spec&quot; StringGroup=&quot;Magazine&quot;/&gt;_x000d__x000a__x0009__x0009__x0009_&lt;Text StringText=&quot;. &quot; StringGroup=&quot;Magazine&quot;/&gt;_x000d__x000a__x0009__x0009__x0009_&lt;Text StringText=&quot;2013&quot; StringGroup=&quot;PubYear&quot;/&gt;_x000d__x000a__x0009__x0009__x0009_&lt;Text StringText=&quot;. &quot; StringGroup=&quot;PubYear&quot;/&gt;_x000d__x000a__x0009__x0009__x0009_&lt;Text StringText=&quot;75&quot; StringGroup=&quot;Vol&quot;/&gt;_x000d__x000a__x0009__x0009__x0009_&lt;Text StringText=&quot;(&quot; StringGroup=&quot;Issue&quot;/&gt;_x000d__x000a__x0009__x0009__x0009_&lt;Text StringText=&quot;2&quot; StringGroup=&quot;Issue&quot;/&gt;_x000d__x000a__x0009__x0009__x0009_&lt;Text StringText=&quot;)&quot; StringGroup=&quot;Issue&quot;/&gt;_x000d__x000a__x0009__x0009__x0009_&lt;Text StringText=&quot;: &quot; StringGroup=&quot;PageNum&quot;/&gt;_x000d__x000a__x0009__x0009__x0009_&lt;Text StringText=&quot;74-81&quot; StringGroup=&quot;PageNum&quot;/&gt;_x000d__x000a__x0009__x0009__x0009_&lt;Text StringText=&quot;.&quot; StringGroup=&quot;none&quot;/&gt;_x000d__x000a__x0009__x0009_&lt;/Display&gt;&lt;/Doc&gt;&lt;/KyMRNote&gt;"/>
    <w:docVar w:name="KY.MR.DATA{AB8FB5FE-4CB7-47F6-B792-58456B57ABB1}220" w:val="&lt;KyMRNote dbid=&quot;{AB8FB5FE-4CB7-47F6-B792-58456B57ABB1}&quot; recid=&quot;220&quot;&gt;&lt;Data&gt;&lt;Field id=&quot;AccessNum&quot;&gt;27071688&lt;/Field&gt;&lt;Field id=&quot;Author&quot;&gt;Chen W;Shu L;Wang Q;Pan H;Wu J;Fang J;Sun XH;Zhai Y;Dong YR;Liu JR&lt;/Field&gt;&lt;Field id=&quot;AuthorTrans&quot;&gt;&lt;/Field&gt;&lt;Field id=&quot;DOI&quot;&gt;10.1007/s10072-016-2573-2&lt;/Field&gt;&lt;Field id=&quot;Editor&quot;&gt;&lt;/Field&gt;&lt;Field id=&quot;FmtTitle&quot;&gt;&lt;/Field&gt;&lt;Field id=&quot;Issue&quot;&gt;8&lt;/Field&gt;&lt;Field id=&quot;LIID&quot;&gt;220&lt;/Field&gt;&lt;Field id=&quot;Magazine&quot;&gt;Neurological sciences : official journal of the Italian Neurological Society and of the Italian Society of Clinical Neurophysiology&lt;/Field&gt;&lt;Field id=&quot;MagazineAB&quot;&gt;Neurol Sci&lt;/Field&gt;&lt;Field id=&quot;MagazineTrans&quot;&gt;&lt;/Field&gt;&lt;Field id=&quot;PageNum&quot;&gt;1241-6&lt;/Field&gt;&lt;Field id=&quot;PubDate&quot;&gt;Aug&lt;/Field&gt;&lt;Field id=&quot;PubPlace&quot;&gt;Italy&lt;/Field&gt;&lt;Field id=&quot;PubPlaceTrans&quot;&gt;&lt;/Field&gt;&lt;Field id=&quot;PubYear&quot;&gt;2016&lt;/Field&gt;&lt;Field id=&quot;Publisher&quot;&gt;&lt;/Field&gt;&lt;Field id=&quot;PublisherTrans&quot;&gt;&lt;/Field&gt;&lt;Field id=&quot;TITrans&quot;&gt;&lt;/Field&gt;&lt;Field id=&quot;Title&quot;&gt;Validation of 5-item and 2-item questionnaires in Chinese version of Dizziness Handicap Inventory for screening objective benign paroxysmal positional vertigo.&lt;/Field&gt;&lt;Field id=&quot;Translator&quot;&gt;&lt;/Field&gt;&lt;Field id=&quot;Type&quot;&gt;{041D4F77-279E-4405-0002-4388361B9CFF}&lt;/Field&gt;&lt;Field id=&quot;Version&quot;&gt;&lt;/Field&gt;&lt;Field id=&quot;Vol&quot;&gt;37&lt;/Field&gt;&lt;Field id=&quot;Author2&quot;&gt;Chen,W;Shu,L;Wang,Q;&lt;/Field&gt;&lt;/Data&gt;&lt;Ref&gt;&lt;Display&gt;&lt;Text StringText=&quot;「RefIndex」&quot; StringTextOri=&quot;「RefIndex」&quot; SuperScript=&quot;true&quot;/&gt;&lt;/Display&gt;&lt;/Ref&gt;&lt;Doc&gt;&lt;Display&gt;&lt;Text StringText=&quot;Chen W, Shu L, Wang Q, et al.&quot; StringGroup=&quot;Author&quot;/&gt;_x000d__x000a__x0009__x0009__x0009_&lt;Text StringText=&quot; &quot; StringGroup=&quot;Author&quot;/&gt;_x000d__x000a__x0009__x0009__x0009_&lt;Text StringText=&quot;Validation of 5-item and 2-item questionnaires in Chinese version of Dizziness Handicap Inventory for screening objective benign paroxysmal positional vertigo&quot; StringGroup=&quot;Title&quot;/&gt;_x000d__x000a__x0009__x0009__x0009_&lt;Text StringText=&quot;. &quot; StringGroup=&quot;Title&quot;/&gt;_x000d__x000a__x0009__x0009__x0009_&lt;Text StringText=&quot;Neurol Sci&quot; StringGroup=&quot;Magazine&quot;/&gt;_x000d__x000a__x0009__x0009__x0009_&lt;Text StringText=&quot;. &quot; StringGroup=&quot;Magazine&quot;/&gt;_x000d__x000a__x0009__x0009__x0009_&lt;Text StringText=&quot;2016&quot; StringGroup=&quot;PubYear&quot;/&gt;_x000d__x000a__x0009__x0009__x0009_&lt;Text StringText=&quot;. &quot; StringGroup=&quot;PubYear&quot;/&gt;_x000d__x000a__x0009__x0009__x0009_&lt;Text StringText=&quot;37&quot; StringGroup=&quot;Vol&quot;/&gt;_x000d__x000a__x0009__x0009__x0009_&lt;Text StringText=&quot;(&quot; StringGroup=&quot;Issue&quot;/&gt;_x000d__x000a__x0009__x0009__x0009_&lt;Text StringText=&quot;8&quot; StringGroup=&quot;Issue&quot;/&gt;_x000d__x000a__x0009__x0009__x0009_&lt;Text StringText=&quot;)&quot; StringGroup=&quot;Issue&quot;/&gt;_x000d__x000a__x0009__x0009__x0009_&lt;Text StringText=&quot;: &quot; StringGroup=&quot;PageNum&quot;/&gt;_x000d__x000a__x0009__x0009__x0009_&lt;Text StringText=&quot;1241-6&quot; StringGroup=&quot;PageNum&quot;/&gt;_x000d__x000a__x0009__x0009__x0009_&lt;Text StringText=&quot;.&quot; StringGroup=&quot;none&quot;/&gt;_x000d__x000a__x0009__x0009_&lt;/Display&gt;&lt;/Doc&gt;&lt;/KyMRNote&gt;"/>
    <w:docVar w:name="KY.MR.DATA{AB8FB5FE-4CB7-47F6-B792-58456B57ABB1}221" w:val="&lt;KyMRNote dbid=&quot;{AB8FB5FE-4CB7-47F6-B792-58456B57ABB1}&quot; recid=&quot;221&quot;&gt;&lt;Data&gt;&lt;Field id=&quot;AccessNum&quot;&gt;19643257&lt;/Field&gt;&lt;Field id=&quot;Author&quot;&gt;Lee NH;Kwon HJ;Ban JH&lt;/Field&gt;&lt;Field id=&quot;AuthorTrans&quot;&gt;&lt;/Field&gt;&lt;Field id=&quot;DOI&quot;&gt;10.1016/j.otohns.2009.04.006&lt;/Field&gt;&lt;Field id=&quot;Editor&quot;&gt;&lt;/Field&gt;&lt;Field id=&quot;FmtTitle&quot;&gt;&lt;/Field&gt;&lt;Field id=&quot;Issue&quot;&gt;2&lt;/Field&gt;&lt;Field id=&quot;LIID&quot;&gt;221&lt;/Field&gt;&lt;Field id=&quot;Magazine&quot;&gt;Otolaryngology--head and neck surgery : official journal of American Academy of Otolaryngology-Head and Neck Surgery&lt;/Field&gt;&lt;Field id=&quot;MagazineAB&quot;&gt;Otolaryngol Head Neck Surg&lt;/Field&gt;&lt;Field id=&quot;MagazineTrans&quot;&gt;&lt;/Field&gt;&lt;Field id=&quot;PageNum&quot;&gt;232-6&lt;/Field&gt;&lt;Field id=&quot;PubDate&quot;&gt;Aug&lt;/Field&gt;&lt;Field id=&quot;PubPlace&quot;&gt;England&lt;/Field&gt;&lt;Field id=&quot;PubPlaceTrans&quot;&gt;&lt;/Field&gt;&lt;Field id=&quot;PubYear&quot;&gt;2009&lt;/Field&gt;&lt;Field id=&quot;Publisher&quot;&gt;&lt;/Field&gt;&lt;Field id=&quot;PublisherTrans&quot;&gt;&lt;/Field&gt;&lt;Field id=&quot;TITrans&quot;&gt;&lt;/Field&gt;&lt;Field id=&quot;Title&quot;&gt;Analysis of residual symptoms after treatment in benign paroxysmal positional vertigo using questionnaire.&lt;/Field&gt;&lt;Field id=&quot;Translator&quot;&gt;&lt;/Field&gt;&lt;Field id=&quot;Type&quot;&gt;{041D4F77-279E-4405-0002-4388361B9CFF}&lt;/Field&gt;&lt;Field id=&quot;Version&quot;&gt;&lt;/Field&gt;&lt;Field id=&quot;Vol&quot;&gt;141&lt;/Field&gt;&lt;Field id=&quot;Author2&quot;&gt;Lee,NH;Kwon,HJ;Ban,JH;&lt;/Field&gt;&lt;/Data&gt;&lt;Ref&gt;&lt;Display&gt;&lt;Text StringText=&quot;「RefIndex」&quot; StringTextOri=&quot;「RefIndex」&quot; SuperScript=&quot;true&quot;/&gt;&lt;/Display&gt;&lt;/Ref&gt;&lt;Doc&gt;&lt;Display&gt;&lt;Text StringText=&quot;Lee NH, Kwon HJ, Ban JH&quot; StringGroup=&quot;Author&quot;/&gt;_x000d__x000a__x0009__x0009__x0009_&lt;Text StringText=&quot;. &quot; StringGroup=&quot;Author&quot;/&gt;_x000d__x000a__x0009__x0009__x0009_&lt;Text StringText=&quot;Analysis of residual symptoms after treatment in benign paroxysmal positional vertigo using questionnaire&quot; StringGroup=&quot;Title&quot;/&gt;_x000d__x000a__x0009__x0009__x0009_&lt;Text StringText=&quot;. &quot; StringGroup=&quot;Title&quot;/&gt;_x000d__x000a__x0009__x0009__x0009_&lt;Text StringText=&quot;Otolaryngol Head Neck Surg&quot; StringGroup=&quot;Magazine&quot;/&gt;_x000d__x000a__x0009__x0009__x0009_&lt;Text StringText=&quot;. &quot; StringGroup=&quot;Magazine&quot;/&gt;_x000d__x000a__x0009__x0009__x0009_&lt;Text StringText=&quot;2009&quot; StringGroup=&quot;PubYear&quot;/&gt;_x000d__x000a__x0009__x0009__x0009_&lt;Text StringText=&quot;. &quot; StringGroup=&quot;PubYear&quot;/&gt;_x000d__x000a__x0009__x0009__x0009_&lt;Text StringText=&quot;141&quot; StringGroup=&quot;Vol&quot;/&gt;_x000d__x000a__x0009__x0009__x0009_&lt;Text StringText=&quot;(&quot; StringGroup=&quot;Issue&quot;/&gt;_x000d__x000a__x0009__x0009__x0009_&lt;Text StringText=&quot;2&quot; StringGroup=&quot;Issue&quot;/&gt;_x000d__x000a__x0009__x0009__x0009_&lt;Text StringText=&quot;)&quot; StringGroup=&quot;Issue&quot;/&gt;_x000d__x000a__x0009__x0009__x0009_&lt;Text StringText=&quot;: &quot; StringGroup=&quot;PageNum&quot;/&gt;_x000d__x000a__x0009__x0009__x0009_&lt;Text StringText=&quot;232-6&quot; StringGroup=&quot;PageNum&quot;/&gt;_x000d__x000a__x0009__x0009__x0009_&lt;Text StringText=&quot;.&quot; StringGroup=&quot;none&quot;/&gt;_x000d__x000a__x0009__x0009_&lt;/Display&gt;&lt;/Doc&gt;&lt;/KyMRNote&gt;"/>
    <w:docVar w:name="KY.MR.DATA{AB8FB5FE-4CB7-47F6-B792-58456B57ABB1}222" w:val="&lt;KyMRNote dbid=&quot;{AB8FB5FE-4CB7-47F6-B792-58456B57ABB1}&quot; recid=&quot;222&quot;&gt;&lt;Data&gt;&lt;Field id=&quot;AccessNum&quot;&gt;31534374&lt;/Field&gt;&lt;Field id=&quot;Author&quot;&gt;Casani AP;Navari E;Albera R;Agus G;Asprella Libonati G;Chiarella G;Lombardo N;Marcelli V;Ralli G;Scotto di Santillo L;Teggi R;Viola P;Califano L&lt;/Field&gt;&lt;Field id=&quot;AuthorTrans&quot;&gt;&lt;/Field&gt;&lt;Field id=&quot;DOI&quot;&gt;10.2147/CPAA.S210763&lt;/Field&gt;&lt;Field id=&quot;Editor&quot;&gt;&lt;/Field&gt;&lt;Field id=&quot;FmtTitle&quot;&gt;&lt;/Field&gt;&lt;Field id=&quot;Issue&quot;&gt;&lt;/Field&gt;&lt;Field id=&quot;LIID&quot;&gt;222&lt;/Field&gt;&lt;Field id=&quot;Magazine&quot;&gt;Clinical pharmacology : advances and applications&lt;/Field&gt;&lt;Field id=&quot;MagazineAB&quot;&gt;Clin Pharmacol&lt;/Field&gt;&lt;Field id=&quot;MagazineTrans&quot;&gt;&lt;/Field&gt;&lt;Field id=&quot;PageNum&quot;&gt;117-125&lt;/Field&gt;&lt;Field id=&quot;PubDate&quot;&gt;&lt;/Field&gt;&lt;Field id=&quot;PubPlace&quot;&gt;New Zealand&lt;/Field&gt;&lt;Field id=&quot;PubPlaceTrans&quot;&gt;&lt;/Field&gt;&lt;Field id=&quot;PubYear&quot;&gt;2019&lt;/Field&gt;&lt;Field id=&quot;Publisher&quot;&gt;&lt;/Field&gt;&lt;Field id=&quot;PublisherTrans&quot;&gt;&lt;/Field&gt;&lt;Field id=&quot;TITrans&quot;&gt;&lt;/Field&gt;&lt;Field id=&quot;Title&quot;&gt;Approach to residual dizziness after successfully treated benign paroxysmal positional vertigo: effect of a polyphenol compound supplementation.&lt;/Field&gt;&lt;Field id=&quot;Translator&quot;&gt;&lt;/Field&gt;&lt;Field id=&quot;Type&quot;&gt;{041D4F77-279E-4405-0002-4388361B9CFF}&lt;/Field&gt;&lt;Field id=&quot;Version&quot;&gt;&lt;/Field&gt;&lt;Field id=&quot;Vol&quot;&gt;11&lt;/Field&gt;&lt;Field id=&quot;Author2&quot;&gt;Casani,AP;Navari,E;Albera,R;&lt;/Field&gt;&lt;/Data&gt;&lt;Ref&gt;&lt;Display&gt;&lt;Text StringText=&quot;「RefIndex」&quot; StringTextOri=&quot;「RefIndex」&quot; SuperScript=&quot;true&quot;/&gt;&lt;/Display&gt;&lt;/Ref&gt;&lt;Doc&gt;&lt;Display&gt;&lt;Text StringText=&quot;Casani AP, Navari E, Albera R, et al.&quot; StringGroup=&quot;Author&quot;/&gt;_x000d__x000a__x0009__x0009__x0009_&lt;Text StringText=&quot; &quot; StringGroup=&quot;Author&quot;/&gt;_x000d__x000a__x0009__x0009__x0009_&lt;Text StringText=&quot;Approach to residual dizziness after successfully treated benign paroxysmal positional vertigo: effect of a polyphenol compound supplementation&quot; StringGroup=&quot;Title&quot;/&gt;_x000d__x000a__x0009__x0009__x0009_&lt;Text StringText=&quot;. &quot; StringGroup=&quot;Title&quot;/&gt;_x000d__x000a__x0009__x0009__x0009_&lt;Text StringText=&quot;Clin Pharmacol&quot; StringGroup=&quot;Magazine&quot;/&gt;_x000d__x000a__x0009__x0009__x0009_&lt;Text StringText=&quot;. &quot; StringGroup=&quot;Magazine&quot;/&gt;_x000d__x000a__x0009__x0009__x0009_&lt;Text StringText=&quot;2019&quot; StringGroup=&quot;PubYear&quot;/&gt;_x000d__x000a__x0009__x0009__x0009_&lt;Text StringText=&quot;. &quot; StringGroup=&quot;PubYear&quot;/&gt;_x000d__x000a__x0009__x0009__x0009_&lt;Text StringText=&quot;11&quot; StringGroup=&quot;Vol&quot;/&gt;_x000d__x000a__x0009__x0009__x0009_&lt;Text StringText=&quot;: &quot; StringGroup=&quot;PageNum&quot;/&gt;_x000d__x000a__x0009__x0009__x0009_&lt;Text StringText=&quot;117-125&quot; StringGroup=&quot;PageNum&quot;/&gt;_x000d__x000a__x0009__x0009__x0009_&lt;Text StringText=&quot;.&quot; StringGroup=&quot;none&quot;/&gt;_x000d__x000a__x0009__x0009_&lt;/Display&gt;&lt;/Doc&gt;&lt;/KyMRNote&gt;"/>
    <w:docVar w:name="KY.MR.DATA{AB8FB5FE-4CB7-47F6-B792-58456B57ABB1}223" w:val="&lt;KyMRNote dbid=&quot;{AB8FB5FE-4CB7-47F6-B792-58456B57ABB1}&quot; recid=&quot;223&quot;&gt;&lt;Data&gt;&lt;Field id=&quot;AccessNum&quot;&gt;&lt;/Field&gt;&lt;Field id=&quot;Author&quot;&gt;Sreenivasan Anuprasad;;Sivaraman Ganesan;;Parida Pradiptata Kumar;;Alexander Arun;;Saxena Sunil Kumar;;Suria Gopalakrishnan&lt;/Field&gt;&lt;Field id=&quot;AuthorTrans&quot;&gt;&lt;/Field&gt;&lt;Field id=&quot;DOI&quot;&gt;&lt;/Field&gt;&lt;Field id=&quot;Editor&quot;&gt;&lt;/Field&gt;&lt;Field id=&quot;FmtTitle&quot;&gt;&lt;/Field&gt;&lt;Field id=&quot;Issue&quot;&gt;6&lt;/Field&gt;&lt;Field id=&quot;LIID&quot;&gt;223&lt;/Field&gt;&lt;Field id=&quot;Magazine&quot;&gt;Journal of clinical and diagnostic research : JCDR&lt;/Field&gt;&lt;Field id=&quot;MagazineAB&quot;&gt;&lt;/Field&gt;&lt;Field id=&quot;MagazineTrans&quot;&gt;&lt;/Field&gt;&lt;Field id=&quot;PageNum&quot;&gt;&lt;/Field&gt;&lt;Field id=&quot;PubDate&quot;&gt;2015-06-30&lt;/Field&gt;&lt;Field id=&quot;PubPlace&quot;&gt;&lt;/Field&gt;&lt;Field id=&quot;PubPlaceTrans&quot;&gt;&lt;/Field&gt;&lt;Field id=&quot;PubYear&quot;&gt;2015&lt;/Field&gt;&lt;Field id=&quot;Publisher&quot;&gt;Tutor, Department of Otolaryngology and Head and Neck Surgery, Jawaharlal Institute of Postgraduate Medical Education and Research , Puducherry, India .;;Assistant Professor, Department of Otolaryngology and Head and Neck Surgery, Jawaharlal Institute of Postgraduate Medical Education and Research ,...&lt;/Field&gt;&lt;Field id=&quot;PublisherTrans&quot;&gt;&lt;/Field&gt;&lt;Field id=&quot;TITrans&quot;&gt;&lt;/Field&gt;&lt;Field id=&quot;Title&quot;&gt;The Clinical Utility of Vestibular Evoked Myogenic Potentials in Patients of Benign Paroxysmal Positional Vertigo.&lt;/Field&gt;&lt;Field id=&quot;Translator&quot;&gt;&lt;/Field&gt;&lt;Field id=&quot;Type&quot;&gt;{041D4F77-279E-4405-0002-4388361B9CFF}&lt;/Field&gt;&lt;Field id=&quot;Version&quot;&gt;&lt;/Field&gt;&lt;Field id=&quot;Vol&quot;&gt; 9&lt;/Field&gt;&lt;Field id=&quot;Author2&quot;&gt;Anuprasad,S;Ganesan,S;Kumar,PP;Arun,A;Kumar,SS;Gopalakrishnan,S;&lt;/Field&gt;&lt;/Data&gt;&lt;Ref&gt;&lt;Display&gt;&lt;Text StringText=&quot;「RefIndex」&quot; StringTextOri=&quot;「RefIndex」&quot; SuperScript=&quot;true&quot;/&gt;&lt;/Display&gt;&lt;/Ref&gt;&lt;Doc&gt;&lt;Display&gt;&lt;Text StringText=&quot;Anuprasad S, Ganesan S, Kumar PP, Arun A, Kumar SS, Gopalakrishnan S&quot; StringGroup=&quot;Author&quot;/&gt;_x000d__x000a__x0009__x0009__x0009_&lt;Text StringText=&quot;. &quot; StringGroup=&quot;Author&quot;/&gt;_x000d__x000a__x0009__x0009__x0009_&lt;Text StringText=&quot;The Clinical Utility of Vestibular Evoked Myogenic Potentials in Patients of Benign Paroxysmal Positional Vertigo&quot; StringGroup=&quot;Title&quot;/&gt;_x000d__x000a__x0009__x0009__x0009_&lt;Text StringText=&quot;. &quot; StringGroup=&quot;Title&quot;/&gt;_x000d__x000a__x0009__x0009__x0009_&lt;Text StringText=&quot;J Clin Diagn Res&quot; StringGroup=&quot;Magazine&quot;/&gt;_x000d__x000a__x0009__x0009__x0009_&lt;Text StringText=&quot;. &quot; StringGroup=&quot;Magazine&quot;/&gt;_x000d__x000a__x0009__x0009__x0009_&lt;Text StringText=&quot;2015&quot; StringGroup=&quot;PubYear&quot;/&gt;_x000d__x000a__x0009__x0009__x0009_&lt;Text StringText=&quot;. &quot; StringGroup=&quot;PubYear&quot;/&gt;_x000d__x000a__x0009__x0009__x0009_&lt;Text StringText=&quot;9&quot; StringGroup=&quot;Vol&quot;/&gt;_x000d__x000a__x0009__x0009__x0009_&lt;Text StringText=&quot;(&quot; StringGroup=&quot;Issue&quot;/&gt;_x000d__x000a__x0009__x0009__x0009_&lt;Text StringText=&quot;6&quot; StringGroup=&quot;Issue&quot;/&gt;_x000d__x000a__x0009__x0009__x0009_&lt;Text StringText=&quot;)&quot; StringGroup=&quot;Issue&quot;/&gt;_x000d__x000a__x0009__x0009__x0009_&lt;Text StringText=&quot;.&quot; StringGroup=&quot;none&quot;/&gt;_x000d__x000a__x0009__x0009_&lt;/Display&gt;&lt;/Doc&gt;&lt;/KyMRNote&gt;"/>
    <w:docVar w:name="KY.MR.DATA{AB8FB5FE-4CB7-47F6-B792-58456B57ABB1}224" w:val="&lt;KyMRNote dbid=&quot;{AB8FB5FE-4CB7-47F6-B792-58456B57ABB1}&quot; recid=&quot;224&quot;&gt;&lt;Data&gt;&lt;Field id=&quot;AccessNum&quot;&gt;26371697&lt;/Field&gt;&lt;Field id=&quot;Author&quot;&gt;Kim EJ;Oh SY;Kim JS;Yang TH;Yang SY&lt;/Field&gt;&lt;Field id=&quot;AuthorTrans&quot;&gt;&lt;/Field&gt;&lt;Field id=&quot;DOI&quot;&gt;10.1016/j.jns.2015.09.012&lt;/Field&gt;&lt;Field id=&quot;Editor&quot;&gt;&lt;/Field&gt;&lt;Field id=&quot;FmtTitle&quot;&gt;&lt;/Field&gt;&lt;Field id=&quot;Issue&quot;&gt;1-2&lt;/Field&gt;&lt;Field id=&quot;LIID&quot;&gt;224&lt;/Field&gt;&lt;Field id=&quot;Magazine&quot;&gt;Journal of the neurological sciences&lt;/Field&gt;&lt;Field id=&quot;MagazineAB&quot;&gt;J Neurol Sci&lt;/Field&gt;&lt;Field id=&quot;MagazineTrans&quot;&gt;&lt;/Field&gt;&lt;Field id=&quot;PageNum&quot;&gt;287-93&lt;/Field&gt;&lt;Field id=&quot;PubDate&quot;&gt;Nov 15&lt;/Field&gt;&lt;Field id=&quot;PubPlace&quot;&gt;Netherlands&lt;/Field&gt;&lt;Field id=&quot;PubPlaceTrans&quot;&gt;&lt;/Field&gt;&lt;Field id=&quot;PubYear&quot;&gt;2015&lt;/Field&gt;&lt;Field id=&quot;Publisher&quot;&gt;&lt;/Field&gt;&lt;Field id=&quot;PublisherTrans&quot;&gt;&lt;/Field&gt;&lt;Field id=&quot;TITrans&quot;&gt;&lt;/Field&gt;&lt;Field id=&quot;Title&quot;&gt;Persistent otolith dysfunction even after successful repositioning in benign paroxysmal positional vertigo.&lt;/Field&gt;&lt;Field id=&quot;Translator&quot;&gt;&lt;/Field&gt;&lt;Field id=&quot;Type&quot;&gt;{041D4F77-279E-4405-0002-4388361B9CFF}&lt;/Field&gt;&lt;Field id=&quot;Version&quot;&gt;&lt;/Field&gt;&lt;Field id=&quot;Vol&quot;&gt;358&lt;/Field&gt;&lt;Field id=&quot;Author2&quot;&gt;Kim,EJ;Oh,SY;Kim,JS;Yang,TH;Yang,SY;&lt;/Field&gt;&lt;/Data&gt;&lt;Ref&gt;&lt;Display&gt;&lt;Text StringText=&quot;「RefIndex」&quot; StringTextOri=&quot;「RefIndex」&quot; SuperScript=&quot;true&quot;/&gt;&lt;/Display&gt;&lt;/Ref&gt;&lt;Doc&gt;&lt;Display&gt;&lt;Text StringText=&quot;Kim EJ, Oh SY, Kim JS, Yang TH, Yang SY&quot; StringGroup=&quot;Author&quot;/&gt;_x000d__x000a__x0009__x0009__x0009_&lt;Text StringText=&quot;. &quot; StringGroup=&quot;Author&quot;/&gt;_x000d__x000a__x0009__x0009__x0009_&lt;Text StringText=&quot;Persistent otolith dysfunction even after successful repositioning in benign paroxysmal positional vertigo&quot; StringGroup=&quot;Title&quot;/&gt;_x000d__x000a__x0009__x0009__x0009_&lt;Text StringText=&quot;. &quot; StringGroup=&quot;Title&quot;/&gt;_x000d__x000a__x0009__x0009__x0009_&lt;Text StringText=&quot;J Neurol Sci&quot; StringGroup=&quot;Magazine&quot;/&gt;_x000d__x000a__x0009__x0009__x0009_&lt;Text StringText=&quot;. &quot; StringGroup=&quot;Magazine&quot;/&gt;_x000d__x000a__x0009__x0009__x0009_&lt;Text StringText=&quot;2015&quot; StringGroup=&quot;PubYear&quot;/&gt;_x000d__x000a__x0009__x0009__x0009_&lt;Text StringText=&quot;. &quot; StringGroup=&quot;PubYear&quot;/&gt;_x000d__x000a__x0009__x0009__x0009_&lt;Text StringText=&quot;358&quot; StringGroup=&quot;Vol&quot;/&gt;_x000d__x000a__x0009__x0009__x0009_&lt;Text StringText=&quot;(&quot; StringGroup=&quot;Issue&quot;/&gt;_x000d__x000a__x0009__x0009__x0009_&lt;Text StringText=&quot;1-2&quot; StringGroup=&quot;Issue&quot;/&gt;_x000d__x000a__x0009__x0009__x0009_&lt;Text StringText=&quot;)&quot; StringGroup=&quot;Issue&quot;/&gt;_x000d__x000a__x0009__x0009__x0009_&lt;Text StringText=&quot;: &quot; StringGroup=&quot;PageNum&quot;/&gt;_x000d__x000a__x0009__x0009__x0009_&lt;Text StringText=&quot;287-93&quot; StringGroup=&quot;PageNum&quot;/&gt;_x000d__x000a__x0009__x0009__x0009_&lt;Text StringText=&quot;.&quot; StringGroup=&quot;none&quot;/&gt;_x000d__x000a__x0009__x0009_&lt;/Display&gt;&lt;/Doc&gt;&lt;/KyMRNote&gt;"/>
    <w:docVar w:name="KY.MR.DATA{AB8FB5FE-4CB7-47F6-B792-58456B57ABB1}225" w:val="&lt;KyMRNote dbid=&quot;{AB8FB5FE-4CB7-47F6-B792-58456B57ABB1}&quot; recid=&quot;225&quot;&gt;&lt;Data&gt;&lt;Field id=&quot;AccessNum&quot;&gt;20601917&lt;/Field&gt;&lt;Field id=&quot;Author&quot;&gt;Tseng CL;Chou CH;Young YH&lt;/Field&gt;&lt;Field id=&quot;AuthorTrans&quot;&gt;&lt;/Field&gt;&lt;Field id=&quot;DOI&quot;&gt;10.1097/MAO.0b013e3181e8fb1a&lt;/Field&gt;&lt;Field id=&quot;Editor&quot;&gt;&lt;/Field&gt;&lt;Field id=&quot;FmtTitle&quot;&gt;&lt;/Field&gt;&lt;Field id=&quot;Issue&quot;&gt;6&lt;/Field&gt;&lt;Field id=&quot;LIID&quot;&gt;225&lt;/Field&gt;&lt;Field id=&quot;Magazine&quot;&gt;Otology &amp;amp; neurotology : official publication of the American Otological Society, American Neurotology Society [and] European Academy of Otology and Neurotology&lt;/Field&gt;&lt;Field id=&quot;MagazineAB&quot;&gt;Otol Neurotol&lt;/Field&gt;&lt;Field id=&quot;MagazineTrans&quot;&gt;&lt;/Field&gt;&lt;Field id=&quot;PageNum&quot;&gt;959-63&lt;/Field&gt;&lt;Field id=&quot;PubDate&quot;&gt;Aug&lt;/Field&gt;&lt;Field id=&quot;PubPlace&quot;&gt;United States&lt;/Field&gt;&lt;Field id=&quot;PubPlaceTrans&quot;&gt;&lt;/Field&gt;&lt;Field id=&quot;PubYear&quot;&gt;2010&lt;/Field&gt;&lt;Field id=&quot;Publisher&quot;&gt;&lt;/Field&gt;&lt;Field id=&quot;PublisherTrans&quot;&gt;&lt;/Field&gt;&lt;Field id=&quot;TITrans&quot;&gt;&lt;/Field&gt;&lt;Field id=&quot;Title&quot;&gt;Aging effect on the ocular vestibular-evoked myogenic potentials.&lt;/Field&gt;&lt;Field id=&quot;Translator&quot;&gt;&lt;/Field&gt;&lt;Field id=&quot;Type&quot;&gt;{041D4F77-279E-4405-0002-4388361B9CFF}&lt;/Field&gt;&lt;Field id=&quot;Version&quot;&gt;&lt;/Field&gt;&lt;Field id=&quot;Vol&quot;&gt;31&lt;/Field&gt;&lt;Field id=&quot;Author2&quot;&gt;Tseng,CL;Chou,CH;Young,YH;&lt;/Field&gt;&lt;/Data&gt;&lt;Ref&gt;&lt;Display&gt;&lt;Text StringText=&quot;「RefIndex」&quot; StringTextOri=&quot;「RefIndex」&quot; SuperScript=&quot;true&quot;/&gt;&lt;/Display&gt;&lt;/Ref&gt;&lt;Doc&gt;&lt;Display&gt;&lt;Text StringText=&quot;Tseng CL, Chou CH, Young YH&quot; StringGroup=&quot;Author&quot;/&gt;_x000d__x000a__x0009__x0009__x0009_&lt;Text StringText=&quot;. &quot; StringGroup=&quot;Author&quot;/&gt;_x000d__x000a__x0009__x0009__x0009_&lt;Text StringText=&quot;Aging effect on the ocular vestibular-evoked myogenic potentials&quot; StringGroup=&quot;Title&quot;/&gt;_x000d__x000a__x0009__x0009__x0009_&lt;Text StringText=&quot;. &quot; StringGroup=&quot;Title&quot;/&gt;_x000d__x000a__x0009__x0009__x0009_&lt;Text StringText=&quot;Otol Neurotol&quot; StringGroup=&quot;Magazine&quot;/&gt;_x000d__x000a__x0009__x0009__x0009_&lt;Text StringText=&quot;. &quot; StringGroup=&quot;Magazine&quot;/&gt;_x000d__x000a__x0009__x0009__x0009_&lt;Text StringText=&quot;2010&quot; StringGroup=&quot;PubYear&quot;/&gt;_x000d__x000a__x0009__x0009__x0009_&lt;Text StringText=&quot;. &quot; StringGroup=&quot;PubYear&quot;/&gt;_x000d__x000a__x0009__x0009__x0009_&lt;Text StringText=&quot;31&quot; StringGroup=&quot;Vol&quot;/&gt;_x000d__x000a__x0009__x0009__x0009_&lt;Text StringText=&quot;(&quot; StringGroup=&quot;Issue&quot;/&gt;_x000d__x000a__x0009__x0009__x0009_&lt;Text StringText=&quot;6&quot; StringGroup=&quot;Issue&quot;/&gt;_x000d__x000a__x0009__x0009__x0009_&lt;Text StringText=&quot;)&quot; StringGroup=&quot;Issue&quot;/&gt;_x000d__x000a__x0009__x0009__x0009_&lt;Text StringText=&quot;: &quot; StringGroup=&quot;PageNum&quot;/&gt;_x000d__x000a__x0009__x0009__x0009_&lt;Text StringText=&quot;959-63&quot; StringGroup=&quot;PageNum&quot;/&gt;_x000d__x000a__x0009__x0009__x0009_&lt;Text StringText=&quot;.&quot; StringGroup=&quot;none&quot;/&gt;_x000d__x000a__x0009__x0009_&lt;/Display&gt;&lt;/Doc&gt;&lt;/KyMRNote&gt;"/>
    <w:docVar w:name="KY.MR.DATA{AB8FB5FE-4CB7-47F6-B792-58456B57ABB1}226" w:val="&lt;KyMRNote dbid=&quot;{AB8FB5FE-4CB7-47F6-B792-58456B57ABB1}&quot; recid=&quot;226&quot;&gt;&lt;Data&gt;&lt;Field id=&quot;AccessNum&quot;&gt;23673615&lt;/Field&gt;&lt;Field id=&quot;Author&quot;&gt;Piker EG;Jacobson GP;Burkard RF;McCaslin DL;Hood LJ&lt;/Field&gt;&lt;Field id=&quot;AuthorTrans&quot;&gt;&lt;/Field&gt;&lt;Field id=&quot;DOI&quot;&gt;10.1097/AUD.0b013e31828fc9f2&lt;/Field&gt;&lt;Field id=&quot;Editor&quot;&gt;&lt;/Field&gt;&lt;Field id=&quot;FmtTitle&quot;&gt;&lt;/Field&gt;&lt;Field id=&quot;Issue&quot;&gt;6&lt;/Field&gt;&lt;Field id=&quot;LIID&quot;&gt;226&lt;/Field&gt;&lt;Field id=&quot;Magazine&quot;&gt;Ear and hearing&lt;/Field&gt;&lt;Field id=&quot;MagazineAB&quot;&gt;Ear Hear&lt;/Field&gt;&lt;Field id=&quot;MagazineTrans&quot;&gt;&lt;/Field&gt;&lt;Field id=&quot;PageNum&quot;&gt;e65-73&lt;/Field&gt;&lt;Field id=&quot;PubDate&quot;&gt;Nov-Dec&lt;/Field&gt;&lt;Field id=&quot;PubPlace&quot;&gt;United States&lt;/Field&gt;&lt;Field id=&quot;PubPlaceTrans&quot;&gt;&lt;/Field&gt;&lt;Field id=&quot;PubYear&quot;&gt;2013&lt;/Field&gt;&lt;Field id=&quot;Publisher&quot;&gt;&lt;/Field&gt;&lt;Field id=&quot;PublisherTrans&quot;&gt;&lt;/Field&gt;&lt;Field id=&quot;TITrans&quot;&gt;&lt;/Field&gt;&lt;Field id=&quot;Title&quot;&gt;Effects of age on the tuning of the cVEMP and oVEMP.&lt;/Field&gt;&lt;Field id=&quot;Translator&quot;&gt;&lt;/Field&gt;&lt;Field id=&quot;Type&quot;&gt;{041D4F77-279E-4405-0002-4388361B9CFF}&lt;/Field&gt;&lt;Field id=&quot;Version&quot;&gt;&lt;/Field&gt;&lt;Field id=&quot;Vol&quot;&gt;34&lt;/Field&gt;&lt;Field id=&quot;Author2&quot;&gt;Piker,EG;Jacobson,GP;Burkard,RF;McCaslin,DL;Hood,LJ;&lt;/Field&gt;&lt;/Data&gt;&lt;Ref&gt;&lt;Display&gt;&lt;Text StringText=&quot;「RefIndex」&quot; StringTextOri=&quot;「RefIndex」&quot; SuperScript=&quot;true&quot;/&gt;&lt;/Display&gt;&lt;/Ref&gt;&lt;Doc&gt;&lt;Display&gt;&lt;Text StringText=&quot;Piker EG, Jacobson GP, Burkard RF, McCaslin DL, Hood LJ&quot; StringGroup=&quot;Author&quot;/&gt;_x000d__x000a__x0009__x0009__x0009_&lt;Text StringText=&quot;. &quot; StringGroup=&quot;Author&quot;/&gt;_x000d__x000a__x0009__x0009__x0009_&lt;Text StringText=&quot;Effects of age on the tuning of the cVEMP and oVEMP&quot; StringGroup=&quot;Title&quot;/&gt;_x000d__x000a__x0009__x0009__x0009_&lt;Text StringText=&quot;. &quot; StringGroup=&quot;Title&quot;/&gt;_x000d__x000a__x0009__x0009__x0009_&lt;Text StringText=&quot;Ear Hear&quot; StringGroup=&quot;Magazine&quot;/&gt;_x000d__x000a__x0009__x0009__x0009_&lt;Text StringText=&quot;. &quot; StringGroup=&quot;Magazine&quot;/&gt;_x000d__x000a__x0009__x0009__x0009_&lt;Text StringText=&quot;2013&quot; StringGroup=&quot;PubYear&quot;/&gt;_x000d__x000a__x0009__x0009__x0009_&lt;Text StringText=&quot;. &quot; StringGroup=&quot;PubYear&quot;/&gt;_x000d__x000a__x0009__x0009__x0009_&lt;Text StringText=&quot;34&quot; StringGroup=&quot;Vol&quot;/&gt;_x000d__x000a__x0009__x0009__x0009_&lt;Text StringText=&quot;(&quot; StringGroup=&quot;Issue&quot;/&gt;_x000d__x000a__x0009__x0009__x0009_&lt;Text StringText=&quot;6&quot; StringGroup=&quot;Issue&quot;/&gt;_x000d__x000a__x0009__x0009__x0009_&lt;Text StringText=&quot;)&quot; StringGroup=&quot;Issue&quot;/&gt;_x000d__x000a__x0009__x0009__x0009_&lt;Text StringText=&quot;: &quot; StringGroup=&quot;PageNum&quot;/&gt;_x000d__x000a__x0009__x0009__x0009_&lt;Text StringText=&quot;e65-73&quot; StringGroup=&quot;PageNum&quot;/&gt;_x000d__x000a__x0009__x0009__x0009_&lt;Text StringText=&quot;.&quot; StringGroup=&quot;none&quot;/&gt;_x000d__x000a__x0009__x0009_&lt;/Display&gt;&lt;/Doc&gt;&lt;/KyMRNote&gt;"/>
    <w:docVar w:name="KY.MR.DATA{AB8FB5FE-4CB7-47F6-B792-58456B57ABB1}227" w:val="&lt;KyMRNote dbid=&quot;{AB8FB5FE-4CB7-47F6-B792-58456B57ABB1}&quot; recid=&quot;227&quot;&gt;&lt;Data&gt;&lt;Field id=&quot;AccessNum&quot;&gt;14587980&lt;/Field&gt;&lt;Field id=&quot;Author&quot;&gt;Vibert D;Kompis M;Häusler R&lt;/Field&gt;&lt;Field id=&quot;AuthorTrans&quot;&gt;&lt;/Field&gt;&lt;Field id=&quot;DOI&quot;&gt;10.1177/000348940311201010&lt;/Field&gt;&lt;Field id=&quot;Editor&quot;&gt;&lt;/Field&gt;&lt;Field id=&quot;FmtTitle&quot;&gt;&lt;/Field&gt;&lt;Field id=&quot;Issue&quot;&gt;10&lt;/Field&gt;&lt;Field id=&quot;LIID&quot;&gt;227&lt;/Field&gt;&lt;Field id=&quot;Magazine&quot;&gt;The Annals of otology, rhinology, and laryngology&lt;/Field&gt;&lt;Field id=&quot;MagazineAB&quot;&gt;Ann Otol Rhinol Laryngol&lt;/Field&gt;&lt;Field id=&quot;MagazineTrans&quot;&gt;&lt;/Field&gt;&lt;Field id=&quot;PageNum&quot;&gt;885-9&lt;/Field&gt;&lt;Field id=&quot;PubDate&quot;&gt;Oct&lt;/Field&gt;&lt;Field id=&quot;PubPlace&quot;&gt;United States&lt;/Field&gt;&lt;Field id=&quot;PubPlaceTrans&quot;&gt;&lt;/Field&gt;&lt;Field id=&quot;PubYear&quot;&gt;2003&lt;/Field&gt;&lt;Field id=&quot;Publisher&quot;&gt;&lt;/Field&gt;&lt;Field id=&quot;PublisherTrans&quot;&gt;&lt;/Field&gt;&lt;Field id=&quot;TITrans&quot;&gt;&lt;/Field&gt;&lt;Field id=&quot;Title&quot;&gt;Benign paroxysmal positional vertigo in older women may be related to osteoporosis and osteopenia.&lt;/Field&gt;&lt;Field id=&quot;Translator&quot;&gt;&lt;/Field&gt;&lt;Field id=&quot;Type&quot;&gt;{041D4F77-279E-4405-0002-4388361B9CFF}&lt;/Field&gt;&lt;Field id=&quot;Version&quot;&gt;&lt;/Field&gt;&lt;Field id=&quot;Vol&quot;&gt;112&lt;/Field&gt;&lt;Field id=&quot;Author2&quot;&gt;Vibert,D;Kompis,M;Häusler,R;&lt;/Field&gt;&lt;/Data&gt;&lt;Ref&gt;&lt;Display&gt;&lt;Text StringText=&quot;「RefIndex」&quot; StringTextOri=&quot;「RefIndex」&quot; SuperScript=&quot;true&quot;/&gt;&lt;/Display&gt;&lt;/Ref&gt;&lt;Doc&gt;&lt;Display&gt;&lt;Text StringText=&quot;Vibert D, Kompis M, Häusler R&quot; StringGroup=&quot;Author&quot;/&gt;_x000d__x000a__x0009__x0009__x0009_&lt;Text StringText=&quot;. &quot; StringGroup=&quot;Author&quot;/&gt;_x000d__x000a__x0009__x0009__x0009_&lt;Text StringText=&quot;Benign paroxysmal positional vertigo in older women may be related to osteoporosis and osteopenia&quot; StringGroup=&quot;Title&quot;/&gt;_x000d__x000a__x0009__x0009__x0009_&lt;Text StringText=&quot;. &quot; StringGroup=&quot;Title&quot;/&gt;_x000d__x000a__x0009__x0009__x0009_&lt;Text StringText=&quot;Ann Otol Rhinol Laryngol&quot; StringGroup=&quot;Magazine&quot;/&gt;_x000d__x000a__x0009__x0009__x0009_&lt;Text StringText=&quot;. &quot; StringGroup=&quot;Magazine&quot;/&gt;_x000d__x000a__x0009__x0009__x0009_&lt;Text StringText=&quot;2003&quot; StringGroup=&quot;PubYear&quot;/&gt;_x000d__x000a__x0009__x0009__x0009_&lt;Text StringText=&quot;. &quot; StringGroup=&quot;PubYear&quot;/&gt;_x000d__x000a__x0009__x0009__x0009_&lt;Text StringText=&quot;112&quot; StringGroup=&quot;Vol&quot;/&gt;_x000d__x000a__x0009__x0009__x0009_&lt;Text StringText=&quot;(&quot; StringGroup=&quot;Issue&quot;/&gt;_x000d__x000a__x0009__x0009__x0009_&lt;Text StringText=&quot;10&quot; StringGroup=&quot;Issue&quot;/&gt;_x000d__x000a__x0009__x0009__x0009_&lt;Text StringText=&quot;)&quot; StringGroup=&quot;Issue&quot;/&gt;_x000d__x000a__x0009__x0009__x0009_&lt;Text StringText=&quot;: &quot; StringGroup=&quot;PageNum&quot;/&gt;_x000d__x000a__x0009__x0009__x0009_&lt;Text StringText=&quot;885-9&quot; StringGroup=&quot;PageNum&quot;/&gt;_x000d__x000a__x0009__x0009__x0009_&lt;Text StringText=&quot;.&quot; StringGroup=&quot;none&quot;/&gt;_x000d__x000a__x0009__x0009_&lt;/Display&gt;&lt;/Doc&gt;&lt;/KyMRNote&gt;"/>
    <w:docVar w:name="KY.MR.DATA{AB8FB5FE-4CB7-47F6-B792-58456B57ABB1}228" w:val="&lt;KyMRNote dbid=&quot;{AB8FB5FE-4CB7-47F6-B792-58456B57ABB1}&quot; recid=&quot;228&quot;&gt;&lt;Data&gt;&lt;Field id=&quot;AccessNum&quot;&gt;16735917&lt;/Field&gt;&lt;Field id=&quot;Author&quot;&gt;Jang YS;Hwang CH;Shin JY;Bae WY;Kim LS&lt;/Field&gt;&lt;Field id=&quot;AuthorTrans&quot;&gt;&lt;/Field&gt;&lt;Field id=&quot;DOI&quot;&gt;10.1097/01.mlg.0000217238.84401.03&lt;/Field&gt;&lt;Field id=&quot;Editor&quot;&gt;&lt;/Field&gt;&lt;Field id=&quot;FmtTitle&quot;&gt;&lt;/Field&gt;&lt;Field id=&quot;Issue&quot;&gt;6&lt;/Field&gt;&lt;Field id=&quot;LIID&quot;&gt;228&lt;/Field&gt;&lt;Field id=&quot;Magazine&quot;&gt;The Laryngoscope&lt;/Field&gt;&lt;Field id=&quot;MagazineAB&quot;&gt;Laryngoscope&lt;/Field&gt;&lt;Field id=&quot;MagazineTrans&quot;&gt;&lt;/Field&gt;&lt;Field id=&quot;PageNum&quot;&gt;996-1001&lt;/Field&gt;&lt;Field id=&quot;PubDate&quot;&gt;Jun&lt;/Field&gt;&lt;Field id=&quot;PubPlace&quot;&gt;United States&lt;/Field&gt;&lt;Field id=&quot;PubPlaceTrans&quot;&gt;&lt;/Field&gt;&lt;Field id=&quot;PubYear&quot;&gt;2006&lt;/Field&gt;&lt;Field id=&quot;Publisher&quot;&gt;&lt;/Field&gt;&lt;Field id=&quot;PublisherTrans&quot;&gt;&lt;/Field&gt;&lt;Field id=&quot;TITrans&quot;&gt;&lt;/Field&gt;&lt;Field id=&quot;Title&quot;&gt;Age-related changes on the morphology of the otoconia.&lt;/Field&gt;&lt;Field id=&quot;Translator&quot;&gt;&lt;/Field&gt;&lt;Field id=&quot;Type&quot;&gt;{041D4F77-279E-4405-0002-4388361B9CFF}&lt;/Field&gt;&lt;Field id=&quot;Version&quot;&gt;&lt;/Field&gt;&lt;Field id=&quot;Vol&quot;&gt;116&lt;/Field&gt;&lt;Field id=&quot;Author2&quot;&gt;Jang,YS;Hwang,CH;Shin,JY;Bae,WY;Kim,LS;&lt;/Field&gt;&lt;/Data&gt;&lt;Ref&gt;&lt;Display&gt;&lt;Text StringText=&quot;「RefIndex」&quot; StringTextOri=&quot;「RefIndex」&quot; SuperScript=&quot;true&quot;/&gt;&lt;/Display&gt;&lt;/Ref&gt;&lt;Doc&gt;&lt;Display&gt;&lt;Text StringText=&quot;Jang YS, Hwang CH, Shin JY, Bae WY, Kim LS&quot; StringGroup=&quot;Author&quot;/&gt;_x000d__x000a__x0009__x0009__x0009_&lt;Text StringText=&quot;. &quot; StringGroup=&quot;Author&quot;/&gt;_x000d__x000a__x0009__x0009__x0009_&lt;Text StringText=&quot;Age-related changes on the morphology of the otoconia&quot; StringGroup=&quot;Title&quot;/&gt;_x000d__x000a__x0009__x0009__x0009_&lt;Text StringText=&quot;. &quot; StringGroup=&quot;Title&quot;/&gt;_x000d__x000a__x0009__x0009__x0009_&lt;Text StringText=&quot;Laryngoscope&quot; StringGroup=&quot;Magazine&quot;/&gt;_x000d__x000a__x0009__x0009__x0009_&lt;Text StringText=&quot;. &quot; StringGroup=&quot;Magazine&quot;/&gt;_x000d__x000a__x0009__x0009__x0009_&lt;Text StringText=&quot;2006&quot; StringGroup=&quot;PubYear&quot;/&gt;_x000d__x000a__x0009__x0009__x0009_&lt;Text StringText=&quot;. &quot; StringGroup=&quot;PubYear&quot;/&gt;_x000d__x000a__x0009__x0009__x0009_&lt;Text StringText=&quot;116&quot; StringGroup=&quot;Vol&quot;/&gt;_x000d__x000a__x0009__x0009__x0009_&lt;Text StringText=&quot;(&quot; StringGroup=&quot;Issue&quot;/&gt;_x000d__x000a__x0009__x0009__x0009_&lt;Text StringText=&quot;6&quot; StringGroup=&quot;Issue&quot;/&gt;_x000d__x000a__x0009__x0009__x0009_&lt;Text StringText=&quot;)&quot; StringGroup=&quot;Issue&quot;/&gt;_x000d__x000a__x0009__x0009__x0009_&lt;Text StringText=&quot;: &quot; StringGroup=&quot;PageNum&quot;/&gt;_x000d__x000a__x0009__x0009__x0009_&lt;Text StringText=&quot;996-1001&quot; StringGroup=&quot;PageNum&quot;/&gt;_x000d__x000a__x0009__x0009__x0009_&lt;Text StringText=&quot;.&quot; StringGroup=&quot;none&quot;/&gt;_x000d__x000a__x0009__x0009_&lt;/Display&gt;&lt;/Doc&gt;&lt;/KyMRNote&gt;"/>
    <w:docVar w:name="KY.MR.DATA{AB8FB5FE-4CB7-47F6-B792-58456B57ABB1}229" w:val="&lt;KyMRNote dbid=&quot;{AB8FB5FE-4CB7-47F6-B792-58456B57ABB1}&quot; recid=&quot;229&quot;&gt;&lt;Data&gt;&lt;Field id=&quot;AccessNum&quot;&gt;30505423&lt;/Field&gt;&lt;Field id=&quot;Author&quot;&gt;Behtani L;Maheu M;Delcenserie A;Nooristani M;Champoux F&lt;/Field&gt;&lt;Field id=&quot;AuthorTrans&quot;&gt;&lt;/Field&gt;&lt;Field id=&quot;DOI&quot;&gt;10.4081/audiores.2018.212&lt;/Field&gt;&lt;Field id=&quot;Editor&quot;&gt;&lt;/Field&gt;&lt;Field id=&quot;FmtTitle&quot;&gt;&lt;/Field&gt;&lt;Field id=&quot;Issue&quot;&gt;2&lt;/Field&gt;&lt;Field id=&quot;LIID&quot;&gt;229&lt;/Field&gt;&lt;Field id=&quot;Magazine&quot;&gt;Audiology research&lt;/Field&gt;&lt;Field id=&quot;MagazineAB&quot;&gt;Audiol Res&lt;/Field&gt;&lt;Field id=&quot;MagazineTrans&quot;&gt;&lt;/Field&gt;&lt;Field id=&quot;PageNum&quot;&gt;212&lt;/Field&gt;&lt;Field id=&quot;PubDate&quot;&gt;Oct 02&lt;/Field&gt;&lt;Field id=&quot;PubPlace&quot;&gt;Italy&lt;/Field&gt;&lt;Field id=&quot;PubPlaceTrans&quot;&gt;&lt;/Field&gt;&lt;Field id=&quot;PubYear&quot;&gt;2018&lt;/Field&gt;&lt;Field id=&quot;Publisher&quot;&gt;&lt;/Field&gt;&lt;Field id=&quot;PublisherTrans&quot;&gt;&lt;/Field&gt;&lt;Field id=&quot;TITrans&quot;&gt;&lt;/Field&gt;&lt;Field id=&quot;Title&quot;&gt;State-of-the-art assessment allows for improved vestibular evoked myogenic potential test-retest reliability.&lt;/Field&gt;&lt;Field id=&quot;Translator&quot;&gt;&lt;/Field&gt;&lt;Field id=&quot;Type&quot;&gt;{041D4F77-279E-4405-0002-4388361B9CFF}&lt;/Field&gt;&lt;Field id=&quot;Version&quot;&gt;&lt;/Field&gt;&lt;Field id=&quot;Vol&quot;&gt;8&lt;/Field&gt;&lt;Field id=&quot;Author2&quot;&gt;Behtani,L;Maheu,M;Delcenserie,A;Nooristani,M;Champoux,F;&lt;/Field&gt;&lt;/Data&gt;&lt;Ref&gt;&lt;Display&gt;&lt;Text StringText=&quot;「RefIndex」&quot; StringTextOri=&quot;「RefIndex」&quot; SuperScript=&quot;true&quot;/&gt;&lt;/Display&gt;&lt;/Ref&gt;&lt;Doc&gt;&lt;Display&gt;&lt;Text StringText=&quot;Behtani L, Maheu M, Delcenserie A, Nooristani M, Champoux F&quot; StringGroup=&quot;Author&quot;/&gt;_x000d__x000a__x0009__x0009__x0009_&lt;Text StringText=&quot;. &quot; StringGroup=&quot;Author&quot;/&gt;_x000d__x000a__x0009__x0009__x0009_&lt;Text StringText=&quot;State-of-the-art assessment allows for improved vestibular evoked myogenic potential test-retest reliability&quot; StringGroup=&quot;Title&quot;/&gt;_x000d__x000a__x0009__x0009__x0009_&lt;Text StringText=&quot;. &quot; StringGroup=&quot;Title&quot;/&gt;_x000d__x000a__x0009__x0009__x0009_&lt;Text StringText=&quot;Audiol Res&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8&quot; StringGroup=&quot;Vol&quot;/&gt;_x000d__x000a__x0009__x0009__x0009_&lt;Text StringText=&quot;(&quot; StringGroup=&quot;Issue&quot;/&gt;_x000d__x000a__x0009__x0009__x0009_&lt;Text StringText=&quot;2&quot; StringGroup=&quot;Issue&quot;/&gt;_x000d__x000a__x0009__x0009__x0009_&lt;Text StringText=&quot;)&quot; StringGroup=&quot;Issue&quot;/&gt;_x000d__x000a__x0009__x0009__x0009_&lt;Text StringText=&quot;: &quot; StringGroup=&quot;PageNum&quot;/&gt;_x000d__x000a__x0009__x0009__x0009_&lt;Text StringText=&quot;212&quot; StringGroup=&quot;PageNum&quot;/&gt;_x000d__x000a__x0009__x0009__x0009_&lt;Text StringText=&quot;.&quot; StringGroup=&quot;none&quot;/&gt;_x000d__x000a__x0009__x0009_&lt;/Display&gt;&lt;/Doc&gt;&lt;/KyMRNote&gt;"/>
    <w:docVar w:name="KY.MR.DATA{AB8FB5FE-4CB7-47F6-B792-58456B57ABB1}230" w:val="&lt;KyMRNote dbid=&quot;{AB8FB5FE-4CB7-47F6-B792-58456B57ABB1}&quot; recid=&quot;230&quot;&gt;&lt;Data&gt;&lt;Field id=&quot;AccessNum&quot;&gt;24789801&lt;/Field&gt;&lt;Field id=&quot;Author&quot;&gt;Yetiser S;Ince D;Gul M&lt;/Field&gt;&lt;Field id=&quot;AuthorTrans&quot;&gt;&lt;/Field&gt;&lt;Field id=&quot;DOI&quot;&gt;10.1177/0003489414532778&lt;/Field&gt;&lt;Field id=&quot;Editor&quot;&gt;&lt;/Field&gt;&lt;Field id=&quot;FmtTitle&quot;&gt;&lt;/Field&gt;&lt;Field id=&quot;Issue&quot;&gt;10&lt;/Field&gt;&lt;Field id=&quot;LIID&quot;&gt;230&lt;/Field&gt;&lt;Field id=&quot;Magazine&quot;&gt;The Annals of otology, rhinology, and laryngology&lt;/Field&gt;&lt;Field id=&quot;MagazineAB&quot;&gt;Ann Otol Rhinol Laryngol&lt;/Field&gt;&lt;Field id=&quot;MagazineTrans&quot;&gt;&lt;/Field&gt;&lt;Field id=&quot;PageNum&quot;&gt;686-95&lt;/Field&gt;&lt;Field id=&quot;PubDate&quot;&gt;Oct&lt;/Field&gt;&lt;Field id=&quot;PubPlace&quot;&gt;United States&lt;/Field&gt;&lt;Field id=&quot;PubPlaceTrans&quot;&gt;&lt;/Field&gt;&lt;Field id=&quot;PubYear&quot;&gt;2014&lt;/Field&gt;&lt;Field id=&quot;Publisher&quot;&gt;&lt;/Field&gt;&lt;Field id=&quot;PublisherTrans&quot;&gt;&lt;/Field&gt;&lt;Field id=&quot;TITrans&quot;&gt;&lt;/Field&gt;&lt;Field id=&quot;Title&quot;&gt;An analysis of vestibular evoked myogenic potentials in patients with benign paroxysmal positional vertigo.&lt;/Field&gt;&lt;Field id=&quot;Translator&quot;&gt;&lt;/Field&gt;&lt;Field id=&quot;Type&quot;&gt;{041D4F77-279E-4405-0002-4388361B9CFF}&lt;/Field&gt;&lt;Field id=&quot;Version&quot;&gt;&lt;/Field&gt;&lt;Field id=&quot;Vol&quot;&gt;123&lt;/Field&gt;&lt;Field id=&quot;Author2&quot;&gt;Yetiser,S;Ince,D;Gul,M;&lt;/Field&gt;&lt;/Data&gt;&lt;Ref&gt;&lt;Display&gt;&lt;Text StringText=&quot;「RefIndex」&quot; StringTextOri=&quot;「RefIndex」&quot; SuperScript=&quot;true&quot;/&gt;&lt;/Display&gt;&lt;/Ref&gt;&lt;Doc&gt;&lt;Display&gt;&lt;Text StringText=&quot;Yetiser S, Ince D, Gul M&quot; StringGroup=&quot;Author&quot;/&gt;_x000d__x000a__x0009__x0009__x0009_&lt;Text StringText=&quot;. &quot; StringGroup=&quot;Author&quot;/&gt;_x000d__x000a__x0009__x0009__x0009_&lt;Text StringText=&quot;An analysis of vestibular evoked myogenic potentials in patients with benign paroxysmal positional vertigo&quot; StringGroup=&quot;Title&quot;/&gt;_x000d__x000a__x0009__x0009__x0009_&lt;Text StringText=&quot;. &quot; StringGroup=&quot;Title&quot;/&gt;_x000d__x000a__x0009__x0009__x0009_&lt;Text StringText=&quot;Ann Otol Rhinol Laryngol&quot; StringGroup=&quot;Magazine&quot;/&gt;_x000d__x000a__x0009__x0009__x0009_&lt;Text StringText=&quot;. &quot; StringGroup=&quot;Magazine&quot;/&gt;_x000d__x000a__x0009__x0009__x0009_&lt;Text StringText=&quot;2014&quot; StringGroup=&quot;PubYear&quot;/&gt;_x000d__x000a__x0009__x0009__x0009_&lt;Text StringText=&quot;. &quot; StringGroup=&quot;PubYear&quot;/&gt;_x000d__x000a__x0009__x0009__x0009_&lt;Text StringText=&quot;123&quot; StringGroup=&quot;Vol&quot;/&gt;_x000d__x000a__x0009__x0009__x0009_&lt;Text StringText=&quot;(&quot; StringGroup=&quot;Issue&quot;/&gt;_x000d__x000a__x0009__x0009__x0009_&lt;Text StringText=&quot;10&quot; StringGroup=&quot;Issue&quot;/&gt;_x000d__x000a__x0009__x0009__x0009_&lt;Text StringText=&quot;)&quot; StringGroup=&quot;Issue&quot;/&gt;_x000d__x000a__x0009__x0009__x0009_&lt;Text StringText=&quot;: &quot; StringGroup=&quot;PageNum&quot;/&gt;_x000d__x000a__x0009__x0009__x0009_&lt;Text StringText=&quot;686-95&quot; StringGroup=&quot;PageNum&quot;/&gt;_x000d__x000a__x0009__x0009__x0009_&lt;Text StringText=&quot;.&quot; StringGroup=&quot;none&quot;/&gt;_x000d__x000a__x0009__x0009_&lt;/Display&gt;&lt;/Doc&gt;&lt;/KyMRNote&gt;"/>
    <w:docVar w:name="KY.MR.DATA{AB8FB5FE-4CB7-47F6-B792-58456B57ABB1}231" w:val="&lt;KyMRNote dbid=&quot;{AB8FB5FE-4CB7-47F6-B792-58456B57ABB1}&quot; recid=&quot;231&quot;&gt;&lt;Data&gt;&lt;Field id=&quot;AccessNum&quot;&gt;21169909&lt;/Field&gt;&lt;Field id=&quot;Author&quot;&gt;Korres S;Gkoritsa E;Giannakakou-Razelou D;Yiotakis I;Riga M;Nikolpoulos TP&lt;/Field&gt;&lt;Field id=&quot;AuthorTrans&quot;&gt;&lt;/Field&gt;&lt;Field id=&quot;DOI&quot;&gt;10.12659/msm.881328&lt;/Field&gt;&lt;Field id=&quot;Editor&quot;&gt;&lt;/Field&gt;&lt;Field id=&quot;FmtTitle&quot;&gt;&lt;/Field&gt;&lt;Field id=&quot;Issue&quot;&gt;1&lt;/Field&gt;&lt;Field id=&quot;LIID&quot;&gt;231&lt;/Field&gt;&lt;Field id=&quot;Magazine&quot;&gt;Medical science monitor : international medical journal of experimental and clinical research&lt;/Field&gt;&lt;Field id=&quot;MagazineAB&quot;&gt;Med Sci Monit&lt;/Field&gt;&lt;Field id=&quot;MagazineTrans&quot;&gt;&lt;/Field&gt;&lt;Field id=&quot;PageNum&quot;&gt;CR42-47&lt;/Field&gt;&lt;Field id=&quot;PubDate&quot;&gt;Jan&lt;/Field&gt;&lt;Field id=&quot;PubPlace&quot;&gt;United States&lt;/Field&gt;&lt;Field id=&quot;PubPlaceTrans&quot;&gt;&lt;/Field&gt;&lt;Field id=&quot;PubYear&quot;&gt;2011&lt;/Field&gt;&lt;Field id=&quot;Publisher&quot;&gt;&lt;/Field&gt;&lt;Field id=&quot;PublisherTrans&quot;&gt;&lt;/Field&gt;&lt;Field id=&quot;TITrans&quot;&gt;&lt;/Field&gt;&lt;Field id=&quot;Title&quot;&gt;Vestibular evoked myogenic potentials in patients with BPPV.&lt;/Field&gt;&lt;Field id=&quot;Translator&quot;&gt;&lt;/Field&gt;&lt;Field id=&quot;Type&quot;&gt;{041D4F77-279E-4405-0002-4388361B9CFF}&lt;/Field&gt;&lt;Field id=&quot;Version&quot;&gt;&lt;/Field&gt;&lt;Field id=&quot;Vol&quot;&gt;17&lt;/Field&gt;&lt;Field id=&quot;Author2&quot;&gt;Korres,S;Gkoritsa,E;Giannakakou-Razelou,D;Yiotakis,I;Riga,M;Nikolpoulos,TP;&lt;/Field&gt;&lt;/Data&gt;&lt;Ref&gt;&lt;Display&gt;&lt;Text StringText=&quot;「RefIndex」&quot; StringTextOri=&quot;「RefIndex」&quot;/&gt;&lt;/Display&gt;&lt;/Ref&gt;&lt;Doc&gt;&lt;Display&gt;&lt;Text StringText=&quot;Korres S, Gkoritsa E, Giannakakou-Razelou D, Yiotakis I, Riga M, Nikolpoulos TP&quot; StringGroup=&quot;Author&quot;/&gt;&lt;Text StringText=&quot;. &quot; StringGroup=&quot;Author&quot;/&gt;&lt;Text StringText=&quot;Vestibular evoked myogenic potentials in patients with BPPV&quot; StringGroup=&quot;Title&quot;/&gt;&lt;Text StringText=&quot;. &quot; StringGroup=&quot;Title&quot;/&gt;&lt;Text StringText=&quot;Med Sci Monit&quot; StringGroup=&quot;Magazine&quot; Italic=&quot;true&quot;/&gt;&lt;Text StringText=&quot;. &quot; StringGroup=&quot;Magazine&quot;/&gt;&lt;Text StringText=&quot;(&quot; StringGroup=&quot;PubYear&quot;/&gt;&lt;Text StringText=&quot;2011&quot; StringGroup=&quot;PubYear&quot;/&gt;&lt;Text StringText=&quot;) &quot; StringGroup=&quot;PubYear&quot;/&gt;&lt;Text StringText=&quot;17&quot; StringGroup=&quot;Vol&quot;/&gt;&lt;Text StringText=&quot;:&quot; StringGroup=&quot;Vol&quot;/&gt;&lt;Text StringText=&quot;CR42-7&quot; StringGroup=&quot;PageNum&quot;/&gt;&lt;Text StringText=&quot;. &quot; StringGroup=&quot;none&quot;/&gt;&lt;Text StringText=&quot;doi: &quot; StringGroup=&quot;DOI&quot;/&gt;&lt;Text StringText=&quot;10.12659/msm.881328&quot; StringGroup=&quot;DOI&quot;/&gt;&lt;/Display&gt;&lt;/Doc&gt;&lt;/KyMRNote&gt;"/>
    <w:docVar w:name="KY.MR.DATA{AB8FB5FE-4CB7-47F6-B792-58456B57ABB1}233" w:val="&lt;KyMRNote dbid=&quot;{AB8FB5FE-4CB7-47F6-B792-58456B57ABB1}&quot; recid=&quot;233&quot;&gt;&lt;Data&gt;&lt;Field id=&quot;AccessNum&quot;&gt;26857819&lt;/Field&gt;&lt;Field id=&quot;Author&quot;&gt;Xu H;Liang FY;Chen L;Song XC;Tong MC;Thong JF;Zhang QQ;Sun Y&lt;/Field&gt;&lt;Field id=&quot;AuthorTrans&quot;&gt;&lt;/Field&gt;&lt;Field id=&quot;DOI&quot;&gt;10.1186/s40463-016-0125-7&lt;/Field&gt;&lt;Field id=&quot;Editor&quot;&gt;&lt;/Field&gt;&lt;Field id=&quot;FmtTitle&quot;&gt;&lt;/Field&gt;&lt;Field id=&quot;Issue&quot;&gt;&lt;/Field&gt;&lt;Field id=&quot;LIID&quot;&gt;233&lt;/Field&gt;&lt;Field id=&quot;Magazine&quot;&gt;Journal of otolaryngology - head &amp;amp; neck surgery = Le Journal d'oto-rhino-laryngologie et de chirurgie cervico-faciale&lt;/Field&gt;&lt;Field id=&quot;MagazineAB&quot;&gt;J Otolaryngol Head Neck Surg&lt;/Field&gt;&lt;Field id=&quot;MagazineTrans&quot;&gt;&lt;/Field&gt;&lt;Field id=&quot;PageNum&quot;&gt;12&lt;/Field&gt;&lt;Field id=&quot;PubDate&quot;&gt;Feb 09&lt;/Field&gt;&lt;Field id=&quot;PubPlace&quot;&gt;England&lt;/Field&gt;&lt;Field id=&quot;PubPlaceTrans&quot;&gt;&lt;/Field&gt;&lt;Field id=&quot;PubYear&quot;&gt;2016&lt;/Field&gt;&lt;Field id=&quot;Publisher&quot;&gt;&lt;/Field&gt;&lt;Field id=&quot;PublisherTrans&quot;&gt;&lt;/Field&gt;&lt;Field id=&quot;TITrans&quot;&gt;&lt;/Field&gt;&lt;Field id=&quot;Title&quot;&gt;Evaluation of the utricular and saccular function using oVEMPs and cVEMPs in BPPV patients.&lt;/Field&gt;&lt;Field id=&quot;Translator&quot;&gt;&lt;/Field&gt;&lt;Field id=&quot;Type&quot;&gt;{041D4F77-279E-4405-0002-4388361B9CFF}&lt;/Field&gt;&lt;Field id=&quot;Version&quot;&gt;&lt;/Field&gt;&lt;Field id=&quot;Vol&quot;&gt;45&lt;/Field&gt;&lt;Field id=&quot;Author2&quot;&gt;Xu,H;Liang,FY;Chen,L;&lt;/Field&gt;&lt;/Data&gt;&lt;Ref&gt;&lt;Display&gt;&lt;Text StringText=&quot;「RefIndex」&quot; StringTextOri=&quot;「RefIndex」&quot; SuperScript=&quot;true&quot;/&gt;&lt;/Display&gt;&lt;/Ref&gt;&lt;Doc&gt;&lt;Display&gt;&lt;Text StringText=&quot;Xu H, Liang FY, Chen L, et al.&quot; StringGroup=&quot;Author&quot;/&gt;_x000d__x000a__x0009__x0009__x0009_&lt;Text StringText=&quot; &quot; StringGroup=&quot;Author&quot;/&gt;_x000d__x000a__x0009__x0009__x0009_&lt;Text StringText=&quot;Evaluation of the utricular and saccular function using oVEMPs and cVEMPs in BPPV patients&quot; StringGroup=&quot;Title&quot;/&gt;_x000d__x000a__x0009__x0009__x0009_&lt;Text StringText=&quot;. &quot; StringGroup=&quot;Title&quot;/&gt;_x000d__x000a__x0009__x0009__x0009_&lt;Text StringText=&quot;J Otolaryngol Head Neck Surg&quot; StringGroup=&quot;Magazine&quot;/&gt;_x000d__x000a__x0009__x0009__x0009_&lt;Text StringText=&quot;. &quot; StringGroup=&quot;Magazine&quot;/&gt;_x000d__x000a__x0009__x0009__x0009_&lt;Text StringText=&quot;2016&quot; StringGroup=&quot;PubYear&quot;/&gt;_x000d__x000a__x0009__x0009__x0009_&lt;Text StringText=&quot;. &quot; StringGroup=&quot;PubYear&quot;/&gt;_x000d__x000a__x0009__x0009__x0009_&lt;Text StringText=&quot;45&quot; StringGroup=&quot;Vol&quot;/&gt;_x000d__x000a__x0009__x0009__x0009_&lt;Text StringText=&quot;: &quot; StringGroup=&quot;PageNum&quot;/&gt;_x000d__x000a__x0009__x0009__x0009_&lt;Text StringText=&quot;12&quot; StringGroup=&quot;PageNum&quot;/&gt;_x000d__x000a__x0009__x0009__x0009_&lt;Text StringText=&quot;.&quot; StringGroup=&quot;none&quot;/&gt;_x000d__x000a__x0009__x0009_&lt;/Display&gt;&lt;/Doc&gt;&lt;/KyMRNote&gt;"/>
    <w:docVar w:name="KY.MR.DATA{AB8FB5FE-4CB7-47F6-B792-58456B57ABB1}253" w:val="&lt;KyMRNote dbid=&quot;{AB8FB5FE-4CB7-47F6-B792-58456B57ABB1}&quot; recid=&quot;253&quot;&gt;&lt;Data&gt;&lt;Field id=&quot;AccessNum&quot;&gt;28395487&lt;/Field&gt;&lt;Field id=&quot;Author&quot;&gt;CollectiveName:Editorial Board of Chinese Journal of Otorhinolaryngology Head and Neck Surgery;CollectiveName:Society of Otorhinolaryngology Head and Neck Surgery Chinese Medical Association&lt;/Field&gt;&lt;Field id=&quot;AuthorTrans&quot;&gt;&lt;/Field&gt;&lt;Field id=&quot;DOI&quot;&gt;10.3760/cma.j.issn.1673-0860.2017.03.003&lt;/Field&gt;&lt;Field id=&quot;Editor&quot;&gt;&lt;/Field&gt;&lt;Field id=&quot;FmtTitle&quot;&gt;&lt;/Field&gt;&lt;Field id=&quot;Issue&quot;&gt;3&lt;/Field&gt;&lt;Field id=&quot;LIID&quot;&gt;253&lt;/Field&gt;&lt;Field id=&quot;Magazine&quot;&gt;Zhonghua er bi yan hou tou jing wai ke za zhi = Chinese journal of otorhinolaryngology head and neck surgery&lt;/Field&gt;&lt;Field id=&quot;MagazineAB&quot;&gt;Zhonghua Er Bi Yan Hou Tou Jing Wai Ke Za Zhi&lt;/Field&gt;&lt;Field id=&quot;MagazineTrans&quot;&gt;&lt;/Field&gt;&lt;Field id=&quot;PageNum&quot;&gt;173-177&lt;/Field&gt;&lt;Field id=&quot;PubDate&quot;&gt;Mar 07&lt;/Field&gt;&lt;Field id=&quot;PubPlace&quot;&gt;China&lt;/Field&gt;&lt;Field id=&quot;PubPlaceTrans&quot;&gt;&lt;/Field&gt;&lt;Field id=&quot;PubYear&quot;&gt;2017&lt;/Field&gt;&lt;Field id=&quot;Publisher&quot;&gt;&lt;/Field&gt;&lt;Field id=&quot;PublisherTrans&quot;&gt;&lt;/Field&gt;&lt;Field id=&quot;TITrans&quot;&gt;&lt;/Field&gt;&lt;Field id=&quot;Title&quot;&gt;[Guideline of diagnosis and treatment of benign paroxysmal positional vertigo (2017)].&lt;/Field&gt;&lt;Field id=&quot;Translator&quot;&gt;&lt;/Field&gt;&lt;Field id=&quot;Type&quot;&gt;{041D4F77-279E-4405-0002-4388361B9CFF}&lt;/Field&gt;&lt;Field id=&quot;Version&quot;&gt;&lt;/Field&gt;&lt;Field id=&quot;Vol&quot;&gt;52&lt;/Field&gt;&lt;Field id=&quot;Author2&quot;&gt;CollectiveName:Editorial Board of Chinese Journal of Otorhinolaryngology Head and Neck Surgery,;CollectiveName:Society of Otorhinolaryngology Head and Neck Surgery Chinese Medical Association,;&lt;/Field&gt;&lt;/Data&gt;&lt;Ref&gt;&lt;Display&gt;&lt;Text StringText=&quot;「RefIndex」&quot; StringTextOri=&quot;「RefIndex」&quot; SuperScript=&quot;true&quot;/&gt;&lt;/Display&gt;&lt;/Ref&gt;&lt;Doc&gt;&lt;Display&gt;&lt;Text StringText=&quot;Editorial Board of Chinese Journal of Otorhinolaryngology Head and Neck Surgery, Society of Otorhinolaryngology Head and Neck Surgery Chinese Medical Association&quot; StringGroup=&quot;Author&quot;/&gt;_x000d__x000a__x0009__x0009__x0009_&lt;Text StringText=&quot;. &quot; StringGroup=&quot;Author&quot;/&gt;_x000d__x000a__x0009__x0009__x0009_&lt;Text StringText=&quot;[Guideline of diagnosis and treatment of benign paroxysmal positional vertigo (2017)]&quot; StringGroup=&quot;Title&quot;/&gt;_x000d__x000a__x0009__x0009__x0009_&lt;Text StringText=&quot;. &quot; StringGroup=&quot;Title&quot;/&gt;_x000d__x000a__x0009__x0009__x0009_&lt;Text StringText=&quot;Zhonghua Er Bi Yan Hou Tou Jing Wai Ke Za Zhi&quot; StringGroup=&quot;Magazine&quot;/&gt;_x000d__x000a__x0009__x0009__x0009_&lt;Text StringText=&quot;. &quot; StringGroup=&quot;Magazine&quot;/&gt;_x000d__x000a__x0009__x0009__x0009_&lt;Text StringText=&quot;2017&quot; StringGroup=&quot;PubYear&quot;/&gt;_x000d__x000a__x0009__x0009__x0009_&lt;Text StringText=&quot;. &quot; StringGroup=&quot;PubYear&quot;/&gt;_x000d__x000a__x0009__x0009__x0009_&lt;Text StringText=&quot;52&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173-177&quot; StringGroup=&quot;PageNum&quot;/&gt;_x000d__x000a__x0009__x0009__x0009_&lt;Text StringText=&quot;.&quot; StringGroup=&quot;none&quot;/&gt;_x000d__x000a__x0009__x0009_&lt;/Display&gt;&lt;/Doc&gt;&lt;/KyMRNote&gt;"/>
    <w:docVar w:name="KY.MR.DATA{AB8FB5FE-4CB7-47F6-B792-58456B57ABB1}263" w:val="&lt;KyMRNote dbid=&quot;{AB8FB5FE-4CB7-47F6-B792-58456B57ABB1}&quot; recid=&quot;263&quot;&gt;&lt;Data&gt;&lt;Field id=&quot;AccessNum&quot;&gt;21562403&lt;/Field&gt;&lt;Field id=&quot;Author&quot;&gt;Reinpold WM;Nehls J;Eggert A&lt;/Field&gt;&lt;Field id=&quot;AuthorTrans&quot;&gt;&lt;/Field&gt;&lt;Field id=&quot;DOI&quot;&gt;10.1097/SLA.0b013e31821d4a2d&lt;/Field&gt;&lt;Field id=&quot;Editor&quot;&gt;&lt;/Field&gt;&lt;Field id=&quot;FmtTitle&quot;&gt;&lt;/Field&gt;&lt;Field id=&quot;Issue&quot;&gt;1&lt;/Field&gt;&lt;Field id=&quot;LIID&quot;&gt;263&lt;/Field&gt;&lt;Field id=&quot;Magazine&quot;&gt;Annals of surgery&lt;/Field&gt;&lt;Field id=&quot;MagazineAB&quot;&gt;Ann Surg&lt;/Field&gt;&lt;Field id=&quot;MagazineTrans&quot;&gt;&lt;/Field&gt;&lt;Field id=&quot;PageNum&quot;&gt;163-8&lt;/Field&gt;&lt;Field id=&quot;PubDate&quot;&gt;Jul&lt;/Field&gt;&lt;Field id=&quot;PubPlace&quot;&gt;United States&lt;/Field&gt;&lt;Field id=&quot;PubPlaceTrans&quot;&gt;&lt;/Field&gt;&lt;Field id=&quot;PubYear&quot;&gt;2011&lt;/Field&gt;&lt;Field id=&quot;Publisher&quot;&gt;&lt;/Field&gt;&lt;Field id=&quot;PublisherTrans&quot;&gt;&lt;/Field&gt;&lt;Field id=&quot;TITrans&quot;&gt;&lt;/Field&gt;&lt;Field id=&quot;Title&quot;&gt;Nerve management and chronic pain after open inguinal hernia repair: a prospective two phase study.&lt;/Field&gt;&lt;Field id=&quot;Translator&quot;&gt;&lt;/Field&gt;&lt;Field id=&quot;Type&quot;&gt;{041D4F77-279E-4405-0002-4388361B9CFF}&lt;/Field&gt;&lt;Field id=&quot;Version&quot;&gt;&lt;/Field&gt;&lt;Field id=&quot;Vol&quot;&gt;254&lt;/Field&gt;&lt;Field id=&quot;Author2&quot;&gt;Reinpold,WM;Nehls,J;Eggert,A;&lt;/Field&gt;&lt;/Data&gt;&lt;Ref&gt;&lt;Display&gt;&lt;Text StringText=&quot;「RefIndex」&quot; StringTextOri=&quot;「RefIndex」&quot; SuperScript=&quot;true&quot;/&gt;&lt;/Display&gt;&lt;/Ref&gt;&lt;Doc&gt;&lt;Display&gt;&lt;Text StringText=&quot;Reinpold WM, Nehls J, Eggert A&quot; StringGroup=&quot;Author&quot;/&gt;_x000d__x000a__x0009__x0009__x0009_&lt;Text StringText=&quot;. &quot; StringGroup=&quot;Author&quot;/&gt;_x000d__x000a__x0009__x0009__x0009_&lt;Text StringText=&quot;Nerve management and chronic pain after open inguinal hernia repair: a prospective two phase study&quot; StringGroup=&quot;Title&quot;/&gt;_x000d__x000a__x0009__x0009__x0009_&lt;Text StringText=&quot;. &quot; StringGroup=&quot;Title&quot;/&gt;_x000d__x000a__x0009__x0009__x0009_&lt;Text StringText=&quot;Ann Surg&quot; StringGroup=&quot;Magazine&quot;/&gt;_x000d__x000a__x0009__x0009__x0009_&lt;Text StringText=&quot;. &quot; StringGroup=&quot;Magazine&quot;/&gt;_x000d__x000a__x0009__x0009__x0009_&lt;Text StringText=&quot;2011&quot; StringGroup=&quot;PubYear&quot;/&gt;_x000d__x000a__x0009__x0009__x0009_&lt;Text StringText=&quot;. &quot; StringGroup=&quot;PubYear&quot;/&gt;_x000d__x000a__x0009__x0009__x0009_&lt;Text StringText=&quot;254&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163-8&quot; StringGroup=&quot;PageNum&quot;/&gt;_x000d__x000a__x0009__x0009__x0009_&lt;Text StringText=&quot;.&quot; StringGroup=&quot;none&quot;/&gt;_x000d__x000a__x0009__x0009_&lt;/Display&gt;&lt;/Doc&gt;&lt;/KyMRNote&gt;"/>
    <w:docVar w:name="KY.MR.DATA{AB8FB5FE-4CB7-47F6-B792-58456B57ABB1}264" w:val="&lt;KyMRNote dbid=&quot;{AB8FB5FE-4CB7-47F6-B792-58456B57ABB1}&quot; recid=&quot;264&quot;&gt;&lt;Data&gt;&lt;Field id=&quot;AccessNum&quot;&gt;1408225&lt;/Field&gt;&lt;Field id=&quot;Author&quot;&gt;Epley JM&lt;/Field&gt;&lt;Field id=&quot;AuthorTrans&quot;&gt;&lt;/Field&gt;&lt;Field id=&quot;DOI&quot;&gt;10.1177/019459989210700310&lt;/Field&gt;&lt;Field id=&quot;Editor&quot;&gt;&lt;/Field&gt;&lt;Field id=&quot;FmtTitle&quot;&gt;&lt;/Field&gt;&lt;Field id=&quot;Issue&quot;&gt;3&lt;/Field&gt;&lt;Field id=&quot;LIID&quot;&gt;264&lt;/Field&gt;&lt;Field id=&quot;Magazine&quot;&gt;Otolaryngology--head and neck surgery : official journal of American Academy of Otolaryngology-Head and Neck Surgery&lt;/Field&gt;&lt;Field id=&quot;MagazineAB&quot;&gt;Otolaryngol Head Neck Surg&lt;/Field&gt;&lt;Field id=&quot;MagazineTrans&quot;&gt;&lt;/Field&gt;&lt;Field id=&quot;PageNum&quot;&gt;399-404&lt;/Field&gt;&lt;Field id=&quot;PubDate&quot;&gt;Sep&lt;/Field&gt;&lt;Field id=&quot;PubPlace&quot;&gt;England&lt;/Field&gt;&lt;Field id=&quot;PubPlaceTrans&quot;&gt;&lt;/Field&gt;&lt;Field id=&quot;PubYear&quot;&gt;1992&lt;/Field&gt;&lt;Field id=&quot;Publisher&quot;&gt;&lt;/Field&gt;&lt;Field id=&quot;PublisherTrans&quot;&gt;&lt;/Field&gt;&lt;Field id=&quot;TITrans&quot;&gt;&lt;/Field&gt;&lt;Field id=&quot;Title&quot;&gt;The canalith repositioning procedure: for treatment of benign paroxysmal positional vertigo.&lt;/Field&gt;&lt;Field id=&quot;Translator&quot;&gt;&lt;/Field&gt;&lt;Field id=&quot;Type&quot;&gt;{041D4F77-279E-4405-0002-4388361B9CFF}&lt;/Field&gt;&lt;Field id=&quot;Version&quot;&gt;&lt;/Field&gt;&lt;Field id=&quot;Vol&quot;&gt;107&lt;/Field&gt;&lt;Field id=&quot;Author2&quot;&gt;Epley,JM;&lt;/Field&gt;&lt;/Data&gt;&lt;Ref&gt;&lt;Display&gt;&lt;Text StringText=&quot;「RefIndex」&quot; StringTextOri=&quot;「RefIndex」&quot; SuperScript=&quot;true&quot;/&gt;&lt;/Display&gt;&lt;/Ref&gt;&lt;Doc&gt;&lt;Display&gt;&lt;Text StringText=&quot;Epley JM&quot; StringGroup=&quot;Author&quot;/&gt;_x000d__x000a__x0009__x0009__x0009_&lt;Text StringText=&quot;. &quot; StringGroup=&quot;Author&quot;/&gt;_x000d__x000a__x0009__x0009__x0009_&lt;Text StringText=&quot;The canalith repositioning procedure: for treatment of benign paroxysmal positional vertigo&quot; StringGroup=&quot;Title&quot;/&gt;_x000d__x000a__x0009__x0009__x0009_&lt;Text StringText=&quot;. &quot; StringGroup=&quot;Title&quot;/&gt;_x000d__x000a__x0009__x0009__x0009_&lt;Text StringText=&quot;Otolaryngol Head Neck Surg&quot; StringGroup=&quot;Magazine&quot;/&gt;_x000d__x000a__x0009__x0009__x0009_&lt;Text StringText=&quot;. &quot; StringGroup=&quot;Magazine&quot;/&gt;_x000d__x000a__x0009__x0009__x0009_&lt;Text StringText=&quot;1992&quot; StringGroup=&quot;PubYear&quot;/&gt;_x000d__x000a__x0009__x0009__x0009_&lt;Text StringText=&quot;. &quot; StringGroup=&quot;PubYear&quot;/&gt;_x000d__x000a__x0009__x0009__x0009_&lt;Text StringText=&quot;107&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399-404&quot; StringGroup=&quot;PageNum&quot;/&gt;_x000d__x000a__x0009__x0009__x0009_&lt;Text StringText=&quot;.&quot; StringGroup=&quot;none&quot;/&gt;_x000d__x000a__x0009__x0009_&lt;/Display&gt;&lt;/Doc&gt;&lt;/KyMRNote&gt;"/>
    <w:docVar w:name="KY.MR.DATA{AB8FB5FE-4CB7-47F6-B792-58456B57ABB1}265" w:val="&lt;KyMRNote dbid=&quot;{AB8FB5FE-4CB7-47F6-B792-58456B57ABB1}&quot; recid=&quot;265&quot;&gt;&lt;Data&gt;&lt;Field id=&quot;AccessNum&quot;&gt;1408225&lt;/Field&gt;&lt;Field id=&quot;Author&quot;&gt;Epley JM&lt;/Field&gt;&lt;Field id=&quot;AuthorTrans&quot;&gt;&lt;/Field&gt;&lt;Field id=&quot;DOI&quot;&gt;10.1177/019459989210700310&lt;/Field&gt;&lt;Field id=&quot;Editor&quot;&gt;&lt;/Field&gt;&lt;Field id=&quot;FmtTitle&quot;&gt;&lt;/Field&gt;&lt;Field id=&quot;Issue&quot;&gt;3&lt;/Field&gt;&lt;Field id=&quot;LIID&quot;&gt;265&lt;/Field&gt;&lt;Field id=&quot;Magazine&quot;&gt;Otolaryngology--head and neck surgery : official journal of American Academy of Otolaryngology-Head and Neck Surgery&lt;/Field&gt;&lt;Field id=&quot;MagazineAB&quot;&gt;Otolaryngol Head Neck Surg&lt;/Field&gt;&lt;Field id=&quot;MagazineTrans&quot;&gt;&lt;/Field&gt;&lt;Field id=&quot;PageNum&quot;&gt;399-404&lt;/Field&gt;&lt;Field id=&quot;PubDate&quot;&gt;Sep&lt;/Field&gt;&lt;Field id=&quot;PubPlace&quot;&gt;England&lt;/Field&gt;&lt;Field id=&quot;PubPlaceTrans&quot;&gt;&lt;/Field&gt;&lt;Field id=&quot;PubYear&quot;&gt;1992&lt;/Field&gt;&lt;Field id=&quot;Publisher&quot;&gt;&lt;/Field&gt;&lt;Field id=&quot;PublisherTrans&quot;&gt;&lt;/Field&gt;&lt;Field id=&quot;TITrans&quot;&gt;&lt;/Field&gt;&lt;Field id=&quot;Title&quot;&gt;The canalith repositioning procedure: for treatment of benign paroxysmal positional vertigo.&lt;/Field&gt;&lt;Field id=&quot;Translator&quot;&gt;&lt;/Field&gt;&lt;Field id=&quot;Type&quot;&gt;{041D4F77-279E-4405-0002-4388361B9CFF}&lt;/Field&gt;&lt;Field id=&quot;Version&quot;&gt;&lt;/Field&gt;&lt;Field id=&quot;Vol&quot;&gt;107&lt;/Field&gt;&lt;Field id=&quot;Author2&quot;&gt;Epley,JM;&lt;/Field&gt;&lt;/Data&gt;&lt;Ref&gt;&lt;Display&gt;&lt;Text StringText=&quot;「RefIndex」&quot; StringTextOri=&quot;「RefIndex」&quot; SuperScript=&quot;true&quot;/&gt;&lt;/Display&gt;&lt;/Ref&gt;&lt;Doc&gt;&lt;Display&gt;&lt;Text StringText=&quot;Epley JM&quot; StringGroup=&quot;Author&quot;/&gt;_x000d__x000a__x0009__x0009__x0009_&lt;Text StringText=&quot;. &quot; StringGroup=&quot;Author&quot;/&gt;_x000d__x000a__x0009__x0009__x0009_&lt;Text StringText=&quot;The canalith repositioning procedure: for treatment of benign paroxysmal positional vertigo&quot; StringGroup=&quot;Title&quot;/&gt;_x000d__x000a__x0009__x0009__x0009_&lt;Text StringText=&quot;. &quot; StringGroup=&quot;Title&quot;/&gt;_x000d__x000a__x0009__x0009__x0009_&lt;Text StringText=&quot;Otolaryngol Head Neck Surg&quot; StringGroup=&quot;Magazine&quot;/&gt;_x000d__x000a__x0009__x0009__x0009_&lt;Text StringText=&quot;. &quot; StringGroup=&quot;Magazine&quot;/&gt;_x000d__x000a__x0009__x0009__x0009_&lt;Text StringText=&quot;1992&quot; StringGroup=&quot;PubYear&quot;/&gt;_x000d__x000a__x0009__x0009__x0009_&lt;Text StringText=&quot;. &quot; StringGroup=&quot;PubYear&quot;/&gt;_x000d__x000a__x0009__x0009__x0009_&lt;Text StringText=&quot;107&quot; StringGroup=&quot;Vol&quot;/&gt;_x000d__x000a__x0009__x0009__x0009_&lt;Text StringText=&quot;(&quot; StringGroup=&quot;Issue&quot;/&gt;_x000d__x000a__x0009__x0009__x0009_&lt;Text StringText=&quot;3&quot; StringGroup=&quot;Issue&quot;/&gt;_x000d__x000a__x0009__x0009__x0009_&lt;Text StringText=&quot;)&quot; StringGroup=&quot;Issue&quot;/&gt;_x000d__x000a__x0009__x0009__x0009_&lt;Text StringText=&quot;: &quot; StringGroup=&quot;PageNum&quot;/&gt;_x000d__x000a__x0009__x0009__x0009_&lt;Text StringText=&quot;399-404&quot; StringGroup=&quot;PageNum&quot;/&gt;_x000d__x000a__x0009__x0009__x0009_&lt;Text StringText=&quot;.&quot; StringGroup=&quot;none&quot;/&gt;_x000d__x000a__x0009__x0009_&lt;/Display&gt;&lt;/Doc&gt;&lt;/KyMRNote&gt;"/>
    <w:docVar w:name="KY.MR.DATA{AB8FB5FE-4CB7-47F6-B792-58456B57ABB1}267" w:val="&lt;KyMRNote dbid=&quot;{AB8FB5FE-4CB7-47F6-B792-58456B57ABB1}&quot; recid=&quot;267&quot;&gt;&lt;Data&gt;&lt;Field id=&quot;AccessNum&quot;&gt;10491472&lt;/Field&gt;&lt;Field id=&quot;Author&quot;&gt;López-Escámez J;González-Sánchez M;Salinero J&lt;/Field&gt;&lt;Field id=&quot;AuthorTrans&quot;&gt;&lt;/Field&gt;&lt;Field id=&quot;DOI&quot;&gt;&lt;/Field&gt;&lt;Field id=&quot;Editor&quot;&gt;&lt;/Field&gt;&lt;Field id=&quot;FmtTitle&quot;&gt;&lt;/Field&gt;&lt;Field id=&quot;Issue&quot;&gt;5&lt;/Field&gt;&lt;Field id=&quot;LIID&quot;&gt;267&lt;/Field&gt;&lt;Field id=&quot;Magazine&quot;&gt;Acta otorrinolaringológica española&lt;/Field&gt;&lt;Field id=&quot;MagazineAB&quot;&gt;Acta Otorrinolaringol Esp&lt;/Field&gt;&lt;Field id=&quot;MagazineTrans&quot;&gt;&lt;/Field&gt;&lt;Field id=&quot;PageNum&quot;&gt;366-70&lt;/Field&gt;&lt;Field id=&quot;PubDate&quot;&gt;Jun-Jul&lt;/Field&gt;&lt;Field id=&quot;PubPlace&quot;&gt;Spain&lt;/Field&gt;&lt;Field id=&quot;PubPlaceTrans&quot;&gt;&lt;/Field&gt;&lt;Field id=&quot;PubYear&quot;&gt;1999&lt;/Field&gt;&lt;Field id=&quot;Publisher&quot;&gt;&lt;/Field&gt;&lt;Field id=&quot;PublisherTrans&quot;&gt;&lt;/Field&gt;&lt;Field id=&quot;TITrans&quot;&gt;&lt;/Field&gt;&lt;Field id=&quot;Title&quot;&gt;[Meta-analysis of the treatment of benign paroxysmal positional vertigo by Epley and Semont maneuvers].&lt;/Field&gt;&lt;Field id=&quot;Translator&quot;&gt;&lt;/Field&gt;&lt;Field id=&quot;Type&quot;&gt;{041D4F77-279E-4405-0002-4388361B9CFF}&lt;/Field&gt;&lt;Field id=&quot;Version&quot;&gt;&lt;/Field&gt;&lt;Field id=&quot;Vol&quot;&gt;50&lt;/Field&gt;&lt;Field id=&quot;Author2&quot;&gt;López-Escámez,J;González-Sánchez,M;Salinero,J;&lt;/Field&gt;&lt;/Data&gt;&lt;Ref&gt;&lt;Display&gt;&lt;Text StringText=&quot;「RefIndex」&quot; StringTextOri=&quot;「RefIndex」&quot; SuperScript=&quot;true&quot;/&gt;&lt;/Display&gt;&lt;/Ref&gt;&lt;Doc&gt;&lt;Display&gt;&lt;Text StringText=&quot;López-Escámez J, González-Sánchez M, Salinero J&quot; StringGroup=&quot;Author&quot;/&gt;_x000d__x000a__x0009__x0009__x0009_&lt;Text StringText=&quot;. &quot; StringGroup=&quot;Author&quot;/&gt;_x000d__x000a__x0009__x0009__x0009_&lt;Text StringText=&quot;[Meta-analysis of the treatment of benign paroxysmal positional vertigo by Epley and Semont maneuvers]&quot; StringGroup=&quot;Title&quot;/&gt;_x000d__x000a__x0009__x0009__x0009_&lt;Text StringText=&quot;. &quot; StringGroup=&quot;Title&quot;/&gt;_x000d__x000a__x0009__x0009__x0009_&lt;Text StringText=&quot;Acta Otorrinolaringol Esp&quot; StringGroup=&quot;Magazine&quot;/&gt;_x000d__x000a__x0009__x0009__x0009_&lt;Text StringText=&quot;. &quot; StringGroup=&quot;Magazine&quot;/&gt;_x000d__x000a__x0009__x0009__x0009_&lt;Text StringText=&quot;1999&quot; StringGroup=&quot;PubYear&quot;/&gt;_x000d__x000a__x0009__x0009__x0009_&lt;Text StringText=&quot;. &quot; StringGroup=&quot;PubYear&quot;/&gt;_x000d__x000a__x0009__x0009__x0009_&lt;Text StringText=&quot;50&quot; StringGroup=&quot;Vol&quot;/&gt;_x000d__x000a__x0009__x0009__x0009_&lt;Text StringText=&quot;(&quot; StringGroup=&quot;Issue&quot;/&gt;_x000d__x000a__x0009__x0009__x0009_&lt;Text StringText=&quot;5&quot; StringGroup=&quot;Issue&quot;/&gt;_x000d__x000a__x0009__x0009__x0009_&lt;Text StringText=&quot;)&quot; StringGroup=&quot;Issue&quot;/&gt;_x000d__x000a__x0009__x0009__x0009_&lt;Text StringText=&quot;: &quot; StringGroup=&quot;PageNum&quot;/&gt;_x000d__x000a__x0009__x0009__x0009_&lt;Text StringText=&quot;366-70&quot; StringGroup=&quot;PageNum&quot;/&gt;_x000d__x000a__x0009__x0009__x0009_&lt;Text StringText=&quot;.&quot; StringGroup=&quot;none&quot;/&gt;_x000d__x000a__x0009__x0009_&lt;/Display&gt;&lt;/Doc&gt;&lt;/KyMRNote&gt;"/>
    <w:docVar w:name="KY.MR.DATA{AB8FB5FE-4CB7-47F6-B792-58456B57ABB1}268" w:val="&lt;KyMRNote dbid=&quot;{AB8FB5FE-4CB7-47F6-B792-58456B57ABB1}&quot; recid=&quot;268&quot;&gt;&lt;Data&gt;&lt;Field id=&quot;AccessNum&quot;&gt;20338918&lt;/Field&gt;&lt;Field id=&quot;Author&quot;&gt;Helminski JO;Zee DS;Janssen I;Hain TC&lt;/Field&gt;&lt;Field id=&quot;AuthorTrans&quot;&gt;&lt;/Field&gt;&lt;Field id=&quot;DOI&quot;&gt;10.2522/ptj.20090071&lt;/Field&gt;&lt;Field id=&quot;Editor&quot;&gt;&lt;/Field&gt;&lt;Field id=&quot;FmtTitle&quot;&gt;&lt;/Field&gt;&lt;Field id=&quot;Issue&quot;&gt;5&lt;/Field&gt;&lt;Field id=&quot;LIID&quot;&gt;268&lt;/Field&gt;&lt;Field id=&quot;Magazine&quot;&gt;Physical therapy&lt;/Field&gt;&lt;Field id=&quot;MagazineAB&quot;&gt;Phys Ther&lt;/Field&gt;&lt;Field id=&quot;MagazineTrans&quot;&gt;&lt;/Field&gt;&lt;Field id=&quot;PageNum&quot;&gt;663-78&lt;/Field&gt;&lt;Field id=&quot;PubDate&quot;&gt;May&lt;/Field&gt;&lt;Field id=&quot;PubPlace&quot;&gt;United States&lt;/Field&gt;&lt;Field id=&quot;PubPlaceTrans&quot;&gt;&lt;/Field&gt;&lt;Field id=&quot;PubYear&quot;&gt;2010&lt;/Field&gt;&lt;Field id=&quot;Publisher&quot;&gt;&lt;/Field&gt;&lt;Field id=&quot;PublisherTrans&quot;&gt;&lt;/Field&gt;&lt;Field id=&quot;TITrans&quot;&gt;&lt;/Field&gt;&lt;Field id=&quot;Title&quot;&gt;Effectiveness of particle repositioning maneuvers in the treatment of benign paroxysmal positional vertigo: a systematic review.&lt;/Field&gt;&lt;Field id=&quot;Translator&quot;&gt;&lt;/Field&gt;&lt;Field id=&quot;Type&quot;&gt;{041D4F77-279E-4405-0002-4388361B9CFF}&lt;/Field&gt;&lt;Field id=&quot;Version&quot;&gt;&lt;/Field&gt;&lt;Field id=&quot;Vol&quot;&gt;90&lt;/Field&gt;&lt;Field id=&quot;Author2&quot;&gt;Helminski,JO;Zee,DS;Janssen,I;Hain,TC;&lt;/Field&gt;&lt;/Data&gt;&lt;Ref&gt;&lt;Display&gt;&lt;Text StringText=&quot;「RefIndex」&quot; StringTextOri=&quot;「RefIndex」&quot; SuperScript=&quot;true&quot;/&gt;&lt;/Display&gt;&lt;/Ref&gt;&lt;Doc&gt;&lt;Display&gt;&lt;Text StringText=&quot;Helminski JO, Zee DS, Janssen I, Hain TC&quot; StringGroup=&quot;Author&quot;/&gt;_x000d__x000a__x0009__x0009__x0009_&lt;Text StringText=&quot;. &quot; StringGroup=&quot;Author&quot;/&gt;_x000d__x000a__x0009__x0009__x0009_&lt;Text StringText=&quot;Effectiveness of particle repositioning maneuvers in the treatment of benign paroxysmal positional vertigo: a systematic review&quot; StringGroup=&quot;Title&quot;/&gt;_x000d__x000a__x0009__x0009__x0009_&lt;Text StringText=&quot;. &quot; StringGroup=&quot;Title&quot;/&gt;_x000d__x000a__x0009__x0009__x0009_&lt;Text StringText=&quot;Phys Ther&quot; StringGroup=&quot;Magazine&quot;/&gt;_x000d__x000a__x0009__x0009__x0009_&lt;Text StringText=&quot;. &quot; StringGroup=&quot;Magazine&quot;/&gt;_x000d__x000a__x0009__x0009__x0009_&lt;Text StringText=&quot;2010&quot; StringGroup=&quot;PubYear&quot;/&gt;_x000d__x000a__x0009__x0009__x0009_&lt;Text StringText=&quot;. &quot; StringGroup=&quot;PubYear&quot;/&gt;_x000d__x000a__x0009__x0009__x0009_&lt;Text StringText=&quot;90&quot; StringGroup=&quot;Vol&quot;/&gt;_x000d__x000a__x0009__x0009__x0009_&lt;Text StringText=&quot;(&quot; StringGroup=&quot;Issue&quot;/&gt;_x000d__x000a__x0009__x0009__x0009_&lt;Text StringText=&quot;5&quot; StringGroup=&quot;Issue&quot;/&gt;_x000d__x000a__x0009__x0009__x0009_&lt;Text StringText=&quot;)&quot; StringGroup=&quot;Issue&quot;/&gt;_x000d__x000a__x0009__x0009__x0009_&lt;Text StringText=&quot;: &quot; StringGroup=&quot;PageNum&quot;/&gt;_x000d__x000a__x0009__x0009__x0009_&lt;Text StringText=&quot;663-78&quot; StringGroup=&quot;PageNum&quot;/&gt;_x000d__x000a__x0009__x0009__x0009_&lt;Text StringText=&quot;.&quot; StringGroup=&quot;none&quot;/&gt;_x000d__x000a__x0009__x0009_&lt;/Display&gt;&lt;/Doc&gt;&lt;/KyMRNote&gt;"/>
    <w:docVar w:name="KY.MR.DATA{AB8FB5FE-4CB7-47F6-B792-58456B57ABB1}269" w:val="&lt;KyMRNote dbid=&quot;{AB8FB5FE-4CB7-47F6-B792-58456B57ABB1}&quot; recid=&quot;269&quot;&gt;&lt;Data&gt;&lt;Field id=&quot;AccessNum&quot;&gt;26926693&lt;/Field&gt;&lt;Field id=&quot;Author&quot;&gt;Faralli M;Lapenna R;Giommetti G;Pellegrino C;Ricci G&lt;/Field&gt;&lt;Field id=&quot;AuthorTrans&quot;&gt;&lt;/Field&gt;&lt;Field id=&quot;DOI&quot;&gt;10.1007/s00405-016-3947-z&lt;/Field&gt;&lt;Field id=&quot;Editor&quot;&gt;&lt;/Field&gt;&lt;Field id=&quot;FmtTitle&quot;&gt;&lt;/Field&gt;&lt;Field id=&quot;Issue&quot;&gt;10&lt;/Field&gt;&lt;Field id=&quot;LIID&quot;&gt;269&lt;/Field&gt;&lt;Field id=&quot;Magazine&quot;&gt;European archives of oto-rhino-laryngology : official journal of the European Federation of Oto-Rhino-Laryngological Societies (EUFOS) : affiliated with the German Society for Oto-Rhino-Laryngology - Head and Neck Surgery&lt;/Field&gt;&lt;Field id=&quot;MagazineAB&quot;&gt;Eur Arch Otorhinolaryngol&lt;/Field&gt;&lt;Field id=&quot;MagazineTrans&quot;&gt;&lt;/Field&gt;&lt;Field id=&quot;PageNum&quot;&gt;3157-65&lt;/Field&gt;&lt;Field id=&quot;PubDate&quot;&gt;Oct&lt;/Field&gt;&lt;Field id=&quot;PubPlace&quot;&gt;Germany&lt;/Field&gt;&lt;Field id=&quot;PubPlaceTrans&quot;&gt;&lt;/Field&gt;&lt;Field id=&quot;PubYear&quot;&gt;2016&lt;/Field&gt;&lt;Field id=&quot;Publisher&quot;&gt;&lt;/Field&gt;&lt;Field id=&quot;PublisherTrans&quot;&gt;&lt;/Field&gt;&lt;Field id=&quot;TITrans&quot;&gt;&lt;/Field&gt;&lt;Field id=&quot;Title&quot;&gt;Residual dizziness after the first BPPV episode: role of otolithic function and of a delayed diagnosis.&lt;/Field&gt;&lt;Field id=&quot;Translator&quot;&gt;&lt;/Field&gt;&lt;Field id=&quot;Type&quot;&gt;{041D4F77-279E-4405-0002-4388361B9CFF}&lt;/Field&gt;&lt;Field id=&quot;Version&quot;&gt;&lt;/Field&gt;&lt;Field id=&quot;Vol&quot;&gt;273&lt;/Field&gt;&lt;Field id=&quot;Author2&quot;&gt;Faralli,M;Lapenna,R;Giommetti,G;Pellegrino,C;Ricci,G;&lt;/Field&gt;&lt;/Data&gt;&lt;Ref&gt;&lt;Display&gt;&lt;Text StringText=&quot;「RefIndex」&quot; StringTextOri=&quot;「RefIndex」&quot; SuperScript=&quot;true&quot;/&gt;&lt;/Display&gt;&lt;/Ref&gt;&lt;Doc&gt;&lt;Display&gt;&lt;Text StringText=&quot;Faralli M, Lapenna R, Giommetti G, Pellegrino C, Ricci G&quot; StringGroup=&quot;Author&quot;/&gt;_x000d__x000a__x0009__x0009__x0009_&lt;Text StringText=&quot;. &quot; StringGroup=&quot;Author&quot;/&gt;_x000d__x000a__x0009__x0009__x0009_&lt;Text StringText=&quot;Residual dizziness after the first BPPV episode: role of otolithic function and of a delayed diagnosis&quot; StringGroup=&quot;Title&quot;/&gt;_x000d__x000a__x0009__x0009__x0009_&lt;Text StringText=&quot;. &quot; StringGroup=&quot;Title&quot;/&gt;_x000d__x000a__x0009__x0009__x0009_&lt;Text StringText=&quot;Eur Arch Otorhinolaryngol&quot; StringGroup=&quot;Magazine&quot;/&gt;_x000d__x000a__x0009__x0009__x0009_&lt;Text StringText=&quot;. &quot; StringGroup=&quot;Magazine&quot;/&gt;_x000d__x000a__x0009__x0009__x0009_&lt;Text StringText=&quot;2016&quot; StringGroup=&quot;PubYear&quot;/&gt;_x000d__x000a__x0009__x0009__x0009_&lt;Text StringText=&quot;. &quot; StringGroup=&quot;PubYear&quot;/&gt;_x000d__x000a__x0009__x0009__x0009_&lt;Text StringText=&quot;273&quot; StringGroup=&quot;Vol&quot;/&gt;_x000d__x000a__x0009__x0009__x0009_&lt;Text StringText=&quot;(&quot; StringGroup=&quot;Issue&quot;/&gt;_x000d__x000a__x0009__x0009__x0009_&lt;Text StringText=&quot;10&quot; StringGroup=&quot;Issue&quot;/&gt;_x000d__x000a__x0009__x0009__x0009_&lt;Text StringText=&quot;)&quot; StringGroup=&quot;Issue&quot;/&gt;_x000d__x000a__x0009__x0009__x0009_&lt;Text StringText=&quot;: &quot; StringGroup=&quot;PageNum&quot;/&gt;_x000d__x000a__x0009__x0009__x0009_&lt;Text StringText=&quot;3157-65&quot; StringGroup=&quot;PageNum&quot;/&gt;_x000d__x000a__x0009__x0009__x0009_&lt;Text StringText=&quot;.&quot; StringGroup=&quot;none&quot;/&gt;_x000d__x000a__x0009__x0009_&lt;/Display&gt;&lt;/Doc&gt;&lt;/KyMRNote&gt;"/>
    <w:docVar w:name="KY.MR.DATA{AB8FB5FE-4CB7-47F6-B792-58456B57ABB1}270" w:val="&lt;KyMRNote dbid=&quot;{AB8FB5FE-4CB7-47F6-B792-58456B57ABB1}&quot; recid=&quot;270&quot;&gt;&lt;Data&gt;&lt;Field id=&quot;AccessNum&quot;&gt;29557501&lt;/Field&gt;&lt;Field id=&quot;Author&quot;&gt;Yip CW;Strupp M&lt;/Field&gt;&lt;Field id=&quot;AuthorTrans&quot;&gt;&lt;/Field&gt;&lt;Field id=&quot;DOI&quot;&gt;10.1007/s00415-018-8834-7&lt;/Field&gt;&lt;Field id=&quot;Editor&quot;&gt;&lt;/Field&gt;&lt;Field id=&quot;FmtTitle&quot;&gt;&lt;/Field&gt;&lt;Field id=&quot;Issue&quot;&gt;5&lt;/Field&gt;&lt;Field id=&quot;LIID&quot;&gt;270&lt;/Field&gt;&lt;Field id=&quot;Magazine&quot;&gt;Journal of neurology&lt;/Field&gt;&lt;Field id=&quot;MagazineAB&quot;&gt;J Neurol&lt;/Field&gt;&lt;Field id=&quot;MagazineTrans&quot;&gt;&lt;/Field&gt;&lt;Field id=&quot;PageNum&quot;&gt;1210-1218&lt;/Field&gt;&lt;Field id=&quot;PubDate&quot;&gt;May&lt;/Field&gt;&lt;Field id=&quot;PubPlace&quot;&gt;Germany&lt;/Field&gt;&lt;Field id=&quot;PubPlaceTrans&quot;&gt;&lt;/Field&gt;&lt;Field id=&quot;PubYear&quot;&gt;2018&lt;/Field&gt;&lt;Field id=&quot;Publisher&quot;&gt;&lt;/Field&gt;&lt;Field id=&quot;PublisherTrans&quot;&gt;&lt;/Field&gt;&lt;Field id=&quot;TITrans&quot;&gt;&lt;/Field&gt;&lt;Field id=&quot;Title&quot;&gt;The Dizziness Handicap Inventory does not correlate with vestibular function tests: a prospective study.&lt;/Field&gt;&lt;Field id=&quot;Translator&quot;&gt;&lt;/Field&gt;&lt;Field id=&quot;Type&quot;&gt;{041D4F77-279E-4405-0002-4388361B9CFF}&lt;/Field&gt;&lt;Field id=&quot;Version&quot;&gt;&lt;/Field&gt;&lt;Field id=&quot;Vol&quot;&gt;265&lt;/Field&gt;&lt;Field id=&quot;Author2&quot;&gt;Yip,CW;Strupp,M;&lt;/Field&gt;&lt;/Data&gt;&lt;Ref&gt;&lt;Display&gt;&lt;Text StringText=&quot;「RefIndex」&quot; StringTextOri=&quot;「RefIndex」&quot; SuperScript=&quot;true&quot;/&gt;&lt;/Display&gt;&lt;/Ref&gt;&lt;Doc&gt;&lt;Display&gt;&lt;Text StringText=&quot;Yip CW, Strupp M&quot; StringGroup=&quot;Author&quot;/&gt;_x000d__x000a__x0009__x0009__x0009_&lt;Text StringText=&quot;. &quot; StringGroup=&quot;Author&quot;/&gt;_x000d__x000a__x0009__x0009__x0009_&lt;Text StringText=&quot;The Dizziness Handicap Inventory does not correlate with vestibular function tests: a prospective study&quot; StringGroup=&quot;Title&quot;/&gt;_x000d__x000a__x0009__x0009__x0009_&lt;Text StringText=&quot;. &quot; StringGroup=&quot;Title&quot;/&gt;_x000d__x000a__x0009__x0009__x0009_&lt;Text StringText=&quot;J Neurol&quot; StringGroup=&quot;Magazine&quot;/&gt;_x000d__x000a__x0009__x0009__x0009_&lt;Text StringText=&quot;. &quot; StringGroup=&quot;Magazine&quot;/&gt;_x000d__x000a__x0009__x0009__x0009_&lt;Text StringText=&quot;2018&quot; StringGroup=&quot;PubYear&quot;/&gt;_x000d__x000a__x0009__x0009__x0009_&lt;Text StringText=&quot;. &quot; StringGroup=&quot;PubYear&quot;/&gt;_x000d__x000a__x0009__x0009__x0009_&lt;Text StringText=&quot;265&quot; StringGroup=&quot;Vol&quot;/&gt;_x000d__x000a__x0009__x0009__x0009_&lt;Text StringText=&quot;(&quot; StringGroup=&quot;Issue&quot;/&gt;_x000d__x000a__x0009__x0009__x0009_&lt;Text StringText=&quot;5&quot; StringGroup=&quot;Issue&quot;/&gt;_x000d__x000a__x0009__x0009__x0009_&lt;Text StringText=&quot;)&quot; StringGroup=&quot;Issue&quot;/&gt;_x000d__x000a__x0009__x0009__x0009_&lt;Text StringText=&quot;: &quot; StringGroup=&quot;PageNum&quot;/&gt;_x000d__x000a__x0009__x0009__x0009_&lt;Text StringText=&quot;1210-1218&quot; StringGroup=&quot;PageNum&quot;/&gt;_x000d__x000a__x0009__x0009__x0009_&lt;Text StringText=&quot;.&quot; StringGroup=&quot;none&quot;/&gt;_x000d__x000a__x0009__x0009_&lt;/Display&gt;&lt;/Doc&gt;&lt;/KyMRNote&gt;"/>
    <w:docVar w:name="KY.MR.DATA{AB8FB5FE-4CB7-47F6-B792-58456B57ABB1}275" w:val="&lt;KyMRNote dbid=&quot;{AB8FB5FE-4CB7-47F6-B792-58456B57ABB1}&quot; recid=&quot;275&quot;&gt;&lt;Data&gt;&lt;Field id=&quot;AccessNum&quot;&gt;24645946&lt;/Field&gt;&lt;Field id=&quot;Author&quot;&gt;Kim JS;Zee DS&lt;/Field&gt;&lt;Field id=&quot;AuthorTrans&quot;&gt;&lt;/Field&gt;&lt;Field id=&quot;DOI&quot;&gt;10.1056/NEJMcp1309481&lt;/Field&gt;&lt;Field id=&quot;Editor&quot;&gt;&lt;/Field&gt;&lt;Field id=&quot;FmtTitle&quot;&gt;&lt;/Field&gt;&lt;Field id=&quot;Issue&quot;&gt;12&lt;/Field&gt;&lt;Field id=&quot;LIID&quot;&gt;275&lt;/Field&gt;&lt;Field id=&quot;Magazine&quot;&gt;The New England journal of medicine&lt;/Field&gt;&lt;Field id=&quot;MagazineAB&quot;&gt;N Engl J Med&lt;/Field&gt;&lt;Field id=&quot;MagazineTrans&quot;&gt;&lt;/Field&gt;&lt;Field id=&quot;PageNum&quot;&gt;1138-47&lt;/Field&gt;&lt;Field id=&quot;PubDate&quot;&gt;Mar 20&lt;/Field&gt;&lt;Field id=&quot;PubPlace&quot;&gt;United States&lt;/Field&gt;&lt;Field id=&quot;PubPlaceTrans&quot;&gt;&lt;/Field&gt;&lt;Field id=&quot;PubYear&quot;&gt;2014&lt;/Field&gt;&lt;Field id=&quot;Publisher&quot;&gt;&lt;/Field&gt;&lt;Field id=&quot;PublisherTrans&quot;&gt;&lt;/Field&gt;&lt;Field id=&quot;TITrans&quot;&gt;&lt;/Field&gt;&lt;Field id=&quot;Title&quot;&gt;Clinical practice. Benign paroxysmal positional vertigo.&lt;/Field&gt;&lt;Field id=&quot;Translator&quot;&gt;&lt;/Field&gt;&lt;Field id=&quot;Type&quot;&gt;{041D4F77-279E-4405-0002-4388361B9CFF}&lt;/Field&gt;&lt;Field id=&quot;Version&quot;&gt;&lt;/Field&gt;&lt;Field id=&quot;Vol&quot;&gt;370&lt;/Field&gt;&lt;Field id=&quot;Author2&quot;&gt;Kim,JS;Zee,DS;&lt;/Field&gt;&lt;/Data&gt;&lt;Ref&gt;&lt;Display&gt;&lt;Text StringText=&quot;「RefIndex」&quot; StringTextOri=&quot;「RefIndex」&quot; SuperScript=&quot;true&quot;/&gt;&lt;/Display&gt;&lt;/Ref&gt;&lt;Doc&gt;&lt;Display&gt;&lt;Text StringText=&quot;Kim JS, Zee DS&quot; StringGroup=&quot;Author&quot;/&gt;_x000d__x000a__x0009__x0009__x0009_&lt;Text StringText=&quot;. &quot; StringGroup=&quot;Author&quot;/&gt;_x000d__x000a__x0009__x0009__x0009_&lt;Text StringText=&quot;Clinical practice. Benign paroxysmal positional vertigo&quot; StringGroup=&quot;Title&quot;/&gt;_x000d__x000a__x0009__x0009__x0009_&lt;Text StringText=&quot;. &quot; StringGroup=&quot;Title&quot;/&gt;_x000d__x000a__x0009__x0009__x0009_&lt;Text StringText=&quot;N Engl J Med&quot; StringGroup=&quot;Magazine&quot;/&gt;_x000d__x000a__x0009__x0009__x0009_&lt;Text StringText=&quot;. &quot; StringGroup=&quot;Magazine&quot;/&gt;_x000d__x000a__x0009__x0009__x0009_&lt;Text StringText=&quot;2014&quot; StringGroup=&quot;PubYear&quot;/&gt;_x000d__x000a__x0009__x0009__x0009_&lt;Text StringText=&quot;. &quot; StringGroup=&quot;PubYear&quot;/&gt;_x000d__x000a__x0009__x0009__x0009_&lt;Text StringText=&quot;370&quot; StringGroup=&quot;Vol&quot;/&gt;_x000d__x000a__x0009__x0009__x0009_&lt;Text StringText=&quot;(&quot; StringGroup=&quot;Issue&quot;/&gt;_x000d__x000a__x0009__x0009__x0009_&lt;Text StringText=&quot;12&quot; StringGroup=&quot;Issue&quot;/&gt;_x000d__x000a__x0009__x0009__x0009_&lt;Text StringText=&quot;)&quot; StringGroup=&quot;Issue&quot;/&gt;_x000d__x000a__x0009__x0009__x0009_&lt;Text StringText=&quot;: &quot; StringGroup=&quot;PageNum&quot;/&gt;_x000d__x000a__x0009__x0009__x0009_&lt;Text StringText=&quot;1138-47&quot; StringGroup=&quot;PageNum&quot;/&gt;_x000d__x000a__x0009__x0009__x0009_&lt;Text StringText=&quot;.&quot; StringGroup=&quot;none&quot;/&gt;_x000d__x000a__x0009__x0009_&lt;/Display&gt;&lt;/Doc&gt;&lt;/KyMRNote&gt;"/>
    <w:docVar w:name="KY.MR.DATA{AB8FB5FE-4CB7-47F6-B792-58456B57ABB1}276" w:val="&lt;KyMRNote dbid=&quot;{AB8FB5FE-4CB7-47F6-B792-58456B57ABB1}&quot; recid=&quot;276&quot;&gt;&lt;Data&gt;&lt;Field id=&quot;AccessNum&quot;&gt;25485940&lt;/Field&gt;&lt;Field id=&quot;Author&quot;&gt;Hilton MP;Pinder DK&lt;/Field&gt;&lt;Field id=&quot;AuthorTrans&quot;&gt;&lt;/Field&gt;&lt;Field id=&quot;DOI&quot;&gt;10.1002/14651858.CD003162.pub3&lt;/Field&gt;&lt;Field id=&quot;Editor&quot;&gt;&lt;/Field&gt;&lt;Field id=&quot;FmtTitle&quot;&gt;&lt;/Field&gt;&lt;Field id=&quot;Issue&quot;&gt;12&lt;/Field&gt;&lt;Field id=&quot;LIID&quot;&gt;276&lt;/Field&gt;&lt;Field id=&quot;Magazine&quot;&gt;The Cochrane database of systematic reviews&lt;/Field&gt;&lt;Field id=&quot;MagazineAB&quot;&gt;Cochrane Database Syst Rev&lt;/Field&gt;&lt;Field id=&quot;MagazineTrans&quot;&gt;&lt;/Field&gt;&lt;Field id=&quot;PageNum&quot;&gt;CD003162&lt;/Field&gt;&lt;Field id=&quot;PubDate&quot;&gt;Dec 08&lt;/Field&gt;&lt;Field id=&quot;PubPlace&quot;&gt;England&lt;/Field&gt;&lt;Field id=&quot;PubPlaceTrans&quot;&gt;&lt;/Field&gt;&lt;Field id=&quot;PubYear&quot;&gt;2014&lt;/Field&gt;&lt;Field id=&quot;Publisher&quot;&gt;&lt;/Field&gt;&lt;Field id=&quot;PublisherTrans&quot;&gt;&lt;/Field&gt;&lt;Field id=&quot;TITrans&quot;&gt;&lt;/Field&gt;&lt;Field id=&quot;Title&quot;&gt;The Epley (canalith repositioning) manoeuvre for benign paroxysmal positional vertigo.&lt;/Field&gt;&lt;Field id=&quot;Translator&quot;&gt;&lt;/Field&gt;&lt;Field id=&quot;Type&quot;&gt;{041D4F77-279E-4405-0002-4388361B9CFF}&lt;/Field&gt;&lt;Field id=&quot;Version&quot;&gt;&lt;/Field&gt;&lt;Field id=&quot;Vol&quot;&gt;&lt;/Field&gt;&lt;Field id=&quot;Author2&quot;&gt;Hilton,MP;Pinder,DK;&lt;/Field&gt;&lt;/Data&gt;&lt;Ref&gt;&lt;Display&gt;&lt;Text StringText=&quot;「RefIndex」&quot; StringTextOri=&quot;「RefIndex」&quot; SuperScript=&quot;true&quot;/&gt;&lt;/Display&gt;&lt;/Ref&gt;&lt;Doc&gt;&lt;Display&gt;&lt;Text StringText=&quot;Hilton MP, Pinder DK&quot; StringGroup=&quot;Author&quot;/&gt;_x000d__x000a__x0009__x0009__x0009_&lt;Text StringText=&quot;. &quot; StringGroup=&quot;Author&quot;/&gt;_x000d__x000a__x0009__x0009__x0009_&lt;Text StringText=&quot;The Epley (canalith repositioning) manoeuvre for benign paroxysmal positional vertigo&quot; StringGroup=&quot;Title&quot;/&gt;_x000d__x000a__x0009__x0009__x0009_&lt;Text StringText=&quot;. &quot; StringGroup=&quot;Title&quot;/&gt;_x000d__x000a__x0009__x0009__x0009_&lt;Text StringText=&quot;Cochrane Database Syst Rev&quot; StringGroup=&quot;Magazine&quot;/&gt;_x000d__x000a__x0009__x0009__x0009_&lt;Text StringText=&quot;. &quot; StringGroup=&quot;Magazine&quot;/&gt;_x000d__x000a__x0009__x0009__x0009_&lt;Text StringText=&quot;2014&quot; StringGroup=&quot;PubYear&quot;/&gt;_x000d__x000a__x0009__x0009__x0009_&lt;Text StringText=&quot;. &quot; StringGroup=&quot;PubYear&quot;/&gt;_x000d__x000a__x0009__x0009__x0009_&lt;Text StringText=&quot;(&quot; StringGroup=&quot;Issue&quot;/&gt;_x000d__x000a__x0009__x0009__x0009_&lt;Text StringText=&quot;12&quot; StringGroup=&quot;Issue&quot;/&gt;_x000d__x000a__x0009__x0009__x0009_&lt;Text StringText=&quot;)&quot; StringGroup=&quot;Issue&quot;/&gt;_x000d__x000a__x0009__x0009__x0009_&lt;Text StringText=&quot;: &quot; StringGroup=&quot;PageNum&quot;/&gt;_x000d__x000a__x0009__x0009__x0009_&lt;Text StringText=&quot;CD003162&quot; StringGroup=&quot;PageNum&quot;/&gt;_x000d__x000a__x0009__x0009__x0009_&lt;Text StringText=&quot;.&quot; StringGroup=&quot;none&quot;/&gt;_x000d__x000a__x0009__x0009_&lt;/Display&gt;&lt;/Doc&gt;&lt;/KyMRNote&gt;"/>
    <w:docVar w:name="KY.MR.DATA{AB8FB5FE-4CB7-47F6-B792-58456B57ABB1}28" w:val="&lt;KyMRNote dbid=&quot;{AB8FB5FE-4CB7-47F6-B792-58456B57ABB1}&quot; recid=&quot;28&quot;&gt;&lt;Data&gt;&lt;Field id=&quot;AccessNum&quot;&gt;19643257&lt;/Field&gt;&lt;Field id=&quot;Author&quot;&gt;Lee NH;Kwon HJ;Ban JH&lt;/Field&gt;&lt;Field id=&quot;AuthorTrans&quot;&gt;&lt;/Field&gt;&lt;Field id=&quot;DOI&quot;&gt;10.1016/j.otohns.2009.04.006&lt;/Field&gt;&lt;Field id=&quot;Editor&quot;&gt;&lt;/Field&gt;&lt;Field id=&quot;FmtTitle&quot;&gt;&lt;/Field&gt;&lt;Field id=&quot;Issue&quot;&gt;2&lt;/Field&gt;&lt;Field id=&quot;LIID&quot;&gt;28&lt;/Field&gt;&lt;Field id=&quot;Magazine&quot;&gt;Otolaryngology--head and neck surgery : official journal of American Academy of Otolaryngology-Head and Neck Surgery&lt;/Field&gt;&lt;Field id=&quot;MagazineAB&quot;&gt;Otolaryngol Head Neck Surg&lt;/Field&gt;&lt;Field id=&quot;MagazineTrans&quot;&gt;&lt;/Field&gt;&lt;Field id=&quot;PageNum&quot;&gt;232-6&lt;/Field&gt;&lt;Field id=&quot;PubDate&quot;&gt;Aug&lt;/Field&gt;&lt;Field id=&quot;PubPlace&quot;&gt;England&lt;/Field&gt;&lt;Field id=&quot;PubPlaceTrans&quot;&gt;&lt;/Field&gt;&lt;Field id=&quot;PubYear&quot;&gt;2009&lt;/Field&gt;&lt;Field id=&quot;Publisher&quot;&gt;&lt;/Field&gt;&lt;Field id=&quot;PublisherTrans&quot;&gt;&lt;/Field&gt;&lt;Field id=&quot;TITrans&quot;&gt;&lt;/Field&gt;&lt;Field id=&quot;Title&quot;&gt;Analysis of residual symptoms after treatment in benign paroxysmal positional vertigo using questionnaire.&lt;/Field&gt;&lt;Field id=&quot;Translator&quot;&gt;&lt;/Field&gt;&lt;Field id=&quot;Type&quot;&gt;{041D4F77-279E-4405-0002-4388361B9CFF}&lt;/Field&gt;&lt;Field id=&quot;Version&quot;&gt;&lt;/Field&gt;&lt;Field id=&quot;Vol&quot;&gt;141&lt;/Field&gt;&lt;Field id=&quot;Author2&quot;&gt;Lee,NH;Kwon,HJ;Ban,JH;&lt;/Field&gt;&lt;/Data&gt;&lt;Ref&gt;&lt;Display&gt;&lt;Text StringText=&quot;「RefIndex」&quot; StringTextOri=&quot;「RefIndex」&quot; SuperScript=&quot;true&quot;/&gt;&lt;/Display&gt;&lt;/Ref&gt;&lt;Doc&gt;&lt;Display&gt;&lt;Text StringText=&quot;Lee NH, Kwon HJ, Ban JH&quot; StringGroup=&quot;Author&quot;/&gt;_x000d__x000a__x0009__x0009__x0009_&lt;Text StringText=&quot;. &quot; StringGroup=&quot;Author&quot;/&gt;_x000d__x000a__x0009__x0009__x0009_&lt;Text StringText=&quot;Analysis of residual symptoms after treatment in benign paroxysmal positional vertigo using questionnaire&quot; StringGroup=&quot;Title&quot;/&gt;_x000d__x000a__x0009__x0009__x0009_&lt;Text StringText=&quot;. &quot; StringGroup=&quot;Title&quot;/&gt;_x000d__x000a__x0009__x0009__x0009_&lt;Text StringText=&quot;Otolaryngol Head Neck Surg&quot; StringGroup=&quot;Magazine&quot;/&gt;_x000d__x000a__x0009__x0009__x0009_&lt;Text StringText=&quot;. &quot; StringGroup=&quot;Magazine&quot;/&gt;_x000d__x000a__x0009__x0009__x0009_&lt;Text StringText=&quot;2009&quot; StringGroup=&quot;PubYear&quot;/&gt;_x000d__x000a__x0009__x0009__x0009_&lt;Text StringText=&quot;. &quot; StringGroup=&quot;PubYear&quot;/&gt;_x000d__x000a__x0009__x0009__x0009_&lt;Text StringText=&quot;141&quot; StringGroup=&quot;Vol&quot;/&gt;_x000d__x000a__x0009__x0009__x0009_&lt;Text StringText=&quot;(&quot; StringGroup=&quot;Issue&quot;/&gt;_x000d__x000a__x0009__x0009__x0009_&lt;Text StringText=&quot;2&quot; StringGroup=&quot;Issue&quot;/&gt;_x000d__x000a__x0009__x0009__x0009_&lt;Text StringText=&quot;)&quot; StringGroup=&quot;Issue&quot;/&gt;_x000d__x000a__x0009__x0009__x0009_&lt;Text StringText=&quot;: &quot; StringGroup=&quot;PageNum&quot;/&gt;_x000d__x000a__x0009__x0009__x0009_&lt;Text StringText=&quot;232-6&quot; StringGroup=&quot;PageNum&quot;/&gt;_x000d__x000a__x0009__x0009__x0009_&lt;Text StringText=&quot;.&quot; StringGroup=&quot;none&quot;/&gt;_x000d__x000a__x0009__x0009_&lt;/Display&gt;&lt;/Doc&gt;&lt;/KyMRNote&gt;"/>
    <w:docVar w:name="KY.MR.DATA{AB8FB5FE-4CB7-47F6-B792-58456B57ABB1}304" w:val="&lt;KyMRNote dbid=&quot;{AB8FB5FE-4CB7-47F6-B792-58456B57ABB1}&quot; recid=&quot;304&quot;&gt;&lt;Data&gt;&lt;Field id=&quot;AccessNum&quot;&gt;&lt;/Field&gt;&lt;Field id=&quot;Author&quot;&gt;The, Hamilton M;Psychol, Med&lt;/Field&gt;&lt;Field id=&quot;AuthorTrans&quot;&gt;&lt;/Field&gt;&lt;Field id=&quot;DOI&quot;&gt;&lt;/Field&gt;&lt;Field id=&quot;Editor&quot;&gt;&lt;/Field&gt;&lt;Field id=&quot;FmtTitle&quot;&gt;&lt;/Field&gt;&lt;Field id=&quot;Issue&quot;&gt;&lt;/Field&gt;&lt;Field id=&quot;LIID&quot;&gt;304&lt;/Field&gt;&lt;Field id=&quot;Magazine&quot;&gt;&lt;/Field&gt;&lt;Field id=&quot;MagazineAB&quot;&gt;&lt;/Field&gt;&lt;Field id=&quot;MagazineTrans&quot;&gt;&lt;/Field&gt;&lt;Field id=&quot;PageNum&quot;&gt;&lt;/Field&gt;&lt;Field id=&quot;PubDate&quot;&gt;&lt;/Field&gt;&lt;Field id=&quot;PubPlace&quot;&gt;&lt;/Field&gt;&lt;Field id=&quot;PubPlaceTrans&quot;&gt;&lt;/Field&gt;&lt;Field id=&quot;PubYear&quot;&gt;1993&lt;/Field&gt;&lt;Field id=&quot;Publisher&quot;&gt;&lt;/Field&gt;&lt;Field id=&quot;PublisherTrans&quot;&gt;&lt;/Field&gt;&lt;Field id=&quot;TITrans&quot;&gt;&lt;/Field&gt;&lt;Field id=&quot;Title&quot;&gt;Hamilton Anxiety Rating Scale ( HAM-A ) Reference : Hamilton M . The assessment of anxiety states by rating . Br J Med Psychol 1959 ; Additional references&lt;/Field&gt;&lt;Field id=&quot;Translator&quot;&gt;&lt;/Field&gt;&lt;Field id=&quot;Type&quot;&gt;{041D4F77-279E-4405-0002-4388361B9CFF}&lt;/Field&gt;&lt;Field id=&quot;Version&quot;&gt;&lt;/Field&gt;&lt;Field id=&quot;Vol&quot;&gt;&lt;/Field&gt;&lt;Field id=&quot;Author2&quot;&gt;The,HM;Psychol,M;&lt;/Field&gt;&lt;/Data&gt;&lt;Ref&gt;&lt;Display&gt;&lt;Text StringText=&quot;「RefIndex」&quot; StringTextOri=&quot;「RefIndex」&quot; SuperScript=&quot;true&quot;/&gt;&lt;/Display&gt;&lt;/Ref&gt;&lt;Doc&gt;&lt;Display&gt;&lt;Text StringText=&quot;The HM, Psychol M&quot; StringGroup=&quot;Author&quot;/&gt;_x000d__x000a__x0009__x0009__x0009_&lt;Text StringText=&quot;. &quot; StringGroup=&quot;Author&quot;/&gt;_x000d__x000a__x0009__x0009__x0009_&lt;Text StringText=&quot;Hamilton Anxiety Rating Scale ( HAM-A ) Reference : Hamilton M . The assessment of anxiety states by rating . Br J Med Psychol 1959 ; Additional references&quot; StringGroup=&quot;Title&quot;/&gt;_x000d__x000a__x0009__x0009__x0009_&lt;Text StringText=&quot;. &quot; StringGroup=&quot;Title&quot;/&gt;_x000d__x000a__x0009__x0009__x0009_&lt;Text StringText=&quot;1993&quot; StringGroup=&quot;PubYear&quot;/&gt;_x000d__x000a__x0009__x0009__x0009_&lt;Text StringText=&quot; &quot; StringGroup=&quot;PubYear&quot;/&gt;_x000d__x000a__x0009__x0009__x0009_&lt;Text StringText=&quot;.&quot; StringGroup=&quot;none&quot;/&gt;_x000d__x000a__x0009__x0009_&lt;/Display&gt;&lt;/Doc&gt;&lt;/KyMRNote&gt;"/>
    <w:docVar w:name="KY.MR.DATA{AB8FB5FE-4CB7-47F6-B792-58456B57ABB1}314" w:val="&lt;KyMRNote dbid=&quot;{AB8FB5FE-4CB7-47F6-B792-58456B57ABB1}&quot; recid=&quot;314&quot;&gt;&lt;Data&gt;&lt;Field id=&quot;AccessNum&quot;&gt;18505980&lt;/Field&gt;&lt;Field id=&quot;Author&quot;&gt;Fife TD;Iverson DJ;Lempert T;Furman JM;Baloh RW;Tusa RJ;Hain TC;Herdman S;Morrow MJ;Gronseth GS;CollectiveName:Quality Standards Subcommittee, American Academy of Neurology&lt;/Field&gt;&lt;Field id=&quot;AuthorTrans&quot;&gt;&lt;/Field&gt;&lt;Field id=&quot;DOI&quot;&gt;10.1212/01.wnl.0000313378.77444.ac&lt;/Field&gt;&lt;Field id=&quot;Editor&quot;&gt;&lt;/Field&gt;&lt;Field id=&quot;FmtTitle&quot;&gt;&lt;/Field&gt;&lt;Field id=&quot;Issue&quot;&gt;22&lt;/Field&gt;&lt;Field id=&quot;LIID&quot;&gt;314&lt;/Field&gt;&lt;Field id=&quot;Magazine&quot;&gt;Neurology&lt;/Field&gt;&lt;Field id=&quot;MagazineAB&quot;&gt;Neurology&lt;/Field&gt;&lt;Field id=&quot;MagazineTrans&quot;&gt;&lt;/Field&gt;&lt;Field id=&quot;PageNum&quot;&gt;2067-74&lt;/Field&gt;&lt;Field id=&quot;PubDate&quot;&gt;May 27&lt;/Field&gt;&lt;Field id=&quot;PubPlace&quot;&gt;United States&lt;/Field&gt;&lt;Field id=&quot;PubPlaceTrans&quot;&gt;&lt;/Field&gt;&lt;Field id=&quot;PubYear&quot;&gt;2008&lt;/Field&gt;&lt;Field id=&quot;Publisher&quot;&gt;&lt;/Field&gt;&lt;Field id=&quot;PublisherTrans&quot;&gt;&lt;/Field&gt;&lt;Field id=&quot;TITrans&quot;&gt;练习参数：良性阵发性位置性眩晕的疗法（循证审查）：美国神经病学会质量标准小组委员会的报告。&lt;/Field&gt;&lt;Field id=&quot;Title&quot;&gt;Practice parameter: therapies for benign paroxysmal positional vertigo (an evidence-based review): report of the Quality Standards Subcommittee of the American Academy of Neurology.&lt;/Field&gt;&lt;Field id=&quot;Translator&quot;&gt;&lt;/Field&gt;&lt;Field id=&quot;Type&quot;&gt;{041D4F77-279E-4405-0002-4388361B9CFF}&lt;/Field&gt;&lt;Field id=&quot;Version&quot;&gt;&lt;/Field&gt;&lt;Field id=&quot;Vol&quot;&gt;70&lt;/Field&gt;&lt;Field id=&quot;Author2&quot;&gt;Fife,TD;Iverson,DJ;Lempert,T;Furman,JM;Baloh,RW;Tusa,RJ;&lt;/Field&gt;&lt;/Data&gt;&lt;Ref&gt;&lt;Display&gt;&lt;Text StringText=&quot;「RefIndex」&quot; StringTextOri=&quot;「RefIndex」&quot;/&gt;&lt;/Display&gt;&lt;/Ref&gt;&lt;Doc&gt;&lt;Display&gt;&lt;Text StringText=&quot;Fife TD, Iverson DJ, Lempert T, Furman JM, Baloh RW, Tusa RJ, et al.&quot; StringGroup=&quot;Author&quot;/&gt;&lt;Text StringText=&quot; &quot; StringGroup=&quot;Author&quot;/&gt;&lt;Text StringText=&quot;Practice parameter: therapies for benign paroxysmal positional vertigo (an evidence-based review): report of the Quality Standards Subcommittee of the American Academy of Neurology&quot; StringGroup=&quot;Title&quot;/&gt;&lt;Text StringText=&quot;. &quot; StringGroup=&quot;Title&quot;/&gt;&lt;Text StringText=&quot;Neurology&quot; StringGroup=&quot;Magazine&quot; Italic=&quot;true&quot;/&gt;&lt;Text StringText=&quot;. &quot; StringGroup=&quot;Magazine&quot;/&gt;&lt;Text StringText=&quot;(&quot; StringGroup=&quot;PubYear&quot;/&gt;&lt;Text StringText=&quot;2008&quot; StringGroup=&quot;PubYear&quot;/&gt;&lt;Text StringText=&quot;) &quot; StringGroup=&quot;PubYear&quot;/&gt;&lt;Text StringText=&quot;70&quot; StringGroup=&quot;Vol&quot;/&gt;&lt;Text StringText=&quot;:&quot; StringGroup=&quot;Vol&quot;/&gt;&lt;Text StringText=&quot;2067-74&quot; StringGroup=&quot;PageNum&quot;/&gt;&lt;Text StringText=&quot;. &quot; StringGroup=&quot;none&quot;/&gt;&lt;Text StringText=&quot;doi: &quot; StringGroup=&quot;DOI&quot;/&gt;&lt;Text StringText=&quot;10.1212/01.wnl.0000313378.77444.ac&quot; StringGroup=&quot;DOI&quot;/&gt;&lt;/Display&gt;&lt;/Doc&gt;&lt;/KyMRNote&gt;"/>
    <w:docVar w:name="KY.MR.DATA{AB8FB5FE-4CB7-47F6-B792-58456B57ABB1}317" w:val="&lt;KyMRNote dbid=&quot;{AB8FB5FE-4CB7-47F6-B792-58456B57ABB1}&quot; recid=&quot;317&quot;&gt;&lt;Data&gt;&lt;Field id=&quot;AccessNum&quot;&gt;22992120&lt;/Field&gt;&lt;Field id=&quot;Author&quot;&gt;Nakahara H;Yoshimura E;Tsuda Y;Murofushi T&lt;/Field&gt;&lt;Field id=&quot;AuthorTrans&quot;&gt;&lt;/Field&gt;&lt;Field id=&quot;DOI&quot;&gt;10.3109/00016489.2012.720030&lt;/Field&gt;&lt;Field id=&quot;Editor&quot;&gt;&lt;/Field&gt;&lt;Field id=&quot;FmtTitle&quot;&gt;&lt;/Field&gt;&lt;Field id=&quot;Issue&quot;&gt;2&lt;/Field&gt;&lt;Field id=&quot;LIID&quot;&gt;317&lt;/Field&gt;&lt;Field id=&quot;Magazine&quot;&gt;Acta oto-laryngologica&lt;/Field&gt;&lt;Field id=&quot;MagazineAB&quot;&gt;Acta Otolaryngol&lt;/Field&gt;&lt;Field id=&quot;MagazineTrans&quot;&gt;&lt;/Field&gt;&lt;Field id=&quot;PageNum&quot;&gt;144-9&lt;/Field&gt;&lt;Field id=&quot;PubDate&quot;&gt;Feb&lt;/Field&gt;&lt;Field id=&quot;PubPlace&quot;&gt;England&lt;/Field&gt;&lt;Field id=&quot;PubPlaceTrans&quot;&gt;&lt;/Field&gt;&lt;Field id=&quot;PubYear&quot;&gt;2013&lt;/Field&gt;&lt;Field id=&quot;Publisher&quot;&gt;&lt;/Field&gt;&lt;Field id=&quot;PublisherTrans&quot;&gt;&lt;/Field&gt;&lt;Field id=&quot;TITrans&quot;&gt;&lt;/Field&gt;&lt;Field id=&quot;Title&quot;&gt;Damaged utricular function clarified by oVEMP in patients with benign paroxysmal positional vertigo.&lt;/Field&gt;&lt;Field id=&quot;Translator&quot;&gt;&lt;/Field&gt;&lt;Field id=&quot;Type&quot;&gt;{041D4F77-279E-4405-0002-4388361B9CFF}&lt;/Field&gt;&lt;Field id=&quot;Version&quot;&gt;&lt;/Field&gt;&lt;Field id=&quot;Vol&quot;&gt;133&lt;/Field&gt;&lt;Field id=&quot;Author2&quot;&gt;Nakahara,H;Yoshimura,E;Tsuda,Y;Murofushi,T;&lt;/Field&gt;&lt;/Data&gt;&lt;Ref&gt;&lt;Display&gt;&lt;Text StringText=&quot;「RefIndex」&quot; StringTextOri=&quot;「RefIndex」&quot;/&gt;&lt;/Display&gt;&lt;/Ref&gt;&lt;Doc&gt;&lt;Display&gt;&lt;Text StringText=&quot;Nakahara H, Yoshimura E, Tsuda Y, Murofushi T&quot; StringGroup=&quot;Author&quot;/&gt;&lt;Text StringText=&quot;. &quot; StringGroup=&quot;Author&quot;/&gt;&lt;Text StringText=&quot;Damaged utricular function clarified by oVEMP in patients with benign paroxysmal positional vertigo&quot; StringGroup=&quot;Title&quot;/&gt;&lt;Text StringText=&quot;. &quot; StringGroup=&quot;Title&quot;/&gt;&lt;Text StringText=&quot;Acta Otolaryngol&quot; StringGroup=&quot;Magazine&quot; Italic=&quot;true&quot;/&gt;&lt;Text StringText=&quot;. &quot; StringGroup=&quot;Magazine&quot;/&gt;&lt;Text StringText=&quot;(&quot; StringGroup=&quot;PubYear&quot;/&gt;&lt;Text StringText=&quot;2013&quot; StringGroup=&quot;PubYear&quot;/&gt;&lt;Text StringText=&quot;) &quot; StringGroup=&quot;PubYear&quot;/&gt;&lt;Text StringText=&quot;133&quot; StringGroup=&quot;Vol&quot;/&gt;&lt;Text StringText=&quot;:&quot; StringGroup=&quot;Vol&quot;/&gt;&lt;Text StringText=&quot;144-9&quot; StringGroup=&quot;PageNum&quot;/&gt;&lt;Text StringText=&quot;. &quot; StringGroup=&quot;none&quot;/&gt;&lt;Text StringText=&quot;doi: &quot; StringGroup=&quot;DOI&quot;/&gt;&lt;Text StringText=&quot;10.3109/00016489.2012.720030&quot; StringGroup=&quot;DOI&quot;/&gt;&lt;/Display&gt;&lt;/Doc&gt;&lt;/KyMRNote&gt;"/>
    <w:docVar w:name="KY.MR.DATA{AB8FB5FE-4CB7-47F6-B792-58456B57ABB1}318" w:val="&lt;KyMRNote dbid=&quot;{AB8FB5FE-4CB7-47F6-B792-58456B57ABB1}&quot; recid=&quot;318&quot;&gt;&lt;Data&gt;&lt;Field id=&quot;AccessNum&quot;&gt;22103311&lt;/Field&gt;&lt;Field id=&quot;Author&quot;&gt;Longo G;Onofri M;Pellicciari T;Quaranta N&lt;/Field&gt;&lt;Field id=&quot;AuthorTrans&quot;&gt;&lt;/Field&gt;&lt;Field id=&quot;DOI&quot;&gt;10.3109/00016489.2011.619570&lt;/Field&gt;&lt;Field id=&quot;Editor&quot;&gt;&lt;/Field&gt;&lt;Field id=&quot;FmtTitle&quot;&gt;&lt;/Field&gt;&lt;Field id=&quot;Issue&quot;&gt;1&lt;/Field&gt;&lt;Field id=&quot;LIID&quot;&gt;318&lt;/Field&gt;&lt;Field id=&quot;Magazine&quot;&gt;Acta oto-laryngologica&lt;/Field&gt;&lt;Field id=&quot;MagazineAB&quot;&gt;Acta Otolaryngol&lt;/Field&gt;&lt;Field id=&quot;MagazineTrans&quot;&gt;&lt;/Field&gt;&lt;Field id=&quot;PageNum&quot;&gt;39-43&lt;/Field&gt;&lt;Field id=&quot;PubDate&quot;&gt;Jan&lt;/Field&gt;&lt;Field id=&quot;PubPlace&quot;&gt;England&lt;/Field&gt;&lt;Field id=&quot;PubPlaceTrans&quot;&gt;&lt;/Field&gt;&lt;Field id=&quot;PubYear&quot;&gt;2012&lt;/Field&gt;&lt;Field id=&quot;Publisher&quot;&gt;&lt;/Field&gt;&lt;Field id=&quot;PublisherTrans&quot;&gt;&lt;/Field&gt;&lt;Field id=&quot;TITrans&quot;&gt;&lt;/Field&gt;&lt;Field id=&quot;Title&quot;&gt;Benign paroxysmal positional vertigo: is vestibular evoked myogenic potential testing useful?&lt;/Field&gt;&lt;Field id=&quot;Translator&quot;&gt;&lt;/Field&gt;&lt;Field id=&quot;Type&quot;&gt;{041D4F77-279E-4405-0002-4388361B9CFF}&lt;/Field&gt;&lt;Field id=&quot;Version&quot;&gt;&lt;/Field&gt;&lt;Field id=&quot;Vol&quot;&gt;132&lt;/Field&gt;&lt;Field id=&quot;Author2&quot;&gt;Longo,G;Onofri,M;Pellicciari,T;Quaranta,N;&lt;/Field&gt;&lt;/Data&gt;&lt;Ref&gt;&lt;Display&gt;&lt;Text StringText=&quot;「RefIndex」&quot; StringTextOri=&quot;「RefIndex」&quot;/&gt;&lt;/Display&gt;&lt;/Ref&gt;&lt;Doc&gt;&lt;Display&gt;&lt;Text StringText=&quot;Longo G, Onofri M, Pellicciari T, Quaranta N&quot; StringGroup=&quot;Author&quot;/&gt;&lt;Text StringText=&quot;. &quot; StringGroup=&quot;Author&quot;/&gt;&lt;Text StringText=&quot;Benign paroxysmal positional vertigo: is vestibular evoked myogenic potential testing useful&quot; StringGroup=&quot;Title&quot;/&gt;&lt;Text StringText=&quot;. &quot; StringGroup=&quot;Title&quot;/&gt;&lt;Text StringText=&quot;Acta Otolaryngol&quot; StringGroup=&quot;Magazine&quot; Italic=&quot;true&quot;/&gt;&lt;Text StringText=&quot;. &quot; StringGroup=&quot;Magazine&quot;/&gt;&lt;Text StringText=&quot;(&quot; StringGroup=&quot;PubYear&quot;/&gt;&lt;Text StringText=&quot;2012&quot; StringGroup=&quot;PubYear&quot;/&gt;&lt;Text StringText=&quot;) &quot; StringGroup=&quot;PubYear&quot;/&gt;&lt;Text StringText=&quot;132&quot; StringGroup=&quot;Vol&quot;/&gt;&lt;Text StringText=&quot;:&quot; StringGroup=&quot;Vol&quot;/&gt;&lt;Text StringText=&quot;39-43&quot; StringGroup=&quot;PageNum&quot;/&gt;&lt;Text StringText=&quot;. &quot; StringGroup=&quot;none&quot;/&gt;&lt;Text StringText=&quot;doi: &quot; StringGroup=&quot;DOI&quot;/&gt;&lt;Text StringText=&quot;10.3109/00016489.2011.619570&quot; StringGroup=&quot;DOI&quot;/&gt;&lt;/Display&gt;&lt;/Doc&gt;&lt;/KyMRNote&gt;"/>
    <w:docVar w:name="KY.MR.DATA{AB8FB5FE-4CB7-47F6-B792-58456B57ABB1}320" w:val="&lt;KyMRNote dbid=&quot;{AB8FB5FE-4CB7-47F6-B792-58456B57ABB1}&quot; recid=&quot;320&quot;&gt;&lt;Data&gt;&lt;Field id=&quot;AccessNum&quot;&gt;28395487&lt;/Field&gt;&lt;Field id=&quot;Author&quot;&gt;CollectiveName:Editorial Board of Chinese Journal of Otorhinolaryngology Head and Neck Surgery;CollectiveName:Society of Otorhinolaryngology Head and Neck Surgery Chinese Medical Association&lt;/Field&gt;&lt;Field id=&quot;AuthorTrans&quot;&gt;&lt;/Field&gt;&lt;Field id=&quot;DOI&quot;&gt;10.3760/cma.j.issn.1673-0860.2017.03.003&lt;/Field&gt;&lt;Field id=&quot;Editor&quot;&gt;&lt;/Field&gt;&lt;Field id=&quot;FmtTitle&quot;&gt;&lt;/Field&gt;&lt;Field id=&quot;Issue&quot;&gt;3&lt;/Field&gt;&lt;Field id=&quot;LIID&quot;&gt;320&lt;/Field&gt;&lt;Field id=&quot;Magazine&quot;&gt;Zhonghua er bi yan hou tou jing wai ke za zhi = Chinese journal of otorhinolaryngology head and neck surgery&lt;/Field&gt;&lt;Field id=&quot;MagazineAB&quot;&gt;Zhonghua Er Bi Yan Hou Tou Jing Wai Ke Za Zhi&lt;/Field&gt;&lt;Field id=&quot;MagazineTrans&quot;&gt;&lt;/Field&gt;&lt;Field id=&quot;PageNum&quot;&gt;173-177&lt;/Field&gt;&lt;Field id=&quot;PubDate&quot;&gt;Mar 07&lt;/Field&gt;&lt;Field id=&quot;PubPlace&quot;&gt;China&lt;/Field&gt;&lt;Field id=&quot;PubPlaceTrans&quot;&gt;&lt;/Field&gt;&lt;Field id=&quot;PubYear&quot;&gt;2017&lt;/Field&gt;&lt;Field id=&quot;Publisher&quot;&gt;&lt;/Field&gt;&lt;Field id=&quot;PublisherTrans&quot;&gt;&lt;/Field&gt;&lt;Field id=&quot;TITrans&quot;&gt;&lt;/Field&gt;&lt;Field id=&quot;Title&quot;&gt;[Guideline of diagnosis and treatment of benign paroxysmal positional vertigo (2017)].&lt;/Field&gt;&lt;Field id=&quot;Translator&quot;&gt;&lt;/Field&gt;&lt;Field id=&quot;Type&quot;&gt;{041D4F77-279E-4405-0002-4388361B9CFF}&lt;/Field&gt;&lt;Field id=&quot;Version&quot;&gt;&lt;/Field&gt;&lt;Field id=&quot;Vol&quot;&gt;52&lt;/Field&gt;&lt;Field id=&quot;Author2&quot;&gt;CollectiveName:Editorial Board of Chinese Journal of Otorhinolaryngology Head and Neck Surgery,;CollectiveName:Society of Otorhinolaryngology Head and Neck Surgery Chinese Medical Association,;&lt;/Field&gt;&lt;/Data&gt;&lt;Ref&gt;&lt;Display&gt;&lt;Text StringText=&quot;「RefIndex」&quot; StringTextOri=&quot;「RefIndex」&quot;/&gt;&lt;/Display&gt;&lt;/Ref&gt;&lt;Doc&gt;&lt;Display&gt;&lt;Text StringText=&quot;Editorial Board of Chinese Journal of Otorhinolaryngology Head and Neck Surgery, Society of Otorhinolaryngology Head and Neck Surgery Chinese Medical Association&quot; StringGroup=&quot;Author&quot;/&gt;&lt;Text StringText=&quot;. &quot; StringGroup=&quot;Author&quot;/&gt;&lt;Text StringText=&quot;[Guideline of diagnosis and treatment of benign paroxysmal positional vertigo (2017)]&quot; StringGroup=&quot;Title&quot;/&gt;&lt;Text StringText=&quot;. &quot; StringGroup=&quot;Title&quot;/&gt;&lt;Text StringText=&quot;Zhonghua Er Bi Yan Hou Tou Jing Wai Ke Za Zhi&quot; StringGroup=&quot;Magazine&quot; Italic=&quot;true&quot;/&gt;&lt;Text StringText=&quot;. &quot; StringGroup=&quot;Magazine&quot;/&gt;&lt;Text StringText=&quot;(&quot; StringGroup=&quot;PubYear&quot;/&gt;&lt;Text StringText=&quot;2017&quot; StringGroup=&quot;PubYear&quot;/&gt;&lt;Text StringText=&quot;) &quot; StringGroup=&quot;PubYear&quot;/&gt;&lt;Text StringText=&quot;52&quot; StringGroup=&quot;Vol&quot;/&gt;&lt;Text StringText=&quot;:&quot; StringGroup=&quot;Vol&quot;/&gt;&lt;Text StringText=&quot;173-7&quot; StringGroup=&quot;PageNum&quot;/&gt;&lt;Text StringText=&quot;. &quot; StringGroup=&quot;none&quot;/&gt;&lt;Text StringText=&quot;doi: &quot; StringGroup=&quot;DOI&quot;/&gt;&lt;Text StringText=&quot;10.3760/cma.j.issn.1673-0860.2017.03.003&quot; StringGroup=&quot;DOI&quot;/&gt;&lt;/Display&gt;&lt;/Doc&gt;&lt;/KyMRNote&gt;"/>
    <w:docVar w:name="KY.MR.DATA{AB8FB5FE-4CB7-47F6-B792-58456B57ABB1}321" w:val="&lt;KyMRNote dbid=&quot;{AB8FB5FE-4CB7-47F6-B792-58456B57ABB1}&quot; recid=&quot;321&quot;&gt;&lt;Data&gt;&lt;Field id=&quot;AccessNum&quot;&gt;30559714&lt;/Field&gt;&lt;Field id=&quot;Author&quot;&gt;Fujimoto C;Kawahara T;Kinoshita M;Kikkawa YS;Sugasawa K;Yagi M;Yamasoba T;Iwasaki S;Murofushi T&lt;/Field&gt;&lt;Field id=&quot;AuthorTrans&quot;&gt;&lt;/Field&gt;&lt;Field id=&quot;DOI&quot;&gt;10.3389/fneur.2018.01049&lt;/Field&gt;&lt;Field id=&quot;Editor&quot;&gt;&lt;/Field&gt;&lt;Field id=&quot;FmtTitle&quot;&gt;&lt;/Field&gt;&lt;Field id=&quot;Issue&quot;&gt;&lt;/Field&gt;&lt;Field id=&quot;LIID&quot;&gt;321&lt;/Field&gt;&lt;Field id=&quot;Magazine&quot;&gt;Frontiers in neurology&lt;/Field&gt;&lt;Field id=&quot;MagazineAB&quot;&gt;Front Neurol&lt;/Field&gt;&lt;Field id=&quot;MagazineTrans&quot;&gt;&lt;/Field&gt;&lt;Field id=&quot;PageNum&quot;&gt;1049&lt;/Field&gt;&lt;Field id=&quot;PubDate&quot;&gt;&lt;/Field&gt;&lt;Field id=&quot;PubPlace&quot;&gt;Switzerland&lt;/Field&gt;&lt;Field id=&quot;PubPlaceTrans&quot;&gt;&lt;/Field&gt;&lt;Field id=&quot;PubYear&quot;&gt;2018&lt;/Field&gt;&lt;Field id=&quot;Publisher&quot;&gt;&lt;/Field&gt;&lt;Field id=&quot;PublisherTrans&quot;&gt;&lt;/Field&gt;&lt;Field id=&quot;TITrans&quot;&gt;&lt;/Field&gt;&lt;Field id=&quot;Title&quot;&gt;Aging Is a Risk Factor for Utricular Dysfunction in Idiopathic Benign Paroxysmal Positional Vertigo.&lt;/Field&gt;&lt;Field id=&quot;Translator&quot;&gt;&lt;/Field&gt;&lt;Field id=&quot;Type&quot;&gt;{041D4F77-279E-4405-0002-4388361B9CFF}&lt;/Field&gt;&lt;Field id=&quot;Version&quot;&gt;&lt;/Field&gt;&lt;Field id=&quot;Vol&quot;&gt;9&lt;/Field&gt;&lt;Field id=&quot;Author2&quot;&gt;Fujimoto,C;Kawahara,T;Kinoshita,M;Kikkawa,YS;Sugasawa,K;Yagi,M;&lt;/Field&gt;&lt;/Data&gt;&lt;Ref&gt;&lt;Display&gt;&lt;Text StringText=&quot;「RefIndex」&quot; StringTextOri=&quot;「RefIndex」&quot;/&gt;&lt;/Display&gt;&lt;/Ref&gt;&lt;Doc&gt;&lt;Display&gt;&lt;Text StringText=&quot;Fujimoto C, Kawahara T, Kinoshita M, Kikkawa YS, Sugasawa K, Yagi M, et al.&quot; StringGroup=&quot;Author&quot;/&gt;&lt;Text StringText=&quot; &quot; StringGroup=&quot;Author&quot;/&gt;&lt;Text StringText=&quot;Aging Is a Risk Factor for Utricular Dysfunction in Idiopathic Benign Paroxysmal Positional Vertigo&quot; StringGroup=&quot;Title&quot;/&gt;&lt;Text StringText=&quot;. &quot; StringGroup=&quot;Title&quot;/&gt;&lt;Text StringText=&quot;Front Neurol&quot; StringGroup=&quot;Magazine&quot; Italic=&quot;true&quot;/&gt;&lt;Text StringText=&quot;. &quot; StringGroup=&quot;Magazine&quot;/&gt;&lt;Text StringText=&quot;(&quot; StringGroup=&quot;PubYear&quot;/&gt;&lt;Text StringText=&quot;2018&quot; StringGroup=&quot;PubYear&quot;/&gt;&lt;Text StringText=&quot;) &quot; StringGroup=&quot;PubYear&quot;/&gt;&lt;Text StringText=&quot;9&quot; StringGroup=&quot;Vol&quot;/&gt;&lt;Text StringText=&quot;:&quot; StringGroup=&quot;Vol&quot;/&gt;&lt;Text StringText=&quot;1049&quot; StringGroup=&quot;PageNum&quot;/&gt;&lt;Text StringText=&quot;. &quot; StringGroup=&quot;none&quot;/&gt;&lt;Text StringText=&quot;doi: &quot; StringGroup=&quot;DOI&quot;/&gt;&lt;Text StringText=&quot;10.3389/fneur.2018.01049&quot; StringGroup=&quot;DOI&quot;/&gt;&lt;/Display&gt;&lt;/Doc&gt;&lt;/KyMRNote&gt;"/>
    <w:docVar w:name="KY.MR.DATA{AB8FB5FE-4CB7-47F6-B792-58456B57ABB1}345" w:val="&lt;KyMRNote dbid=&quot;{AB8FB5FE-4CB7-47F6-B792-58456B57ABB1}&quot; recid=&quot;345&quot;&gt;&lt;Data&gt;&lt;Field id=&quot;AccessNum&quot;&gt;33285662&lt;/Field&gt;&lt;Field id=&quot;Author&quot;&gt;Wu P;Yang J;Huang X;Ma Z;Zhang T;Li H&lt;/Field&gt;&lt;Field id=&quot;AuthorTrans&quot;&gt;&lt;/Field&gt;&lt;Field id=&quot;DOI&quot;&gt;10.3233/VES-201535&lt;/Field&gt;&lt;Field id=&quot;Editor&quot;&gt;&lt;/Field&gt;&lt;Field id=&quot;FmtTitle&quot;&gt;&lt;/Field&gt;&lt;Field id=&quot;Issue&quot;&gt;&lt;/Field&gt;&lt;Field id=&quot;LIID&quot;&gt;345&lt;/Field&gt;&lt;Field id=&quot;Magazine&quot;&gt;Journal of vestibular research : equilibrium &amp;amp; orientation&lt;/Field&gt;&lt;Field id=&quot;MagazineAB&quot;&gt;J Vestib Res&lt;/Field&gt;&lt;Field id=&quot;MagazineTrans&quot;&gt;&lt;/Field&gt;&lt;Field id=&quot;PageNum&quot;&gt;&lt;/Field&gt;&lt;Field id=&quot;PubDate&quot;&gt;Dec 01&lt;/Field&gt;&lt;Field id=&quot;PubPlace&quot;&gt;Netherlands&lt;/Field&gt;&lt;Field id=&quot;PubPlaceTrans&quot;&gt;&lt;/Field&gt;&lt;Field id=&quot;PubYear&quot;&gt;2020&lt;/Field&gt;&lt;Field id=&quot;Publisher&quot;&gt;&lt;/Field&gt;&lt;Field id=&quot;PublisherTrans&quot;&gt;&lt;/Field&gt;&lt;Field id=&quot;TITrans&quot;&gt;成功定位后良性阵发性位置性眩晕患者残余头晕的预测因素：一项多中心前瞻性队列研究。&lt;/Field&gt;&lt;Field id=&quot;Title&quot;&gt;Predictors of residual dizziness in patients with benign paroxysmal positional vertigo after successful repositioning: A multi-center prospective cohort study.&lt;/Field&gt;&lt;Field id=&quot;Translator&quot;&gt;&lt;/Field&gt;&lt;Field id=&quot;Type&quot;&gt;{041D4F77-279E-4405-0002-4388361B9CFF}&lt;/Field&gt;&lt;Field id=&quot;Version&quot;&gt;&lt;/Field&gt;&lt;Field id=&quot;Vol&quot;&gt;&lt;/Field&gt;&lt;Field id=&quot;Author2&quot;&gt;Wu,P;Yang,J;Huang,X;Ma,Z;Zhang,T;Li,H;&lt;/Field&gt;&lt;/Data&gt;&lt;Ref&gt;&lt;Display&gt;&lt;Text StringText=&quot;「RefIndex」&quot; StringTextOri=&quot;「RefIndex」&quot;/&gt;&lt;/Display&gt;&lt;/Ref&gt;&lt;Doc&gt;&lt;Display&gt;&lt;Text StringText=&quot;Wu P, Yang J, Huang X, Ma Z, Zhang T, Li H&quot; StringGroup=&quot;Author&quot;/&gt;&lt;Text StringText=&quot;. &quot; StringGroup=&quot;Author&quot;/&gt;&lt;Text StringText=&quot;Predictors of residual dizziness in patients with benign paroxysmal positional vertigo after successful repositioning: A multi-center prospective cohort study&quot; StringGroup=&quot;Title&quot;/&gt;&lt;Text StringText=&quot;. &quot; StringGroup=&quot;Title&quot;/&gt;&lt;Text StringText=&quot;J Vestib Res&quot; StringGroup=&quot;Magazine&quot; Italic=&quot;true&quot;/&gt;&lt;Text StringText=&quot;. &quot; StringGroup=&quot;Magazine&quot;/&gt;&lt;Text StringText=&quot;(&quot; StringGroup=&quot;PubYear&quot;/&gt;&lt;Text StringText=&quot;2020&quot; StringGroup=&quot;PubYear&quot;/&gt;&lt;Text StringText=&quot;) &quot; StringGroup=&quot;PubYear&quot;/&gt;&lt;Text StringText=&quot;. &quot; StringGroup=&quot;none&quot;/&gt;&lt;Text StringText=&quot;doi: &quot; StringGroup=&quot;DOI&quot;/&gt;&lt;Text StringText=&quot;10.3233/VES-201535&quot; StringGroup=&quot;DOI&quot;/&gt;&lt;/Display&gt;&lt;/Doc&gt;&lt;/KyMRNote&gt;"/>
    <w:docVar w:name="KY.MR.DATA{AB8FB5FE-4CB7-47F6-B792-58456B57ABB1}352" w:val="&lt;KyMRNote dbid=&quot;{AB8FB5FE-4CB7-47F6-B792-58456B57ABB1}&quot; recid=&quot;352&quot;&gt;&lt;Data&gt;&lt;Field id=&quot;AccessNum&quot;&gt;17498466&lt;/Field&gt;&lt;Field id=&quot;Author&quot;&gt;Boleas-Aguirre M;Sánchez-Ferrándiz N;Artieda J;Pérez N&lt;/Field&gt;&lt;Field id=&quot;AuthorTrans&quot;&gt;&lt;/Field&gt;&lt;Field id=&quot;DOI&quot;&gt;&lt;/Field&gt;&lt;Field id=&quot;Editor&quot;&gt;&lt;/Field&gt;&lt;Field id=&quot;FmtTitle&quot;&gt;&lt;/Field&gt;&lt;Field id=&quot;Issue&quot;&gt;5&lt;/Field&gt;&lt;Field id=&quot;LIID&quot;&gt;352&lt;/Field&gt;&lt;Field id=&quot;Magazine&quot;&gt;Acta otorrinolaringológica española&lt;/Field&gt;&lt;Field id=&quot;MagazineAB&quot;&gt;Acta Otorrinolaringol Esp&lt;/Field&gt;&lt;Field id=&quot;MagazineTrans&quot;&gt;&lt;/Field&gt;&lt;Field id=&quot;PageNum&quot;&gt;173-7&lt;/Field&gt;&lt;Field id=&quot;PubDate&quot;&gt;May&lt;/Field&gt;&lt;Field id=&quot;PubPlace&quot;&gt;Spain&lt;/Field&gt;&lt;Field id=&quot;PubPlaceTrans&quot;&gt;&lt;/Field&gt;&lt;Field id=&quot;PubYear&quot;&gt;2007&lt;/Field&gt;&lt;Field id=&quot;Publisher&quot;&gt;&lt;/Field&gt;&lt;Field id=&quot;PublisherTrans&quot;&gt;&lt;/Field&gt;&lt;Field id=&quot;TITrans&quot;&gt;&lt;/Field&gt;&lt;Field id=&quot;Title&quot;&gt;[Vestibular evoked myogenic potentials and benign paroxysmal positional vertigo].&lt;/Field&gt;&lt;Field id=&quot;Translator&quot;&gt;&lt;/Field&gt;&lt;Field id=&quot;Type&quot;&gt;{041D4F77-279E-4405-0002-4388361B9CFF}&lt;/Field&gt;&lt;Field id=&quot;Version&quot;&gt;&lt;/Field&gt;&lt;Field id=&quot;Vol&quot;&gt;58&lt;/Field&gt;&lt;Field id=&quot;Author2&quot;&gt;Boleas-Aguirre,M;Sánchez-Ferrándiz,N;Artieda,J;Pérez,N;&lt;/Field&gt;&lt;/Data&gt;&lt;Ref&gt;&lt;Display&gt;&lt;Text StringText=&quot;「RefIndex」&quot; StringTextOri=&quot;「RefIndex」&quot;/&gt;&lt;/Display&gt;&lt;/Ref&gt;&lt;Doc&gt;&lt;Display&gt;&lt;Text StringText=&quot;Boleas-Aguirre M, Sánchez-Ferrándiz N, Artieda J, Pérez N&quot; StringGroup=&quot;Author&quot;/&gt;&lt;Text StringText=&quot;. &quot; StringGroup=&quot;Author&quot;/&gt;&lt;Text StringText=&quot;[Vestibular evoked myogenic potentials and benign paroxysmal positional vertigo]&quot; StringGroup=&quot;Title&quot;/&gt;&lt;Text StringText=&quot;. &quot; StringGroup=&quot;Title&quot;/&gt;&lt;Text StringText=&quot;Acta Otorrinolaringol Esp&quot; StringGroup=&quot;Magazine&quot; Italic=&quot;true&quot;/&gt;&lt;Text StringText=&quot;. &quot; StringGroup=&quot;Magazine&quot;/&gt;&lt;Text StringText=&quot;(&quot; StringGroup=&quot;PubYear&quot;/&gt;&lt;Text StringText=&quot;2007&quot; StringGroup=&quot;PubYear&quot;/&gt;&lt;Text StringText=&quot;) &quot; StringGroup=&quot;PubYear&quot;/&gt;&lt;Text StringText=&quot;58&quot; StringGroup=&quot;Vol&quot;/&gt;&lt;Text StringText=&quot;:&quot; StringGroup=&quot;Vol&quot;/&gt;&lt;Text StringText=&quot;173-7&quot; StringGroup=&quot;PageNum&quot;/&gt;&lt;Text StringText=&quot;. &quot; StringGroup=&quot;none&quot;/&gt;&lt;/Display&gt;&lt;/Doc&gt;&lt;/KyMRNote&gt;"/>
    <w:docVar w:name="KY.MR.DATA{AB8FB5FE-4CB7-47F6-B792-58456B57ABB1}361" w:val="&lt;KyMRNote dbid=&quot;{AB8FB5FE-4CB7-47F6-B792-58456B57ABB1}&quot; recid=&quot;361&quot;&gt;&lt;Data&gt;&lt;Field id=&quot;AccessNum&quot;&gt;29093067&lt;/Field&gt;&lt;Field id=&quot;Author&quot;&gt;Fife TD;Colebatch JG;Kerber KA;Brantberg K;Strupp M;Lee H;Walker MF;Ashman E;Fletcher J;Callaghan B;Gloss DS 2nd&lt;/Field&gt;&lt;Field id=&quot;AuthorTrans&quot;&gt;&lt;/Field&gt;&lt;Field id=&quot;DOI&quot;&gt;10.1212/WNL.0000000000004690&lt;/Field&gt;&lt;Field id=&quot;Editor&quot;&gt;&lt;/Field&gt;&lt;Field id=&quot;FmtTitle&quot;&gt;&lt;/Field&gt;&lt;Field id=&quot;Issue&quot;&gt;22&lt;/Field&gt;&lt;Field id=&quot;LIID&quot;&gt;361&lt;/Field&gt;&lt;Field id=&quot;Magazine&quot;&gt;Neurology&lt;/Field&gt;&lt;Field id=&quot;MagazineAB&quot;&gt;Neurology&lt;/Field&gt;&lt;Field id=&quot;MagazineTrans&quot;&gt;&lt;/Field&gt;&lt;Field id=&quot;PageNum&quot;&gt;2288-2296&lt;/Field&gt;&lt;Field id=&quot;PubDate&quot;&gt;Nov 28&lt;/Field&gt;&lt;Field id=&quot;PubPlace&quot;&gt;United States&lt;/Field&gt;&lt;Field id=&quot;PubPlaceTrans&quot;&gt;&lt;/Field&gt;&lt;Field id=&quot;PubYear&quot;&gt;2017&lt;/Field&gt;&lt;Field id=&quot;Publisher&quot;&gt;&lt;/Field&gt;&lt;Field id=&quot;PublisherTrans&quot;&gt;&lt;/Field&gt;&lt;Field id=&quot;TITrans&quot;&gt;&lt;/Field&gt;&lt;Field id=&quot;Title&quot;&gt;Practice guideline: Cervical and ocular vestibular evoked myogenic potential testing: Report of the Guideline Development, Dissemination, and Implementation Subcommittee of the American Academy of Neurology.&lt;/Field&gt;&lt;Field id=&quot;Translator&quot;&gt;&lt;/Field&gt;&lt;Field id=&quot;Type&quot;&gt;{041D4F77-279E-4405-0002-4388361B9CFF}&lt;/Field&gt;&lt;Field id=&quot;Version&quot;&gt;&lt;/Field&gt;&lt;Field id=&quot;Vol&quot;&gt;89&lt;/Field&gt;&lt;Field id=&quot;Author2&quot;&gt;Fife,TD;Colebatch,JG;Kerber,KA;&lt;/Field&gt;&lt;/Data&gt;&lt;Ref&gt;&lt;Display&gt;&lt;Text StringText=&quot;「RefIndex」&quot; StringTextOri=&quot;「RefIndex」&quot; SuperScript=&quot;true&quot;/&gt;&lt;/Display&gt;&lt;/Ref&gt;&lt;Doc&gt;&lt;Display&gt;&lt;Text StringText=&quot;Fife TD, Colebatch JG, Kerber KA, et al.&quot; StringGroup=&quot;Author&quot;/&gt;&lt;Text StringText=&quot; &quot; StringGroup=&quot;Author&quot;/&gt;&lt;Text StringText=&quot;Practice guideline: Cervical and ocular vestibular evoked myogenic potential testing: Report of the Guideline Development, Dissemination, and Implementation Subcommittee of the American Academy of Neurology&quot; StringGroup=&quot;Title&quot;/&gt;&lt;Text StringText=&quot;. &quot; StringGroup=&quot;Title&quot;/&gt;&lt;Text StringText=&quot;Neurology&quot; StringGroup=&quot;Magazine&quot;/&gt;&lt;Text StringText=&quot; &quot; StringGroup=&quot;Magazine&quot;/&gt;&lt;Text StringText=&quot;2017&quot; StringGroup=&quot;PubYear&quot;/&gt;&lt;Text StringText=&quot;;&quot; StringGroup=&quot;PubYear&quot;/&gt;&lt;Text StringText=&quot;89&quot; StringGroup=&quot;Vol&quot;/&gt;&lt;Text StringText=&quot;:&quot; StringGroup=&quot;PageNum&quot;/&gt;&lt;Text StringText=&quot;2288-2296&quot; StringGroup=&quot;PageNum&quot;/&gt;&lt;Text StringText=&quot;.&quot; StringGroup=&quot;none&quot;/&gt;&lt;/Display&gt;&lt;/Doc&gt;&lt;/KyMRNote&gt;"/>
    <w:docVar w:name="KY.MR.DATA{AB8FB5FE-4CB7-47F6-B792-58456B57ABB1}380" w:val="&lt;KyMRNote dbid=&quot;{AB8FB5FE-4CB7-47F6-B792-58456B57ABB1}&quot; recid=&quot;380&quot;&gt;&lt;Data&gt;&lt;Field id=&quot;AccessNum&quot;&gt;26756126&lt;/Field&gt;&lt;Field id=&quot;Author&quot;&gt;von Brevern M;Bertholon P;Brandt T;Fife T;Imai T;Nuti D;Newman-Toker D&lt;/Field&gt;&lt;Field id=&quot;AuthorTrans&quot;&gt;&lt;/Field&gt;&lt;Field id=&quot;DOI&quot;&gt;10.3233/VES-150553&lt;/Field&gt;&lt;Field id=&quot;Editor&quot;&gt;&lt;/Field&gt;&lt;Field id=&quot;FmtTitle&quot;&gt;&lt;/Field&gt;&lt;Field id=&quot;Issue&quot;&gt;3-4&lt;/Field&gt;&lt;Field id=&quot;LIID&quot;&gt;380&lt;/Field&gt;&lt;Field id=&quot;Magazine&quot;&gt;Journal of vestibular research : equilibrium &amp;amp; orientation&lt;/Field&gt;&lt;Field id=&quot;MagazineAB&quot;&gt;J Vestib Res&lt;/Field&gt;&lt;Field id=&quot;MagazineTrans&quot;&gt;&lt;/Field&gt;&lt;Field id=&quot;PageNum&quot;&gt;105-17&lt;/Field&gt;&lt;Field id=&quot;PubDate&quot;&gt;&lt;/Field&gt;&lt;Field id=&quot;PubPlace&quot;&gt;Netherlands&lt;/Field&gt;&lt;Field id=&quot;PubPlaceTrans&quot;&gt;&lt;/Field&gt;&lt;Field id=&quot;PubYear&quot;&gt;2015&lt;/Field&gt;&lt;Field id=&quot;Publisher&quot;&gt;&lt;/Field&gt;&lt;Field id=&quot;PublisherTrans&quot;&gt;&lt;/Field&gt;&lt;Field id=&quot;TITrans&quot;&gt;&lt;/Field&gt;&lt;Field id=&quot;Title&quot;&gt;Benign paroxysmal positional vertigo: Diagnostic criteria.&lt;/Field&gt;&lt;Field id=&quot;Translator&quot;&gt;&lt;/Field&gt;&lt;Field id=&quot;Type&quot;&gt;{041D4F77-279E-4405-0002-4388361B9CFF}&lt;/Field&gt;&lt;Field id=&quot;Version&quot;&gt;&lt;/Field&gt;&lt;Field id=&quot;Vol&quot;&gt;25&lt;/Field&gt;&lt;Field id=&quot;Author2&quot;&gt;von Brevern,M;Bertholon,P;Brandt,T;&lt;/Field&gt;&lt;/Data&gt;&lt;Ref&gt;&lt;Display&gt;&lt;Text StringText=&quot;「RefIndex」&quot; StringTextOri=&quot;「RefIndex」&quot; SuperScript=&quot;true&quot;/&gt;&lt;/Display&gt;&lt;/Ref&gt;&lt;Doc&gt;&lt;Display&gt;&lt;Text StringText=&quot;von Brevern M, Bertholon P, Brandt T, et al.&quot; StringGroup=&quot;Author&quot;/&gt;&lt;Text StringText=&quot; &quot; StringGroup=&quot;Author&quot;/&gt;&lt;Text StringText=&quot;Benign paroxysmal positional vertigo: Diagnostic criteria&quot; StringGroup=&quot;Title&quot;/&gt;&lt;Text StringText=&quot;. &quot; StringGroup=&quot;Title&quot;/&gt;&lt;Text StringText=&quot;J Vestib Res&quot; StringGroup=&quot;Magazine&quot;/&gt;&lt;Text StringText=&quot; &quot; StringGroup=&quot;Magazine&quot;/&gt;&lt;Text StringText=&quot;2015&quot; StringGroup=&quot;PubYear&quot;/&gt;&lt;Text StringText=&quot;;&quot; StringGroup=&quot;PubYear&quot;/&gt;&lt;Text StringText=&quot;25&quot; StringGroup=&quot;Vol&quot;/&gt;&lt;Text StringText=&quot;:&quot; StringGroup=&quot;PageNum&quot;/&gt;&lt;Text StringText=&quot;105-117&quot; StringGroup=&quot;PageNum&quot;/&gt;&lt;Text StringText=&quot;.&quot; StringGroup=&quot;none&quot;/&gt;&lt;/Display&gt;&lt;/Doc&gt;&lt;/KyMRNote&gt;"/>
    <w:docVar w:name="KY.MR.DATA{AB8FB5FE-4CB7-47F6-B792-58456B57ABB1}381" w:val="&lt;KyMRNote dbid=&quot;{AB8FB5FE-4CB7-47F6-B792-58456B57ABB1}&quot; recid=&quot;381&quot;&gt;&lt;Data&gt;&lt;Field id=&quot;AccessNum&quot;&gt;25890133&lt;/Field&gt;&lt;Field id=&quot;Author&quot;&gt;Barthélemy D;Willerslev-Olsen M;Lundell H;Biering-Sørensen F;Nielsen JB&lt;/Field&gt;&lt;Field id=&quot;AuthorTrans&quot;&gt;&lt;/Field&gt;&lt;Field id=&quot;DOI&quot;&gt;10.1016/bs.pbr.2014.12.012&lt;/Field&gt;&lt;Field id=&quot;Editor&quot;&gt;&lt;/Field&gt;&lt;Field id=&quot;FmtTitle&quot;&gt;&lt;/Field&gt;&lt;Field id=&quot;Issue&quot;&gt;&lt;/Field&gt;&lt;Field id=&quot;LIID&quot;&gt;381&lt;/Field&gt;&lt;Field id=&quot;Magazine&quot;&gt;Progress in brain research&lt;/Field&gt;&lt;Field id=&quot;MagazineAB&quot;&gt;Prog Brain Res&lt;/Field&gt;&lt;Field id=&quot;MagazineTrans&quot;&gt;&lt;/Field&gt;&lt;Field id=&quot;PageNum&quot;&gt;79-101&lt;/Field&gt;&lt;Field id=&quot;PubDate&quot;&gt;&lt;/Field&gt;&lt;Field id=&quot;PubPlace&quot;&gt;Netherlands&lt;/Field&gt;&lt;Field id=&quot;PubPlaceTrans&quot;&gt;&lt;/Field&gt;&lt;Field id=&quot;PubYear&quot;&gt;2015&lt;/Field&gt;&lt;Field id=&quot;Publisher&quot;&gt;&lt;/Field&gt;&lt;Field id=&quot;PublisherTrans&quot;&gt;&lt;/Field&gt;&lt;Field id=&quot;TITrans&quot;&gt;&lt;/Field&gt;&lt;Field id=&quot;Title&quot;&gt;Assessment of transmission in specific descending pathways in relation to gait and balance following spinal cord injury.&lt;/Field&gt;&lt;Field id=&quot;Translator&quot;&gt;&lt;/Field&gt;&lt;Field id=&quot;Type&quot;&gt;{041D4F77-279E-4405-0002-4388361B9CFF}&lt;/Field&gt;&lt;Field id=&quot;Version&quot;&gt;&lt;/Field&gt;&lt;Field id=&quot;Vol&quot;&gt;218&lt;/Field&gt;&lt;Field id=&quot;Author2&quot;&gt;Barthélemy,D;Willerslev-Olsen,M;Lundell,H;Biering-Sørensen,F;Nielsen,JB;&lt;/Field&gt;&lt;/Data&gt;&lt;Ref&gt;&lt;Display&gt;&lt;Text StringText=&quot;「RefIndex」&quot; StringTextOri=&quot;「RefIndex」&quot; SuperScript=&quot;true&quot;/&gt;&lt;/Display&gt;&lt;/Ref&gt;&lt;Doc&gt;&lt;Display&gt;&lt;Text StringText=&quot;Barthélemy D, Willerslev-Olsen M, Lundell H, Biering-Sørensen F, Nielsen JB&quot; StringGroup=&quot;Author&quot;/&gt;&lt;Text StringText=&quot;. &quot; StringGroup=&quot;Author&quot;/&gt;&lt;Text StringText=&quot;Assessment of transmission in specific descending pathways in relation to gait and balance following spinal cord injury&quot; StringGroup=&quot;Title&quot;/&gt;&lt;Text StringText=&quot;. &quot; StringGroup=&quot;Title&quot;/&gt;&lt;Text StringText=&quot;Prog Brain Res&quot; StringGroup=&quot;Magazine&quot;/&gt;&lt;Text StringText=&quot; &quot; StringGroup=&quot;Magazine&quot;/&gt;&lt;Text StringText=&quot;2015&quot; StringGroup=&quot;PubYear&quot;/&gt;&lt;Text StringText=&quot;;&quot; StringGroup=&quot;PubYear&quot;/&gt;&lt;Text StringText=&quot;218&quot; StringGroup=&quot;Vol&quot;/&gt;&lt;Text StringText=&quot;:&quot; StringGroup=&quot;PageNum&quot;/&gt;&lt;Text StringText=&quot;79-101&quot; StringGroup=&quot;PageNum&quot;/&gt;&lt;Text StringText=&quot;.&quot; StringGroup=&quot;none&quot;/&gt;&lt;/Display&gt;&lt;/Doc&gt;&lt;/KyMRNote&gt;"/>
    <w:docVar w:name="KY.MR.DATA{AB8FB5FE-4CB7-47F6-B792-58456B57ABB1}74" w:val="&lt;KyMRNote dbid=&quot;{AB8FB5FE-4CB7-47F6-B792-58456B57ABB1}&quot; recid=&quot;74&quot;&gt;&lt;Data&gt;&lt;Field id=&quot;AccessNum&quot;&gt;28603599&lt;/Field&gt;&lt;Field id=&quot;Author&quot;&gt;Giommetti G;Lapenna R;Panichi R;Mobaraki PD;Longari F;Ricci G;Faralli M&lt;/Field&gt;&lt;Field id=&quot;AuthorTrans&quot;&gt;&lt;/Field&gt;&lt;Field id=&quot;DOI&quot;&gt;10.4081/audiores.2017.178&lt;/Field&gt;&lt;Field id=&quot;Editor&quot;&gt;&lt;/Field&gt;&lt;Field id=&quot;FmtTitle&quot;&gt;&lt;/Field&gt;&lt;Field id=&quot;Issue&quot;&gt;1&lt;/Field&gt;&lt;Field id=&quot;LIID&quot;&gt;74&lt;/Field&gt;&lt;Field id=&quot;Magazine&quot;&gt;Audiology research&lt;/Field&gt;&lt;Field id=&quot;MagazineAB&quot;&gt;Audiol Res&lt;/Field&gt;&lt;Field id=&quot;MagazineTrans&quot;&gt;&lt;/Field&gt;&lt;Field id=&quot;PageNum&quot;&gt;178&lt;/Field&gt;&lt;Field id=&quot;PubDate&quot;&gt;Feb 01&lt;/Field&gt;&lt;Field id=&quot;PubPlace&quot;&gt;Italy&lt;/Field&gt;&lt;Field id=&quot;PubPlaceTrans&quot;&gt;&lt;/Field&gt;&lt;Field id=&quot;PubYear&quot;&gt;2017&lt;/Field&gt;&lt;Field id=&quot;Publisher&quot;&gt;&lt;/Field&gt;&lt;Field id=&quot;PublisherTrans&quot;&gt;&lt;/Field&gt;&lt;Field id=&quot;TITrans&quot;&gt;&lt;/Field&gt;&lt;Field id=&quot;Title&quot;&gt;Residual Dizziness after Successful Repositioning Maneuver for Idiopathic Benign Paroxysmal Positional Vertigo: A Review.&lt;/Field&gt;&lt;Field id=&quot;Translator&quot;&gt;&lt;/Field&gt;&lt;Field id=&quot;Type&quot;&gt;{041D4F77-279E-4405-0002-4388361B9CFF}&lt;/Field&gt;&lt;Field id=&quot;Version&quot;&gt;&lt;/Field&gt;&lt;Field id=&quot;Vol&quot;&gt;7&lt;/Field&gt;&lt;Field id=&quot;Author2&quot;&gt;Giommetti,G;Lapenna,R;Panichi,R;&lt;/Field&gt;&lt;/Data&gt;&lt;Ref&gt;&lt;Display&gt;&lt;Text StringText=&quot;「RefIndex」&quot; StringTextOri=&quot;「RefIndex」&quot; SuperScript=&quot;true&quot;/&gt;&lt;/Display&gt;&lt;/Ref&gt;&lt;Doc&gt;&lt;Display&gt;&lt;Text StringText=&quot;Giommetti G, Lapenna R, Panichi R, et al.&quot; StringGroup=&quot;Author&quot;/&gt;_x000d__x000a__x0009__x0009__x0009_&lt;Text StringText=&quot; &quot; StringGroup=&quot;Author&quot;/&gt;_x000d__x000a__x0009__x0009__x0009_&lt;Text StringText=&quot;Residual Dizziness after Successful Repositioning Maneuver for Idiopathic Benign Paroxysmal Positional Vertigo: A Review&quot; StringGroup=&quot;Title&quot;/&gt;_x000d__x000a__x0009__x0009__x0009_&lt;Text StringText=&quot;. &quot; StringGroup=&quot;Title&quot;/&gt;_x000d__x000a__x0009__x0009__x0009_&lt;Text StringText=&quot;Audiol Res&quot; StringGroup=&quot;Magazine&quot;/&gt;_x000d__x000a__x0009__x0009__x0009_&lt;Text StringText=&quot;. &quot; StringGroup=&quot;Magazine&quot;/&gt;_x000d__x000a__x0009__x0009__x0009_&lt;Text StringText=&quot;2017&quot; StringGroup=&quot;PubYear&quot;/&gt;_x000d__x000a__x0009__x0009__x0009_&lt;Text StringText=&quot;. &quot; StringGroup=&quot;PubYear&quot;/&gt;_x000d__x000a__x0009__x0009__x0009_&lt;Text StringText=&quot;7&quot; StringGroup=&quot;Vol&quot;/&gt;_x000d__x000a__x0009__x0009__x0009_&lt;Text StringText=&quot;(&quot; StringGroup=&quot;Issue&quot;/&gt;_x000d__x000a__x0009__x0009__x0009_&lt;Text StringText=&quot;1&quot; StringGroup=&quot;Issue&quot;/&gt;_x000d__x000a__x0009__x0009__x0009_&lt;Text StringText=&quot;)&quot; StringGroup=&quot;Issue&quot;/&gt;_x000d__x000a__x0009__x0009__x0009_&lt;Text StringText=&quot;: &quot; StringGroup=&quot;PageNum&quot;/&gt;_x000d__x000a__x0009__x0009__x0009_&lt;Text StringText=&quot;178&quot; StringGroup=&quot;PageNum&quot;/&gt;_x000d__x000a__x0009__x0009__x0009_&lt;Text StringText=&quot;.&quot; StringGroup=&quot;none&quot;/&gt;_x000d__x000a__x0009__x0009_&lt;/Display&gt;&lt;/Doc&gt;&lt;/KyMRNote&gt;"/>
    <w:docVar w:name="KY.MR.DATA{AB8FB5FE-4CB7-47F6-B792-58456B57ABB1}75" w:val="&lt;KyMRNote dbid=&quot;{AB8FB5FE-4CB7-47F6-B792-58456B57ABB1}&quot; recid=&quot;75&quot;&gt;&lt;Data&gt;&lt;Field id=&quot;AccessNum&quot;&gt;28248609&lt;/Field&gt;&lt;Field id=&quot;Author&quot;&gt;Bhattacharyya N;Gubbels SP;Schwartz SR;Edlow JA;El-Kashlan H;Fife T;Holmberg JM;Mahoney K;Hollingsworth DB;Roberts R;Seidman MD;Steiner RW;Do BT;Voelker CC;Waguespack RW;Corrigan MD&lt;/Field&gt;&lt;Field id=&quot;AuthorTrans&quot;&gt;&lt;/Field&gt;&lt;Field id=&quot;DOI&quot;&gt;10.1177/0194599816689667&lt;/Field&gt;&lt;Field id=&quot;Editor&quot;&gt;&lt;/Field&gt;&lt;Field id=&quot;FmtTitle&quot;&gt;&lt;/Field&gt;&lt;Field id=&quot;Issue&quot;&gt;3_suppl&lt;/Field&gt;&lt;Field id=&quot;LIID&quot;&gt;75&lt;/Field&gt;&lt;Field id=&quot;Magazine&quot;&gt;Otolaryngology--head and neck surgery : official journal of American Academy of Otolaryngology-Head and Neck Surgery&lt;/Field&gt;&lt;Field id=&quot;MagazineAB&quot;&gt;Otolaryngol Head Neck Surg&lt;/Field&gt;&lt;Field id=&quot;MagazineTrans&quot;&gt;&lt;/Field&gt;&lt;Field id=&quot;PageNum&quot;&gt;S1-S47&lt;/Field&gt;&lt;Field id=&quot;PubDate&quot;&gt;03&lt;/Field&gt;&lt;Field id=&quot;PubPlace&quot;&gt;England&lt;/Field&gt;&lt;Field id=&quot;PubPlaceTrans&quot;&gt;&lt;/Field&gt;&lt;Field id=&quot;PubYear&quot;&gt;2017&lt;/Field&gt;&lt;Field id=&quot;Publisher&quot;&gt;&lt;/Field&gt;&lt;Field id=&quot;PublisherTrans&quot;&gt;&lt;/Field&gt;&lt;Field id=&quot;TITrans&quot;&gt;&lt;/Field&gt;&lt;Field id=&quot;Title&quot;&gt;Clinical Practice Guideline: Benign Paroxysmal Positional Vertigo (Update).&lt;/Field&gt;&lt;Field id=&quot;Translator&quot;&gt;&lt;/Field&gt;&lt;Field id=&quot;Type&quot;&gt;{041D4F77-279E-4405-0002-4388361B9CFF}&lt;/Field&gt;&lt;Field id=&quot;Version&quot;&gt;&lt;/Field&gt;&lt;Field id=&quot;Vol&quot;&gt;156&lt;/Field&gt;&lt;Field id=&quot;Author2&quot;&gt;Bhattacharyya,N;Gubbels,SP;Schwartz,SR;Edlow,JA;El-Kashlan,H;Fife,T;&lt;/Field&gt;&lt;/Data&gt;&lt;Ref&gt;&lt;Display&gt;&lt;Text StringText=&quot;「RefIndex」&quot; StringTextOri=&quot;「RefIndex」&quot;/&gt;&lt;/Display&gt;&lt;/Ref&gt;&lt;Doc&gt;&lt;Display&gt;&lt;Text StringText=&quot;Bhattacharyya N, Gubbels SP, Schwartz SR, Edlow JA, El-Kashlan H, Fife T, et al.&quot; StringGroup=&quot;Author&quot;/&gt;&lt;Text StringText=&quot; &quot; StringGroup=&quot;Author&quot;/&gt;&lt;Text StringText=&quot;Clinical Practice Guideline: Benign Paroxysmal Positional Vertigo (Update)&quot; StringGroup=&quot;Title&quot;/&gt;&lt;Text StringText=&quot;. &quot; StringGroup=&quot;Title&quot;/&gt;&lt;Text StringText=&quot;Otolaryngol Head Neck Surg&quot; StringGroup=&quot;Magazine&quot; Italic=&quot;true&quot;/&gt;&lt;Text StringText=&quot;. &quot; StringGroup=&quot;Magazine&quot;/&gt;&lt;Text StringText=&quot;(&quot; StringGroup=&quot;PubYear&quot;/&gt;&lt;Text StringText=&quot;2017&quot; StringGroup=&quot;PubYear&quot;/&gt;&lt;Text StringText=&quot;) &quot; StringGroup=&quot;PubYear&quot;/&gt;&lt;Text StringText=&quot;156&quot; StringGroup=&quot;Vol&quot;/&gt;&lt;Text StringText=&quot;:&quot; StringGroup=&quot;Vol&quot;/&gt;&lt;Text StringText=&quot;S1-1S47&quot; StringGroup=&quot;PageNum&quot;/&gt;&lt;Text StringText=&quot;. &quot; StringGroup=&quot;none&quot;/&gt;&lt;Text StringText=&quot;doi: &quot; StringGroup=&quot;DOI&quot;/&gt;&lt;Text StringText=&quot;10.1177/0194599816689667&quot; StringGroup=&quot;DOI&quot;/&gt;&lt;/Display&gt;&lt;/Doc&gt;&lt;/KyMRNote&gt;"/>
    <w:docVar w:name="KY.MR.DATA{AB8FB5FE-4CB7-47F6-B792-58456B57ABB1}94" w:val="&lt;KyMRNote dbid=&quot;{AB8FB5FE-4CB7-47F6-B792-58456B57ABB1}&quot; recid=&quot;94&quot;&gt;&lt;Data&gt;&lt;Field id=&quot;AccessNum&quot;&gt;11556941&lt;/Field&gt;&lt;Field id=&quot;Author&quot;&gt;Kroenke K;Spitzer RL;Williams JB&lt;/Field&gt;&lt;Field id=&quot;AuthorTrans&quot;&gt;&lt;/Field&gt;&lt;Field id=&quot;DOI&quot;&gt;10.1046/j.1525-1497.2001.016009606.x&lt;/Field&gt;&lt;Field id=&quot;Editor&quot;&gt;&lt;/Field&gt;&lt;Field id=&quot;FmtTitle&quot;&gt;&lt;/Field&gt;&lt;Field id=&quot;Issue&quot;&gt;9&lt;/Field&gt;&lt;Field id=&quot;LIID&quot;&gt;94&lt;/Field&gt;&lt;Field id=&quot;Magazine&quot;&gt;Journal of general internal medicine&lt;/Field&gt;&lt;Field id=&quot;MagazineAB&quot;&gt;J Gen Intern Med&lt;/Field&gt;&lt;Field id=&quot;MagazineTrans&quot;&gt;&lt;/Field&gt;&lt;Field id=&quot;PageNum&quot;&gt;606-13&lt;/Field&gt;&lt;Field id=&quot;PubDate&quot;&gt;Sep&lt;/Field&gt;&lt;Field id=&quot;PubPlace&quot;&gt;United States&lt;/Field&gt;&lt;Field id=&quot;PubPlaceTrans&quot;&gt;&lt;/Field&gt;&lt;Field id=&quot;PubYear&quot;&gt;2001&lt;/Field&gt;&lt;Field id=&quot;Publisher&quot;&gt;&lt;/Field&gt;&lt;Field id=&quot;PublisherTrans&quot;&gt;&lt;/Field&gt;&lt;Field id=&quot;TITrans&quot;&gt;&lt;/Field&gt;&lt;Field id=&quot;Title&quot;&gt;The PHQ-9: validity of a brief depression severity measure.&lt;/Field&gt;&lt;Field id=&quot;Translator&quot;&gt;&lt;/Field&gt;&lt;Field id=&quot;Type&quot;&gt;{041D4F77-279E-4405-0002-4388361B9CFF}&lt;/Field&gt;&lt;Field id=&quot;Version&quot;&gt;&lt;/Field&gt;&lt;Field id=&quot;Vol&quot;&gt;16&lt;/Field&gt;&lt;Field id=&quot;Author2&quot;&gt;Kroenke,K;Spitzer,RL;Williams,JB;&lt;/Field&gt;&lt;/Data&gt;&lt;Ref&gt;&lt;Display&gt;&lt;Text StringText=&quot;「RefIndex」&quot; StringTextOri=&quot;「RefIndex」&quot; SuperScript=&quot;true&quot;/&gt;&lt;/Display&gt;&lt;/Ref&gt;&lt;Doc&gt;&lt;Display&gt;&lt;Text StringText=&quot;Kroenke K, Spitzer RL, Williams JB&quot; StringGroup=&quot;Author&quot;/&gt;_x000d__x000a__x0009__x0009__x0009_&lt;Text StringText=&quot;. &quot; StringGroup=&quot;Author&quot;/&gt;_x000d__x000a__x0009__x0009__x0009_&lt;Text StringText=&quot;The PHQ-9: validity of a brief depression severity measure&quot; StringGroup=&quot;Title&quot;/&gt;_x000d__x000a__x0009__x0009__x0009_&lt;Text StringText=&quot;. &quot; StringGroup=&quot;Title&quot;/&gt;_x000d__x000a__x0009__x0009__x0009_&lt;Text StringText=&quot;J Gen Intern Med&quot; StringGroup=&quot;Magazine&quot;/&gt;_x000d__x000a__x0009__x0009__x0009_&lt;Text StringText=&quot;. &quot; StringGroup=&quot;Magazine&quot;/&gt;_x000d__x000a__x0009__x0009__x0009_&lt;Text StringText=&quot;2001&quot; StringGroup=&quot;PubYear&quot;/&gt;_x000d__x000a__x0009__x0009__x0009_&lt;Text StringText=&quot;. &quot; StringGroup=&quot;PubYear&quot;/&gt;_x000d__x000a__x0009__x0009__x0009_&lt;Text StringText=&quot;16&quot; StringGroup=&quot;Vol&quot;/&gt;_x000d__x000a__x0009__x0009__x0009_&lt;Text StringText=&quot;(&quot; StringGroup=&quot;Issue&quot;/&gt;_x000d__x000a__x0009__x0009__x0009_&lt;Text StringText=&quot;9&quot; StringGroup=&quot;Issue&quot;/&gt;_x000d__x000a__x0009__x0009__x0009_&lt;Text StringText=&quot;)&quot; StringGroup=&quot;Issue&quot;/&gt;_x000d__x000a__x0009__x0009__x0009_&lt;Text StringText=&quot;: &quot; StringGroup=&quot;PageNum&quot;/&gt;_x000d__x000a__x0009__x0009__x0009_&lt;Text StringText=&quot;606-13&quot; StringGroup=&quot;PageNum&quot;/&gt;_x000d__x000a__x0009__x0009__x0009_&lt;Text StringText=&quot;.&quot; StringGroup=&quot;none&quot;/&gt;_x000d__x000a__x0009__x0009_&lt;/Display&gt;&lt;/Doc&gt;&lt;/KyMRNote&gt;"/>
    <w:docVar w:name="KY.MR.DATA{AB8FB5FE-4CB7-47F6-B792-58456B57ABB1}95" w:val="&lt;KyMRNote dbid=&quot;{AB8FB5FE-4CB7-47F6-B792-58456B57ABB1}&quot; recid=&quot;95&quot;&gt;&lt;Data&gt;&lt;Field id=&quot;AccessNum&quot;&gt;16717171&lt;/Field&gt;&lt;Field id=&quot;Author&quot;&gt;Spitzer RL;Kroenke K;Williams JB;Löwe B&lt;/Field&gt;&lt;Field id=&quot;AuthorTrans&quot;&gt;&lt;/Field&gt;&lt;Field id=&quot;DOI&quot;&gt;10.1001/archinte.166.10.1092&lt;/Field&gt;&lt;Field id=&quot;Editor&quot;&gt;&lt;/Field&gt;&lt;Field id=&quot;FmtTitle&quot;&gt;&lt;/Field&gt;&lt;Field id=&quot;Issue&quot;&gt;10&lt;/Field&gt;&lt;Field id=&quot;LIID&quot;&gt;95&lt;/Field&gt;&lt;Field id=&quot;Magazine&quot;&gt;Archives of internal medicine&lt;/Field&gt;&lt;Field id=&quot;MagazineAB&quot;&gt;Arch Intern Med&lt;/Field&gt;&lt;Field id=&quot;MagazineTrans&quot;&gt;&lt;/Field&gt;&lt;Field id=&quot;PageNum&quot;&gt;1092-7&lt;/Field&gt;&lt;Field id=&quot;PubDate&quot;&gt;May 22&lt;/Field&gt;&lt;Field id=&quot;PubPlace&quot;&gt;United States&lt;/Field&gt;&lt;Field id=&quot;PubPlaceTrans&quot;&gt;&lt;/Field&gt;&lt;Field id=&quot;PubYear&quot;&gt;2006&lt;/Field&gt;&lt;Field id=&quot;Publisher&quot;&gt;&lt;/Field&gt;&lt;Field id=&quot;PublisherTrans&quot;&gt;&lt;/Field&gt;&lt;Field id=&quot;TITrans&quot;&gt;&lt;/Field&gt;&lt;Field id=&quot;Title&quot;&gt;A brief measure for assessing generalized anxiety disorder: the GAD-7.&lt;/Field&gt;&lt;Field id=&quot;Translator&quot;&gt;&lt;/Field&gt;&lt;Field id=&quot;Type&quot;&gt;{041D4F77-279E-4405-0002-4388361B9CFF}&lt;/Field&gt;&lt;Field id=&quot;Version&quot;&gt;&lt;/Field&gt;&lt;Field id=&quot;Vol&quot;&gt;166&lt;/Field&gt;&lt;Field id=&quot;Author2&quot;&gt;Spitzer,RL;Kroenke,K;Williams,JB;Löwe,B;&lt;/Field&gt;&lt;/Data&gt;&lt;Ref&gt;&lt;Display&gt;&lt;Text StringText=&quot;「RefIndex」&quot; StringTextOri=&quot;「RefIndex」&quot; SuperScript=&quot;true&quot;/&gt;&lt;/Display&gt;&lt;/Ref&gt;&lt;Doc&gt;&lt;Display&gt;&lt;Text StringText=&quot;Spitzer RL, Kroenke K, Williams JB, Löwe B&quot; StringGroup=&quot;Author&quot;/&gt;_x000d__x000a__x0009__x0009__x0009_&lt;Text StringText=&quot;. &quot; StringGroup=&quot;Author&quot;/&gt;_x000d__x000a__x0009__x0009__x0009_&lt;Text StringText=&quot;A brief measure for assessing generalized anxiety disorder: the GAD-7&quot; StringGroup=&quot;Title&quot;/&gt;_x000d__x000a__x0009__x0009__x0009_&lt;Text StringText=&quot;. &quot; StringGroup=&quot;Title&quot;/&gt;_x000d__x000a__x0009__x0009__x0009_&lt;Text StringText=&quot;Arch Intern Med&quot; StringGroup=&quot;Magazine&quot;/&gt;_x000d__x000a__x0009__x0009__x0009_&lt;Text StringText=&quot;. &quot; StringGroup=&quot;Magazine&quot;/&gt;_x000d__x000a__x0009__x0009__x0009_&lt;Text StringText=&quot;2006&quot; StringGroup=&quot;PubYear&quot;/&gt;_x000d__x000a__x0009__x0009__x0009_&lt;Text StringText=&quot;. &quot; StringGroup=&quot;PubYear&quot;/&gt;_x000d__x000a__x0009__x0009__x0009_&lt;Text StringText=&quot;166&quot; StringGroup=&quot;Vol&quot;/&gt;_x000d__x000a__x0009__x0009__x0009_&lt;Text StringText=&quot;(&quot; StringGroup=&quot;Issue&quot;/&gt;_x000d__x000a__x0009__x0009__x0009_&lt;Text StringText=&quot;10&quot; StringGroup=&quot;Issue&quot;/&gt;_x000d__x000a__x0009__x0009__x0009_&lt;Text StringText=&quot;)&quot; StringGroup=&quot;Issue&quot;/&gt;_x000d__x000a__x0009__x0009__x0009_&lt;Text StringText=&quot;: &quot; StringGroup=&quot;PageNum&quot;/&gt;_x000d__x000a__x0009__x0009__x0009_&lt;Text StringText=&quot;1092-7&quot; StringGroup=&quot;PageNum&quot;/&gt;_x000d__x000a__x0009__x0009__x0009_&lt;Text StringText=&quot;.&quot; StringGroup=&quot;none&quot;/&gt;_x000d__x000a__x0009__x0009_&lt;/Display&gt;&lt;/Doc&gt;&lt;/KyMRNote&gt;"/>
    <w:docVar w:name="KY_MEDREF_CITTEMPLATE" w:val="{4AB58DFB-71E5-44D0-812F-3F946DCBE950}"/>
    <w:docVar w:name="KY_MEDREF_DOCUID" w:val="{C67F2477-8B99-45BA-9639-D0BFD272E953}"/>
    <w:docVar w:name="KY_MEDREF_VERSION" w:val="3"/>
  </w:docVars>
  <w:rsids>
    <w:rsidRoot w:val="00DD203E"/>
    <w:rsid w:val="0000015B"/>
    <w:rsid w:val="00001134"/>
    <w:rsid w:val="00002AD5"/>
    <w:rsid w:val="00003197"/>
    <w:rsid w:val="00003B15"/>
    <w:rsid w:val="000048C7"/>
    <w:rsid w:val="000054B5"/>
    <w:rsid w:val="00006BE9"/>
    <w:rsid w:val="00010A74"/>
    <w:rsid w:val="0001153E"/>
    <w:rsid w:val="00012FBA"/>
    <w:rsid w:val="0001325F"/>
    <w:rsid w:val="00013382"/>
    <w:rsid w:val="0001797E"/>
    <w:rsid w:val="0002120E"/>
    <w:rsid w:val="00023E98"/>
    <w:rsid w:val="00023EF8"/>
    <w:rsid w:val="0002522C"/>
    <w:rsid w:val="000264F5"/>
    <w:rsid w:val="00026759"/>
    <w:rsid w:val="00030AE8"/>
    <w:rsid w:val="00031DEF"/>
    <w:rsid w:val="00032568"/>
    <w:rsid w:val="00032783"/>
    <w:rsid w:val="000331E3"/>
    <w:rsid w:val="00033395"/>
    <w:rsid w:val="0003401B"/>
    <w:rsid w:val="0003420F"/>
    <w:rsid w:val="00034722"/>
    <w:rsid w:val="00037C1F"/>
    <w:rsid w:val="00040C70"/>
    <w:rsid w:val="00040E1E"/>
    <w:rsid w:val="00043619"/>
    <w:rsid w:val="0004401A"/>
    <w:rsid w:val="00044B5B"/>
    <w:rsid w:val="00045A03"/>
    <w:rsid w:val="0004662B"/>
    <w:rsid w:val="00047C1C"/>
    <w:rsid w:val="000503B0"/>
    <w:rsid w:val="00051551"/>
    <w:rsid w:val="00055BF3"/>
    <w:rsid w:val="00056401"/>
    <w:rsid w:val="000600A7"/>
    <w:rsid w:val="00061858"/>
    <w:rsid w:val="00064CD4"/>
    <w:rsid w:val="00066F62"/>
    <w:rsid w:val="00070C21"/>
    <w:rsid w:val="000727ED"/>
    <w:rsid w:val="00072E1F"/>
    <w:rsid w:val="00074217"/>
    <w:rsid w:val="00074AA0"/>
    <w:rsid w:val="00076407"/>
    <w:rsid w:val="000773A3"/>
    <w:rsid w:val="00077599"/>
    <w:rsid w:val="00080C74"/>
    <w:rsid w:val="0008165C"/>
    <w:rsid w:val="0008324C"/>
    <w:rsid w:val="0008773C"/>
    <w:rsid w:val="00087D81"/>
    <w:rsid w:val="00091CEB"/>
    <w:rsid w:val="00093B1A"/>
    <w:rsid w:val="00093FC8"/>
    <w:rsid w:val="000A069D"/>
    <w:rsid w:val="000A2831"/>
    <w:rsid w:val="000A3510"/>
    <w:rsid w:val="000A49C1"/>
    <w:rsid w:val="000A552C"/>
    <w:rsid w:val="000A648E"/>
    <w:rsid w:val="000A66E0"/>
    <w:rsid w:val="000A7249"/>
    <w:rsid w:val="000B5D90"/>
    <w:rsid w:val="000B611B"/>
    <w:rsid w:val="000B6D01"/>
    <w:rsid w:val="000C038F"/>
    <w:rsid w:val="000C0688"/>
    <w:rsid w:val="000C104E"/>
    <w:rsid w:val="000C25E7"/>
    <w:rsid w:val="000C3505"/>
    <w:rsid w:val="000C39CB"/>
    <w:rsid w:val="000C3E4A"/>
    <w:rsid w:val="000C6FC7"/>
    <w:rsid w:val="000C776F"/>
    <w:rsid w:val="000D2C3D"/>
    <w:rsid w:val="000D4EDE"/>
    <w:rsid w:val="000D5127"/>
    <w:rsid w:val="000D58F1"/>
    <w:rsid w:val="000D7A77"/>
    <w:rsid w:val="000E0700"/>
    <w:rsid w:val="000E0AD1"/>
    <w:rsid w:val="000E1085"/>
    <w:rsid w:val="000E1203"/>
    <w:rsid w:val="000E4384"/>
    <w:rsid w:val="000E4414"/>
    <w:rsid w:val="000E5882"/>
    <w:rsid w:val="000E653E"/>
    <w:rsid w:val="000E7F78"/>
    <w:rsid w:val="000F42A1"/>
    <w:rsid w:val="000F4CB7"/>
    <w:rsid w:val="000F66E6"/>
    <w:rsid w:val="000F756E"/>
    <w:rsid w:val="0010200B"/>
    <w:rsid w:val="001022B3"/>
    <w:rsid w:val="001029DD"/>
    <w:rsid w:val="00102B89"/>
    <w:rsid w:val="00103DA2"/>
    <w:rsid w:val="00106727"/>
    <w:rsid w:val="00106CB7"/>
    <w:rsid w:val="00107103"/>
    <w:rsid w:val="00107435"/>
    <w:rsid w:val="00107768"/>
    <w:rsid w:val="00107968"/>
    <w:rsid w:val="00111D9E"/>
    <w:rsid w:val="00111E3A"/>
    <w:rsid w:val="001128D5"/>
    <w:rsid w:val="00116464"/>
    <w:rsid w:val="00116B7B"/>
    <w:rsid w:val="00117C56"/>
    <w:rsid w:val="0012021C"/>
    <w:rsid w:val="001202BE"/>
    <w:rsid w:val="00120314"/>
    <w:rsid w:val="00122C2F"/>
    <w:rsid w:val="00122EF7"/>
    <w:rsid w:val="00124C82"/>
    <w:rsid w:val="00125C38"/>
    <w:rsid w:val="00130481"/>
    <w:rsid w:val="001309C9"/>
    <w:rsid w:val="001323CA"/>
    <w:rsid w:val="0013247E"/>
    <w:rsid w:val="0013364C"/>
    <w:rsid w:val="00133BB9"/>
    <w:rsid w:val="00134FE9"/>
    <w:rsid w:val="001359C7"/>
    <w:rsid w:val="00136E00"/>
    <w:rsid w:val="001378C9"/>
    <w:rsid w:val="00137FC2"/>
    <w:rsid w:val="0014178E"/>
    <w:rsid w:val="0014432D"/>
    <w:rsid w:val="00144881"/>
    <w:rsid w:val="00145AFE"/>
    <w:rsid w:val="00150F55"/>
    <w:rsid w:val="00153C08"/>
    <w:rsid w:val="001544FC"/>
    <w:rsid w:val="00156ECA"/>
    <w:rsid w:val="00162BDA"/>
    <w:rsid w:val="001634A5"/>
    <w:rsid w:val="0016566C"/>
    <w:rsid w:val="00165E6F"/>
    <w:rsid w:val="00166ECF"/>
    <w:rsid w:val="001705DE"/>
    <w:rsid w:val="00170BEB"/>
    <w:rsid w:val="00171E1D"/>
    <w:rsid w:val="001731A9"/>
    <w:rsid w:val="00173A5D"/>
    <w:rsid w:val="00174C03"/>
    <w:rsid w:val="0017620E"/>
    <w:rsid w:val="00176AB0"/>
    <w:rsid w:val="00176E91"/>
    <w:rsid w:val="00181AC5"/>
    <w:rsid w:val="00182509"/>
    <w:rsid w:val="00182EBA"/>
    <w:rsid w:val="00184129"/>
    <w:rsid w:val="0018487A"/>
    <w:rsid w:val="001918AD"/>
    <w:rsid w:val="00193234"/>
    <w:rsid w:val="0019418A"/>
    <w:rsid w:val="00196597"/>
    <w:rsid w:val="001966E6"/>
    <w:rsid w:val="00197160"/>
    <w:rsid w:val="00197EEA"/>
    <w:rsid w:val="001A04C4"/>
    <w:rsid w:val="001A19A3"/>
    <w:rsid w:val="001A2EE0"/>
    <w:rsid w:val="001A303D"/>
    <w:rsid w:val="001B0704"/>
    <w:rsid w:val="001B4729"/>
    <w:rsid w:val="001B752F"/>
    <w:rsid w:val="001C0E64"/>
    <w:rsid w:val="001C3A8B"/>
    <w:rsid w:val="001C7539"/>
    <w:rsid w:val="001C7941"/>
    <w:rsid w:val="001D3E5C"/>
    <w:rsid w:val="001D5823"/>
    <w:rsid w:val="001D59E3"/>
    <w:rsid w:val="001D6B2A"/>
    <w:rsid w:val="001D6C78"/>
    <w:rsid w:val="001E07C9"/>
    <w:rsid w:val="001E38A4"/>
    <w:rsid w:val="001E6810"/>
    <w:rsid w:val="001E69BE"/>
    <w:rsid w:val="001E7B00"/>
    <w:rsid w:val="001F109A"/>
    <w:rsid w:val="001F1541"/>
    <w:rsid w:val="001F15B2"/>
    <w:rsid w:val="001F1908"/>
    <w:rsid w:val="001F1D28"/>
    <w:rsid w:val="001F1E5C"/>
    <w:rsid w:val="001F29AD"/>
    <w:rsid w:val="001F3D46"/>
    <w:rsid w:val="001F5F47"/>
    <w:rsid w:val="001F653F"/>
    <w:rsid w:val="00201B10"/>
    <w:rsid w:val="00201D58"/>
    <w:rsid w:val="00203F0A"/>
    <w:rsid w:val="00204855"/>
    <w:rsid w:val="00206371"/>
    <w:rsid w:val="002065A3"/>
    <w:rsid w:val="00207305"/>
    <w:rsid w:val="00210326"/>
    <w:rsid w:val="00210663"/>
    <w:rsid w:val="00212958"/>
    <w:rsid w:val="00212A14"/>
    <w:rsid w:val="00215942"/>
    <w:rsid w:val="002224E2"/>
    <w:rsid w:val="00222558"/>
    <w:rsid w:val="00223A6A"/>
    <w:rsid w:val="0022605C"/>
    <w:rsid w:val="0022722E"/>
    <w:rsid w:val="0022735A"/>
    <w:rsid w:val="00230ACE"/>
    <w:rsid w:val="00231EBC"/>
    <w:rsid w:val="00233C6E"/>
    <w:rsid w:val="002341DB"/>
    <w:rsid w:val="00234A6F"/>
    <w:rsid w:val="00235464"/>
    <w:rsid w:val="0023754B"/>
    <w:rsid w:val="00237944"/>
    <w:rsid w:val="002407BE"/>
    <w:rsid w:val="00240CA9"/>
    <w:rsid w:val="00241ACD"/>
    <w:rsid w:val="00244571"/>
    <w:rsid w:val="0025166E"/>
    <w:rsid w:val="00251C9B"/>
    <w:rsid w:val="00254BF0"/>
    <w:rsid w:val="0025611B"/>
    <w:rsid w:val="00257007"/>
    <w:rsid w:val="00260B0B"/>
    <w:rsid w:val="00260D91"/>
    <w:rsid w:val="00260F75"/>
    <w:rsid w:val="0026158C"/>
    <w:rsid w:val="00261AF4"/>
    <w:rsid w:val="00262D4D"/>
    <w:rsid w:val="00263C8E"/>
    <w:rsid w:val="00264F6E"/>
    <w:rsid w:val="0026651D"/>
    <w:rsid w:val="002714E2"/>
    <w:rsid w:val="00271826"/>
    <w:rsid w:val="00274C10"/>
    <w:rsid w:val="00275956"/>
    <w:rsid w:val="00275F34"/>
    <w:rsid w:val="002807C0"/>
    <w:rsid w:val="00280831"/>
    <w:rsid w:val="002831A4"/>
    <w:rsid w:val="002834CB"/>
    <w:rsid w:val="00283AD3"/>
    <w:rsid w:val="00283CFD"/>
    <w:rsid w:val="0028489A"/>
    <w:rsid w:val="00285859"/>
    <w:rsid w:val="00290027"/>
    <w:rsid w:val="00290100"/>
    <w:rsid w:val="00292604"/>
    <w:rsid w:val="0029706D"/>
    <w:rsid w:val="002A1487"/>
    <w:rsid w:val="002A390A"/>
    <w:rsid w:val="002A6BA9"/>
    <w:rsid w:val="002A7C9D"/>
    <w:rsid w:val="002B1A3E"/>
    <w:rsid w:val="002B1DD0"/>
    <w:rsid w:val="002B1DD3"/>
    <w:rsid w:val="002B2121"/>
    <w:rsid w:val="002B3F29"/>
    <w:rsid w:val="002B56B0"/>
    <w:rsid w:val="002B61AA"/>
    <w:rsid w:val="002B7317"/>
    <w:rsid w:val="002C0808"/>
    <w:rsid w:val="002C0DD8"/>
    <w:rsid w:val="002C1952"/>
    <w:rsid w:val="002C2820"/>
    <w:rsid w:val="002C77DF"/>
    <w:rsid w:val="002D38EA"/>
    <w:rsid w:val="002D44BB"/>
    <w:rsid w:val="002D4A04"/>
    <w:rsid w:val="002D5879"/>
    <w:rsid w:val="002D67E9"/>
    <w:rsid w:val="002D7EC2"/>
    <w:rsid w:val="002E09AD"/>
    <w:rsid w:val="002E0EC8"/>
    <w:rsid w:val="002E0F65"/>
    <w:rsid w:val="002E16CA"/>
    <w:rsid w:val="002E22D5"/>
    <w:rsid w:val="002E3AE6"/>
    <w:rsid w:val="002E43AD"/>
    <w:rsid w:val="002E4D0C"/>
    <w:rsid w:val="002E692F"/>
    <w:rsid w:val="002E7F81"/>
    <w:rsid w:val="002F08FF"/>
    <w:rsid w:val="002F19C2"/>
    <w:rsid w:val="002F2505"/>
    <w:rsid w:val="002F4B9B"/>
    <w:rsid w:val="002F5757"/>
    <w:rsid w:val="00300A7E"/>
    <w:rsid w:val="00300EE5"/>
    <w:rsid w:val="0030266F"/>
    <w:rsid w:val="00302D72"/>
    <w:rsid w:val="0030324D"/>
    <w:rsid w:val="00303627"/>
    <w:rsid w:val="00303734"/>
    <w:rsid w:val="00303A69"/>
    <w:rsid w:val="00303E29"/>
    <w:rsid w:val="00303FA7"/>
    <w:rsid w:val="003054C2"/>
    <w:rsid w:val="00305FD7"/>
    <w:rsid w:val="0030642B"/>
    <w:rsid w:val="00306B1D"/>
    <w:rsid w:val="00307347"/>
    <w:rsid w:val="003109A9"/>
    <w:rsid w:val="00310C7B"/>
    <w:rsid w:val="003117C2"/>
    <w:rsid w:val="00315C1D"/>
    <w:rsid w:val="00316BBC"/>
    <w:rsid w:val="00317657"/>
    <w:rsid w:val="0031778A"/>
    <w:rsid w:val="00317F4A"/>
    <w:rsid w:val="00324226"/>
    <w:rsid w:val="003246FC"/>
    <w:rsid w:val="00324989"/>
    <w:rsid w:val="00325ED4"/>
    <w:rsid w:val="0032674C"/>
    <w:rsid w:val="00330431"/>
    <w:rsid w:val="003314B2"/>
    <w:rsid w:val="003333DE"/>
    <w:rsid w:val="00333B50"/>
    <w:rsid w:val="003347E0"/>
    <w:rsid w:val="00334ED5"/>
    <w:rsid w:val="00336324"/>
    <w:rsid w:val="00336572"/>
    <w:rsid w:val="003368E0"/>
    <w:rsid w:val="00337B30"/>
    <w:rsid w:val="00341D5F"/>
    <w:rsid w:val="00342558"/>
    <w:rsid w:val="00343174"/>
    <w:rsid w:val="00343D32"/>
    <w:rsid w:val="00344F3F"/>
    <w:rsid w:val="00345499"/>
    <w:rsid w:val="00346924"/>
    <w:rsid w:val="003470A0"/>
    <w:rsid w:val="00350B89"/>
    <w:rsid w:val="00350F20"/>
    <w:rsid w:val="003519BC"/>
    <w:rsid w:val="0035297B"/>
    <w:rsid w:val="003537C1"/>
    <w:rsid w:val="0035592E"/>
    <w:rsid w:val="0035758A"/>
    <w:rsid w:val="00361884"/>
    <w:rsid w:val="00361FE6"/>
    <w:rsid w:val="00363045"/>
    <w:rsid w:val="00363527"/>
    <w:rsid w:val="00365949"/>
    <w:rsid w:val="003659D0"/>
    <w:rsid w:val="00365C9F"/>
    <w:rsid w:val="00366806"/>
    <w:rsid w:val="00366C37"/>
    <w:rsid w:val="00374B9C"/>
    <w:rsid w:val="00380771"/>
    <w:rsid w:val="0038208D"/>
    <w:rsid w:val="003825BB"/>
    <w:rsid w:val="00382AB6"/>
    <w:rsid w:val="0038371F"/>
    <w:rsid w:val="0038546D"/>
    <w:rsid w:val="0038717B"/>
    <w:rsid w:val="00391904"/>
    <w:rsid w:val="00391918"/>
    <w:rsid w:val="00394037"/>
    <w:rsid w:val="0039600C"/>
    <w:rsid w:val="003968E3"/>
    <w:rsid w:val="0039702D"/>
    <w:rsid w:val="00397D72"/>
    <w:rsid w:val="003A0C34"/>
    <w:rsid w:val="003A37C6"/>
    <w:rsid w:val="003A542E"/>
    <w:rsid w:val="003A5842"/>
    <w:rsid w:val="003A5C29"/>
    <w:rsid w:val="003A615F"/>
    <w:rsid w:val="003B232D"/>
    <w:rsid w:val="003B2A3C"/>
    <w:rsid w:val="003B3672"/>
    <w:rsid w:val="003B3F86"/>
    <w:rsid w:val="003B402C"/>
    <w:rsid w:val="003B5B6A"/>
    <w:rsid w:val="003B6BC4"/>
    <w:rsid w:val="003C03EC"/>
    <w:rsid w:val="003C13B4"/>
    <w:rsid w:val="003C23F6"/>
    <w:rsid w:val="003C2B04"/>
    <w:rsid w:val="003C351E"/>
    <w:rsid w:val="003C5EB3"/>
    <w:rsid w:val="003C65E4"/>
    <w:rsid w:val="003C6890"/>
    <w:rsid w:val="003C6BCE"/>
    <w:rsid w:val="003C736F"/>
    <w:rsid w:val="003D0260"/>
    <w:rsid w:val="003D0410"/>
    <w:rsid w:val="003D2BE8"/>
    <w:rsid w:val="003D49EC"/>
    <w:rsid w:val="003D6CB1"/>
    <w:rsid w:val="003E1B54"/>
    <w:rsid w:val="003E63CC"/>
    <w:rsid w:val="003E6552"/>
    <w:rsid w:val="003F16E5"/>
    <w:rsid w:val="003F295C"/>
    <w:rsid w:val="003F374C"/>
    <w:rsid w:val="003F53D6"/>
    <w:rsid w:val="003F5467"/>
    <w:rsid w:val="003F7033"/>
    <w:rsid w:val="004002D1"/>
    <w:rsid w:val="0040155D"/>
    <w:rsid w:val="00401CED"/>
    <w:rsid w:val="0040203B"/>
    <w:rsid w:val="00402176"/>
    <w:rsid w:val="00405EE5"/>
    <w:rsid w:val="004147D0"/>
    <w:rsid w:val="00414DCA"/>
    <w:rsid w:val="0041578B"/>
    <w:rsid w:val="00417AC7"/>
    <w:rsid w:val="00417C01"/>
    <w:rsid w:val="00420435"/>
    <w:rsid w:val="00421187"/>
    <w:rsid w:val="00425049"/>
    <w:rsid w:val="00425653"/>
    <w:rsid w:val="004260E9"/>
    <w:rsid w:val="00433DAF"/>
    <w:rsid w:val="00434ABF"/>
    <w:rsid w:val="004361DC"/>
    <w:rsid w:val="00437029"/>
    <w:rsid w:val="00437618"/>
    <w:rsid w:val="00437E43"/>
    <w:rsid w:val="0044315C"/>
    <w:rsid w:val="00452322"/>
    <w:rsid w:val="0046117C"/>
    <w:rsid w:val="00461F4E"/>
    <w:rsid w:val="00462B6F"/>
    <w:rsid w:val="00466320"/>
    <w:rsid w:val="00466866"/>
    <w:rsid w:val="00466BC7"/>
    <w:rsid w:val="0046773E"/>
    <w:rsid w:val="00467C9D"/>
    <w:rsid w:val="00470C15"/>
    <w:rsid w:val="00472472"/>
    <w:rsid w:val="00473812"/>
    <w:rsid w:val="00473D7F"/>
    <w:rsid w:val="004742C3"/>
    <w:rsid w:val="00474D51"/>
    <w:rsid w:val="0047583D"/>
    <w:rsid w:val="00480FEE"/>
    <w:rsid w:val="00481A5E"/>
    <w:rsid w:val="00482B2E"/>
    <w:rsid w:val="00483AE6"/>
    <w:rsid w:val="00485299"/>
    <w:rsid w:val="00490574"/>
    <w:rsid w:val="00492994"/>
    <w:rsid w:val="004945C8"/>
    <w:rsid w:val="00494B4F"/>
    <w:rsid w:val="004959E3"/>
    <w:rsid w:val="00495A63"/>
    <w:rsid w:val="004963A3"/>
    <w:rsid w:val="004A496F"/>
    <w:rsid w:val="004A4DB6"/>
    <w:rsid w:val="004A5787"/>
    <w:rsid w:val="004A5C21"/>
    <w:rsid w:val="004A7DBE"/>
    <w:rsid w:val="004B129E"/>
    <w:rsid w:val="004B156E"/>
    <w:rsid w:val="004B309E"/>
    <w:rsid w:val="004B6643"/>
    <w:rsid w:val="004C02F3"/>
    <w:rsid w:val="004C203B"/>
    <w:rsid w:val="004C4CD4"/>
    <w:rsid w:val="004D03C4"/>
    <w:rsid w:val="004D1137"/>
    <w:rsid w:val="004D2674"/>
    <w:rsid w:val="004D35D0"/>
    <w:rsid w:val="004D60E5"/>
    <w:rsid w:val="004D72AA"/>
    <w:rsid w:val="004E0086"/>
    <w:rsid w:val="004E1599"/>
    <w:rsid w:val="004E1F15"/>
    <w:rsid w:val="004E23F5"/>
    <w:rsid w:val="004E276F"/>
    <w:rsid w:val="004E2A5E"/>
    <w:rsid w:val="004E4D07"/>
    <w:rsid w:val="004E7161"/>
    <w:rsid w:val="004F0416"/>
    <w:rsid w:val="004F0791"/>
    <w:rsid w:val="004F0CB9"/>
    <w:rsid w:val="004F1C9A"/>
    <w:rsid w:val="004F70B9"/>
    <w:rsid w:val="004F73B8"/>
    <w:rsid w:val="004F7A86"/>
    <w:rsid w:val="00501217"/>
    <w:rsid w:val="00501DE1"/>
    <w:rsid w:val="00502068"/>
    <w:rsid w:val="00502688"/>
    <w:rsid w:val="0050569D"/>
    <w:rsid w:val="00507E70"/>
    <w:rsid w:val="005105BD"/>
    <w:rsid w:val="00510DA6"/>
    <w:rsid w:val="0051278C"/>
    <w:rsid w:val="00515E6E"/>
    <w:rsid w:val="00517379"/>
    <w:rsid w:val="0051760D"/>
    <w:rsid w:val="00522501"/>
    <w:rsid w:val="005239E4"/>
    <w:rsid w:val="00525B39"/>
    <w:rsid w:val="005338D6"/>
    <w:rsid w:val="00535C35"/>
    <w:rsid w:val="005421E6"/>
    <w:rsid w:val="00544B82"/>
    <w:rsid w:val="00544E8C"/>
    <w:rsid w:val="005455BB"/>
    <w:rsid w:val="00550B05"/>
    <w:rsid w:val="00550C8D"/>
    <w:rsid w:val="00551EBA"/>
    <w:rsid w:val="00551EE2"/>
    <w:rsid w:val="00551FA1"/>
    <w:rsid w:val="00553DC0"/>
    <w:rsid w:val="00554F75"/>
    <w:rsid w:val="0055726A"/>
    <w:rsid w:val="0056131E"/>
    <w:rsid w:val="00562700"/>
    <w:rsid w:val="00562F70"/>
    <w:rsid w:val="005630E5"/>
    <w:rsid w:val="005632EE"/>
    <w:rsid w:val="005639C8"/>
    <w:rsid w:val="005639C9"/>
    <w:rsid w:val="00565CBD"/>
    <w:rsid w:val="00565CF9"/>
    <w:rsid w:val="0056627D"/>
    <w:rsid w:val="00570C4A"/>
    <w:rsid w:val="00571AAC"/>
    <w:rsid w:val="00571C45"/>
    <w:rsid w:val="005729E1"/>
    <w:rsid w:val="00573E69"/>
    <w:rsid w:val="0057613C"/>
    <w:rsid w:val="00580538"/>
    <w:rsid w:val="0058166C"/>
    <w:rsid w:val="0058317C"/>
    <w:rsid w:val="00584D01"/>
    <w:rsid w:val="00585A30"/>
    <w:rsid w:val="005926E8"/>
    <w:rsid w:val="00593291"/>
    <w:rsid w:val="005938BD"/>
    <w:rsid w:val="00596D3B"/>
    <w:rsid w:val="005A044A"/>
    <w:rsid w:val="005A2677"/>
    <w:rsid w:val="005A53F5"/>
    <w:rsid w:val="005A67B2"/>
    <w:rsid w:val="005B0B0C"/>
    <w:rsid w:val="005B2403"/>
    <w:rsid w:val="005B2430"/>
    <w:rsid w:val="005B3331"/>
    <w:rsid w:val="005B3AC2"/>
    <w:rsid w:val="005B4F2B"/>
    <w:rsid w:val="005B5901"/>
    <w:rsid w:val="005B7459"/>
    <w:rsid w:val="005B74C8"/>
    <w:rsid w:val="005B79F4"/>
    <w:rsid w:val="005C09BE"/>
    <w:rsid w:val="005C10D5"/>
    <w:rsid w:val="005C14DF"/>
    <w:rsid w:val="005C2398"/>
    <w:rsid w:val="005C407C"/>
    <w:rsid w:val="005D0BDC"/>
    <w:rsid w:val="005D1DA0"/>
    <w:rsid w:val="005D4DE4"/>
    <w:rsid w:val="005D548D"/>
    <w:rsid w:val="005D60CB"/>
    <w:rsid w:val="005D6551"/>
    <w:rsid w:val="005D708A"/>
    <w:rsid w:val="005E27CD"/>
    <w:rsid w:val="005E290D"/>
    <w:rsid w:val="005E2FA2"/>
    <w:rsid w:val="005E41BF"/>
    <w:rsid w:val="005E45AF"/>
    <w:rsid w:val="005E5AF4"/>
    <w:rsid w:val="005E68DD"/>
    <w:rsid w:val="005E6998"/>
    <w:rsid w:val="005F1253"/>
    <w:rsid w:val="005F16DB"/>
    <w:rsid w:val="005F2B1D"/>
    <w:rsid w:val="005F4A3F"/>
    <w:rsid w:val="005F544F"/>
    <w:rsid w:val="005F5800"/>
    <w:rsid w:val="005F6275"/>
    <w:rsid w:val="005F65D5"/>
    <w:rsid w:val="005F728A"/>
    <w:rsid w:val="005F7377"/>
    <w:rsid w:val="005F73A2"/>
    <w:rsid w:val="00601942"/>
    <w:rsid w:val="00602537"/>
    <w:rsid w:val="00604116"/>
    <w:rsid w:val="00604642"/>
    <w:rsid w:val="006057D3"/>
    <w:rsid w:val="00605E73"/>
    <w:rsid w:val="00606690"/>
    <w:rsid w:val="00606DC0"/>
    <w:rsid w:val="006108F7"/>
    <w:rsid w:val="00613855"/>
    <w:rsid w:val="00613E6E"/>
    <w:rsid w:val="00615E06"/>
    <w:rsid w:val="00616083"/>
    <w:rsid w:val="0061644E"/>
    <w:rsid w:val="0061658D"/>
    <w:rsid w:val="006203A5"/>
    <w:rsid w:val="00622C4D"/>
    <w:rsid w:val="00623DB5"/>
    <w:rsid w:val="00624D84"/>
    <w:rsid w:val="00625A27"/>
    <w:rsid w:val="0062664A"/>
    <w:rsid w:val="006300FC"/>
    <w:rsid w:val="006333D8"/>
    <w:rsid w:val="00636F63"/>
    <w:rsid w:val="00637BAA"/>
    <w:rsid w:val="006414FD"/>
    <w:rsid w:val="006433F3"/>
    <w:rsid w:val="006445AC"/>
    <w:rsid w:val="00646443"/>
    <w:rsid w:val="0065260C"/>
    <w:rsid w:val="00653E6A"/>
    <w:rsid w:val="00655C8E"/>
    <w:rsid w:val="00656FD8"/>
    <w:rsid w:val="00660F93"/>
    <w:rsid w:val="00661687"/>
    <w:rsid w:val="0066636E"/>
    <w:rsid w:val="00670305"/>
    <w:rsid w:val="00670C29"/>
    <w:rsid w:val="00671728"/>
    <w:rsid w:val="00674EA4"/>
    <w:rsid w:val="00675BBE"/>
    <w:rsid w:val="00675D76"/>
    <w:rsid w:val="00677545"/>
    <w:rsid w:val="0067771D"/>
    <w:rsid w:val="006810BD"/>
    <w:rsid w:val="00681376"/>
    <w:rsid w:val="00681C22"/>
    <w:rsid w:val="00681C40"/>
    <w:rsid w:val="006822F5"/>
    <w:rsid w:val="00683368"/>
    <w:rsid w:val="00683C83"/>
    <w:rsid w:val="00683FAF"/>
    <w:rsid w:val="006870DE"/>
    <w:rsid w:val="006900AD"/>
    <w:rsid w:val="00690334"/>
    <w:rsid w:val="00691209"/>
    <w:rsid w:val="0069152E"/>
    <w:rsid w:val="00691812"/>
    <w:rsid w:val="00694A30"/>
    <w:rsid w:val="00696CF0"/>
    <w:rsid w:val="006A511C"/>
    <w:rsid w:val="006A52D8"/>
    <w:rsid w:val="006A66CA"/>
    <w:rsid w:val="006A69A8"/>
    <w:rsid w:val="006B056B"/>
    <w:rsid w:val="006B1DDA"/>
    <w:rsid w:val="006B2777"/>
    <w:rsid w:val="006B351D"/>
    <w:rsid w:val="006B406A"/>
    <w:rsid w:val="006B7365"/>
    <w:rsid w:val="006B76CC"/>
    <w:rsid w:val="006C151D"/>
    <w:rsid w:val="006C3696"/>
    <w:rsid w:val="006C37EF"/>
    <w:rsid w:val="006C4638"/>
    <w:rsid w:val="006C4FC6"/>
    <w:rsid w:val="006C52FC"/>
    <w:rsid w:val="006C5A3F"/>
    <w:rsid w:val="006C5D97"/>
    <w:rsid w:val="006C6103"/>
    <w:rsid w:val="006C70E9"/>
    <w:rsid w:val="006D0AAE"/>
    <w:rsid w:val="006D23DD"/>
    <w:rsid w:val="006D42A8"/>
    <w:rsid w:val="006D532A"/>
    <w:rsid w:val="006D6180"/>
    <w:rsid w:val="006D649B"/>
    <w:rsid w:val="006D7757"/>
    <w:rsid w:val="006E0384"/>
    <w:rsid w:val="006E4923"/>
    <w:rsid w:val="006F1E1A"/>
    <w:rsid w:val="006F1EA1"/>
    <w:rsid w:val="006F4A7E"/>
    <w:rsid w:val="00701404"/>
    <w:rsid w:val="0070204D"/>
    <w:rsid w:val="00704F0A"/>
    <w:rsid w:val="007055AC"/>
    <w:rsid w:val="00705690"/>
    <w:rsid w:val="00711DF1"/>
    <w:rsid w:val="00712E67"/>
    <w:rsid w:val="00713D4B"/>
    <w:rsid w:val="00715BDF"/>
    <w:rsid w:val="00715FC1"/>
    <w:rsid w:val="00716F78"/>
    <w:rsid w:val="00720A5C"/>
    <w:rsid w:val="00721B8C"/>
    <w:rsid w:val="007220B5"/>
    <w:rsid w:val="007222BF"/>
    <w:rsid w:val="00723696"/>
    <w:rsid w:val="007250E6"/>
    <w:rsid w:val="00726804"/>
    <w:rsid w:val="00727222"/>
    <w:rsid w:val="00727C63"/>
    <w:rsid w:val="007322A3"/>
    <w:rsid w:val="00732700"/>
    <w:rsid w:val="00733B3F"/>
    <w:rsid w:val="00735627"/>
    <w:rsid w:val="0073715E"/>
    <w:rsid w:val="007401BD"/>
    <w:rsid w:val="00740805"/>
    <w:rsid w:val="00741933"/>
    <w:rsid w:val="0074234A"/>
    <w:rsid w:val="00744805"/>
    <w:rsid w:val="00746F5C"/>
    <w:rsid w:val="00750184"/>
    <w:rsid w:val="00750DCC"/>
    <w:rsid w:val="00752301"/>
    <w:rsid w:val="00753C75"/>
    <w:rsid w:val="0075534E"/>
    <w:rsid w:val="0075757B"/>
    <w:rsid w:val="007576C2"/>
    <w:rsid w:val="00757E00"/>
    <w:rsid w:val="00761D01"/>
    <w:rsid w:val="0076294F"/>
    <w:rsid w:val="00762B97"/>
    <w:rsid w:val="00763E52"/>
    <w:rsid w:val="00764741"/>
    <w:rsid w:val="00767368"/>
    <w:rsid w:val="00767865"/>
    <w:rsid w:val="00771608"/>
    <w:rsid w:val="00773033"/>
    <w:rsid w:val="00774521"/>
    <w:rsid w:val="00776613"/>
    <w:rsid w:val="007817D1"/>
    <w:rsid w:val="00782D12"/>
    <w:rsid w:val="00783030"/>
    <w:rsid w:val="00786547"/>
    <w:rsid w:val="00787235"/>
    <w:rsid w:val="007936D9"/>
    <w:rsid w:val="00794A89"/>
    <w:rsid w:val="00795AD8"/>
    <w:rsid w:val="00795B5D"/>
    <w:rsid w:val="00795F10"/>
    <w:rsid w:val="007A1427"/>
    <w:rsid w:val="007A5133"/>
    <w:rsid w:val="007A5A01"/>
    <w:rsid w:val="007A5FC4"/>
    <w:rsid w:val="007B1049"/>
    <w:rsid w:val="007B12BE"/>
    <w:rsid w:val="007B1FDC"/>
    <w:rsid w:val="007B24E2"/>
    <w:rsid w:val="007B6285"/>
    <w:rsid w:val="007B77C2"/>
    <w:rsid w:val="007B7A33"/>
    <w:rsid w:val="007C0487"/>
    <w:rsid w:val="007C1D66"/>
    <w:rsid w:val="007C1DC0"/>
    <w:rsid w:val="007C24BB"/>
    <w:rsid w:val="007C3187"/>
    <w:rsid w:val="007C350D"/>
    <w:rsid w:val="007C435D"/>
    <w:rsid w:val="007C4FB1"/>
    <w:rsid w:val="007D421B"/>
    <w:rsid w:val="007D580D"/>
    <w:rsid w:val="007E1578"/>
    <w:rsid w:val="007E311A"/>
    <w:rsid w:val="007E4C75"/>
    <w:rsid w:val="007E564E"/>
    <w:rsid w:val="007F09A2"/>
    <w:rsid w:val="007F0E66"/>
    <w:rsid w:val="007F159A"/>
    <w:rsid w:val="007F2D4D"/>
    <w:rsid w:val="007F312B"/>
    <w:rsid w:val="007F32DC"/>
    <w:rsid w:val="007F3658"/>
    <w:rsid w:val="007F4A2C"/>
    <w:rsid w:val="007F4D85"/>
    <w:rsid w:val="007F5264"/>
    <w:rsid w:val="007F6F75"/>
    <w:rsid w:val="007F71E5"/>
    <w:rsid w:val="007F7AF3"/>
    <w:rsid w:val="00801410"/>
    <w:rsid w:val="008019EA"/>
    <w:rsid w:val="0080223A"/>
    <w:rsid w:val="00802A10"/>
    <w:rsid w:val="008035E2"/>
    <w:rsid w:val="00804AF2"/>
    <w:rsid w:val="00806840"/>
    <w:rsid w:val="008076A5"/>
    <w:rsid w:val="00810C12"/>
    <w:rsid w:val="00810FF5"/>
    <w:rsid w:val="00815B65"/>
    <w:rsid w:val="00815C26"/>
    <w:rsid w:val="0081673A"/>
    <w:rsid w:val="00820F59"/>
    <w:rsid w:val="008213BE"/>
    <w:rsid w:val="00823788"/>
    <w:rsid w:val="0082460D"/>
    <w:rsid w:val="00824AAF"/>
    <w:rsid w:val="00825094"/>
    <w:rsid w:val="0082659D"/>
    <w:rsid w:val="0083139C"/>
    <w:rsid w:val="0083204A"/>
    <w:rsid w:val="00834DA0"/>
    <w:rsid w:val="00835D81"/>
    <w:rsid w:val="00836240"/>
    <w:rsid w:val="00836B51"/>
    <w:rsid w:val="00840D29"/>
    <w:rsid w:val="00841D54"/>
    <w:rsid w:val="00842B30"/>
    <w:rsid w:val="00843CE5"/>
    <w:rsid w:val="00850F8B"/>
    <w:rsid w:val="00851408"/>
    <w:rsid w:val="0085199E"/>
    <w:rsid w:val="00851BC9"/>
    <w:rsid w:val="00852279"/>
    <w:rsid w:val="00854196"/>
    <w:rsid w:val="008542C0"/>
    <w:rsid w:val="00854F4D"/>
    <w:rsid w:val="008554F6"/>
    <w:rsid w:val="00855570"/>
    <w:rsid w:val="008558C1"/>
    <w:rsid w:val="0085610E"/>
    <w:rsid w:val="00860738"/>
    <w:rsid w:val="00860B3A"/>
    <w:rsid w:val="00860ED7"/>
    <w:rsid w:val="008624C6"/>
    <w:rsid w:val="0086255A"/>
    <w:rsid w:val="008627CF"/>
    <w:rsid w:val="0086334C"/>
    <w:rsid w:val="00864BE9"/>
    <w:rsid w:val="00866CCA"/>
    <w:rsid w:val="0086710E"/>
    <w:rsid w:val="00867307"/>
    <w:rsid w:val="008675C9"/>
    <w:rsid w:val="00867FFB"/>
    <w:rsid w:val="008741EC"/>
    <w:rsid w:val="00875E65"/>
    <w:rsid w:val="00876AF1"/>
    <w:rsid w:val="00880BBE"/>
    <w:rsid w:val="008835E7"/>
    <w:rsid w:val="00884F73"/>
    <w:rsid w:val="008866BF"/>
    <w:rsid w:val="00887CBC"/>
    <w:rsid w:val="00890E0C"/>
    <w:rsid w:val="0089153C"/>
    <w:rsid w:val="00892CF1"/>
    <w:rsid w:val="008933F8"/>
    <w:rsid w:val="008955D7"/>
    <w:rsid w:val="008967B2"/>
    <w:rsid w:val="00897CFC"/>
    <w:rsid w:val="00897FAF"/>
    <w:rsid w:val="008A0110"/>
    <w:rsid w:val="008A1C5D"/>
    <w:rsid w:val="008A200E"/>
    <w:rsid w:val="008A4244"/>
    <w:rsid w:val="008A606A"/>
    <w:rsid w:val="008A675E"/>
    <w:rsid w:val="008A7D1C"/>
    <w:rsid w:val="008B2DAB"/>
    <w:rsid w:val="008B39A8"/>
    <w:rsid w:val="008B618B"/>
    <w:rsid w:val="008B714C"/>
    <w:rsid w:val="008B7589"/>
    <w:rsid w:val="008C326B"/>
    <w:rsid w:val="008C4E86"/>
    <w:rsid w:val="008C593C"/>
    <w:rsid w:val="008C5FE2"/>
    <w:rsid w:val="008D2ED2"/>
    <w:rsid w:val="008D41FD"/>
    <w:rsid w:val="008D4709"/>
    <w:rsid w:val="008D61C8"/>
    <w:rsid w:val="008D68D1"/>
    <w:rsid w:val="008D6E06"/>
    <w:rsid w:val="008D74B1"/>
    <w:rsid w:val="008E2745"/>
    <w:rsid w:val="008E315E"/>
    <w:rsid w:val="008E4FE8"/>
    <w:rsid w:val="008E560B"/>
    <w:rsid w:val="008E6364"/>
    <w:rsid w:val="008E7635"/>
    <w:rsid w:val="008F1ADE"/>
    <w:rsid w:val="008F29DC"/>
    <w:rsid w:val="008F3503"/>
    <w:rsid w:val="008F5597"/>
    <w:rsid w:val="008F7D43"/>
    <w:rsid w:val="009019C4"/>
    <w:rsid w:val="0090362F"/>
    <w:rsid w:val="009037D8"/>
    <w:rsid w:val="00903C62"/>
    <w:rsid w:val="0090509E"/>
    <w:rsid w:val="00906324"/>
    <w:rsid w:val="009069B2"/>
    <w:rsid w:val="009070FB"/>
    <w:rsid w:val="00910FE3"/>
    <w:rsid w:val="00914189"/>
    <w:rsid w:val="009142A2"/>
    <w:rsid w:val="00915B90"/>
    <w:rsid w:val="00917017"/>
    <w:rsid w:val="0091765F"/>
    <w:rsid w:val="00920060"/>
    <w:rsid w:val="009204ED"/>
    <w:rsid w:val="00920823"/>
    <w:rsid w:val="00921954"/>
    <w:rsid w:val="00924E85"/>
    <w:rsid w:val="00932497"/>
    <w:rsid w:val="00933C3F"/>
    <w:rsid w:val="00933E55"/>
    <w:rsid w:val="00935EFC"/>
    <w:rsid w:val="00936715"/>
    <w:rsid w:val="00936E51"/>
    <w:rsid w:val="0094041D"/>
    <w:rsid w:val="009435AF"/>
    <w:rsid w:val="0094519F"/>
    <w:rsid w:val="00945F06"/>
    <w:rsid w:val="00945FB7"/>
    <w:rsid w:val="009478AB"/>
    <w:rsid w:val="00947CEC"/>
    <w:rsid w:val="0095048C"/>
    <w:rsid w:val="00950496"/>
    <w:rsid w:val="00955197"/>
    <w:rsid w:val="00955BB0"/>
    <w:rsid w:val="00956D82"/>
    <w:rsid w:val="00957901"/>
    <w:rsid w:val="00965AC0"/>
    <w:rsid w:val="00965EF9"/>
    <w:rsid w:val="00967BFA"/>
    <w:rsid w:val="009702BD"/>
    <w:rsid w:val="009731FF"/>
    <w:rsid w:val="00974B83"/>
    <w:rsid w:val="00974E42"/>
    <w:rsid w:val="00976592"/>
    <w:rsid w:val="00976F6F"/>
    <w:rsid w:val="009775D4"/>
    <w:rsid w:val="00980147"/>
    <w:rsid w:val="009818B1"/>
    <w:rsid w:val="00981D74"/>
    <w:rsid w:val="009825D3"/>
    <w:rsid w:val="0098261E"/>
    <w:rsid w:val="00982C7F"/>
    <w:rsid w:val="00983096"/>
    <w:rsid w:val="00983AB4"/>
    <w:rsid w:val="00983F84"/>
    <w:rsid w:val="00984F27"/>
    <w:rsid w:val="00985DD1"/>
    <w:rsid w:val="00985E9E"/>
    <w:rsid w:val="009879B9"/>
    <w:rsid w:val="00991C69"/>
    <w:rsid w:val="0099510F"/>
    <w:rsid w:val="00995AB5"/>
    <w:rsid w:val="009A0C21"/>
    <w:rsid w:val="009A1A62"/>
    <w:rsid w:val="009A238A"/>
    <w:rsid w:val="009A2BDC"/>
    <w:rsid w:val="009A4804"/>
    <w:rsid w:val="009A6030"/>
    <w:rsid w:val="009B0029"/>
    <w:rsid w:val="009B1009"/>
    <w:rsid w:val="009B29D0"/>
    <w:rsid w:val="009B3D80"/>
    <w:rsid w:val="009B55D0"/>
    <w:rsid w:val="009B7708"/>
    <w:rsid w:val="009B77DA"/>
    <w:rsid w:val="009C380C"/>
    <w:rsid w:val="009C5843"/>
    <w:rsid w:val="009C5D1E"/>
    <w:rsid w:val="009C614C"/>
    <w:rsid w:val="009C7372"/>
    <w:rsid w:val="009D0B6B"/>
    <w:rsid w:val="009D2332"/>
    <w:rsid w:val="009D23D9"/>
    <w:rsid w:val="009D2C59"/>
    <w:rsid w:val="009E0A3A"/>
    <w:rsid w:val="009E13D2"/>
    <w:rsid w:val="009E2FFF"/>
    <w:rsid w:val="009E3513"/>
    <w:rsid w:val="009E5938"/>
    <w:rsid w:val="009E5AD0"/>
    <w:rsid w:val="009E74D2"/>
    <w:rsid w:val="009E7F6B"/>
    <w:rsid w:val="009E7FA4"/>
    <w:rsid w:val="009F008D"/>
    <w:rsid w:val="009F0AE7"/>
    <w:rsid w:val="009F0EE0"/>
    <w:rsid w:val="009F108C"/>
    <w:rsid w:val="009F1934"/>
    <w:rsid w:val="009F2A3A"/>
    <w:rsid w:val="009F3AB1"/>
    <w:rsid w:val="009F49F5"/>
    <w:rsid w:val="009F7F01"/>
    <w:rsid w:val="00A007D8"/>
    <w:rsid w:val="00A0204A"/>
    <w:rsid w:val="00A030B9"/>
    <w:rsid w:val="00A04049"/>
    <w:rsid w:val="00A05276"/>
    <w:rsid w:val="00A06A5E"/>
    <w:rsid w:val="00A071DE"/>
    <w:rsid w:val="00A07659"/>
    <w:rsid w:val="00A105FC"/>
    <w:rsid w:val="00A10C38"/>
    <w:rsid w:val="00A11013"/>
    <w:rsid w:val="00A11E1E"/>
    <w:rsid w:val="00A1319A"/>
    <w:rsid w:val="00A149D1"/>
    <w:rsid w:val="00A16330"/>
    <w:rsid w:val="00A16CF5"/>
    <w:rsid w:val="00A21131"/>
    <w:rsid w:val="00A21EFB"/>
    <w:rsid w:val="00A223C6"/>
    <w:rsid w:val="00A240A2"/>
    <w:rsid w:val="00A25138"/>
    <w:rsid w:val="00A256CF"/>
    <w:rsid w:val="00A2726F"/>
    <w:rsid w:val="00A272DA"/>
    <w:rsid w:val="00A300B5"/>
    <w:rsid w:val="00A306A5"/>
    <w:rsid w:val="00A30C18"/>
    <w:rsid w:val="00A31135"/>
    <w:rsid w:val="00A314E3"/>
    <w:rsid w:val="00A33974"/>
    <w:rsid w:val="00A404CC"/>
    <w:rsid w:val="00A418E3"/>
    <w:rsid w:val="00A42630"/>
    <w:rsid w:val="00A43464"/>
    <w:rsid w:val="00A43E6A"/>
    <w:rsid w:val="00A44437"/>
    <w:rsid w:val="00A51AE1"/>
    <w:rsid w:val="00A53819"/>
    <w:rsid w:val="00A54F29"/>
    <w:rsid w:val="00A5539A"/>
    <w:rsid w:val="00A5546B"/>
    <w:rsid w:val="00A56A68"/>
    <w:rsid w:val="00A57C62"/>
    <w:rsid w:val="00A616F3"/>
    <w:rsid w:val="00A62DE2"/>
    <w:rsid w:val="00A64037"/>
    <w:rsid w:val="00A642C7"/>
    <w:rsid w:val="00A6506F"/>
    <w:rsid w:val="00A66384"/>
    <w:rsid w:val="00A6729F"/>
    <w:rsid w:val="00A67962"/>
    <w:rsid w:val="00A7058E"/>
    <w:rsid w:val="00A705F7"/>
    <w:rsid w:val="00A720E1"/>
    <w:rsid w:val="00A74E60"/>
    <w:rsid w:val="00A75FBC"/>
    <w:rsid w:val="00A77006"/>
    <w:rsid w:val="00A77037"/>
    <w:rsid w:val="00A7769D"/>
    <w:rsid w:val="00A77E20"/>
    <w:rsid w:val="00A80ACE"/>
    <w:rsid w:val="00A81E24"/>
    <w:rsid w:val="00A83215"/>
    <w:rsid w:val="00A837EE"/>
    <w:rsid w:val="00A840FC"/>
    <w:rsid w:val="00A850B3"/>
    <w:rsid w:val="00A877BA"/>
    <w:rsid w:val="00A906E4"/>
    <w:rsid w:val="00A90DE3"/>
    <w:rsid w:val="00A92557"/>
    <w:rsid w:val="00A9612A"/>
    <w:rsid w:val="00A96411"/>
    <w:rsid w:val="00A96761"/>
    <w:rsid w:val="00A97A88"/>
    <w:rsid w:val="00AA281B"/>
    <w:rsid w:val="00AA33AA"/>
    <w:rsid w:val="00AA5C45"/>
    <w:rsid w:val="00AA5CF3"/>
    <w:rsid w:val="00AA7F46"/>
    <w:rsid w:val="00AB0372"/>
    <w:rsid w:val="00AB1094"/>
    <w:rsid w:val="00AB178B"/>
    <w:rsid w:val="00AB193A"/>
    <w:rsid w:val="00AB2C0E"/>
    <w:rsid w:val="00AB3BE4"/>
    <w:rsid w:val="00AB5DFB"/>
    <w:rsid w:val="00AB643D"/>
    <w:rsid w:val="00AB7333"/>
    <w:rsid w:val="00AB7D5F"/>
    <w:rsid w:val="00AC0332"/>
    <w:rsid w:val="00AC2920"/>
    <w:rsid w:val="00AC65A5"/>
    <w:rsid w:val="00AC6C59"/>
    <w:rsid w:val="00AC6DA1"/>
    <w:rsid w:val="00AD17BA"/>
    <w:rsid w:val="00AD3D74"/>
    <w:rsid w:val="00AD416E"/>
    <w:rsid w:val="00AD52E9"/>
    <w:rsid w:val="00AD539A"/>
    <w:rsid w:val="00AD65B6"/>
    <w:rsid w:val="00AD6CD3"/>
    <w:rsid w:val="00AD6DBD"/>
    <w:rsid w:val="00AD6E2E"/>
    <w:rsid w:val="00AD789A"/>
    <w:rsid w:val="00AE1294"/>
    <w:rsid w:val="00AE1BD6"/>
    <w:rsid w:val="00AE3338"/>
    <w:rsid w:val="00AE4599"/>
    <w:rsid w:val="00AE4EA0"/>
    <w:rsid w:val="00AE52FE"/>
    <w:rsid w:val="00AF1B3B"/>
    <w:rsid w:val="00AF2809"/>
    <w:rsid w:val="00AF305C"/>
    <w:rsid w:val="00AF330F"/>
    <w:rsid w:val="00AF3525"/>
    <w:rsid w:val="00AF38D8"/>
    <w:rsid w:val="00AF3AED"/>
    <w:rsid w:val="00AF44B0"/>
    <w:rsid w:val="00AF56F2"/>
    <w:rsid w:val="00AF5CBB"/>
    <w:rsid w:val="00AF5DA1"/>
    <w:rsid w:val="00B0016D"/>
    <w:rsid w:val="00B005EE"/>
    <w:rsid w:val="00B020DA"/>
    <w:rsid w:val="00B03EC4"/>
    <w:rsid w:val="00B0447E"/>
    <w:rsid w:val="00B0478C"/>
    <w:rsid w:val="00B05353"/>
    <w:rsid w:val="00B0582D"/>
    <w:rsid w:val="00B06155"/>
    <w:rsid w:val="00B104A4"/>
    <w:rsid w:val="00B10F8A"/>
    <w:rsid w:val="00B12C1C"/>
    <w:rsid w:val="00B14134"/>
    <w:rsid w:val="00B147F8"/>
    <w:rsid w:val="00B17B8B"/>
    <w:rsid w:val="00B211B9"/>
    <w:rsid w:val="00B25B43"/>
    <w:rsid w:val="00B25D04"/>
    <w:rsid w:val="00B25E97"/>
    <w:rsid w:val="00B26825"/>
    <w:rsid w:val="00B30185"/>
    <w:rsid w:val="00B3089F"/>
    <w:rsid w:val="00B3092E"/>
    <w:rsid w:val="00B30C80"/>
    <w:rsid w:val="00B317AF"/>
    <w:rsid w:val="00B31CB2"/>
    <w:rsid w:val="00B32D66"/>
    <w:rsid w:val="00B35ED2"/>
    <w:rsid w:val="00B364D2"/>
    <w:rsid w:val="00B374F5"/>
    <w:rsid w:val="00B40F90"/>
    <w:rsid w:val="00B432E9"/>
    <w:rsid w:val="00B446EA"/>
    <w:rsid w:val="00B44FA9"/>
    <w:rsid w:val="00B4596B"/>
    <w:rsid w:val="00B46AA2"/>
    <w:rsid w:val="00B50437"/>
    <w:rsid w:val="00B517C2"/>
    <w:rsid w:val="00B518C4"/>
    <w:rsid w:val="00B52762"/>
    <w:rsid w:val="00B56341"/>
    <w:rsid w:val="00B57E5E"/>
    <w:rsid w:val="00B620CB"/>
    <w:rsid w:val="00B63242"/>
    <w:rsid w:val="00B66E65"/>
    <w:rsid w:val="00B67A2A"/>
    <w:rsid w:val="00B700F1"/>
    <w:rsid w:val="00B7014C"/>
    <w:rsid w:val="00B71459"/>
    <w:rsid w:val="00B71857"/>
    <w:rsid w:val="00B72AEC"/>
    <w:rsid w:val="00B737F1"/>
    <w:rsid w:val="00B73D3E"/>
    <w:rsid w:val="00B7474C"/>
    <w:rsid w:val="00B75AF1"/>
    <w:rsid w:val="00B75CE4"/>
    <w:rsid w:val="00B76E78"/>
    <w:rsid w:val="00B835EE"/>
    <w:rsid w:val="00B83D3A"/>
    <w:rsid w:val="00B84A21"/>
    <w:rsid w:val="00B85340"/>
    <w:rsid w:val="00B856A6"/>
    <w:rsid w:val="00B86D23"/>
    <w:rsid w:val="00B9005E"/>
    <w:rsid w:val="00B91418"/>
    <w:rsid w:val="00B91474"/>
    <w:rsid w:val="00B9200B"/>
    <w:rsid w:val="00B92137"/>
    <w:rsid w:val="00B93303"/>
    <w:rsid w:val="00B933E6"/>
    <w:rsid w:val="00B94A64"/>
    <w:rsid w:val="00B95E8F"/>
    <w:rsid w:val="00B970B9"/>
    <w:rsid w:val="00BA035F"/>
    <w:rsid w:val="00BA0653"/>
    <w:rsid w:val="00BA0DCC"/>
    <w:rsid w:val="00BA2B88"/>
    <w:rsid w:val="00BB2C6C"/>
    <w:rsid w:val="00BB500D"/>
    <w:rsid w:val="00BC02DB"/>
    <w:rsid w:val="00BC11F3"/>
    <w:rsid w:val="00BC1C37"/>
    <w:rsid w:val="00BC28CC"/>
    <w:rsid w:val="00BC4278"/>
    <w:rsid w:val="00BD43CD"/>
    <w:rsid w:val="00BD4787"/>
    <w:rsid w:val="00BD6BB8"/>
    <w:rsid w:val="00BD7178"/>
    <w:rsid w:val="00BD7441"/>
    <w:rsid w:val="00BE0546"/>
    <w:rsid w:val="00BE0CA5"/>
    <w:rsid w:val="00BE1979"/>
    <w:rsid w:val="00BE1D0F"/>
    <w:rsid w:val="00BE300B"/>
    <w:rsid w:val="00BE45B0"/>
    <w:rsid w:val="00BE4F10"/>
    <w:rsid w:val="00BE59F4"/>
    <w:rsid w:val="00BF1413"/>
    <w:rsid w:val="00BF18D4"/>
    <w:rsid w:val="00BF2EF9"/>
    <w:rsid w:val="00BF52FB"/>
    <w:rsid w:val="00BF53A9"/>
    <w:rsid w:val="00BF6492"/>
    <w:rsid w:val="00BF66CE"/>
    <w:rsid w:val="00BF6BFB"/>
    <w:rsid w:val="00BF6DAC"/>
    <w:rsid w:val="00C01564"/>
    <w:rsid w:val="00C015D3"/>
    <w:rsid w:val="00C02224"/>
    <w:rsid w:val="00C04947"/>
    <w:rsid w:val="00C04A6B"/>
    <w:rsid w:val="00C05EB7"/>
    <w:rsid w:val="00C075CB"/>
    <w:rsid w:val="00C078DB"/>
    <w:rsid w:val="00C1018E"/>
    <w:rsid w:val="00C11C7F"/>
    <w:rsid w:val="00C12709"/>
    <w:rsid w:val="00C12B7A"/>
    <w:rsid w:val="00C15388"/>
    <w:rsid w:val="00C15F48"/>
    <w:rsid w:val="00C21765"/>
    <w:rsid w:val="00C21D8F"/>
    <w:rsid w:val="00C22BA2"/>
    <w:rsid w:val="00C23122"/>
    <w:rsid w:val="00C24B90"/>
    <w:rsid w:val="00C25D82"/>
    <w:rsid w:val="00C34350"/>
    <w:rsid w:val="00C35FB6"/>
    <w:rsid w:val="00C37881"/>
    <w:rsid w:val="00C4060D"/>
    <w:rsid w:val="00C40938"/>
    <w:rsid w:val="00C41895"/>
    <w:rsid w:val="00C418D5"/>
    <w:rsid w:val="00C42711"/>
    <w:rsid w:val="00C43318"/>
    <w:rsid w:val="00C43945"/>
    <w:rsid w:val="00C43B5E"/>
    <w:rsid w:val="00C444B0"/>
    <w:rsid w:val="00C45ADF"/>
    <w:rsid w:val="00C462FB"/>
    <w:rsid w:val="00C4659B"/>
    <w:rsid w:val="00C500D3"/>
    <w:rsid w:val="00C510C2"/>
    <w:rsid w:val="00C53D6B"/>
    <w:rsid w:val="00C5609C"/>
    <w:rsid w:val="00C563ED"/>
    <w:rsid w:val="00C56B3E"/>
    <w:rsid w:val="00C57C0A"/>
    <w:rsid w:val="00C615CE"/>
    <w:rsid w:val="00C62EA3"/>
    <w:rsid w:val="00C62EEE"/>
    <w:rsid w:val="00C655FE"/>
    <w:rsid w:val="00C70751"/>
    <w:rsid w:val="00C737C7"/>
    <w:rsid w:val="00C7562D"/>
    <w:rsid w:val="00C75C87"/>
    <w:rsid w:val="00C76DA7"/>
    <w:rsid w:val="00C76EC4"/>
    <w:rsid w:val="00C770D5"/>
    <w:rsid w:val="00C77FDF"/>
    <w:rsid w:val="00C8083E"/>
    <w:rsid w:val="00C8107A"/>
    <w:rsid w:val="00C81712"/>
    <w:rsid w:val="00C823DF"/>
    <w:rsid w:val="00C8436D"/>
    <w:rsid w:val="00C84A6F"/>
    <w:rsid w:val="00C85F12"/>
    <w:rsid w:val="00C87317"/>
    <w:rsid w:val="00C8761A"/>
    <w:rsid w:val="00C90F63"/>
    <w:rsid w:val="00C95A3F"/>
    <w:rsid w:val="00C97410"/>
    <w:rsid w:val="00C975C8"/>
    <w:rsid w:val="00CA1DF7"/>
    <w:rsid w:val="00CA4BC1"/>
    <w:rsid w:val="00CA516B"/>
    <w:rsid w:val="00CA54BB"/>
    <w:rsid w:val="00CA64F8"/>
    <w:rsid w:val="00CA7CA8"/>
    <w:rsid w:val="00CB00E3"/>
    <w:rsid w:val="00CB053F"/>
    <w:rsid w:val="00CB20C9"/>
    <w:rsid w:val="00CB211B"/>
    <w:rsid w:val="00CB24A3"/>
    <w:rsid w:val="00CB28AF"/>
    <w:rsid w:val="00CB4947"/>
    <w:rsid w:val="00CC0E58"/>
    <w:rsid w:val="00CC16C0"/>
    <w:rsid w:val="00CC55A8"/>
    <w:rsid w:val="00CC5A9B"/>
    <w:rsid w:val="00CC5DC5"/>
    <w:rsid w:val="00CC769D"/>
    <w:rsid w:val="00CD026E"/>
    <w:rsid w:val="00CD0525"/>
    <w:rsid w:val="00CD29FF"/>
    <w:rsid w:val="00CD3111"/>
    <w:rsid w:val="00CD3192"/>
    <w:rsid w:val="00CD3BBF"/>
    <w:rsid w:val="00CD49C8"/>
    <w:rsid w:val="00CD53F6"/>
    <w:rsid w:val="00CD5603"/>
    <w:rsid w:val="00CD6F23"/>
    <w:rsid w:val="00CD7791"/>
    <w:rsid w:val="00CD7E34"/>
    <w:rsid w:val="00CE1931"/>
    <w:rsid w:val="00CE25D1"/>
    <w:rsid w:val="00CE6694"/>
    <w:rsid w:val="00CE7AB9"/>
    <w:rsid w:val="00CF1B5E"/>
    <w:rsid w:val="00CF30D8"/>
    <w:rsid w:val="00CF379A"/>
    <w:rsid w:val="00CF4431"/>
    <w:rsid w:val="00CF557A"/>
    <w:rsid w:val="00CF6A4A"/>
    <w:rsid w:val="00CF7F78"/>
    <w:rsid w:val="00D0291E"/>
    <w:rsid w:val="00D02D2B"/>
    <w:rsid w:val="00D03963"/>
    <w:rsid w:val="00D045E3"/>
    <w:rsid w:val="00D056A1"/>
    <w:rsid w:val="00D07886"/>
    <w:rsid w:val="00D07D78"/>
    <w:rsid w:val="00D10AEF"/>
    <w:rsid w:val="00D116D4"/>
    <w:rsid w:val="00D11E26"/>
    <w:rsid w:val="00D12DF9"/>
    <w:rsid w:val="00D132E4"/>
    <w:rsid w:val="00D13D97"/>
    <w:rsid w:val="00D15149"/>
    <w:rsid w:val="00D16406"/>
    <w:rsid w:val="00D171F5"/>
    <w:rsid w:val="00D20C63"/>
    <w:rsid w:val="00D21CBD"/>
    <w:rsid w:val="00D22736"/>
    <w:rsid w:val="00D230DC"/>
    <w:rsid w:val="00D24B74"/>
    <w:rsid w:val="00D24F30"/>
    <w:rsid w:val="00D258A3"/>
    <w:rsid w:val="00D26923"/>
    <w:rsid w:val="00D2739F"/>
    <w:rsid w:val="00D3092C"/>
    <w:rsid w:val="00D30F02"/>
    <w:rsid w:val="00D31074"/>
    <w:rsid w:val="00D32AA0"/>
    <w:rsid w:val="00D32D09"/>
    <w:rsid w:val="00D32E78"/>
    <w:rsid w:val="00D40B65"/>
    <w:rsid w:val="00D41B53"/>
    <w:rsid w:val="00D43996"/>
    <w:rsid w:val="00D43C87"/>
    <w:rsid w:val="00D4445E"/>
    <w:rsid w:val="00D455D0"/>
    <w:rsid w:val="00D45E12"/>
    <w:rsid w:val="00D52AB6"/>
    <w:rsid w:val="00D54774"/>
    <w:rsid w:val="00D54AC4"/>
    <w:rsid w:val="00D55D0A"/>
    <w:rsid w:val="00D57087"/>
    <w:rsid w:val="00D57250"/>
    <w:rsid w:val="00D6052A"/>
    <w:rsid w:val="00D60BE9"/>
    <w:rsid w:val="00D61EC0"/>
    <w:rsid w:val="00D62392"/>
    <w:rsid w:val="00D63B18"/>
    <w:rsid w:val="00D63CB5"/>
    <w:rsid w:val="00D641AA"/>
    <w:rsid w:val="00D717CA"/>
    <w:rsid w:val="00D721CB"/>
    <w:rsid w:val="00D748ED"/>
    <w:rsid w:val="00D7528F"/>
    <w:rsid w:val="00D7578D"/>
    <w:rsid w:val="00D7588B"/>
    <w:rsid w:val="00D824B0"/>
    <w:rsid w:val="00D82DAD"/>
    <w:rsid w:val="00D8346F"/>
    <w:rsid w:val="00D83751"/>
    <w:rsid w:val="00D83E04"/>
    <w:rsid w:val="00D85984"/>
    <w:rsid w:val="00D867AF"/>
    <w:rsid w:val="00D86FB9"/>
    <w:rsid w:val="00D910F3"/>
    <w:rsid w:val="00D91F15"/>
    <w:rsid w:val="00D94436"/>
    <w:rsid w:val="00D949AD"/>
    <w:rsid w:val="00D963CD"/>
    <w:rsid w:val="00DA327F"/>
    <w:rsid w:val="00DA4672"/>
    <w:rsid w:val="00DA6437"/>
    <w:rsid w:val="00DA689C"/>
    <w:rsid w:val="00DA779B"/>
    <w:rsid w:val="00DB02F7"/>
    <w:rsid w:val="00DB086E"/>
    <w:rsid w:val="00DB34A0"/>
    <w:rsid w:val="00DB352F"/>
    <w:rsid w:val="00DB3B7C"/>
    <w:rsid w:val="00DB42BE"/>
    <w:rsid w:val="00DB4F2E"/>
    <w:rsid w:val="00DB5604"/>
    <w:rsid w:val="00DB6249"/>
    <w:rsid w:val="00DB6A7A"/>
    <w:rsid w:val="00DB7174"/>
    <w:rsid w:val="00DB7B17"/>
    <w:rsid w:val="00DC1B63"/>
    <w:rsid w:val="00DC3454"/>
    <w:rsid w:val="00DC3A3E"/>
    <w:rsid w:val="00DC48A6"/>
    <w:rsid w:val="00DD1FA8"/>
    <w:rsid w:val="00DD203E"/>
    <w:rsid w:val="00DD4EA9"/>
    <w:rsid w:val="00DD5995"/>
    <w:rsid w:val="00DD6BED"/>
    <w:rsid w:val="00DD7195"/>
    <w:rsid w:val="00DD74D1"/>
    <w:rsid w:val="00DE07D8"/>
    <w:rsid w:val="00DE0A66"/>
    <w:rsid w:val="00DE1434"/>
    <w:rsid w:val="00DE6E18"/>
    <w:rsid w:val="00DF015F"/>
    <w:rsid w:val="00DF01C2"/>
    <w:rsid w:val="00DF071C"/>
    <w:rsid w:val="00E00AFF"/>
    <w:rsid w:val="00E00F9C"/>
    <w:rsid w:val="00E0159B"/>
    <w:rsid w:val="00E01C41"/>
    <w:rsid w:val="00E01CAC"/>
    <w:rsid w:val="00E03981"/>
    <w:rsid w:val="00E0398E"/>
    <w:rsid w:val="00E07BEC"/>
    <w:rsid w:val="00E103F7"/>
    <w:rsid w:val="00E12BA8"/>
    <w:rsid w:val="00E1550B"/>
    <w:rsid w:val="00E16409"/>
    <w:rsid w:val="00E23D8E"/>
    <w:rsid w:val="00E2544E"/>
    <w:rsid w:val="00E25842"/>
    <w:rsid w:val="00E277DD"/>
    <w:rsid w:val="00E27CE8"/>
    <w:rsid w:val="00E30792"/>
    <w:rsid w:val="00E30C2A"/>
    <w:rsid w:val="00E3560A"/>
    <w:rsid w:val="00E3598F"/>
    <w:rsid w:val="00E40A8F"/>
    <w:rsid w:val="00E411C8"/>
    <w:rsid w:val="00E41BA9"/>
    <w:rsid w:val="00E41EBB"/>
    <w:rsid w:val="00E4762B"/>
    <w:rsid w:val="00E50395"/>
    <w:rsid w:val="00E52938"/>
    <w:rsid w:val="00E53697"/>
    <w:rsid w:val="00E54F60"/>
    <w:rsid w:val="00E561E5"/>
    <w:rsid w:val="00E56232"/>
    <w:rsid w:val="00E56EC8"/>
    <w:rsid w:val="00E575E2"/>
    <w:rsid w:val="00E60455"/>
    <w:rsid w:val="00E60966"/>
    <w:rsid w:val="00E6242B"/>
    <w:rsid w:val="00E635FC"/>
    <w:rsid w:val="00E63F0C"/>
    <w:rsid w:val="00E64899"/>
    <w:rsid w:val="00E65636"/>
    <w:rsid w:val="00E65669"/>
    <w:rsid w:val="00E677DA"/>
    <w:rsid w:val="00E70211"/>
    <w:rsid w:val="00E70CC7"/>
    <w:rsid w:val="00E71014"/>
    <w:rsid w:val="00E711FA"/>
    <w:rsid w:val="00E71E5A"/>
    <w:rsid w:val="00E778BF"/>
    <w:rsid w:val="00E8043E"/>
    <w:rsid w:val="00E81560"/>
    <w:rsid w:val="00E84379"/>
    <w:rsid w:val="00E843D4"/>
    <w:rsid w:val="00E858D6"/>
    <w:rsid w:val="00E864B5"/>
    <w:rsid w:val="00E8725A"/>
    <w:rsid w:val="00E90D6C"/>
    <w:rsid w:val="00E93E66"/>
    <w:rsid w:val="00E94104"/>
    <w:rsid w:val="00E94217"/>
    <w:rsid w:val="00E9439B"/>
    <w:rsid w:val="00E94717"/>
    <w:rsid w:val="00E95652"/>
    <w:rsid w:val="00E95823"/>
    <w:rsid w:val="00E95B91"/>
    <w:rsid w:val="00E96FF6"/>
    <w:rsid w:val="00E976C3"/>
    <w:rsid w:val="00E97C76"/>
    <w:rsid w:val="00EA0A57"/>
    <w:rsid w:val="00EA0E9D"/>
    <w:rsid w:val="00EA4C2F"/>
    <w:rsid w:val="00EA5D3A"/>
    <w:rsid w:val="00EA601C"/>
    <w:rsid w:val="00EA6879"/>
    <w:rsid w:val="00EB0A5D"/>
    <w:rsid w:val="00EB4690"/>
    <w:rsid w:val="00EB4967"/>
    <w:rsid w:val="00EB5232"/>
    <w:rsid w:val="00EB57EF"/>
    <w:rsid w:val="00EB7118"/>
    <w:rsid w:val="00EC445B"/>
    <w:rsid w:val="00EC4CD5"/>
    <w:rsid w:val="00EC6092"/>
    <w:rsid w:val="00EC6A92"/>
    <w:rsid w:val="00ED0FBA"/>
    <w:rsid w:val="00ED353D"/>
    <w:rsid w:val="00ED36D3"/>
    <w:rsid w:val="00ED40DB"/>
    <w:rsid w:val="00ED45F5"/>
    <w:rsid w:val="00ED6E66"/>
    <w:rsid w:val="00ED7252"/>
    <w:rsid w:val="00EE2D5A"/>
    <w:rsid w:val="00EE58CD"/>
    <w:rsid w:val="00EE6601"/>
    <w:rsid w:val="00EE723E"/>
    <w:rsid w:val="00EE7D32"/>
    <w:rsid w:val="00EF1756"/>
    <w:rsid w:val="00EF1F54"/>
    <w:rsid w:val="00EF3B26"/>
    <w:rsid w:val="00EF4915"/>
    <w:rsid w:val="00EF4950"/>
    <w:rsid w:val="00EF4AE1"/>
    <w:rsid w:val="00EF6D2D"/>
    <w:rsid w:val="00EF7483"/>
    <w:rsid w:val="00EF79B9"/>
    <w:rsid w:val="00F05BE2"/>
    <w:rsid w:val="00F05D24"/>
    <w:rsid w:val="00F05F9D"/>
    <w:rsid w:val="00F062B2"/>
    <w:rsid w:val="00F06C2E"/>
    <w:rsid w:val="00F13822"/>
    <w:rsid w:val="00F14036"/>
    <w:rsid w:val="00F14E44"/>
    <w:rsid w:val="00F16ABF"/>
    <w:rsid w:val="00F17B41"/>
    <w:rsid w:val="00F22DC7"/>
    <w:rsid w:val="00F23B15"/>
    <w:rsid w:val="00F26222"/>
    <w:rsid w:val="00F26379"/>
    <w:rsid w:val="00F2776D"/>
    <w:rsid w:val="00F31225"/>
    <w:rsid w:val="00F32322"/>
    <w:rsid w:val="00F32FA4"/>
    <w:rsid w:val="00F33119"/>
    <w:rsid w:val="00F404DE"/>
    <w:rsid w:val="00F41010"/>
    <w:rsid w:val="00F42B44"/>
    <w:rsid w:val="00F42C89"/>
    <w:rsid w:val="00F43749"/>
    <w:rsid w:val="00F43CF9"/>
    <w:rsid w:val="00F45C62"/>
    <w:rsid w:val="00F46324"/>
    <w:rsid w:val="00F4680C"/>
    <w:rsid w:val="00F477A1"/>
    <w:rsid w:val="00F478F0"/>
    <w:rsid w:val="00F47DB7"/>
    <w:rsid w:val="00F504A3"/>
    <w:rsid w:val="00F51FFB"/>
    <w:rsid w:val="00F5290A"/>
    <w:rsid w:val="00F53793"/>
    <w:rsid w:val="00F538B9"/>
    <w:rsid w:val="00F54170"/>
    <w:rsid w:val="00F5448C"/>
    <w:rsid w:val="00F54B8C"/>
    <w:rsid w:val="00F55679"/>
    <w:rsid w:val="00F55E70"/>
    <w:rsid w:val="00F57C7C"/>
    <w:rsid w:val="00F603D0"/>
    <w:rsid w:val="00F62496"/>
    <w:rsid w:val="00F62E99"/>
    <w:rsid w:val="00F62ECF"/>
    <w:rsid w:val="00F65555"/>
    <w:rsid w:val="00F66AD3"/>
    <w:rsid w:val="00F679AF"/>
    <w:rsid w:val="00F70880"/>
    <w:rsid w:val="00F7109C"/>
    <w:rsid w:val="00F71698"/>
    <w:rsid w:val="00F73025"/>
    <w:rsid w:val="00F73EC5"/>
    <w:rsid w:val="00F74A12"/>
    <w:rsid w:val="00F752A2"/>
    <w:rsid w:val="00F81E88"/>
    <w:rsid w:val="00F82655"/>
    <w:rsid w:val="00F847A1"/>
    <w:rsid w:val="00F94F7C"/>
    <w:rsid w:val="00F96DD3"/>
    <w:rsid w:val="00FA0C9F"/>
    <w:rsid w:val="00FA1D81"/>
    <w:rsid w:val="00FA285D"/>
    <w:rsid w:val="00FA457E"/>
    <w:rsid w:val="00FA566F"/>
    <w:rsid w:val="00FA5734"/>
    <w:rsid w:val="00FA732B"/>
    <w:rsid w:val="00FB0B8C"/>
    <w:rsid w:val="00FB4294"/>
    <w:rsid w:val="00FB4345"/>
    <w:rsid w:val="00FB4568"/>
    <w:rsid w:val="00FB799E"/>
    <w:rsid w:val="00FC195B"/>
    <w:rsid w:val="00FC322C"/>
    <w:rsid w:val="00FC7725"/>
    <w:rsid w:val="00FC77C4"/>
    <w:rsid w:val="00FD0A17"/>
    <w:rsid w:val="00FD165A"/>
    <w:rsid w:val="00FD5025"/>
    <w:rsid w:val="00FE0FB8"/>
    <w:rsid w:val="00FE166D"/>
    <w:rsid w:val="00FE1DBF"/>
    <w:rsid w:val="00FE31E5"/>
    <w:rsid w:val="00FE49A8"/>
    <w:rsid w:val="00FE6FF9"/>
    <w:rsid w:val="00FE76A1"/>
    <w:rsid w:val="00FF295B"/>
    <w:rsid w:val="00FF2C5B"/>
    <w:rsid w:val="00FF3318"/>
    <w:rsid w:val="00FF48BC"/>
    <w:rsid w:val="00FF69D8"/>
    <w:rsid w:val="00FF7E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ED4F4"/>
  <w15:docId w15:val="{5369D1C7-F3BF-4BE9-918C-59003F80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1DE"/>
    <w:pPr>
      <w:widowControl w:val="0"/>
      <w:jc w:val="both"/>
    </w:pPr>
  </w:style>
  <w:style w:type="paragraph" w:styleId="1">
    <w:name w:val="heading 1"/>
    <w:basedOn w:val="a"/>
    <w:next w:val="a"/>
    <w:link w:val="10"/>
    <w:uiPriority w:val="9"/>
    <w:qFormat/>
    <w:rsid w:val="00B73D3E"/>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835D8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49D1"/>
    <w:pPr>
      <w:ind w:firstLineChars="200" w:firstLine="420"/>
    </w:pPr>
  </w:style>
  <w:style w:type="paragraph" w:styleId="a4">
    <w:name w:val="header"/>
    <w:basedOn w:val="a"/>
    <w:link w:val="a5"/>
    <w:uiPriority w:val="99"/>
    <w:unhideWhenUsed/>
    <w:rsid w:val="00550B0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50B05"/>
    <w:rPr>
      <w:sz w:val="18"/>
      <w:szCs w:val="18"/>
    </w:rPr>
  </w:style>
  <w:style w:type="paragraph" w:styleId="a6">
    <w:name w:val="footer"/>
    <w:basedOn w:val="a"/>
    <w:link w:val="a7"/>
    <w:uiPriority w:val="99"/>
    <w:unhideWhenUsed/>
    <w:rsid w:val="00550B05"/>
    <w:pPr>
      <w:tabs>
        <w:tab w:val="center" w:pos="4153"/>
        <w:tab w:val="right" w:pos="8306"/>
      </w:tabs>
      <w:snapToGrid w:val="0"/>
      <w:jc w:val="left"/>
    </w:pPr>
    <w:rPr>
      <w:sz w:val="18"/>
      <w:szCs w:val="18"/>
    </w:rPr>
  </w:style>
  <w:style w:type="character" w:customStyle="1" w:styleId="a7">
    <w:name w:val="页脚 字符"/>
    <w:basedOn w:val="a0"/>
    <w:link w:val="a6"/>
    <w:uiPriority w:val="99"/>
    <w:rsid w:val="00550B05"/>
    <w:rPr>
      <w:sz w:val="18"/>
      <w:szCs w:val="18"/>
    </w:rPr>
  </w:style>
  <w:style w:type="paragraph" w:styleId="a8">
    <w:name w:val="No Spacing"/>
    <w:uiPriority w:val="1"/>
    <w:qFormat/>
    <w:rsid w:val="00C075CB"/>
    <w:pPr>
      <w:widowControl w:val="0"/>
      <w:jc w:val="both"/>
    </w:pPr>
  </w:style>
  <w:style w:type="paragraph" w:customStyle="1" w:styleId="DecimalAligned">
    <w:name w:val="Decimal Aligned"/>
    <w:basedOn w:val="a"/>
    <w:uiPriority w:val="40"/>
    <w:qFormat/>
    <w:rsid w:val="00D8346F"/>
    <w:pPr>
      <w:widowControl/>
      <w:tabs>
        <w:tab w:val="decimal" w:pos="360"/>
      </w:tabs>
      <w:spacing w:after="200" w:line="276" w:lineRule="auto"/>
      <w:jc w:val="left"/>
    </w:pPr>
    <w:rPr>
      <w:rFonts w:cs="Times New Roman"/>
      <w:kern w:val="0"/>
      <w:sz w:val="22"/>
    </w:rPr>
  </w:style>
  <w:style w:type="character" w:styleId="a9">
    <w:name w:val="Subtle Emphasis"/>
    <w:basedOn w:val="a0"/>
    <w:uiPriority w:val="19"/>
    <w:qFormat/>
    <w:rsid w:val="00D8346F"/>
    <w:rPr>
      <w:i/>
      <w:iCs/>
    </w:rPr>
  </w:style>
  <w:style w:type="table" w:styleId="-1">
    <w:name w:val="Light Shading Accent 1"/>
    <w:basedOn w:val="a1"/>
    <w:uiPriority w:val="60"/>
    <w:semiHidden/>
    <w:unhideWhenUsed/>
    <w:rsid w:val="00D8346F"/>
    <w:rPr>
      <w:color w:val="2F5496" w:themeColor="accent1" w:themeShade="BF"/>
      <w:kern w:val="0"/>
      <w:sz w:val="22"/>
    </w:rPr>
    <w:tblPr>
      <w:tblStyleRowBandSize w:val="1"/>
      <w:tblStyleColBandSize w:val="1"/>
      <w:tblBorders>
        <w:top w:val="single" w:sz="8" w:space="0" w:color="4472C4" w:themeColor="accent1"/>
        <w:bottom w:val="single" w:sz="8" w:space="0" w:color="4472C4" w:themeColor="accent1"/>
      </w:tblBorders>
    </w:tblPr>
    <w:tblStylePr w:type="firstRow">
      <w:pPr>
        <w:spacing w:beforeLines="0" w:beforeAutospacing="0" w:afterLines="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aa">
    <w:name w:val="Table Grid"/>
    <w:basedOn w:val="a1"/>
    <w:uiPriority w:val="39"/>
    <w:rsid w:val="00023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240CA9"/>
    <w:pPr>
      <w:widowControl/>
      <w:spacing w:before="100" w:beforeAutospacing="1" w:after="100" w:afterAutospacing="1"/>
      <w:jc w:val="left"/>
    </w:pPr>
    <w:rPr>
      <w:rFonts w:ascii="宋体" w:eastAsia="宋体" w:hAnsi="宋体" w:cs="宋体"/>
      <w:kern w:val="0"/>
      <w:sz w:val="24"/>
      <w:szCs w:val="24"/>
    </w:rPr>
  </w:style>
  <w:style w:type="paragraph" w:styleId="ac">
    <w:name w:val="Balloon Text"/>
    <w:basedOn w:val="a"/>
    <w:link w:val="ad"/>
    <w:uiPriority w:val="99"/>
    <w:semiHidden/>
    <w:unhideWhenUsed/>
    <w:rsid w:val="005D548D"/>
    <w:rPr>
      <w:sz w:val="18"/>
      <w:szCs w:val="18"/>
    </w:rPr>
  </w:style>
  <w:style w:type="character" w:customStyle="1" w:styleId="ad">
    <w:name w:val="批注框文本 字符"/>
    <w:basedOn w:val="a0"/>
    <w:link w:val="ac"/>
    <w:uiPriority w:val="99"/>
    <w:semiHidden/>
    <w:rsid w:val="005D548D"/>
    <w:rPr>
      <w:sz w:val="18"/>
      <w:szCs w:val="18"/>
    </w:rPr>
  </w:style>
  <w:style w:type="paragraph" w:styleId="ae">
    <w:name w:val="Revision"/>
    <w:hidden/>
    <w:uiPriority w:val="99"/>
    <w:semiHidden/>
    <w:rsid w:val="00215942"/>
  </w:style>
  <w:style w:type="character" w:customStyle="1" w:styleId="20">
    <w:name w:val="标题 2 字符"/>
    <w:basedOn w:val="a0"/>
    <w:link w:val="2"/>
    <w:uiPriority w:val="9"/>
    <w:rsid w:val="00835D81"/>
    <w:rPr>
      <w:rFonts w:ascii="宋体" w:eastAsia="宋体" w:hAnsi="宋体" w:cs="宋体"/>
      <w:b/>
      <w:bCs/>
      <w:kern w:val="0"/>
      <w:sz w:val="36"/>
      <w:szCs w:val="36"/>
    </w:rPr>
  </w:style>
  <w:style w:type="paragraph" w:customStyle="1" w:styleId="split">
    <w:name w:val="split"/>
    <w:basedOn w:val="a"/>
    <w:rsid w:val="00835D81"/>
    <w:pPr>
      <w:widowControl/>
      <w:spacing w:before="100" w:beforeAutospacing="1" w:after="100" w:afterAutospacing="1"/>
      <w:jc w:val="left"/>
    </w:pPr>
    <w:rPr>
      <w:rFonts w:ascii="宋体" w:eastAsia="宋体" w:hAnsi="宋体" w:cs="宋体"/>
      <w:kern w:val="0"/>
      <w:sz w:val="24"/>
      <w:szCs w:val="24"/>
    </w:rPr>
  </w:style>
  <w:style w:type="paragraph" w:customStyle="1" w:styleId="sub1all">
    <w:name w:val="sub1_all"/>
    <w:basedOn w:val="a"/>
    <w:rsid w:val="00835D81"/>
    <w:pPr>
      <w:widowControl/>
      <w:spacing w:before="100" w:beforeAutospacing="1" w:after="100" w:afterAutospacing="1"/>
      <w:jc w:val="left"/>
    </w:pPr>
    <w:rPr>
      <w:rFonts w:ascii="宋体" w:eastAsia="宋体" w:hAnsi="宋体" w:cs="宋体"/>
      <w:kern w:val="0"/>
      <w:sz w:val="24"/>
      <w:szCs w:val="24"/>
    </w:rPr>
  </w:style>
  <w:style w:type="character" w:styleId="af">
    <w:name w:val="Hyperlink"/>
    <w:basedOn w:val="a0"/>
    <w:uiPriority w:val="99"/>
    <w:unhideWhenUsed/>
    <w:rsid w:val="00835D81"/>
    <w:rPr>
      <w:color w:val="0000FF"/>
      <w:u w:val="single"/>
    </w:rPr>
  </w:style>
  <w:style w:type="paragraph" w:customStyle="1" w:styleId="nav-collins">
    <w:name w:val="nav-collins"/>
    <w:basedOn w:val="a"/>
    <w:rsid w:val="00835D81"/>
    <w:pPr>
      <w:widowControl/>
      <w:spacing w:before="100" w:beforeAutospacing="1" w:after="100" w:afterAutospacing="1"/>
      <w:jc w:val="left"/>
    </w:pPr>
    <w:rPr>
      <w:rFonts w:ascii="宋体" w:eastAsia="宋体" w:hAnsi="宋体" w:cs="宋体"/>
      <w:kern w:val="0"/>
      <w:sz w:val="24"/>
      <w:szCs w:val="24"/>
    </w:rPr>
  </w:style>
  <w:style w:type="paragraph" w:customStyle="1" w:styleId="spoken">
    <w:name w:val="spoken"/>
    <w:basedOn w:val="a"/>
    <w:rsid w:val="00835D81"/>
    <w:pPr>
      <w:widowControl/>
      <w:spacing w:before="100" w:beforeAutospacing="1" w:after="100" w:afterAutospacing="1"/>
      <w:jc w:val="left"/>
    </w:pPr>
    <w:rPr>
      <w:rFonts w:ascii="宋体" w:eastAsia="宋体" w:hAnsi="宋体" w:cs="宋体"/>
      <w:kern w:val="0"/>
      <w:sz w:val="24"/>
      <w:szCs w:val="24"/>
    </w:rPr>
  </w:style>
  <w:style w:type="paragraph" w:customStyle="1" w:styleId="written">
    <w:name w:val="written"/>
    <w:basedOn w:val="a"/>
    <w:rsid w:val="00835D81"/>
    <w:pPr>
      <w:widowControl/>
      <w:spacing w:before="100" w:beforeAutospacing="1" w:after="100" w:afterAutospacing="1"/>
      <w:jc w:val="left"/>
    </w:pPr>
    <w:rPr>
      <w:rFonts w:ascii="宋体" w:eastAsia="宋体" w:hAnsi="宋体" w:cs="宋体"/>
      <w:kern w:val="0"/>
      <w:sz w:val="24"/>
      <w:szCs w:val="24"/>
    </w:rPr>
  </w:style>
  <w:style w:type="character" w:customStyle="1" w:styleId="keyword">
    <w:name w:val="keyword"/>
    <w:basedOn w:val="a0"/>
    <w:rsid w:val="00835D81"/>
  </w:style>
  <w:style w:type="character" w:customStyle="1" w:styleId="highlight">
    <w:name w:val="highlight"/>
    <w:basedOn w:val="a0"/>
    <w:rsid w:val="004963A3"/>
  </w:style>
  <w:style w:type="character" w:customStyle="1" w:styleId="11">
    <w:name w:val="未处理的提及1"/>
    <w:basedOn w:val="a0"/>
    <w:uiPriority w:val="99"/>
    <w:semiHidden/>
    <w:unhideWhenUsed/>
    <w:rsid w:val="0025611B"/>
    <w:rPr>
      <w:color w:val="605E5C"/>
      <w:shd w:val="clear" w:color="auto" w:fill="E1DFDD"/>
    </w:rPr>
  </w:style>
  <w:style w:type="character" w:styleId="af0">
    <w:name w:val="annotation reference"/>
    <w:basedOn w:val="a0"/>
    <w:uiPriority w:val="99"/>
    <w:semiHidden/>
    <w:unhideWhenUsed/>
    <w:rsid w:val="00B91474"/>
    <w:rPr>
      <w:sz w:val="21"/>
      <w:szCs w:val="21"/>
    </w:rPr>
  </w:style>
  <w:style w:type="paragraph" w:styleId="af1">
    <w:name w:val="annotation text"/>
    <w:basedOn w:val="a"/>
    <w:link w:val="af2"/>
    <w:uiPriority w:val="99"/>
    <w:semiHidden/>
    <w:unhideWhenUsed/>
    <w:rsid w:val="00B91474"/>
    <w:pPr>
      <w:jc w:val="left"/>
    </w:pPr>
  </w:style>
  <w:style w:type="character" w:customStyle="1" w:styleId="af2">
    <w:name w:val="批注文字 字符"/>
    <w:basedOn w:val="a0"/>
    <w:link w:val="af1"/>
    <w:uiPriority w:val="99"/>
    <w:semiHidden/>
    <w:rsid w:val="00B91474"/>
  </w:style>
  <w:style w:type="paragraph" w:styleId="af3">
    <w:name w:val="annotation subject"/>
    <w:basedOn w:val="af1"/>
    <w:next w:val="af1"/>
    <w:link w:val="af4"/>
    <w:uiPriority w:val="99"/>
    <w:semiHidden/>
    <w:unhideWhenUsed/>
    <w:rsid w:val="00B91474"/>
    <w:rPr>
      <w:b/>
      <w:bCs/>
    </w:rPr>
  </w:style>
  <w:style w:type="character" w:customStyle="1" w:styleId="af4">
    <w:name w:val="批注主题 字符"/>
    <w:basedOn w:val="af2"/>
    <w:link w:val="af3"/>
    <w:uiPriority w:val="99"/>
    <w:semiHidden/>
    <w:rsid w:val="00B91474"/>
    <w:rPr>
      <w:b/>
      <w:bCs/>
    </w:rPr>
  </w:style>
  <w:style w:type="paragraph" w:styleId="af5">
    <w:name w:val="caption"/>
    <w:basedOn w:val="a"/>
    <w:next w:val="a"/>
    <w:uiPriority w:val="35"/>
    <w:unhideWhenUsed/>
    <w:qFormat/>
    <w:rsid w:val="00CD7E34"/>
    <w:rPr>
      <w:rFonts w:asciiTheme="majorHAnsi" w:eastAsia="黑体" w:hAnsiTheme="majorHAnsi" w:cstheme="majorBidi"/>
      <w:sz w:val="20"/>
      <w:szCs w:val="20"/>
    </w:rPr>
  </w:style>
  <w:style w:type="paragraph" w:styleId="af6">
    <w:name w:val="Bibliography"/>
    <w:basedOn w:val="a"/>
    <w:next w:val="a"/>
    <w:uiPriority w:val="37"/>
    <w:unhideWhenUsed/>
    <w:rsid w:val="00433DAF"/>
    <w:rPr>
      <w:rFonts w:ascii="Times New Roman" w:eastAsia="宋体" w:hAnsi="Times New Roman" w:cs="Times New Roman"/>
      <w:szCs w:val="20"/>
    </w:rPr>
  </w:style>
  <w:style w:type="character" w:customStyle="1" w:styleId="A60">
    <w:name w:val="A6"/>
    <w:uiPriority w:val="99"/>
    <w:rsid w:val="00CB211B"/>
    <w:rPr>
      <w:rFonts w:cs="Janson Text LT"/>
      <w:color w:val="000000"/>
      <w:sz w:val="19"/>
      <w:szCs w:val="19"/>
    </w:rPr>
  </w:style>
  <w:style w:type="character" w:customStyle="1" w:styleId="21">
    <w:name w:val="未处理的提及2"/>
    <w:basedOn w:val="a0"/>
    <w:uiPriority w:val="99"/>
    <w:semiHidden/>
    <w:unhideWhenUsed/>
    <w:rsid w:val="00E30792"/>
    <w:rPr>
      <w:color w:val="605E5C"/>
      <w:shd w:val="clear" w:color="auto" w:fill="E1DFDD"/>
    </w:rPr>
  </w:style>
  <w:style w:type="paragraph" w:customStyle="1" w:styleId="AuthorList">
    <w:name w:val="Author List"/>
    <w:aliases w:val="Keywords,Abstract"/>
    <w:basedOn w:val="af7"/>
    <w:next w:val="a"/>
    <w:uiPriority w:val="1"/>
    <w:qFormat/>
    <w:rsid w:val="00B4596B"/>
    <w:pPr>
      <w:widowControl/>
      <w:spacing w:after="240" w:line="240" w:lineRule="auto"/>
      <w:jc w:val="left"/>
      <w:outlineLvl w:val="9"/>
    </w:pPr>
    <w:rPr>
      <w:rFonts w:ascii="Times New Roman" w:hAnsi="Times New Roman" w:cs="Times New Roman"/>
      <w:bCs w:val="0"/>
      <w:kern w:val="0"/>
      <w:sz w:val="24"/>
      <w:szCs w:val="24"/>
      <w:lang w:eastAsia="en-US"/>
    </w:rPr>
  </w:style>
  <w:style w:type="paragraph" w:styleId="af7">
    <w:name w:val="Subtitle"/>
    <w:basedOn w:val="a"/>
    <w:next w:val="a"/>
    <w:link w:val="af8"/>
    <w:uiPriority w:val="11"/>
    <w:qFormat/>
    <w:rsid w:val="00B4596B"/>
    <w:pPr>
      <w:spacing w:before="240" w:after="60" w:line="312" w:lineRule="auto"/>
      <w:jc w:val="center"/>
      <w:outlineLvl w:val="1"/>
    </w:pPr>
    <w:rPr>
      <w:b/>
      <w:bCs/>
      <w:kern w:val="28"/>
      <w:sz w:val="32"/>
      <w:szCs w:val="32"/>
    </w:rPr>
  </w:style>
  <w:style w:type="character" w:customStyle="1" w:styleId="af8">
    <w:name w:val="副标题 字符"/>
    <w:basedOn w:val="a0"/>
    <w:link w:val="af7"/>
    <w:uiPriority w:val="11"/>
    <w:rsid w:val="00B4596B"/>
    <w:rPr>
      <w:b/>
      <w:bCs/>
      <w:kern w:val="28"/>
      <w:sz w:val="32"/>
      <w:szCs w:val="32"/>
    </w:rPr>
  </w:style>
  <w:style w:type="character" w:styleId="af9">
    <w:name w:val="line number"/>
    <w:basedOn w:val="a0"/>
    <w:uiPriority w:val="99"/>
    <w:semiHidden/>
    <w:unhideWhenUsed/>
    <w:rsid w:val="00B4596B"/>
  </w:style>
  <w:style w:type="character" w:customStyle="1" w:styleId="10">
    <w:name w:val="标题 1 字符"/>
    <w:basedOn w:val="a0"/>
    <w:link w:val="1"/>
    <w:uiPriority w:val="9"/>
    <w:rsid w:val="00B73D3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8590">
      <w:bodyDiv w:val="1"/>
      <w:marLeft w:val="0"/>
      <w:marRight w:val="0"/>
      <w:marTop w:val="0"/>
      <w:marBottom w:val="0"/>
      <w:divBdr>
        <w:top w:val="none" w:sz="0" w:space="0" w:color="auto"/>
        <w:left w:val="none" w:sz="0" w:space="0" w:color="auto"/>
        <w:bottom w:val="none" w:sz="0" w:space="0" w:color="auto"/>
        <w:right w:val="none" w:sz="0" w:space="0" w:color="auto"/>
      </w:divBdr>
    </w:div>
    <w:div w:id="57898411">
      <w:bodyDiv w:val="1"/>
      <w:marLeft w:val="0"/>
      <w:marRight w:val="0"/>
      <w:marTop w:val="0"/>
      <w:marBottom w:val="0"/>
      <w:divBdr>
        <w:top w:val="none" w:sz="0" w:space="0" w:color="auto"/>
        <w:left w:val="none" w:sz="0" w:space="0" w:color="auto"/>
        <w:bottom w:val="none" w:sz="0" w:space="0" w:color="auto"/>
        <w:right w:val="none" w:sz="0" w:space="0" w:color="auto"/>
      </w:divBdr>
    </w:div>
    <w:div w:id="95100608">
      <w:bodyDiv w:val="1"/>
      <w:marLeft w:val="0"/>
      <w:marRight w:val="0"/>
      <w:marTop w:val="0"/>
      <w:marBottom w:val="0"/>
      <w:divBdr>
        <w:top w:val="none" w:sz="0" w:space="0" w:color="auto"/>
        <w:left w:val="none" w:sz="0" w:space="0" w:color="auto"/>
        <w:bottom w:val="none" w:sz="0" w:space="0" w:color="auto"/>
        <w:right w:val="none" w:sz="0" w:space="0" w:color="auto"/>
      </w:divBdr>
    </w:div>
    <w:div w:id="199129425">
      <w:bodyDiv w:val="1"/>
      <w:marLeft w:val="0"/>
      <w:marRight w:val="0"/>
      <w:marTop w:val="0"/>
      <w:marBottom w:val="0"/>
      <w:divBdr>
        <w:top w:val="none" w:sz="0" w:space="0" w:color="auto"/>
        <w:left w:val="none" w:sz="0" w:space="0" w:color="auto"/>
        <w:bottom w:val="none" w:sz="0" w:space="0" w:color="auto"/>
        <w:right w:val="none" w:sz="0" w:space="0" w:color="auto"/>
      </w:divBdr>
    </w:div>
    <w:div w:id="303658085">
      <w:bodyDiv w:val="1"/>
      <w:marLeft w:val="0"/>
      <w:marRight w:val="0"/>
      <w:marTop w:val="0"/>
      <w:marBottom w:val="0"/>
      <w:divBdr>
        <w:top w:val="none" w:sz="0" w:space="0" w:color="auto"/>
        <w:left w:val="none" w:sz="0" w:space="0" w:color="auto"/>
        <w:bottom w:val="none" w:sz="0" w:space="0" w:color="auto"/>
        <w:right w:val="none" w:sz="0" w:space="0" w:color="auto"/>
      </w:divBdr>
    </w:div>
    <w:div w:id="317270246">
      <w:bodyDiv w:val="1"/>
      <w:marLeft w:val="0"/>
      <w:marRight w:val="0"/>
      <w:marTop w:val="0"/>
      <w:marBottom w:val="0"/>
      <w:divBdr>
        <w:top w:val="none" w:sz="0" w:space="0" w:color="auto"/>
        <w:left w:val="none" w:sz="0" w:space="0" w:color="auto"/>
        <w:bottom w:val="none" w:sz="0" w:space="0" w:color="auto"/>
        <w:right w:val="none" w:sz="0" w:space="0" w:color="auto"/>
      </w:divBdr>
    </w:div>
    <w:div w:id="622225487">
      <w:bodyDiv w:val="1"/>
      <w:marLeft w:val="0"/>
      <w:marRight w:val="0"/>
      <w:marTop w:val="0"/>
      <w:marBottom w:val="0"/>
      <w:divBdr>
        <w:top w:val="none" w:sz="0" w:space="0" w:color="auto"/>
        <w:left w:val="none" w:sz="0" w:space="0" w:color="auto"/>
        <w:bottom w:val="none" w:sz="0" w:space="0" w:color="auto"/>
        <w:right w:val="none" w:sz="0" w:space="0" w:color="auto"/>
      </w:divBdr>
    </w:div>
    <w:div w:id="730233655">
      <w:bodyDiv w:val="1"/>
      <w:marLeft w:val="0"/>
      <w:marRight w:val="0"/>
      <w:marTop w:val="0"/>
      <w:marBottom w:val="0"/>
      <w:divBdr>
        <w:top w:val="none" w:sz="0" w:space="0" w:color="auto"/>
        <w:left w:val="none" w:sz="0" w:space="0" w:color="auto"/>
        <w:bottom w:val="none" w:sz="0" w:space="0" w:color="auto"/>
        <w:right w:val="none" w:sz="0" w:space="0" w:color="auto"/>
      </w:divBdr>
      <w:divsChild>
        <w:div w:id="479927318">
          <w:marLeft w:val="0"/>
          <w:marRight w:val="300"/>
          <w:marTop w:val="150"/>
          <w:marBottom w:val="0"/>
          <w:divBdr>
            <w:top w:val="none" w:sz="0" w:space="0" w:color="auto"/>
            <w:left w:val="none" w:sz="0" w:space="0" w:color="auto"/>
            <w:bottom w:val="none" w:sz="0" w:space="0" w:color="auto"/>
            <w:right w:val="none" w:sz="0" w:space="0" w:color="auto"/>
          </w:divBdr>
        </w:div>
        <w:div w:id="1006979825">
          <w:marLeft w:val="0"/>
          <w:marRight w:val="0"/>
          <w:marTop w:val="0"/>
          <w:marBottom w:val="0"/>
          <w:divBdr>
            <w:top w:val="none" w:sz="0" w:space="0" w:color="auto"/>
            <w:left w:val="none" w:sz="0" w:space="0" w:color="auto"/>
            <w:bottom w:val="none" w:sz="0" w:space="0" w:color="auto"/>
            <w:right w:val="none" w:sz="0" w:space="0" w:color="auto"/>
          </w:divBdr>
          <w:divsChild>
            <w:div w:id="189415907">
              <w:marLeft w:val="0"/>
              <w:marRight w:val="0"/>
              <w:marTop w:val="0"/>
              <w:marBottom w:val="0"/>
              <w:divBdr>
                <w:top w:val="none" w:sz="0" w:space="0" w:color="auto"/>
                <w:left w:val="none" w:sz="0" w:space="0" w:color="auto"/>
                <w:bottom w:val="none" w:sz="0" w:space="0" w:color="auto"/>
                <w:right w:val="none" w:sz="0" w:space="0" w:color="auto"/>
              </w:divBdr>
              <w:divsChild>
                <w:div w:id="25659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880874">
      <w:bodyDiv w:val="1"/>
      <w:marLeft w:val="0"/>
      <w:marRight w:val="0"/>
      <w:marTop w:val="0"/>
      <w:marBottom w:val="0"/>
      <w:divBdr>
        <w:top w:val="none" w:sz="0" w:space="0" w:color="auto"/>
        <w:left w:val="none" w:sz="0" w:space="0" w:color="auto"/>
        <w:bottom w:val="none" w:sz="0" w:space="0" w:color="auto"/>
        <w:right w:val="none" w:sz="0" w:space="0" w:color="auto"/>
      </w:divBdr>
    </w:div>
    <w:div w:id="817038675">
      <w:bodyDiv w:val="1"/>
      <w:marLeft w:val="0"/>
      <w:marRight w:val="0"/>
      <w:marTop w:val="0"/>
      <w:marBottom w:val="0"/>
      <w:divBdr>
        <w:top w:val="none" w:sz="0" w:space="0" w:color="auto"/>
        <w:left w:val="none" w:sz="0" w:space="0" w:color="auto"/>
        <w:bottom w:val="none" w:sz="0" w:space="0" w:color="auto"/>
        <w:right w:val="none" w:sz="0" w:space="0" w:color="auto"/>
      </w:divBdr>
    </w:div>
    <w:div w:id="844397954">
      <w:bodyDiv w:val="1"/>
      <w:marLeft w:val="0"/>
      <w:marRight w:val="0"/>
      <w:marTop w:val="0"/>
      <w:marBottom w:val="0"/>
      <w:divBdr>
        <w:top w:val="none" w:sz="0" w:space="0" w:color="auto"/>
        <w:left w:val="none" w:sz="0" w:space="0" w:color="auto"/>
        <w:bottom w:val="none" w:sz="0" w:space="0" w:color="auto"/>
        <w:right w:val="none" w:sz="0" w:space="0" w:color="auto"/>
      </w:divBdr>
    </w:div>
    <w:div w:id="903369941">
      <w:bodyDiv w:val="1"/>
      <w:marLeft w:val="0"/>
      <w:marRight w:val="0"/>
      <w:marTop w:val="0"/>
      <w:marBottom w:val="0"/>
      <w:divBdr>
        <w:top w:val="none" w:sz="0" w:space="0" w:color="auto"/>
        <w:left w:val="none" w:sz="0" w:space="0" w:color="auto"/>
        <w:bottom w:val="none" w:sz="0" w:space="0" w:color="auto"/>
        <w:right w:val="none" w:sz="0" w:space="0" w:color="auto"/>
      </w:divBdr>
    </w:div>
    <w:div w:id="1194542622">
      <w:bodyDiv w:val="1"/>
      <w:marLeft w:val="0"/>
      <w:marRight w:val="0"/>
      <w:marTop w:val="0"/>
      <w:marBottom w:val="0"/>
      <w:divBdr>
        <w:top w:val="none" w:sz="0" w:space="0" w:color="auto"/>
        <w:left w:val="none" w:sz="0" w:space="0" w:color="auto"/>
        <w:bottom w:val="none" w:sz="0" w:space="0" w:color="auto"/>
        <w:right w:val="none" w:sz="0" w:space="0" w:color="auto"/>
      </w:divBdr>
      <w:divsChild>
        <w:div w:id="2113088894">
          <w:marLeft w:val="0"/>
          <w:marRight w:val="0"/>
          <w:marTop w:val="0"/>
          <w:marBottom w:val="0"/>
          <w:divBdr>
            <w:top w:val="none" w:sz="0" w:space="0" w:color="auto"/>
            <w:left w:val="none" w:sz="0" w:space="0" w:color="auto"/>
            <w:bottom w:val="none" w:sz="0" w:space="0" w:color="auto"/>
            <w:right w:val="none" w:sz="0" w:space="0" w:color="auto"/>
          </w:divBdr>
          <w:divsChild>
            <w:div w:id="581986384">
              <w:marLeft w:val="0"/>
              <w:marRight w:val="0"/>
              <w:marTop w:val="0"/>
              <w:marBottom w:val="0"/>
              <w:divBdr>
                <w:top w:val="none" w:sz="0" w:space="0" w:color="auto"/>
                <w:left w:val="none" w:sz="0" w:space="0" w:color="auto"/>
                <w:bottom w:val="none" w:sz="0" w:space="0" w:color="auto"/>
                <w:right w:val="none" w:sz="0" w:space="0" w:color="auto"/>
              </w:divBdr>
              <w:divsChild>
                <w:div w:id="1149590712">
                  <w:marLeft w:val="0"/>
                  <w:marRight w:val="0"/>
                  <w:marTop w:val="0"/>
                  <w:marBottom w:val="0"/>
                  <w:divBdr>
                    <w:top w:val="none" w:sz="0" w:space="0" w:color="auto"/>
                    <w:left w:val="none" w:sz="0" w:space="0" w:color="auto"/>
                    <w:bottom w:val="none" w:sz="0" w:space="0" w:color="auto"/>
                    <w:right w:val="none" w:sz="0" w:space="0" w:color="auto"/>
                  </w:divBdr>
                  <w:divsChild>
                    <w:div w:id="31040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39402">
      <w:bodyDiv w:val="1"/>
      <w:marLeft w:val="0"/>
      <w:marRight w:val="0"/>
      <w:marTop w:val="0"/>
      <w:marBottom w:val="0"/>
      <w:divBdr>
        <w:top w:val="none" w:sz="0" w:space="0" w:color="auto"/>
        <w:left w:val="none" w:sz="0" w:space="0" w:color="auto"/>
        <w:bottom w:val="none" w:sz="0" w:space="0" w:color="auto"/>
        <w:right w:val="none" w:sz="0" w:space="0" w:color="auto"/>
      </w:divBdr>
    </w:div>
    <w:div w:id="1360665427">
      <w:bodyDiv w:val="1"/>
      <w:marLeft w:val="0"/>
      <w:marRight w:val="0"/>
      <w:marTop w:val="0"/>
      <w:marBottom w:val="0"/>
      <w:divBdr>
        <w:top w:val="none" w:sz="0" w:space="0" w:color="auto"/>
        <w:left w:val="none" w:sz="0" w:space="0" w:color="auto"/>
        <w:bottom w:val="none" w:sz="0" w:space="0" w:color="auto"/>
        <w:right w:val="none" w:sz="0" w:space="0" w:color="auto"/>
      </w:divBdr>
    </w:div>
    <w:div w:id="1412239194">
      <w:bodyDiv w:val="1"/>
      <w:marLeft w:val="0"/>
      <w:marRight w:val="0"/>
      <w:marTop w:val="0"/>
      <w:marBottom w:val="0"/>
      <w:divBdr>
        <w:top w:val="none" w:sz="0" w:space="0" w:color="auto"/>
        <w:left w:val="none" w:sz="0" w:space="0" w:color="auto"/>
        <w:bottom w:val="none" w:sz="0" w:space="0" w:color="auto"/>
        <w:right w:val="none" w:sz="0" w:space="0" w:color="auto"/>
      </w:divBdr>
    </w:div>
    <w:div w:id="1453136336">
      <w:bodyDiv w:val="1"/>
      <w:marLeft w:val="0"/>
      <w:marRight w:val="0"/>
      <w:marTop w:val="0"/>
      <w:marBottom w:val="0"/>
      <w:divBdr>
        <w:top w:val="none" w:sz="0" w:space="0" w:color="auto"/>
        <w:left w:val="none" w:sz="0" w:space="0" w:color="auto"/>
        <w:bottom w:val="none" w:sz="0" w:space="0" w:color="auto"/>
        <w:right w:val="none" w:sz="0" w:space="0" w:color="auto"/>
      </w:divBdr>
    </w:div>
    <w:div w:id="1463504368">
      <w:bodyDiv w:val="1"/>
      <w:marLeft w:val="0"/>
      <w:marRight w:val="0"/>
      <w:marTop w:val="0"/>
      <w:marBottom w:val="0"/>
      <w:divBdr>
        <w:top w:val="none" w:sz="0" w:space="0" w:color="auto"/>
        <w:left w:val="none" w:sz="0" w:space="0" w:color="auto"/>
        <w:bottom w:val="none" w:sz="0" w:space="0" w:color="auto"/>
        <w:right w:val="none" w:sz="0" w:space="0" w:color="auto"/>
      </w:divBdr>
    </w:div>
    <w:div w:id="1647083067">
      <w:bodyDiv w:val="1"/>
      <w:marLeft w:val="0"/>
      <w:marRight w:val="0"/>
      <w:marTop w:val="0"/>
      <w:marBottom w:val="0"/>
      <w:divBdr>
        <w:top w:val="none" w:sz="0" w:space="0" w:color="auto"/>
        <w:left w:val="none" w:sz="0" w:space="0" w:color="auto"/>
        <w:bottom w:val="none" w:sz="0" w:space="0" w:color="auto"/>
        <w:right w:val="none" w:sz="0" w:space="0" w:color="auto"/>
      </w:divBdr>
    </w:div>
    <w:div w:id="1721318112">
      <w:bodyDiv w:val="1"/>
      <w:marLeft w:val="0"/>
      <w:marRight w:val="0"/>
      <w:marTop w:val="0"/>
      <w:marBottom w:val="0"/>
      <w:divBdr>
        <w:top w:val="none" w:sz="0" w:space="0" w:color="auto"/>
        <w:left w:val="none" w:sz="0" w:space="0" w:color="auto"/>
        <w:bottom w:val="none" w:sz="0" w:space="0" w:color="auto"/>
        <w:right w:val="none" w:sz="0" w:space="0" w:color="auto"/>
      </w:divBdr>
    </w:div>
    <w:div w:id="1828011632">
      <w:bodyDiv w:val="1"/>
      <w:marLeft w:val="0"/>
      <w:marRight w:val="0"/>
      <w:marTop w:val="0"/>
      <w:marBottom w:val="0"/>
      <w:divBdr>
        <w:top w:val="none" w:sz="0" w:space="0" w:color="auto"/>
        <w:left w:val="none" w:sz="0" w:space="0" w:color="auto"/>
        <w:bottom w:val="none" w:sz="0" w:space="0" w:color="auto"/>
        <w:right w:val="none" w:sz="0" w:space="0" w:color="auto"/>
      </w:divBdr>
    </w:div>
    <w:div w:id="1844780629">
      <w:bodyDiv w:val="1"/>
      <w:marLeft w:val="0"/>
      <w:marRight w:val="0"/>
      <w:marTop w:val="0"/>
      <w:marBottom w:val="0"/>
      <w:divBdr>
        <w:top w:val="none" w:sz="0" w:space="0" w:color="auto"/>
        <w:left w:val="none" w:sz="0" w:space="0" w:color="auto"/>
        <w:bottom w:val="none" w:sz="0" w:space="0" w:color="auto"/>
        <w:right w:val="none" w:sz="0" w:space="0" w:color="auto"/>
      </w:divBdr>
    </w:div>
    <w:div w:id="1871411177">
      <w:bodyDiv w:val="1"/>
      <w:marLeft w:val="0"/>
      <w:marRight w:val="0"/>
      <w:marTop w:val="0"/>
      <w:marBottom w:val="0"/>
      <w:divBdr>
        <w:top w:val="none" w:sz="0" w:space="0" w:color="auto"/>
        <w:left w:val="none" w:sz="0" w:space="0" w:color="auto"/>
        <w:bottom w:val="none" w:sz="0" w:space="0" w:color="auto"/>
        <w:right w:val="none" w:sz="0" w:space="0" w:color="auto"/>
      </w:divBdr>
    </w:div>
    <w:div w:id="1983657787">
      <w:bodyDiv w:val="1"/>
      <w:marLeft w:val="0"/>
      <w:marRight w:val="0"/>
      <w:marTop w:val="0"/>
      <w:marBottom w:val="0"/>
      <w:divBdr>
        <w:top w:val="none" w:sz="0" w:space="0" w:color="auto"/>
        <w:left w:val="none" w:sz="0" w:space="0" w:color="auto"/>
        <w:bottom w:val="none" w:sz="0" w:space="0" w:color="auto"/>
        <w:right w:val="none" w:sz="0" w:space="0" w:color="auto"/>
      </w:divBdr>
    </w:div>
    <w:div w:id="208352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7E032-8768-4311-89DF-982039D5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伟 陈</cp:lastModifiedBy>
  <cp:revision>13</cp:revision>
  <cp:lastPrinted>2021-04-09T09:47:00Z</cp:lastPrinted>
  <dcterms:created xsi:type="dcterms:W3CDTF">2021-05-29T08:08:00Z</dcterms:created>
  <dcterms:modified xsi:type="dcterms:W3CDTF">2021-10-06T13:30:00Z</dcterms:modified>
</cp:coreProperties>
</file>