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E270" w14:textId="325EFEA0" w:rsidR="002D5230" w:rsidRDefault="00654E8F" w:rsidP="002D5230">
      <w:pPr>
        <w:pStyle w:val="SupplementaryMaterial"/>
        <w:tabs>
          <w:tab w:val="center" w:pos="6782"/>
        </w:tabs>
        <w:ind w:firstLineChars="50" w:firstLine="160"/>
        <w:jc w:val="left"/>
      </w:pPr>
      <w:r w:rsidRPr="00064333">
        <w:t>Supplementary Material</w:t>
      </w:r>
    </w:p>
    <w:p w14:paraId="015B0A75" w14:textId="77777777" w:rsidR="00B844CF" w:rsidRPr="00B844CF" w:rsidRDefault="00B844CF" w:rsidP="000E499B">
      <w:pPr>
        <w:pStyle w:val="Title"/>
      </w:pPr>
    </w:p>
    <w:p w14:paraId="77B0EB83" w14:textId="5EF9E109" w:rsidR="002D5230" w:rsidRPr="00064333" w:rsidRDefault="00B72935" w:rsidP="003B60A8">
      <w:pPr>
        <w:spacing w:before="0" w:after="200" w:line="276" w:lineRule="auto"/>
        <w:jc w:val="both"/>
        <w:rPr>
          <w:rFonts w:cs="Times New Roman"/>
          <w:szCs w:val="24"/>
        </w:rPr>
      </w:pPr>
      <w:r w:rsidRPr="00064333">
        <w:rPr>
          <w:rFonts w:cs="Times New Roman"/>
          <w:b/>
          <w:bCs/>
          <w:noProof/>
          <w:szCs w:val="24"/>
          <w:lang w:eastAsia="ko-KR"/>
        </w:rPr>
        <w:drawing>
          <wp:inline distT="0" distB="0" distL="0" distR="0" wp14:anchorId="44EBEC01" wp14:editId="0B31B7E4">
            <wp:extent cx="8496000" cy="3174377"/>
            <wp:effectExtent l="0" t="0" r="635" b="698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0" cy="317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333">
        <w:rPr>
          <w:rFonts w:cs="Times New Roman"/>
          <w:b/>
          <w:bCs/>
          <w:szCs w:val="24"/>
        </w:rPr>
        <w:t xml:space="preserve">Figure S1. </w:t>
      </w:r>
      <w:r w:rsidRPr="000E499B">
        <w:rPr>
          <w:rFonts w:cs="Times New Roman"/>
          <w:szCs w:val="24"/>
        </w:rPr>
        <w:t>Principal component analysis (PCA) score plots for in three different cucumber peel based on GC-TOF-MS (A), UHPLC-LTQ-Orbitrap-MS/MS (B) and HS-SPME-GC-TOF-MS (C) data set.</w:t>
      </w:r>
      <w:r w:rsidRPr="00064333">
        <w:rPr>
          <w:rFonts w:cs="Times New Roman"/>
          <w:b/>
          <w:bCs/>
          <w:szCs w:val="24"/>
        </w:rPr>
        <w:t xml:space="preserve"> </w:t>
      </w:r>
      <w:proofErr w:type="spellStart"/>
      <w:r w:rsidRPr="00064333">
        <w:rPr>
          <w:rFonts w:cs="Times New Roman"/>
          <w:szCs w:val="24"/>
        </w:rPr>
        <w:t>Chuichung</w:t>
      </w:r>
      <w:proofErr w:type="spellEnd"/>
      <w:r w:rsidRPr="00064333">
        <w:rPr>
          <w:rFonts w:cs="Times New Roman"/>
          <w:szCs w:val="24"/>
        </w:rPr>
        <w:t xml:space="preserve"> (</w:t>
      </w:r>
      <w:r w:rsidRPr="00064333">
        <w:rPr>
          <w:rFonts w:cs="Times New Roman"/>
          <w:color w:val="008000"/>
          <w:szCs w:val="24"/>
        </w:rPr>
        <w:t>○</w:t>
      </w:r>
      <w:r w:rsidRPr="00064333">
        <w:rPr>
          <w:rFonts w:cs="Times New Roman"/>
          <w:szCs w:val="24"/>
        </w:rPr>
        <w:t xml:space="preserve">), White </w:t>
      </w:r>
      <w:proofErr w:type="spellStart"/>
      <w:r w:rsidRPr="00064333">
        <w:rPr>
          <w:rFonts w:cs="Times New Roman"/>
          <w:szCs w:val="24"/>
        </w:rPr>
        <w:t>dadagi</w:t>
      </w:r>
      <w:proofErr w:type="spellEnd"/>
      <w:r w:rsidRPr="00064333">
        <w:rPr>
          <w:rFonts w:cs="Times New Roman"/>
          <w:szCs w:val="24"/>
        </w:rPr>
        <w:t xml:space="preserve"> (</w:t>
      </w:r>
      <w:r w:rsidRPr="00064333">
        <w:rPr>
          <w:rFonts w:cs="Times New Roman"/>
          <w:color w:val="FF0000"/>
          <w:szCs w:val="24"/>
        </w:rPr>
        <w:t>○</w:t>
      </w:r>
      <w:r w:rsidRPr="00064333">
        <w:rPr>
          <w:rFonts w:cs="Times New Roman"/>
          <w:szCs w:val="24"/>
        </w:rPr>
        <w:t>),</w:t>
      </w:r>
      <w:r w:rsidR="007B3E3A">
        <w:rPr>
          <w:rFonts w:cs="Times New Roman"/>
          <w:szCs w:val="24"/>
        </w:rPr>
        <w:t xml:space="preserve"> and</w:t>
      </w:r>
      <w:r w:rsidRPr="00064333">
        <w:rPr>
          <w:rFonts w:cs="Times New Roman"/>
          <w:szCs w:val="24"/>
        </w:rPr>
        <w:t xml:space="preserve"> Mini (</w:t>
      </w:r>
      <w:r w:rsidRPr="00064333">
        <w:rPr>
          <w:rFonts w:cs="Times New Roman"/>
          <w:color w:val="0000FF"/>
          <w:szCs w:val="24"/>
        </w:rPr>
        <w:t>○</w:t>
      </w:r>
      <w:r w:rsidRPr="00064333">
        <w:rPr>
          <w:rFonts w:cs="Times New Roman"/>
          <w:szCs w:val="24"/>
        </w:rPr>
        <w:t>) samples.</w:t>
      </w:r>
    </w:p>
    <w:p w14:paraId="31ACBA6C" w14:textId="77777777" w:rsidR="002D5230" w:rsidRPr="00064333" w:rsidRDefault="002D5230">
      <w:pPr>
        <w:spacing w:before="0" w:after="200" w:line="276" w:lineRule="auto"/>
        <w:rPr>
          <w:rFonts w:cs="Times New Roman"/>
          <w:szCs w:val="24"/>
        </w:rPr>
      </w:pPr>
      <w:r w:rsidRPr="00064333">
        <w:rPr>
          <w:rFonts w:cs="Times New Roman"/>
          <w:szCs w:val="24"/>
        </w:rPr>
        <w:br w:type="page"/>
      </w:r>
    </w:p>
    <w:p w14:paraId="2B2F9630" w14:textId="45FD484B" w:rsidR="002D5230" w:rsidRPr="00064333" w:rsidRDefault="00B72935" w:rsidP="003B60A8">
      <w:pPr>
        <w:spacing w:before="0" w:after="200" w:line="276" w:lineRule="auto"/>
        <w:jc w:val="both"/>
        <w:rPr>
          <w:rFonts w:cs="Times New Roman"/>
          <w:szCs w:val="24"/>
        </w:rPr>
      </w:pPr>
      <w:r w:rsidRPr="00064333">
        <w:rPr>
          <w:rFonts w:cs="Times New Roman"/>
          <w:b/>
          <w:bCs/>
          <w:noProof/>
          <w:szCs w:val="24"/>
          <w:lang w:eastAsia="ko-KR"/>
        </w:rPr>
        <w:lastRenderedPageBreak/>
        <w:drawing>
          <wp:inline distT="0" distB="0" distL="0" distR="0" wp14:anchorId="3AFB2BED" wp14:editId="00447C3C">
            <wp:extent cx="8496000" cy="3151784"/>
            <wp:effectExtent l="0" t="0" r="63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0" cy="31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333">
        <w:rPr>
          <w:rFonts w:cs="Times New Roman"/>
          <w:b/>
          <w:bCs/>
          <w:szCs w:val="24"/>
        </w:rPr>
        <w:t xml:space="preserve">Figure S2. </w:t>
      </w:r>
      <w:r w:rsidRPr="000E499B">
        <w:rPr>
          <w:rFonts w:cs="Times New Roman"/>
          <w:szCs w:val="24"/>
        </w:rPr>
        <w:t>Principal component analysis (PCA) score plots for in three different cucumber flesh based on GC-TOF-MS (A), UHPLC</w:t>
      </w:r>
      <w:r w:rsidR="002D5230" w:rsidRPr="000E499B">
        <w:rPr>
          <w:rFonts w:cs="Times New Roman"/>
          <w:szCs w:val="24"/>
        </w:rPr>
        <w:t>-</w:t>
      </w:r>
      <w:r w:rsidRPr="000E499B">
        <w:rPr>
          <w:rFonts w:cs="Times New Roman"/>
          <w:szCs w:val="24"/>
        </w:rPr>
        <w:t>LTQ-Orbitrap-MS/MS (B) and HS-SPME-GC-TOF-MS (C) data set.</w:t>
      </w:r>
      <w:r w:rsidRPr="00064333">
        <w:rPr>
          <w:rFonts w:cs="Times New Roman"/>
          <w:b/>
          <w:bCs/>
          <w:szCs w:val="24"/>
        </w:rPr>
        <w:t xml:space="preserve"> </w:t>
      </w:r>
      <w:proofErr w:type="spellStart"/>
      <w:r w:rsidRPr="00064333">
        <w:rPr>
          <w:rFonts w:cs="Times New Roman"/>
          <w:szCs w:val="24"/>
        </w:rPr>
        <w:t>Chuichung</w:t>
      </w:r>
      <w:proofErr w:type="spellEnd"/>
      <w:r w:rsidRPr="00064333">
        <w:rPr>
          <w:rFonts w:cs="Times New Roman"/>
          <w:szCs w:val="24"/>
        </w:rPr>
        <w:t xml:space="preserve"> (</w:t>
      </w:r>
      <w:r w:rsidRPr="00064333">
        <w:rPr>
          <w:rFonts w:cs="Times New Roman"/>
          <w:b/>
          <w:bCs/>
          <w:color w:val="008000"/>
          <w:szCs w:val="24"/>
        </w:rPr>
        <w:t>●</w:t>
      </w:r>
      <w:r w:rsidRPr="00064333">
        <w:rPr>
          <w:rFonts w:cs="Times New Roman"/>
          <w:szCs w:val="24"/>
        </w:rPr>
        <w:t xml:space="preserve">), White </w:t>
      </w:r>
      <w:proofErr w:type="spellStart"/>
      <w:r w:rsidRPr="00064333">
        <w:rPr>
          <w:rFonts w:cs="Times New Roman"/>
          <w:szCs w:val="24"/>
        </w:rPr>
        <w:t>dadagi</w:t>
      </w:r>
      <w:proofErr w:type="spellEnd"/>
      <w:r w:rsidRPr="00064333">
        <w:rPr>
          <w:rFonts w:cs="Times New Roman"/>
          <w:szCs w:val="24"/>
        </w:rPr>
        <w:t xml:space="preserve"> (</w:t>
      </w:r>
      <w:r w:rsidRPr="00064333">
        <w:rPr>
          <w:rFonts w:cs="Times New Roman"/>
          <w:b/>
          <w:bCs/>
          <w:color w:val="FF0000"/>
          <w:szCs w:val="24"/>
        </w:rPr>
        <w:t>●</w:t>
      </w:r>
      <w:r w:rsidRPr="00064333">
        <w:rPr>
          <w:rFonts w:cs="Times New Roman"/>
          <w:szCs w:val="24"/>
        </w:rPr>
        <w:t>),</w:t>
      </w:r>
      <w:r w:rsidR="00755266">
        <w:rPr>
          <w:rFonts w:cs="Times New Roman"/>
          <w:szCs w:val="24"/>
        </w:rPr>
        <w:t xml:space="preserve"> and</w:t>
      </w:r>
      <w:r w:rsidRPr="00064333">
        <w:rPr>
          <w:rFonts w:cs="Times New Roman"/>
          <w:szCs w:val="24"/>
        </w:rPr>
        <w:t xml:space="preserve"> Mini (</w:t>
      </w:r>
      <w:r w:rsidRPr="00064333">
        <w:rPr>
          <w:rFonts w:cs="Times New Roman"/>
          <w:b/>
          <w:bCs/>
          <w:color w:val="0000FF"/>
          <w:szCs w:val="24"/>
        </w:rPr>
        <w:t>●</w:t>
      </w:r>
      <w:r w:rsidRPr="00064333">
        <w:rPr>
          <w:rFonts w:cs="Times New Roman"/>
          <w:szCs w:val="24"/>
        </w:rPr>
        <w:t>) samples.</w:t>
      </w:r>
    </w:p>
    <w:p w14:paraId="5F64173B" w14:textId="77777777" w:rsidR="002D5230" w:rsidRPr="00064333" w:rsidRDefault="002D5230">
      <w:pPr>
        <w:spacing w:before="0" w:after="200" w:line="276" w:lineRule="auto"/>
        <w:rPr>
          <w:rFonts w:cs="Times New Roman"/>
          <w:szCs w:val="24"/>
        </w:rPr>
      </w:pPr>
      <w:r w:rsidRPr="00064333">
        <w:rPr>
          <w:rFonts w:cs="Times New Roman"/>
          <w:szCs w:val="24"/>
        </w:rPr>
        <w:br w:type="page"/>
      </w:r>
    </w:p>
    <w:p w14:paraId="2C85361E" w14:textId="001E3E2B" w:rsidR="00B72935" w:rsidRPr="00064333" w:rsidRDefault="001D3F5E" w:rsidP="003B60A8">
      <w:pPr>
        <w:spacing w:before="0" w:after="200" w:line="276" w:lineRule="auto"/>
        <w:jc w:val="both"/>
        <w:rPr>
          <w:rFonts w:cs="Times New Roman"/>
          <w:b/>
          <w:bCs/>
          <w:szCs w:val="24"/>
          <w:highlight w:val="lightGray"/>
          <w:lang w:eastAsia="ko-KR"/>
        </w:rPr>
      </w:pPr>
      <w:r>
        <w:rPr>
          <w:rFonts w:cs="Times New Roman"/>
          <w:b/>
          <w:bCs/>
          <w:noProof/>
          <w:szCs w:val="24"/>
          <w:lang w:eastAsia="ko-KR"/>
        </w:rPr>
        <w:lastRenderedPageBreak/>
        <w:drawing>
          <wp:inline distT="0" distB="0" distL="0" distR="0" wp14:anchorId="62704BEF" wp14:editId="69FB05C1">
            <wp:extent cx="6409453" cy="5047013"/>
            <wp:effectExtent l="0" t="0" r="0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972" cy="505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2332" w14:textId="5EBF7B59" w:rsidR="002D5230" w:rsidRDefault="00B72935" w:rsidP="00B72935">
      <w:pPr>
        <w:spacing w:before="0" w:after="200" w:line="276" w:lineRule="auto"/>
        <w:jc w:val="both"/>
        <w:rPr>
          <w:rFonts w:cs="Times New Roman"/>
          <w:szCs w:val="24"/>
        </w:rPr>
      </w:pPr>
      <w:r w:rsidRPr="00064333">
        <w:rPr>
          <w:rFonts w:cs="Times New Roman"/>
          <w:b/>
          <w:bCs/>
          <w:szCs w:val="24"/>
        </w:rPr>
        <w:t xml:space="preserve">Figure S3. </w:t>
      </w:r>
      <w:r w:rsidRPr="000E499B">
        <w:rPr>
          <w:rFonts w:cs="Times New Roman"/>
          <w:szCs w:val="24"/>
        </w:rPr>
        <w:t>Correlation map between antioxidant activity and metabolite levels of cucumber peel and flesh according to Pearson’s correlation coefficient.</w:t>
      </w:r>
      <w:r w:rsidRPr="00064333">
        <w:rPr>
          <w:rFonts w:cs="Times New Roman"/>
          <w:b/>
          <w:bCs/>
          <w:szCs w:val="24"/>
        </w:rPr>
        <w:t xml:space="preserve"> </w:t>
      </w:r>
      <w:r w:rsidRPr="00064333">
        <w:rPr>
          <w:rFonts w:cs="Times New Roman"/>
          <w:szCs w:val="24"/>
        </w:rPr>
        <w:t>Each square indicates Pearson’s correlation coefficient values (</w:t>
      </w:r>
      <w:r w:rsidRPr="000E499B">
        <w:rPr>
          <w:rFonts w:cs="Times New Roman"/>
          <w:i/>
          <w:iCs/>
          <w:szCs w:val="24"/>
        </w:rPr>
        <w:t>r</w:t>
      </w:r>
      <w:r w:rsidRPr="00064333">
        <w:rPr>
          <w:rFonts w:cs="Times New Roman"/>
          <w:szCs w:val="24"/>
        </w:rPr>
        <w:t xml:space="preserve">). Red and blue represent positive (0 &lt; </w:t>
      </w:r>
      <w:r w:rsidRPr="000E499B">
        <w:rPr>
          <w:rFonts w:cs="Times New Roman"/>
          <w:i/>
          <w:iCs/>
          <w:szCs w:val="24"/>
        </w:rPr>
        <w:t>r</w:t>
      </w:r>
      <w:r w:rsidRPr="00064333">
        <w:rPr>
          <w:rFonts w:cs="Times New Roman"/>
          <w:szCs w:val="24"/>
        </w:rPr>
        <w:t xml:space="preserve"> &lt; 1) and negative (-1 &lt; </w:t>
      </w:r>
      <w:r w:rsidRPr="000E499B">
        <w:rPr>
          <w:rFonts w:cs="Times New Roman"/>
          <w:i/>
          <w:iCs/>
          <w:szCs w:val="24"/>
        </w:rPr>
        <w:t>r</w:t>
      </w:r>
      <w:r w:rsidRPr="00064333">
        <w:rPr>
          <w:rFonts w:cs="Times New Roman"/>
          <w:szCs w:val="24"/>
        </w:rPr>
        <w:t xml:space="preserve"> &lt; 0) correlation, respectively. Asterisks indicated </w:t>
      </w:r>
      <w:r w:rsidRPr="00064333">
        <w:rPr>
          <w:rFonts w:cs="Times New Roman"/>
          <w:i/>
          <w:iCs/>
          <w:szCs w:val="24"/>
        </w:rPr>
        <w:t>p</w:t>
      </w:r>
      <w:r w:rsidRPr="00064333">
        <w:rPr>
          <w:rFonts w:cs="Times New Roman"/>
          <w:szCs w:val="24"/>
        </w:rPr>
        <w:t xml:space="preserve"> &lt; 0.05.</w:t>
      </w:r>
    </w:p>
    <w:p w14:paraId="72EBE1F1" w14:textId="5E47C7DF" w:rsidR="005028E6" w:rsidRDefault="005028E6" w:rsidP="00B72935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02CB9074" w14:textId="3D32FF4A" w:rsidR="005028E6" w:rsidRDefault="005028E6" w:rsidP="00B72935">
      <w:pPr>
        <w:spacing w:before="0" w:after="200"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F99F37C" wp14:editId="18016406">
            <wp:extent cx="8524054" cy="4603099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054" cy="460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1371" w14:textId="1DBCD1DC" w:rsidR="005028E6" w:rsidRDefault="005028E6" w:rsidP="005028E6">
      <w:pPr>
        <w:spacing w:before="0" w:after="200" w:line="276" w:lineRule="auto"/>
        <w:jc w:val="both"/>
        <w:rPr>
          <w:rFonts w:cs="Times New Roman"/>
          <w:szCs w:val="24"/>
          <w:lang w:eastAsia="ko-KR"/>
        </w:rPr>
      </w:pPr>
      <w:r w:rsidRPr="005028E6">
        <w:rPr>
          <w:rFonts w:cs="Times New Roman"/>
          <w:b/>
          <w:bCs/>
          <w:szCs w:val="24"/>
        </w:rPr>
        <w:t xml:space="preserve">Figure S4. </w:t>
      </w:r>
      <w:r w:rsidRPr="005028E6">
        <w:rPr>
          <w:rFonts w:cs="Times New Roman"/>
          <w:szCs w:val="24"/>
        </w:rPr>
        <w:t>Chromatographs of GC-TOF-MS analysis</w:t>
      </w:r>
      <w:r w:rsidR="004A5F6E">
        <w:rPr>
          <w:rFonts w:cs="Times New Roman"/>
          <w:szCs w:val="24"/>
        </w:rPr>
        <w:t xml:space="preserve">. </w:t>
      </w:r>
      <w:r w:rsidR="004A5F6E">
        <w:rPr>
          <w:rFonts w:cs="Times New Roman" w:hint="eastAsia"/>
          <w:szCs w:val="24"/>
          <w:lang w:eastAsia="ko-KR"/>
        </w:rPr>
        <w:t>G</w:t>
      </w:r>
      <w:r w:rsidR="004A5F6E">
        <w:rPr>
          <w:rFonts w:cs="Times New Roman"/>
          <w:szCs w:val="24"/>
          <w:lang w:eastAsia="ko-KR"/>
        </w:rPr>
        <w:t xml:space="preserve">P, </w:t>
      </w:r>
      <w:proofErr w:type="spellStart"/>
      <w:r w:rsidR="004A5F6E">
        <w:rPr>
          <w:rFonts w:cs="Times New Roman"/>
          <w:szCs w:val="24"/>
          <w:lang w:eastAsia="ko-KR"/>
        </w:rPr>
        <w:t>Chuichung</w:t>
      </w:r>
      <w:proofErr w:type="spellEnd"/>
      <w:r w:rsidR="004A5F6E">
        <w:rPr>
          <w:rFonts w:cs="Times New Roman"/>
          <w:szCs w:val="24"/>
          <w:lang w:eastAsia="ko-KR"/>
        </w:rPr>
        <w:t xml:space="preserve"> peel; WP, White </w:t>
      </w:r>
      <w:proofErr w:type="spellStart"/>
      <w:r w:rsidR="004A5F6E">
        <w:rPr>
          <w:rFonts w:cs="Times New Roman"/>
          <w:szCs w:val="24"/>
          <w:lang w:eastAsia="ko-KR"/>
        </w:rPr>
        <w:t>Dadagi</w:t>
      </w:r>
      <w:proofErr w:type="spellEnd"/>
      <w:r w:rsidR="004A5F6E"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 w:rsidR="004A5F6E">
        <w:rPr>
          <w:rFonts w:cs="Times New Roman"/>
          <w:szCs w:val="24"/>
          <w:lang w:eastAsia="ko-KR"/>
        </w:rPr>
        <w:t>Chuichung</w:t>
      </w:r>
      <w:proofErr w:type="spellEnd"/>
      <w:r w:rsidR="004A5F6E">
        <w:rPr>
          <w:rFonts w:cs="Times New Roman"/>
          <w:szCs w:val="24"/>
          <w:lang w:eastAsia="ko-KR"/>
        </w:rPr>
        <w:t xml:space="preserve"> flesh; WF, White </w:t>
      </w:r>
      <w:proofErr w:type="spellStart"/>
      <w:r w:rsidR="004A5F6E">
        <w:rPr>
          <w:rFonts w:cs="Times New Roman"/>
          <w:szCs w:val="24"/>
          <w:lang w:eastAsia="ko-KR"/>
        </w:rPr>
        <w:t>Dadagi</w:t>
      </w:r>
      <w:proofErr w:type="spellEnd"/>
      <w:r w:rsidR="004A5F6E">
        <w:rPr>
          <w:rFonts w:cs="Times New Roman"/>
          <w:szCs w:val="24"/>
          <w:lang w:eastAsia="ko-KR"/>
        </w:rPr>
        <w:t xml:space="preserve"> flesh; MF, Mini flesh.</w:t>
      </w:r>
    </w:p>
    <w:p w14:paraId="1009A64E" w14:textId="77777777" w:rsidR="004A5F6E" w:rsidRPr="005028E6" w:rsidRDefault="004A5F6E" w:rsidP="005028E6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687886AF" w14:textId="77777777" w:rsidR="005028E6" w:rsidRPr="00064333" w:rsidRDefault="005028E6" w:rsidP="00B72935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2C06770A" w14:textId="1F099853" w:rsidR="005028E6" w:rsidRDefault="002D5230">
      <w:pPr>
        <w:spacing w:before="0" w:after="200" w:line="276" w:lineRule="auto"/>
        <w:rPr>
          <w:rFonts w:cs="Times New Roman"/>
          <w:szCs w:val="24"/>
        </w:rPr>
      </w:pPr>
      <w:r w:rsidRPr="00064333">
        <w:rPr>
          <w:rFonts w:cs="Times New Roman"/>
          <w:szCs w:val="24"/>
        </w:rPr>
        <w:br w:type="page"/>
      </w:r>
      <w:r w:rsidR="005028E6">
        <w:rPr>
          <w:rFonts w:cs="Times New Roman"/>
          <w:noProof/>
          <w:szCs w:val="24"/>
        </w:rPr>
        <w:lastRenderedPageBreak/>
        <w:drawing>
          <wp:inline distT="0" distB="0" distL="0" distR="0" wp14:anchorId="3D8BD558" wp14:editId="66D1F0A3">
            <wp:extent cx="7172117" cy="5462546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798" cy="546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770B" w14:textId="6AC6F345" w:rsidR="005028E6" w:rsidRPr="005028E6" w:rsidRDefault="005028E6" w:rsidP="005028E6">
      <w:pPr>
        <w:spacing w:before="0" w:after="200" w:line="276" w:lineRule="auto"/>
        <w:rPr>
          <w:rFonts w:cs="Times New Roman"/>
          <w:szCs w:val="24"/>
        </w:rPr>
      </w:pPr>
      <w:r w:rsidRPr="005028E6">
        <w:rPr>
          <w:rFonts w:cs="Times New Roman"/>
          <w:b/>
          <w:bCs/>
          <w:szCs w:val="24"/>
        </w:rPr>
        <w:t xml:space="preserve">Figure S5. </w:t>
      </w:r>
      <w:r w:rsidRPr="005028E6">
        <w:rPr>
          <w:rFonts w:cs="Times New Roman"/>
          <w:szCs w:val="24"/>
        </w:rPr>
        <w:t>Chromatographs of SPME-GC-TOF-MS analysis</w:t>
      </w:r>
      <w:r w:rsidR="004A5F6E">
        <w:rPr>
          <w:rFonts w:cs="Times New Roman"/>
          <w:szCs w:val="24"/>
        </w:rPr>
        <w:t xml:space="preserve">. </w:t>
      </w:r>
      <w:r w:rsidR="004A5F6E">
        <w:rPr>
          <w:rFonts w:cs="Times New Roman" w:hint="eastAsia"/>
          <w:szCs w:val="24"/>
          <w:lang w:eastAsia="ko-KR"/>
        </w:rPr>
        <w:t>G</w:t>
      </w:r>
      <w:r w:rsidR="004A5F6E">
        <w:rPr>
          <w:rFonts w:cs="Times New Roman"/>
          <w:szCs w:val="24"/>
          <w:lang w:eastAsia="ko-KR"/>
        </w:rPr>
        <w:t xml:space="preserve">P, </w:t>
      </w:r>
      <w:proofErr w:type="spellStart"/>
      <w:r w:rsidR="004A5F6E">
        <w:rPr>
          <w:rFonts w:cs="Times New Roman"/>
          <w:szCs w:val="24"/>
          <w:lang w:eastAsia="ko-KR"/>
        </w:rPr>
        <w:t>Chuichung</w:t>
      </w:r>
      <w:proofErr w:type="spellEnd"/>
      <w:r w:rsidR="004A5F6E">
        <w:rPr>
          <w:rFonts w:cs="Times New Roman"/>
          <w:szCs w:val="24"/>
          <w:lang w:eastAsia="ko-KR"/>
        </w:rPr>
        <w:t xml:space="preserve"> peel; WP, White </w:t>
      </w:r>
      <w:proofErr w:type="spellStart"/>
      <w:r w:rsidR="004A5F6E">
        <w:rPr>
          <w:rFonts w:cs="Times New Roman"/>
          <w:szCs w:val="24"/>
          <w:lang w:eastAsia="ko-KR"/>
        </w:rPr>
        <w:t>Dadagi</w:t>
      </w:r>
      <w:proofErr w:type="spellEnd"/>
      <w:r w:rsidR="004A5F6E"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 w:rsidR="004A5F6E">
        <w:rPr>
          <w:rFonts w:cs="Times New Roman"/>
          <w:szCs w:val="24"/>
          <w:lang w:eastAsia="ko-KR"/>
        </w:rPr>
        <w:t>Chuichung</w:t>
      </w:r>
      <w:proofErr w:type="spellEnd"/>
      <w:r w:rsidR="004A5F6E">
        <w:rPr>
          <w:rFonts w:cs="Times New Roman"/>
          <w:szCs w:val="24"/>
          <w:lang w:eastAsia="ko-KR"/>
        </w:rPr>
        <w:t xml:space="preserve"> flesh; WF, White </w:t>
      </w:r>
      <w:proofErr w:type="spellStart"/>
      <w:r w:rsidR="004A5F6E">
        <w:rPr>
          <w:rFonts w:cs="Times New Roman"/>
          <w:szCs w:val="24"/>
          <w:lang w:eastAsia="ko-KR"/>
        </w:rPr>
        <w:t>Dadagi</w:t>
      </w:r>
      <w:proofErr w:type="spellEnd"/>
      <w:r w:rsidR="004A5F6E">
        <w:rPr>
          <w:rFonts w:cs="Times New Roman"/>
          <w:szCs w:val="24"/>
          <w:lang w:eastAsia="ko-KR"/>
        </w:rPr>
        <w:t xml:space="preserve"> flesh; MF, Mini flesh.</w:t>
      </w:r>
    </w:p>
    <w:p w14:paraId="4E256C56" w14:textId="77777777" w:rsidR="005028E6" w:rsidRDefault="005028E6">
      <w:pPr>
        <w:spacing w:before="0" w:after="200" w:line="276" w:lineRule="auto"/>
        <w:rPr>
          <w:rFonts w:cs="Times New Roman"/>
          <w:szCs w:val="24"/>
        </w:rPr>
      </w:pPr>
    </w:p>
    <w:p w14:paraId="050C5B72" w14:textId="598E129C" w:rsidR="002D5230" w:rsidRDefault="005028E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09394EC" wp14:editId="6242F161">
            <wp:extent cx="8615696" cy="5080000"/>
            <wp:effectExtent l="0" t="0" r="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12" cy="508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59F4" w14:textId="215B1E0F" w:rsidR="004A5F6E" w:rsidRDefault="005028E6">
      <w:pPr>
        <w:spacing w:before="0" w:after="200" w:line="276" w:lineRule="auto"/>
        <w:rPr>
          <w:rFonts w:cs="Times New Roman"/>
          <w:szCs w:val="24"/>
          <w:lang w:eastAsia="ko-KR"/>
        </w:rPr>
      </w:pPr>
      <w:r w:rsidRPr="005028E6">
        <w:rPr>
          <w:rFonts w:cs="Times New Roman"/>
          <w:b/>
          <w:bCs/>
          <w:szCs w:val="24"/>
        </w:rPr>
        <w:t xml:space="preserve">Figure S6. </w:t>
      </w:r>
      <w:r w:rsidRPr="005028E6">
        <w:rPr>
          <w:rFonts w:cs="Times New Roman"/>
          <w:szCs w:val="24"/>
        </w:rPr>
        <w:t>Chromatographs of UHPLC-LTQ-orbitrap-MS/MS analysis</w:t>
      </w:r>
      <w:r w:rsidR="004A5F6E">
        <w:rPr>
          <w:rFonts w:cs="Times New Roman" w:hint="eastAsia"/>
          <w:szCs w:val="24"/>
          <w:lang w:eastAsia="ko-KR"/>
        </w:rPr>
        <w:t>.</w:t>
      </w:r>
      <w:r w:rsidR="004A5F6E">
        <w:rPr>
          <w:rFonts w:cs="Times New Roman"/>
          <w:szCs w:val="24"/>
          <w:lang w:eastAsia="ko-KR"/>
        </w:rPr>
        <w:t xml:space="preserve"> </w:t>
      </w:r>
      <w:r w:rsidR="004A5F6E">
        <w:rPr>
          <w:rFonts w:cs="Times New Roman" w:hint="eastAsia"/>
          <w:szCs w:val="24"/>
          <w:lang w:eastAsia="ko-KR"/>
        </w:rPr>
        <w:t>G</w:t>
      </w:r>
      <w:r w:rsidR="004A5F6E">
        <w:rPr>
          <w:rFonts w:cs="Times New Roman"/>
          <w:szCs w:val="24"/>
          <w:lang w:eastAsia="ko-KR"/>
        </w:rPr>
        <w:t xml:space="preserve">P, </w:t>
      </w:r>
      <w:proofErr w:type="spellStart"/>
      <w:r w:rsidR="004A5F6E">
        <w:rPr>
          <w:rFonts w:cs="Times New Roman"/>
          <w:szCs w:val="24"/>
          <w:lang w:eastAsia="ko-KR"/>
        </w:rPr>
        <w:t>Chuichung</w:t>
      </w:r>
      <w:proofErr w:type="spellEnd"/>
      <w:r w:rsidR="004A5F6E">
        <w:rPr>
          <w:rFonts w:cs="Times New Roman"/>
          <w:szCs w:val="24"/>
          <w:lang w:eastAsia="ko-KR"/>
        </w:rPr>
        <w:t xml:space="preserve"> peel; WP, White </w:t>
      </w:r>
      <w:proofErr w:type="spellStart"/>
      <w:r w:rsidR="004A5F6E">
        <w:rPr>
          <w:rFonts w:cs="Times New Roman"/>
          <w:szCs w:val="24"/>
          <w:lang w:eastAsia="ko-KR"/>
        </w:rPr>
        <w:t>Dadagi</w:t>
      </w:r>
      <w:proofErr w:type="spellEnd"/>
      <w:r w:rsidR="004A5F6E"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 w:rsidR="004A5F6E">
        <w:rPr>
          <w:rFonts w:cs="Times New Roman"/>
          <w:szCs w:val="24"/>
          <w:lang w:eastAsia="ko-KR"/>
        </w:rPr>
        <w:t>Chuichung</w:t>
      </w:r>
      <w:proofErr w:type="spellEnd"/>
      <w:r w:rsidR="004A5F6E">
        <w:rPr>
          <w:rFonts w:cs="Times New Roman"/>
          <w:szCs w:val="24"/>
          <w:lang w:eastAsia="ko-KR"/>
        </w:rPr>
        <w:t xml:space="preserve"> flesh; WF, White </w:t>
      </w:r>
      <w:proofErr w:type="spellStart"/>
      <w:r w:rsidR="004A5F6E">
        <w:rPr>
          <w:rFonts w:cs="Times New Roman"/>
          <w:szCs w:val="24"/>
          <w:lang w:eastAsia="ko-KR"/>
        </w:rPr>
        <w:t>Dadagi</w:t>
      </w:r>
      <w:proofErr w:type="spellEnd"/>
      <w:r w:rsidR="004A5F6E">
        <w:rPr>
          <w:rFonts w:cs="Times New Roman"/>
          <w:szCs w:val="24"/>
          <w:lang w:eastAsia="ko-KR"/>
        </w:rPr>
        <w:t xml:space="preserve"> flesh; MF, Mini flesh.</w:t>
      </w:r>
    </w:p>
    <w:p w14:paraId="3B4DCB8C" w14:textId="77777777" w:rsidR="003979B4" w:rsidRDefault="003979B4" w:rsidP="003979B4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6D4AC950" w14:textId="0B9A4C26" w:rsidR="003979B4" w:rsidRDefault="003979B4" w:rsidP="003979B4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968015B" wp14:editId="4606526D">
            <wp:extent cx="7634377" cy="4135757"/>
            <wp:effectExtent l="0" t="0" r="508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7" cy="41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6940" w14:textId="5404B55D" w:rsidR="003979B4" w:rsidRDefault="003979B4" w:rsidP="003979B4">
      <w:pPr>
        <w:spacing w:before="0" w:after="200" w:line="276" w:lineRule="auto"/>
        <w:rPr>
          <w:rFonts w:cs="Times New Roman"/>
          <w:szCs w:val="24"/>
          <w:lang w:eastAsia="ko-KR"/>
        </w:rPr>
      </w:pPr>
      <w:r w:rsidRPr="005028E6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7</w:t>
      </w:r>
      <w:r w:rsidRPr="005028E6">
        <w:rPr>
          <w:rFonts w:cs="Times New Roman"/>
          <w:b/>
          <w:bCs/>
          <w:szCs w:val="24"/>
        </w:rPr>
        <w:t xml:space="preserve">. </w:t>
      </w:r>
      <w:r w:rsidR="006A3E09" w:rsidRPr="006A3E09">
        <w:rPr>
          <w:rFonts w:cs="Times New Roman"/>
          <w:szCs w:val="24"/>
          <w:lang w:eastAsia="ko-KR"/>
        </w:rPr>
        <w:t>Distribution of genes with various number of zero counts.</w:t>
      </w:r>
    </w:p>
    <w:p w14:paraId="4D61DDC6" w14:textId="2D9C75C6" w:rsidR="003979B4" w:rsidRDefault="003979B4" w:rsidP="003979B4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665F09C4" wp14:editId="679DCD8E">
            <wp:extent cx="5802794" cy="5195631"/>
            <wp:effectExtent l="0" t="0" r="762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794" cy="51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0713" w14:textId="5285DC75" w:rsidR="003979B4" w:rsidRDefault="003979B4">
      <w:pPr>
        <w:spacing w:before="0" w:after="200" w:line="276" w:lineRule="auto"/>
        <w:rPr>
          <w:rFonts w:cs="Times New Roman"/>
          <w:szCs w:val="24"/>
          <w:lang w:eastAsia="ko-KR"/>
        </w:rPr>
      </w:pPr>
      <w:r w:rsidRPr="005028E6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8</w:t>
      </w:r>
      <w:r w:rsidRPr="005028E6">
        <w:rPr>
          <w:rFonts w:cs="Times New Roman"/>
          <w:b/>
          <w:bCs/>
          <w:szCs w:val="24"/>
        </w:rPr>
        <w:t xml:space="preserve">. </w:t>
      </w:r>
      <w:r w:rsidR="00870EB8" w:rsidRPr="00870EB8">
        <w:rPr>
          <w:rFonts w:cs="Times New Roman"/>
          <w:szCs w:val="24"/>
        </w:rPr>
        <w:t>Count of genes regulated up and down in cucumber samples</w:t>
      </w:r>
      <w:r w:rsidR="00870EB8">
        <w:rPr>
          <w:rFonts w:cs="Times New Roman" w:hint="eastAsia"/>
          <w:szCs w:val="24"/>
          <w:lang w:eastAsia="ko-KR"/>
        </w:rPr>
        <w:t xml:space="preserve"> </w:t>
      </w:r>
      <w:r w:rsidR="00391B3F" w:rsidRPr="00064333">
        <w:rPr>
          <w:rFonts w:cs="Times New Roman"/>
          <w:szCs w:val="24"/>
          <w:lang w:eastAsia="ko-KR"/>
        </w:rPr>
        <w:t>based on</w:t>
      </w:r>
      <w:r w:rsidR="00391B3F" w:rsidRPr="00DE7015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Cs w:val="24"/>
                <w:shd w:val="clear" w:color="auto" w:fill="FFFFFF"/>
              </w:rPr>
              <m:t>FC</m:t>
            </m:r>
          </m:e>
        </m:d>
      </m:oMath>
      <w:r w:rsidR="00DE7015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391B3F" w:rsidRPr="001941AF">
        <w:rPr>
          <w:rFonts w:cs="Times New Roman"/>
          <w:color w:val="000000" w:themeColor="text1"/>
          <w:szCs w:val="24"/>
          <w:shd w:val="clear" w:color="auto" w:fill="FFFFFF"/>
        </w:rPr>
        <w:t>≥ 2</w:t>
      </w:r>
      <w:r w:rsidR="00391B3F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391B3F" w:rsidRPr="00064333">
        <w:rPr>
          <w:rFonts w:cs="Times New Roman"/>
          <w:szCs w:val="24"/>
          <w:lang w:eastAsia="ko-KR"/>
        </w:rPr>
        <w:t xml:space="preserve">and </w:t>
      </w:r>
      <w:r w:rsidR="00391B3F" w:rsidRPr="00064333">
        <w:rPr>
          <w:rFonts w:cs="Times New Roman"/>
          <w:i/>
          <w:iCs/>
          <w:szCs w:val="24"/>
          <w:lang w:eastAsia="ko-KR"/>
        </w:rPr>
        <w:t>p</w:t>
      </w:r>
      <w:r w:rsidR="00391B3F" w:rsidRPr="00064333">
        <w:rPr>
          <w:rFonts w:cs="Times New Roman"/>
          <w:szCs w:val="24"/>
          <w:lang w:eastAsia="ko-KR"/>
        </w:rPr>
        <w:t xml:space="preserve"> &lt;</w:t>
      </w:r>
      <w:r w:rsidR="00391B3F">
        <w:rPr>
          <w:rFonts w:cs="Times New Roman"/>
          <w:szCs w:val="24"/>
          <w:lang w:eastAsia="ko-KR"/>
        </w:rPr>
        <w:t xml:space="preserve"> </w:t>
      </w:r>
      <w:r w:rsidR="00391B3F" w:rsidRPr="00064333">
        <w:rPr>
          <w:rFonts w:cs="Times New Roman"/>
          <w:szCs w:val="24"/>
          <w:lang w:eastAsia="ko-KR"/>
        </w:rPr>
        <w:t>0.05</w:t>
      </w:r>
      <w:r w:rsidR="00DE7015">
        <w:rPr>
          <w:rFonts w:cs="Times New Roman"/>
          <w:szCs w:val="24"/>
          <w:lang w:eastAsia="ko-KR"/>
        </w:rPr>
        <w:t xml:space="preserve">. FC, fold change; </w:t>
      </w:r>
      <w:r>
        <w:rPr>
          <w:rFonts w:cs="Times New Roman" w:hint="eastAsia"/>
          <w:szCs w:val="24"/>
          <w:lang w:eastAsia="ko-KR"/>
        </w:rPr>
        <w:t>G</w:t>
      </w:r>
      <w:r>
        <w:rPr>
          <w:rFonts w:cs="Times New Roman"/>
          <w:szCs w:val="24"/>
          <w:lang w:eastAsia="ko-KR"/>
        </w:rPr>
        <w:t>P,</w:t>
      </w:r>
      <w:r w:rsidR="00DE7015">
        <w:rPr>
          <w:rFonts w:cs="Times New Roman"/>
          <w:szCs w:val="24"/>
          <w:lang w:eastAsia="ko-KR"/>
        </w:rPr>
        <w:t xml:space="preserve"> </w:t>
      </w:r>
      <w:proofErr w:type="spellStart"/>
      <w:r>
        <w:rPr>
          <w:rFonts w:cs="Times New Roman"/>
          <w:szCs w:val="24"/>
          <w:lang w:eastAsia="ko-KR"/>
        </w:rPr>
        <w:t>Chuichung</w:t>
      </w:r>
      <w:proofErr w:type="spellEnd"/>
      <w:r>
        <w:rPr>
          <w:rFonts w:cs="Times New Roman"/>
          <w:szCs w:val="24"/>
          <w:lang w:eastAsia="ko-KR"/>
        </w:rPr>
        <w:t xml:space="preserve"> peel; WP, White </w:t>
      </w:r>
      <w:proofErr w:type="spellStart"/>
      <w:r>
        <w:rPr>
          <w:rFonts w:cs="Times New Roman"/>
          <w:szCs w:val="24"/>
          <w:lang w:eastAsia="ko-KR"/>
        </w:rPr>
        <w:t>Dadagi</w:t>
      </w:r>
      <w:proofErr w:type="spellEnd"/>
      <w:r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>
        <w:rPr>
          <w:rFonts w:cs="Times New Roman"/>
          <w:szCs w:val="24"/>
          <w:lang w:eastAsia="ko-KR"/>
        </w:rPr>
        <w:t>Chuichung</w:t>
      </w:r>
      <w:proofErr w:type="spellEnd"/>
      <w:r>
        <w:rPr>
          <w:rFonts w:cs="Times New Roman"/>
          <w:szCs w:val="24"/>
          <w:lang w:eastAsia="ko-KR"/>
        </w:rPr>
        <w:t xml:space="preserve"> flesh; WF, White </w:t>
      </w:r>
      <w:proofErr w:type="spellStart"/>
      <w:r>
        <w:rPr>
          <w:rFonts w:cs="Times New Roman"/>
          <w:szCs w:val="24"/>
          <w:lang w:eastAsia="ko-KR"/>
        </w:rPr>
        <w:t>Dadagi</w:t>
      </w:r>
      <w:proofErr w:type="spellEnd"/>
      <w:r>
        <w:rPr>
          <w:rFonts w:cs="Times New Roman"/>
          <w:szCs w:val="24"/>
          <w:lang w:eastAsia="ko-KR"/>
        </w:rPr>
        <w:t xml:space="preserve"> flesh; MF, Mini flesh.</w:t>
      </w:r>
    </w:p>
    <w:p w14:paraId="27997A1C" w14:textId="3552BD68" w:rsidR="00A13843" w:rsidRPr="00064333" w:rsidRDefault="00B72935" w:rsidP="00A13843">
      <w:pPr>
        <w:jc w:val="both"/>
        <w:rPr>
          <w:rFonts w:cs="Times New Roman"/>
          <w:b/>
          <w:bCs/>
          <w:szCs w:val="24"/>
          <w:lang w:eastAsia="ko-KR"/>
        </w:rPr>
      </w:pPr>
      <w:r w:rsidRPr="00064333">
        <w:rPr>
          <w:rFonts w:cs="Times New Roman"/>
          <w:b/>
          <w:bCs/>
          <w:szCs w:val="24"/>
        </w:rPr>
        <w:lastRenderedPageBreak/>
        <w:t xml:space="preserve">Table S1. </w:t>
      </w:r>
      <w:r w:rsidR="00A13843" w:rsidRPr="00064333">
        <w:rPr>
          <w:rFonts w:cs="Times New Roman"/>
          <w:b/>
          <w:bCs/>
          <w:szCs w:val="24"/>
          <w:lang w:eastAsia="ko-KR"/>
        </w:rPr>
        <w:t xml:space="preserve">Differential </w:t>
      </w:r>
      <w:r w:rsidR="0020237B" w:rsidRPr="00064333">
        <w:rPr>
          <w:rFonts w:cs="Times New Roman"/>
          <w:b/>
          <w:bCs/>
          <w:szCs w:val="24"/>
          <w:lang w:eastAsia="ko-KR"/>
        </w:rPr>
        <w:t xml:space="preserve">volatile organic compounds </w:t>
      </w:r>
      <w:r w:rsidR="00A13843" w:rsidRPr="00064333">
        <w:rPr>
          <w:rFonts w:cs="Times New Roman"/>
          <w:b/>
          <w:bCs/>
          <w:szCs w:val="24"/>
          <w:lang w:eastAsia="ko-KR"/>
        </w:rPr>
        <w:t xml:space="preserve">identified by </w:t>
      </w:r>
      <w:r w:rsidR="0020237B" w:rsidRPr="00064333">
        <w:rPr>
          <w:rFonts w:cs="Times New Roman"/>
          <w:b/>
          <w:bCs/>
          <w:szCs w:val="24"/>
          <w:lang w:eastAsia="ko-KR"/>
        </w:rPr>
        <w:t>HS-SPME-GC-TOF-MS</w:t>
      </w:r>
      <w:r w:rsidR="00A13843" w:rsidRPr="00064333">
        <w:rPr>
          <w:rFonts w:cs="Times New Roman"/>
          <w:b/>
          <w:bCs/>
          <w:szCs w:val="24"/>
          <w:lang w:eastAsia="ko-KR"/>
        </w:rPr>
        <w:t xml:space="preserve"> in the peel of </w:t>
      </w:r>
      <w:r w:rsidR="007C20C6" w:rsidRPr="00064333">
        <w:rPr>
          <w:rFonts w:cs="Times New Roman"/>
          <w:b/>
          <w:bCs/>
          <w:szCs w:val="24"/>
          <w:lang w:eastAsia="ko-KR"/>
        </w:rPr>
        <w:t>three different cucumbers</w:t>
      </w:r>
      <w:r w:rsidR="00A13843" w:rsidRPr="00064333">
        <w:rPr>
          <w:rFonts w:cs="Times New Roman"/>
          <w:b/>
          <w:bCs/>
          <w:szCs w:val="24"/>
          <w:lang w:eastAsia="ko-KR"/>
        </w:rPr>
        <w:t>.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2487"/>
        <w:gridCol w:w="790"/>
        <w:gridCol w:w="1471"/>
        <w:gridCol w:w="3165"/>
        <w:gridCol w:w="1370"/>
        <w:gridCol w:w="1782"/>
        <w:gridCol w:w="883"/>
        <w:gridCol w:w="976"/>
      </w:tblGrid>
      <w:tr w:rsidR="004F6E6F" w:rsidRPr="00064333" w14:paraId="54127E64" w14:textId="77777777" w:rsidTr="000E499B">
        <w:trPr>
          <w:trHeight w:val="57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124613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BB217C0" w14:textId="77777777" w:rsidR="004F6E6F" w:rsidRPr="000E499B" w:rsidRDefault="004F6E6F" w:rsidP="00B017D4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 xml:space="preserve">Tentative </w:t>
            </w:r>
            <w:proofErr w:type="spellStart"/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Identification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46175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HS-SPME-GC-TOF-MS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FB12F0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 w:hint="eastAsia"/>
                <w:b/>
                <w:bCs/>
                <w:color w:val="000000"/>
                <w:sz w:val="22"/>
                <w:lang w:eastAsia="ko-KR"/>
              </w:rPr>
              <w:t xml:space="preserve">　</w:t>
            </w:r>
          </w:p>
        </w:tc>
      </w:tr>
      <w:tr w:rsidR="004F6E6F" w:rsidRPr="00064333" w14:paraId="42E5E466" w14:textId="77777777" w:rsidTr="000E499B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87B03F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814CA2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65C45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Ret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br/>
              <w:t>(min)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b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29D6C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Unique mass(</w:t>
            </w:r>
            <w:r w:rsidRPr="000E499B">
              <w:rPr>
                <w:rFonts w:eastAsia="Malgun Gothic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m/z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)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2191B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MS fragment pattern(</w:t>
            </w:r>
            <w:r w:rsidRPr="000E499B">
              <w:rPr>
                <w:rFonts w:eastAsia="Malgun Gothic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m/z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)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DF27D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CAS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0741B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Molecular Formula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70B33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98259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</w:t>
            </w:r>
          </w:p>
        </w:tc>
      </w:tr>
      <w:tr w:rsidR="004F6E6F" w:rsidRPr="00064333" w14:paraId="7A6A81D7" w14:textId="77777777" w:rsidTr="000E499B">
        <w:trPr>
          <w:trHeight w:val="402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77E3CA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Aldehydes</w:t>
            </w:r>
          </w:p>
        </w:tc>
      </w:tr>
      <w:tr w:rsidR="00064333" w:rsidRPr="00064333" w14:paraId="62083602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03FD8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31285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Propanal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A3B4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1.41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1E1A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58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0A6DB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58, 57, 55, 56, 59, 53, 45, 54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F686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123-38-6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5573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C3H6O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F3A0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02446F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  <w:r w:rsidRPr="000E499B">
              <w:rPr>
                <w:rFonts w:eastAsia="Malgun Gothic" w:cs="Times New Roman"/>
                <w:color w:val="000000"/>
                <w:sz w:val="22"/>
                <w:vertAlign w:val="superscript"/>
                <w:lang w:eastAsia="ko-KR"/>
              </w:rPr>
              <w:t>C</w:t>
            </w:r>
          </w:p>
        </w:tc>
      </w:tr>
      <w:tr w:rsidR="00064333" w:rsidRPr="00064333" w14:paraId="335BB577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0CC2D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BA353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-2-Pentenal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56C4F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2.92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A905A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83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4A307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55, 83, 84, 53, 56, 50, 51, 69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32B89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1576-87-0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E09E3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C5H8O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2C5F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11D66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5DFCE697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4D73F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66AD7D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Hexanal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1A575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3.48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4C68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56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FCA9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56, 57, 45, 55, 72, 67, 58, 82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5B84C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66-25-1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02A23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C6H12O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4CCA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FAF10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379904CB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71B4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4E4643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2-Hexenal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EA5F8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4.32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F295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98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2A98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55, 69, 57, 83, 56, 70, 53, 54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EE8AA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6728-26-3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A87C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C6H10O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48C0F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201A2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486F5049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59AE6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85346E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Heptanal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395FF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5.11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25D5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2D22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55, 70, 57, 45, 81, 71, 68, 67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5FBD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111-71-7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A30F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C7H14O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74EB0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69B5C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6B2BE275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67D4D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5C16AA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2,4-Heptadienal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DE4F3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6.76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1306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81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FA568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81, 53, 67, 55, 68, 79, 51, 110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5551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881395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2E8FC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C7H10O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F7EB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BD2B1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781BAC68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B841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262079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-2-Nonenal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B8807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7.29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481F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69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B81F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69, 55, 57, 70, 56, 68, 83, 81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54C9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18829-56-6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782A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8B7BE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1C70A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25A37B35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B212E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B40BE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-6-Nonenal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F8E4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8.44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2A1D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98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47CA2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55, 67, 54, 81, 71, 79, 70, 69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2856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2277-20-5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5388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5968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BFDC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28C11C75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A77C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91A067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(Z)</w:t>
            </w: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-6-Nonenal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C34F1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8.48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EA7C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93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378FE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55, 54, 67, 81, 70, 57, 79, 69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962F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2277-19-2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7799B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FF90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1B10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20FB2E67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D6FD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68AC46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(E,Z)</w:t>
            </w: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-2,6-Nonadienal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A5EE7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9.12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BA40C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109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4855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70, 69, 67, 79, 81, 68, 53, 95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CFD8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557-48-2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E806F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C9H14O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08F3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632E7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65EA0CCC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FF9B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8BA238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Nonenal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DB15C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9.37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DF98E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9004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55, 70, 57, 69, 83, 56, 67, 81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8C660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2277-19-2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330A4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D7F8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18FE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5CA5092E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9C86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89C62D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Decanal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846D0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10.04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6DC9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585D4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57, 55, 56, 67, 68, 70, 71, 82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00166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112-31-2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87FE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C10H20O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FF9EE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EEF0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5B41EB55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5E0C8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13FA60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Tridecanal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9127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14.14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C60DB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154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7E41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57, 55, 82, 67, 68, 69, 56, 81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C6274F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10486-19-8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DF038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C13H26O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9809D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BD8FC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1197EB8F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E098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F435F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Tetradecanal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F8857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15.34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257DB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168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550B5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57, 55, 82, 67, 68, 69, 56, 81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A08FA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124-25-4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B3C71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C14H28O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8C95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1EE1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4F6E6F" w:rsidRPr="00064333" w14:paraId="557D43C7" w14:textId="77777777" w:rsidTr="005F5733">
        <w:trPr>
          <w:trHeight w:val="402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348274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Alcohols</w:t>
            </w:r>
          </w:p>
        </w:tc>
      </w:tr>
      <w:tr w:rsidR="00064333" w:rsidRPr="00064333" w14:paraId="65BAFDAB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E068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6C5B34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1-Heptanol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3B9A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6.29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5F46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1D671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55, 56, 77, 106, 105, 69, 57, 51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79646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111-70-6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1CBD8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C7H16O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F52B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35D1B7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4F6E6F" w:rsidRPr="00064333" w14:paraId="61F14F8B" w14:textId="77777777" w:rsidTr="005F5733">
        <w:trPr>
          <w:trHeight w:val="330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A27F0F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Sesquiterpenoids</w:t>
            </w:r>
          </w:p>
        </w:tc>
      </w:tr>
      <w:tr w:rsidR="00064333" w:rsidRPr="00064333" w14:paraId="241DA473" w14:textId="77777777" w:rsidTr="00ED0A75">
        <w:trPr>
          <w:trHeight w:val="4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85735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A5D2DF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α-Humulene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97BD2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13.60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08E8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93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9D46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93, 80, 91, 79, 67, 92, 77, 121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7105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6753-98-6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4BDDE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C15H24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C0AF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8E1DE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064333" w:rsidRPr="00064333" w14:paraId="2EFF1794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A837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D2C5E5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β-Ionone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FED595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13.94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54847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177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6B23DF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57, 71, 123, 85, 55, 56, 177, 69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4BFD0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79-77-6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7A9CC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C13H20O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79DB4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DE7A1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4F6E6F" w:rsidRPr="00064333" w14:paraId="0D6DC302" w14:textId="77777777" w:rsidTr="005F5733">
        <w:trPr>
          <w:trHeight w:val="402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386455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Ketones</w:t>
            </w:r>
          </w:p>
        </w:tc>
      </w:tr>
      <w:tr w:rsidR="00064333" w:rsidRPr="00064333" w14:paraId="67A0735B" w14:textId="77777777" w:rsidTr="00ED0A75">
        <w:trPr>
          <w:trHeight w:val="4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EEB0F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EC754A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3,5-Octadien-2-one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C85B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7.99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31581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95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DC9CA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95, 55, 56, 81, 79, 53, 70, 69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73762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38284-27-4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87D5A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C8H12O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1C900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CE625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4F6E6F" w:rsidRPr="00064333" w14:paraId="0675A26A" w14:textId="77777777" w:rsidTr="005F5733">
        <w:trPr>
          <w:trHeight w:val="330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7667B7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lastRenderedPageBreak/>
              <w:t>Furans</w:t>
            </w:r>
          </w:p>
        </w:tc>
      </w:tr>
      <w:tr w:rsidR="00064333" w:rsidRPr="00064333" w14:paraId="23146B67" w14:textId="77777777" w:rsidTr="00ED0A75">
        <w:trPr>
          <w:trHeight w:val="4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E46232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80003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2-Pentyl-furan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569D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6.65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FAA64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81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CA336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81, 82,53, 138, 51, 95, 94, 68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230469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3777-69-3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6CEBA4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C9H14O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98AE9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EEA03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4F6E6F" w:rsidRPr="00064333" w14:paraId="19264A11" w14:textId="77777777" w:rsidTr="005F5733">
        <w:trPr>
          <w:trHeight w:val="330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692110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Alkanes</w:t>
            </w:r>
          </w:p>
        </w:tc>
      </w:tr>
      <w:tr w:rsidR="00064333" w:rsidRPr="00064333" w14:paraId="4454FCCA" w14:textId="77777777" w:rsidTr="00ED0A75">
        <w:trPr>
          <w:trHeight w:val="40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F42D3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6816C" w14:textId="77777777" w:rsidR="004F6E6F" w:rsidRPr="000E499B" w:rsidRDefault="004F6E6F" w:rsidP="004F6E6F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Tetradecane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FF72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12.69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C99B2A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5267BB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57, 71, 85, 55, 56, 70, 69, 99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626A18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629-59-4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8CE99E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C14H30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B3680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6C01D" w14:textId="77777777" w:rsidR="004F6E6F" w:rsidRPr="000E499B" w:rsidRDefault="004F6E6F" w:rsidP="004F6E6F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4F6E6F" w:rsidRPr="00064333" w14:paraId="4953390D" w14:textId="77777777" w:rsidTr="005F5733">
        <w:trPr>
          <w:trHeight w:val="330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2AC93" w14:textId="77777777" w:rsidR="004F6E6F" w:rsidRPr="000E499B" w:rsidRDefault="004F6E6F" w:rsidP="004F6E6F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Non-identification</w:t>
            </w:r>
          </w:p>
        </w:tc>
      </w:tr>
      <w:tr w:rsidR="00AF1874" w:rsidRPr="00064333" w14:paraId="50DE15B4" w14:textId="77777777" w:rsidTr="00ED0A75">
        <w:trPr>
          <w:trHeight w:val="402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C083AA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7BF5D" w14:textId="77777777" w:rsidR="00AF1874" w:rsidRPr="000E499B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N.I.</w:t>
            </w:r>
            <w:r w:rsidRPr="000E499B">
              <w:rPr>
                <w:rFonts w:eastAsia="Malgun Gothic" w:cs="Times New Roman"/>
                <w:color w:val="000000"/>
                <w:sz w:val="22"/>
                <w:vertAlign w:val="superscript"/>
                <w:lang w:eastAsia="ko-KR"/>
              </w:rPr>
              <w:t>d</w:t>
            </w:r>
            <w:proofErr w:type="spellEnd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 (1)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52BDF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3.48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310918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67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69397" w14:textId="10063ED4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67, 55, 52, 53, 77, 69, 79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8F8B3" w14:textId="3EBE1C01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9B3C9" w14:textId="1E451C52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72E7CE" w14:textId="5C5C33FA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33B61B" w14:textId="5842F4E1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</w:tr>
      <w:tr w:rsidR="00AF1874" w:rsidRPr="00064333" w14:paraId="172F8054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F389CE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FAA7DD" w14:textId="77777777" w:rsidR="00AF1874" w:rsidRPr="000E499B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N.I.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67EDC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5.44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D92E5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122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390DEA" w14:textId="5AA4FE44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107, 122, 108, 65, 51, 71, 340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7C917" w14:textId="2EE3F6ED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A2D3B" w14:textId="7A84A8FA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5FAE9" w14:textId="4E537894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7AB9E" w14:textId="7345A60C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</w:tr>
      <w:tr w:rsidR="00AF1874" w:rsidRPr="00064333" w14:paraId="63DE0B0F" w14:textId="77777777" w:rsidTr="00ED0A7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5AC546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4ECF17" w14:textId="77777777" w:rsidR="00AF1874" w:rsidRPr="000E499B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N.I.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B9C31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8.36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3E0F0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137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E92890" w14:textId="06BB59D6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52, 137, 124, 63, 109, 75, 108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C5D9D4" w14:textId="65A0DF2B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4278BB" w14:textId="679E6310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E41D3" w14:textId="424B52F9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D015B7" w14:textId="5EBB0574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</w:tr>
      <w:tr w:rsidR="00AF1874" w:rsidRPr="00064333" w14:paraId="7696D965" w14:textId="77777777" w:rsidTr="00ED0A75">
        <w:trPr>
          <w:trHeight w:val="402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5B28C5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38041B" w14:textId="77777777" w:rsidR="00AF1874" w:rsidRPr="000E499B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N.I. 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0240EC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8.58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8171A8" w14:textId="77777777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267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F1FE4B" w14:textId="5C722621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267, 53, 79, 67, 126, 68, 65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B548EF" w14:textId="22AB3182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BBA974" w14:textId="1C971F85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609C8F" w14:textId="6CA0FC3E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62F67D" w14:textId="76F9C8F0" w:rsidR="00AF1874" w:rsidRPr="000E499B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</w:p>
        </w:tc>
      </w:tr>
    </w:tbl>
    <w:p w14:paraId="6D834C89" w14:textId="2E8B8AB2" w:rsidR="00A17F55" w:rsidRPr="00064333" w:rsidRDefault="002F509E" w:rsidP="002F509E">
      <w:pPr>
        <w:jc w:val="both"/>
        <w:rPr>
          <w:rFonts w:cs="Times New Roman"/>
        </w:rPr>
      </w:pPr>
      <w:proofErr w:type="spellStart"/>
      <w:r w:rsidRPr="00064333">
        <w:rPr>
          <w:rFonts w:cs="Times New Roman"/>
          <w:szCs w:val="24"/>
          <w:vertAlign w:val="superscript"/>
          <w:lang w:eastAsia="ko-KR"/>
        </w:rPr>
        <w:t>a</w:t>
      </w:r>
      <w:r w:rsidRPr="00064333">
        <w:rPr>
          <w:rFonts w:cs="Times New Roman"/>
        </w:rPr>
        <w:t>Identified</w:t>
      </w:r>
      <w:proofErr w:type="spellEnd"/>
      <w:r w:rsidRPr="00064333">
        <w:rPr>
          <w:rFonts w:cs="Times New Roman"/>
        </w:rPr>
        <w:t xml:space="preserve"> </w:t>
      </w:r>
      <w:r w:rsidR="00966E0A" w:rsidRPr="00064333">
        <w:rPr>
          <w:rFonts w:cs="Times New Roman"/>
        </w:rPr>
        <w:t>volatile organic compounds</w:t>
      </w:r>
      <w:r w:rsidRPr="00064333">
        <w:rPr>
          <w:rFonts w:cs="Times New Roman"/>
        </w:rPr>
        <w:t xml:space="preserve"> </w:t>
      </w:r>
      <w:r w:rsidRPr="00064333">
        <w:rPr>
          <w:rFonts w:cs="Times New Roman"/>
          <w:szCs w:val="24"/>
          <w:lang w:eastAsia="ko-KR"/>
        </w:rPr>
        <w:t>based on the VIP value (&gt;</w:t>
      </w:r>
      <w:r w:rsidR="000837A8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 xml:space="preserve">0.7) and </w:t>
      </w:r>
      <w:r w:rsidRPr="00064333">
        <w:rPr>
          <w:rFonts w:cs="Times New Roman"/>
          <w:i/>
          <w:iCs/>
          <w:szCs w:val="24"/>
          <w:lang w:eastAsia="ko-KR"/>
        </w:rPr>
        <w:t>p</w:t>
      </w:r>
      <w:r w:rsidRPr="00064333">
        <w:rPr>
          <w:rFonts w:cs="Times New Roman"/>
          <w:szCs w:val="24"/>
          <w:lang w:eastAsia="ko-KR"/>
        </w:rPr>
        <w:t xml:space="preserve"> &lt;</w:t>
      </w:r>
      <w:r w:rsidR="000837A8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>0.05 from the PLS-DA model in Figure 3C</w:t>
      </w:r>
      <w:r w:rsidRPr="00064333">
        <w:rPr>
          <w:rFonts w:cs="Times New Roman"/>
        </w:rPr>
        <w:t xml:space="preserve">; </w:t>
      </w:r>
      <w:proofErr w:type="spellStart"/>
      <w:r w:rsidRPr="00064333">
        <w:rPr>
          <w:rFonts w:cs="Times New Roman"/>
          <w:vertAlign w:val="superscript"/>
        </w:rPr>
        <w:t>b</w:t>
      </w:r>
      <w:r w:rsidRPr="00064333">
        <w:rPr>
          <w:rFonts w:cs="Times New Roman"/>
        </w:rPr>
        <w:t>Retention</w:t>
      </w:r>
      <w:proofErr w:type="spellEnd"/>
      <w:r w:rsidRPr="00064333">
        <w:rPr>
          <w:rFonts w:cs="Times New Roman"/>
        </w:rPr>
        <w:t xml:space="preserve"> time; </w:t>
      </w:r>
      <w:proofErr w:type="spellStart"/>
      <w:r w:rsidR="00BC6E7F" w:rsidRPr="00064333">
        <w:rPr>
          <w:rFonts w:cs="Times New Roman"/>
          <w:vertAlign w:val="superscript"/>
        </w:rPr>
        <w:t>c</w:t>
      </w:r>
      <w:r w:rsidRPr="00064333">
        <w:rPr>
          <w:rFonts w:cs="Times New Roman"/>
          <w:szCs w:val="24"/>
          <w:lang w:eastAsia="ko-KR"/>
        </w:rPr>
        <w:t>MS</w:t>
      </w:r>
      <w:proofErr w:type="spellEnd"/>
      <w:r w:rsidRPr="00064333">
        <w:rPr>
          <w:rFonts w:cs="Times New Roman"/>
          <w:szCs w:val="24"/>
          <w:lang w:eastAsia="ko-KR"/>
        </w:rPr>
        <w:t xml:space="preserve">, mass spectrum compared with the National Institute of Standards and Technology (NIST) database and in-house libraries; </w:t>
      </w:r>
      <w:proofErr w:type="spellStart"/>
      <w:r w:rsidR="005F0EE0" w:rsidRPr="00064333">
        <w:rPr>
          <w:rFonts w:cs="Times New Roman"/>
          <w:vertAlign w:val="superscript"/>
        </w:rPr>
        <w:t>d</w:t>
      </w:r>
      <w:r w:rsidR="005F0EE0" w:rsidRPr="00064333">
        <w:rPr>
          <w:rFonts w:cs="Times New Roman"/>
        </w:rPr>
        <w:t>N.I</w:t>
      </w:r>
      <w:proofErr w:type="spellEnd"/>
      <w:r w:rsidR="005F0EE0" w:rsidRPr="00064333">
        <w:rPr>
          <w:rFonts w:cs="Times New Roman"/>
        </w:rPr>
        <w:t>., Non-identified</w:t>
      </w:r>
    </w:p>
    <w:p w14:paraId="6D658FB6" w14:textId="77777777" w:rsidR="00A17F55" w:rsidRPr="00064333" w:rsidRDefault="00A17F55">
      <w:pPr>
        <w:spacing w:before="0" w:after="200" w:line="276" w:lineRule="auto"/>
        <w:rPr>
          <w:rFonts w:cs="Times New Roman"/>
        </w:rPr>
      </w:pPr>
      <w:r w:rsidRPr="00064333">
        <w:rPr>
          <w:rFonts w:cs="Times New Roman"/>
        </w:rPr>
        <w:br w:type="page"/>
      </w:r>
    </w:p>
    <w:p w14:paraId="6B01AA63" w14:textId="060EAFB6" w:rsidR="00066B71" w:rsidRPr="00064333" w:rsidRDefault="00066B71" w:rsidP="00066B71">
      <w:pPr>
        <w:jc w:val="both"/>
        <w:rPr>
          <w:rFonts w:cs="Times New Roman"/>
          <w:b/>
          <w:bCs/>
          <w:szCs w:val="24"/>
          <w:lang w:eastAsia="ko-KR"/>
        </w:rPr>
      </w:pPr>
      <w:r w:rsidRPr="00064333">
        <w:rPr>
          <w:rFonts w:cs="Times New Roman"/>
          <w:b/>
          <w:bCs/>
          <w:szCs w:val="24"/>
        </w:rPr>
        <w:lastRenderedPageBreak/>
        <w:t>Table S</w:t>
      </w:r>
      <w:r w:rsidR="00AB0432" w:rsidRPr="00064333">
        <w:rPr>
          <w:rFonts w:cs="Times New Roman"/>
          <w:b/>
          <w:bCs/>
          <w:szCs w:val="24"/>
        </w:rPr>
        <w:t>2</w:t>
      </w:r>
      <w:r w:rsidRPr="00064333">
        <w:rPr>
          <w:rFonts w:cs="Times New Roman"/>
          <w:b/>
          <w:bCs/>
          <w:szCs w:val="24"/>
        </w:rPr>
        <w:t xml:space="preserve">. </w:t>
      </w:r>
      <w:r w:rsidRPr="00064333">
        <w:rPr>
          <w:rFonts w:cs="Times New Roman"/>
          <w:b/>
          <w:bCs/>
          <w:szCs w:val="24"/>
          <w:lang w:eastAsia="ko-KR"/>
        </w:rPr>
        <w:t>Differential primary metabolites identified by GC-TOF-MS in the peel of three different cucumbers.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3164"/>
        <w:gridCol w:w="790"/>
        <w:gridCol w:w="1867"/>
        <w:gridCol w:w="4268"/>
        <w:gridCol w:w="675"/>
        <w:gridCol w:w="981"/>
      </w:tblGrid>
      <w:tr w:rsidR="00BB42D2" w:rsidRPr="00064333" w14:paraId="26C8D7A5" w14:textId="77777777" w:rsidTr="000E499B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5780A9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316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3BCF8C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 xml:space="preserve">Tentative </w:t>
            </w:r>
            <w:proofErr w:type="spellStart"/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Identification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81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9615A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GC-TOF-MS</w:t>
            </w:r>
          </w:p>
        </w:tc>
      </w:tr>
      <w:tr w:rsidR="00BB42D2" w:rsidRPr="00064333" w14:paraId="507835C9" w14:textId="77777777" w:rsidTr="000E499B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05AF16" w14:textId="77777777" w:rsidR="00BB42D2" w:rsidRPr="000E499B" w:rsidRDefault="00BB42D2" w:rsidP="00BB42D2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316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1A7FD0" w14:textId="77777777" w:rsidR="00BB42D2" w:rsidRPr="000E499B" w:rsidRDefault="00BB42D2" w:rsidP="00BB42D2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A6177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Ret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br/>
              <w:t>(min)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DF3D5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Unique mass(</w:t>
            </w:r>
            <w:r w:rsidRPr="000E499B">
              <w:rPr>
                <w:rFonts w:eastAsia="Malgun Gothic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m/z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404DC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MS fragment pattern(</w:t>
            </w:r>
            <w:r w:rsidRPr="000E499B">
              <w:rPr>
                <w:rFonts w:eastAsia="Malgun Gothic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m/z</w:t>
            </w: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F3AC3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22C8A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</w:t>
            </w:r>
          </w:p>
        </w:tc>
      </w:tr>
      <w:tr w:rsidR="00BB42D2" w:rsidRPr="00064333" w14:paraId="54950DA7" w14:textId="77777777" w:rsidTr="000E499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B443AD" w14:textId="77777777" w:rsidR="00BB42D2" w:rsidRPr="000E499B" w:rsidRDefault="00BB42D2" w:rsidP="00BB42D2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Amino acids &amp; amines</w:t>
            </w:r>
          </w:p>
        </w:tc>
      </w:tr>
      <w:tr w:rsidR="00BB42D2" w:rsidRPr="00064333" w14:paraId="046B7A6F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39964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474776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Alanine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8D44B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5.34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92324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A02D0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73,116,147,59,75,117,77,74,103,100,58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B5D5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80A9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41964F4D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44A8B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08B398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Valine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DE9C8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276D0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8EE07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73,144,147,59,218,75,100,74,145,72,103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46FCA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57FD1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7305E510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6D09E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22917A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Ethanolamine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3E0F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4B4AD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3CAE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73,174,86,100,59,147,175,75,74,133,130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0C498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E783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71A57E91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317AE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5569F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Leucine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8F60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A2D2A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7B99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73,158,59,100,102,74,159,57,86,160,130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17B1C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C8DB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453F26E4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57FD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35CB4D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Isoleucine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4F00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86EE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04005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73,158,74,218,100,59,159,147,58,86,103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8D004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4FE63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0C449FFA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3D60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715F9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Aspartic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12D13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10A1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BF4E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73,232,100,75,147,74,218,117,59,233,133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F541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A51E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6EB727F8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B9EED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0DAB90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Proline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7BA94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9.42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8D25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4A487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73,156,75,147,157,74,59,58,84,258,230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CBF16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F8B7F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3666930A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8544B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AAD304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GABA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DF77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ADD0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BF39A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73,174,147,75,86,59,100,175,74,304,133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1488B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E0A1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2BE84204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3A96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9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65B76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Glutamic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8F9A8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9078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1202D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73,75,246,84,128,147,56,156,74,59,247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0381D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98F47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4519CC05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96EC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C2555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Phenylalanine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1019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10.24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763A1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0894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73,218,192,100,75,147,74,91,219,59,120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0719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1A7A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2617C85B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B4BC8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B233CD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Glutamine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A43B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11.34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84DA9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C37AA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73,75,156,74,147,157,59,77,131,56,155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45F6D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AA42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01710063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E056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3138C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Lysine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A1998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BCEA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4754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174,156,128,76,230,175,317,176,200,154,318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93E1A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43F09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1C0B0089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8864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13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4CB28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Tyrosine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E28FA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ADD68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0AEEC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73,218,219,100,179,147,74,220,280,77,180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78037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28DF4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BB42D2" w:rsidRPr="00064333" w14:paraId="36F0A334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205BC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6D396F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Tryptophan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4118E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6493D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88244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73,202,203,74,291,204,59,130,147,145,103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E47FB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04C46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669E50C3" w14:textId="77777777" w:rsidTr="000E499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B1C34E" w14:textId="77777777" w:rsidR="00BB42D2" w:rsidRPr="000E499B" w:rsidRDefault="00BB42D2" w:rsidP="00BB42D2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Organic acids</w:t>
            </w:r>
          </w:p>
        </w:tc>
      </w:tr>
      <w:tr w:rsidR="00BB42D2" w:rsidRPr="00064333" w14:paraId="7DD04412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8D495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15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437C26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Lactic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EAD1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4.89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4281A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73BB2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73,147,117,66,75,77,59,74,148,88,190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DFB3D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021AF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421664FF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0736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16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822D8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Malonic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D659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E9F9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CCF2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147,73,75,66,148,77,72,74,59,143,133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64C61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04AE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1B1BD004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2D65B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17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A54BCC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Succinic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598AE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31B54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05237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147,73,75,55,56,148,77,247,149,129,74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2E539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48922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6B543512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7E7D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18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571540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Fumaric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71DC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7.79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E39E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2122C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73,245,75,147,143,246,53,115,133,83,59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ED79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E0E23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1D23A64B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84D77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19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BE29A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Malic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41020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F725A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6C351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73,147,55,75,74,133,59,101,148,117,149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3E4AE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CC16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7C84AAD1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AF4F0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20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78B4B0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2-Hydroxyglutaric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88D4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9.79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11496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3A592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129,77,75,247,155,85,156,203,133,56,78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7BDBE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AF19F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BB42D2" w:rsidRPr="00064333" w14:paraId="29FDCCFA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9FED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21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2AC77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Citric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F1EB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11.67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B9D88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5680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73,147,273,75,67,133,74,148,274,211,72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65717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BFE69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004B1FC7" w14:textId="77777777" w:rsidTr="000E499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AD6D6A" w14:textId="77777777" w:rsidR="00BB42D2" w:rsidRPr="000E499B" w:rsidRDefault="00BB42D2" w:rsidP="00BB42D2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Sugars &amp; Sugar alcohols</w:t>
            </w:r>
          </w:p>
        </w:tc>
      </w:tr>
      <w:tr w:rsidR="00BB42D2" w:rsidRPr="00064333" w14:paraId="49B12F42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0EC57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22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A84EF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Glycerol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A7BC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A2DB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sz w:val="22"/>
                <w:lang w:eastAsia="ko-KR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77E14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73,147,117,103,205,133,59,75,74,148,101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0B31E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85FFB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3894758D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6ECDE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lastRenderedPageBreak/>
              <w:t>23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DD98A5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Glyceric</w:t>
            </w:r>
            <w:proofErr w:type="spellEnd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5AC3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D5FC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010E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73,147,103,133,75,189,102,59,117,74,101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6912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BAF6A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BB42D2" w:rsidRPr="00064333" w14:paraId="77A6F353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E6DD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24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781C0E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Threonic</w:t>
            </w:r>
            <w:proofErr w:type="spellEnd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D92E3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EA16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122FA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73,147,117,75,103,292,74,220,55,102,205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BAE79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53887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76225989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D1BCE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25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8A63C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Xylose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1E2E1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B8146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FB2E9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103,217,147,73,75,133,117,307,104,189,160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36969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3B185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358278A1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D1CDF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26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83674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Xylitol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DEE4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10.98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B40F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17DA0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73,147,103,217,117,129,205,75,74,59,133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15503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3DF1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3EDF2912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5A9B5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27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562AB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Ribitol</w:t>
            </w:r>
            <w:proofErr w:type="spellEnd"/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A717B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11.02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454F9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A858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73,217,103,129, 205,133,218,189,101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2798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DA4F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68D88F7E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3762F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28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D80BD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Fructose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0C40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D13A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73EE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73,103,147,74,117,133,89,217,59,148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7563A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D1D4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55E85A31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5D427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29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A8ADEB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Galactose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24CA5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4424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E83B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73,160,147,74,103,205,75,320,148,161,217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B0EF7B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E02B4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30B97AD5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8F420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30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1A3FCD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Glucose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0E5C95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2BA6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B638C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73,103,147,160,74,117,133,89,59,75,129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ACA353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2851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0C910EDA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A1A4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31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BF6BB6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myo-inositol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4155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04480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4B498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73,147,217,191,74,133,129,103,75,147,204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14B04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B7930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1C90AA84" w14:textId="77777777" w:rsidTr="000E499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F36C5B" w14:textId="77777777" w:rsidR="00BB42D2" w:rsidRPr="000E499B" w:rsidRDefault="00BB42D2" w:rsidP="00BB42D2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i/>
                <w:iCs/>
                <w:sz w:val="22"/>
                <w:lang w:eastAsia="ko-KR"/>
              </w:rPr>
              <w:t>Fatty acids</w:t>
            </w:r>
          </w:p>
        </w:tc>
      </w:tr>
      <w:tr w:rsidR="00BB42D2" w:rsidRPr="00064333" w14:paraId="25C106CC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EA3A0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32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C21C74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Palmitic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CA613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1257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0845C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73,117,75,132,129,55,145,118,131,313,61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6A2942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D7868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6BD367C0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E91D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33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E5EEC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Linoleic acid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C279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8FF2F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E2BB2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75,73,67,55,81,129,77,117,95,79,54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33154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C4D2AE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BB42D2" w:rsidRPr="00064333" w14:paraId="4CDC4144" w14:textId="77777777" w:rsidTr="000E499B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402B69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34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CE1BF5" w14:textId="77777777" w:rsidR="00BB42D2" w:rsidRPr="000E499B" w:rsidRDefault="00BB42D2" w:rsidP="00BB42D2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Oleamide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13646A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15.23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000B4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BC80CC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75,73,131,116,128,144,55,77,74,91,69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A5F731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08C78D" w14:textId="77777777" w:rsidR="00BB42D2" w:rsidRPr="000E499B" w:rsidRDefault="00BB42D2" w:rsidP="00BB42D2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0E499B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</w:tbl>
    <w:p w14:paraId="68F5CAC2" w14:textId="1159D811" w:rsidR="00087757" w:rsidRPr="00064333" w:rsidRDefault="007F601B" w:rsidP="00066B71">
      <w:pPr>
        <w:jc w:val="both"/>
        <w:rPr>
          <w:rFonts w:cs="Times New Roman"/>
          <w:szCs w:val="24"/>
          <w:lang w:eastAsia="ko-KR"/>
        </w:rPr>
      </w:pPr>
      <w:proofErr w:type="spellStart"/>
      <w:r w:rsidRPr="00064333">
        <w:rPr>
          <w:rFonts w:cs="Times New Roman"/>
          <w:szCs w:val="24"/>
          <w:vertAlign w:val="superscript"/>
          <w:lang w:eastAsia="ko-KR"/>
        </w:rPr>
        <w:t>a</w:t>
      </w:r>
      <w:r w:rsidRPr="00064333">
        <w:rPr>
          <w:rFonts w:cs="Times New Roman"/>
        </w:rPr>
        <w:t>Identified</w:t>
      </w:r>
      <w:proofErr w:type="spellEnd"/>
      <w:r w:rsidRPr="00064333">
        <w:rPr>
          <w:rFonts w:cs="Times New Roman"/>
        </w:rPr>
        <w:t xml:space="preserve"> metabolites </w:t>
      </w:r>
      <w:r w:rsidR="00991273" w:rsidRPr="00064333">
        <w:rPr>
          <w:rFonts w:cs="Times New Roman"/>
          <w:szCs w:val="24"/>
          <w:lang w:eastAsia="ko-KR"/>
        </w:rPr>
        <w:t>based on the VIP value (&gt;</w:t>
      </w:r>
      <w:r w:rsidR="006671D8">
        <w:rPr>
          <w:rFonts w:cs="Times New Roman"/>
          <w:szCs w:val="24"/>
          <w:lang w:eastAsia="ko-KR"/>
        </w:rPr>
        <w:t xml:space="preserve"> </w:t>
      </w:r>
      <w:r w:rsidR="00991273" w:rsidRPr="00064333">
        <w:rPr>
          <w:rFonts w:cs="Times New Roman"/>
          <w:szCs w:val="24"/>
          <w:lang w:eastAsia="ko-KR"/>
        </w:rPr>
        <w:t xml:space="preserve">0.7) and </w:t>
      </w:r>
      <w:r w:rsidR="00991273" w:rsidRPr="00064333">
        <w:rPr>
          <w:rFonts w:cs="Times New Roman"/>
          <w:i/>
          <w:iCs/>
          <w:szCs w:val="24"/>
          <w:lang w:eastAsia="ko-KR"/>
        </w:rPr>
        <w:t>p</w:t>
      </w:r>
      <w:r w:rsidR="00991273" w:rsidRPr="00064333">
        <w:rPr>
          <w:rFonts w:cs="Times New Roman"/>
          <w:szCs w:val="24"/>
          <w:lang w:eastAsia="ko-KR"/>
        </w:rPr>
        <w:t xml:space="preserve"> &lt;</w:t>
      </w:r>
      <w:r w:rsidR="006671D8">
        <w:rPr>
          <w:rFonts w:cs="Times New Roman"/>
          <w:szCs w:val="24"/>
          <w:lang w:eastAsia="ko-KR"/>
        </w:rPr>
        <w:t xml:space="preserve"> </w:t>
      </w:r>
      <w:r w:rsidR="00991273" w:rsidRPr="00064333">
        <w:rPr>
          <w:rFonts w:cs="Times New Roman"/>
          <w:szCs w:val="24"/>
          <w:lang w:eastAsia="ko-KR"/>
        </w:rPr>
        <w:t xml:space="preserve">0.05 from the PLS-DA model in Figure </w:t>
      </w:r>
      <w:r w:rsidR="002226E2" w:rsidRPr="00064333">
        <w:rPr>
          <w:rFonts w:cs="Times New Roman"/>
          <w:szCs w:val="24"/>
          <w:lang w:eastAsia="ko-KR"/>
        </w:rPr>
        <w:t>3</w:t>
      </w:r>
      <w:r w:rsidR="00991273" w:rsidRPr="00064333">
        <w:rPr>
          <w:rFonts w:cs="Times New Roman"/>
          <w:szCs w:val="24"/>
          <w:lang w:eastAsia="ko-KR"/>
        </w:rPr>
        <w:t>A</w:t>
      </w:r>
      <w:r w:rsidRPr="00064333">
        <w:rPr>
          <w:rFonts w:cs="Times New Roman"/>
        </w:rPr>
        <w:t xml:space="preserve">; </w:t>
      </w:r>
      <w:proofErr w:type="spellStart"/>
      <w:r w:rsidRPr="00064333">
        <w:rPr>
          <w:rFonts w:cs="Times New Roman"/>
          <w:vertAlign w:val="superscript"/>
        </w:rPr>
        <w:t>b</w:t>
      </w:r>
      <w:r w:rsidRPr="00064333">
        <w:rPr>
          <w:rFonts w:cs="Times New Roman"/>
        </w:rPr>
        <w:t>Retention</w:t>
      </w:r>
      <w:proofErr w:type="spellEnd"/>
      <w:r w:rsidRPr="00064333">
        <w:rPr>
          <w:rFonts w:cs="Times New Roman"/>
        </w:rPr>
        <w:t xml:space="preserve"> time; </w:t>
      </w:r>
      <w:r w:rsidR="00981C5C" w:rsidRPr="00064333">
        <w:rPr>
          <w:rFonts w:cs="Times New Roman"/>
          <w:szCs w:val="24"/>
          <w:lang w:eastAsia="ko-KR"/>
        </w:rPr>
        <w:t xml:space="preserve">TMS, Trimethylsilyl; </w:t>
      </w:r>
      <w:r w:rsidR="002226E2" w:rsidRPr="00064333">
        <w:rPr>
          <w:rFonts w:cs="Times New Roman"/>
          <w:szCs w:val="24"/>
          <w:lang w:eastAsia="ko-KR"/>
        </w:rPr>
        <w:t>MS, mass spectrum compared with the National Institute of Standards and Technology (NIST) database and in-house libraries; STD, mass spectrum consistent with that of the standard compounds</w:t>
      </w:r>
      <w:r w:rsidR="00981C5C" w:rsidRPr="00064333">
        <w:rPr>
          <w:rFonts w:cs="Times New Roman"/>
          <w:szCs w:val="24"/>
          <w:lang w:eastAsia="ko-KR"/>
        </w:rPr>
        <w:t>.</w:t>
      </w:r>
    </w:p>
    <w:p w14:paraId="08CD9BB1" w14:textId="77777777" w:rsidR="00087757" w:rsidRPr="00064333" w:rsidRDefault="00087757">
      <w:pPr>
        <w:spacing w:before="0" w:after="200" w:line="276" w:lineRule="auto"/>
        <w:rPr>
          <w:rFonts w:cs="Times New Roman"/>
          <w:szCs w:val="24"/>
          <w:lang w:eastAsia="ko-KR"/>
        </w:rPr>
      </w:pPr>
      <w:r w:rsidRPr="00064333">
        <w:rPr>
          <w:rFonts w:cs="Times New Roman"/>
          <w:szCs w:val="24"/>
          <w:lang w:eastAsia="ko-KR"/>
        </w:rPr>
        <w:br w:type="page"/>
      </w:r>
    </w:p>
    <w:p w14:paraId="7949C45C" w14:textId="05ADAB5A" w:rsidR="00B17E17" w:rsidRPr="00064333" w:rsidRDefault="00F65F69" w:rsidP="00A13843">
      <w:pPr>
        <w:jc w:val="both"/>
        <w:rPr>
          <w:rFonts w:cs="Times New Roman"/>
          <w:b/>
          <w:bCs/>
        </w:rPr>
      </w:pPr>
      <w:r w:rsidRPr="00064333">
        <w:rPr>
          <w:rFonts w:cs="Times New Roman"/>
          <w:b/>
          <w:bCs/>
          <w:szCs w:val="24"/>
        </w:rPr>
        <w:lastRenderedPageBreak/>
        <w:t xml:space="preserve">Table S3. </w:t>
      </w:r>
      <w:r w:rsidRPr="00064333">
        <w:rPr>
          <w:rFonts w:cs="Times New Roman"/>
          <w:b/>
          <w:bCs/>
        </w:rPr>
        <w:t xml:space="preserve">Tentative identified secondary metabolites </w:t>
      </w:r>
      <w:r w:rsidRPr="00064333">
        <w:rPr>
          <w:rFonts w:cs="Times New Roman"/>
          <w:b/>
          <w:bCs/>
          <w:szCs w:val="24"/>
          <w:lang w:eastAsia="ko-KR"/>
        </w:rPr>
        <w:t>in the peel of three different cucumbers</w:t>
      </w:r>
      <w:r w:rsidRPr="00064333">
        <w:rPr>
          <w:rFonts w:cs="Times New Roman"/>
          <w:b/>
          <w:bCs/>
        </w:rPr>
        <w:t xml:space="preserve"> based on UHPLC-</w:t>
      </w:r>
      <w:r w:rsidR="00F42133">
        <w:rPr>
          <w:rFonts w:cs="Times New Roman"/>
          <w:b/>
          <w:bCs/>
        </w:rPr>
        <w:t>LTQ-</w:t>
      </w:r>
      <w:r w:rsidR="001C20A4" w:rsidRPr="00064333">
        <w:rPr>
          <w:rFonts w:cs="Times New Roman"/>
          <w:b/>
          <w:bCs/>
        </w:rPr>
        <w:t>Orbitrap</w:t>
      </w:r>
      <w:r w:rsidRPr="00064333">
        <w:rPr>
          <w:rFonts w:cs="Times New Roman"/>
          <w:b/>
          <w:bCs/>
        </w:rPr>
        <w:t>-MS/MS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9"/>
        <w:gridCol w:w="3485"/>
        <w:gridCol w:w="685"/>
        <w:gridCol w:w="843"/>
        <w:gridCol w:w="832"/>
        <w:gridCol w:w="638"/>
        <w:gridCol w:w="1141"/>
        <w:gridCol w:w="669"/>
        <w:gridCol w:w="2383"/>
        <w:gridCol w:w="1824"/>
      </w:tblGrid>
      <w:tr w:rsidR="00671E23" w:rsidRPr="00C36700" w14:paraId="77DF2EE4" w14:textId="77777777" w:rsidTr="005F5733">
        <w:trPr>
          <w:trHeight w:val="360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5B713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2B8B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 xml:space="preserve">Tentative </w:t>
            </w:r>
            <w:proofErr w:type="spellStart"/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Identification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47895" w14:textId="2DF9A6DB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UHPLC-</w:t>
            </w:r>
            <w:r w:rsidR="00F42133"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LTQ-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Orbitrap-MS/MS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29F87" w14:textId="77777777" w:rsidR="00671E23" w:rsidRPr="00C36700" w:rsidRDefault="00671E23" w:rsidP="00671E23">
            <w:pPr>
              <w:spacing w:before="0" w:after="0"/>
              <w:ind w:firstLineChars="100" w:firstLine="180"/>
              <w:rPr>
                <w:rFonts w:eastAsia="Malgun Gothic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Malgun Gothic" w:cs="Times New Roman" w:hint="eastAsia"/>
                <w:b/>
                <w:bCs/>
                <w:color w:val="000000"/>
                <w:sz w:val="18"/>
                <w:szCs w:val="18"/>
                <w:lang w:eastAsia="ko-KR"/>
              </w:rPr>
              <w:t xml:space="preserve">　</w:t>
            </w:r>
          </w:p>
        </w:tc>
      </w:tr>
      <w:tr w:rsidR="000E499B" w:rsidRPr="00C36700" w14:paraId="0E89A55F" w14:textId="77777777" w:rsidTr="00671E23">
        <w:trPr>
          <w:trHeight w:val="696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67E2B0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70216D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BF21D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Ret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br/>
              <w:t>(min)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34898" w14:textId="08A8F5C3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[M</w:t>
            </w:r>
            <w:r w:rsidR="006671D8"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‒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H]</w:t>
            </w:r>
            <w:r w:rsidR="006671D8"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4CE3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[M+H]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86D3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M.W.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B2071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 xml:space="preserve">Molecular 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br/>
              <w:t>Formula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C77EE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Error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br/>
              <w:t>(ppm)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5B8968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MS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n</w:t>
            </w:r>
            <w:proofErr w:type="spellEnd"/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 xml:space="preserve"> fragment pattern (</w:t>
            </w:r>
            <w:r w:rsidRPr="00C36700">
              <w:rPr>
                <w:rFonts w:eastAsia="Gulim" w:cs="Times New Roman"/>
                <w:b/>
                <w:bCs/>
                <w:i/>
                <w:iCs/>
                <w:color w:val="000000"/>
                <w:sz w:val="18"/>
                <w:szCs w:val="18"/>
                <w:lang w:eastAsia="ko-KR"/>
              </w:rPr>
              <w:t>m/z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)</w:t>
            </w: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3246F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C3670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ID</w:t>
            </w:r>
          </w:p>
        </w:tc>
      </w:tr>
      <w:tr w:rsidR="00064333" w:rsidRPr="00C36700" w14:paraId="1872CEE9" w14:textId="77777777" w:rsidTr="00671E23">
        <w:trPr>
          <w:trHeight w:val="288"/>
        </w:trPr>
        <w:tc>
          <w:tcPr>
            <w:tcW w:w="0" w:type="auto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9E85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Flavonoids</w:t>
            </w:r>
          </w:p>
        </w:tc>
      </w:tr>
      <w:tr w:rsidR="00671E23" w:rsidRPr="00C36700" w14:paraId="02026601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885C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1FC6A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Saponarin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4'-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-glucoside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3A6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A80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755.2035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201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757.2172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DE7A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BB3B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C33H40O20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AAEC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CC3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(‒)755&gt;593, 455, 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F00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Kitajima et al. 2003</w:t>
            </w:r>
          </w:p>
        </w:tc>
      </w:tr>
      <w:tr w:rsidR="00671E23" w:rsidRPr="00C36700" w14:paraId="7E778948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EFB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BC733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Quercetin 7-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-glucoside-3-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-rutinoside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D536" w14:textId="072EB0D3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4.2</w:t>
            </w:r>
            <w:r w:rsidR="00191793"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186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771.1987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686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773.2138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25F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3EF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C33H40O21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FD8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99DA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(‒)771&gt;609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256C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Brito et al. 2014</w:t>
            </w:r>
          </w:p>
        </w:tc>
      </w:tr>
      <w:tr w:rsidR="00671E23" w:rsidRPr="00C36700" w14:paraId="19861625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A827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246A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Vicenin-2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C2C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6F6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593.1501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F98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595.1645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E20A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F0A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C27H30O15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C53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C3F0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(‒)593&gt;575, 413&gt; 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889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Santos et al. 2012</w:t>
            </w:r>
          </w:p>
        </w:tc>
      </w:tr>
      <w:tr w:rsidR="00671E23" w:rsidRPr="00C36700" w14:paraId="6BDC6AD3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396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BB20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Lucenin-2-methyl ether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6F8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4AA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623.1597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0D3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625.1743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0A5F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A3E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C28H32O16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F24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-3.302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2BC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(‒)623&gt;605, 503&gt;413, 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F0F3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Abu </w:t>
            </w: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Reidah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, 2013</w:t>
            </w:r>
          </w:p>
        </w:tc>
      </w:tr>
      <w:tr w:rsidR="00671E23" w:rsidRPr="00C36700" w14:paraId="7527CD98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B049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9424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Apigetrin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D6C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C63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431.0981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2D1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433.1119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574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C75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C21H20O10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FCD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5B2B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(‒)431&gt;341, 311, 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5AC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Ul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Haq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2019</w:t>
            </w:r>
          </w:p>
        </w:tc>
      </w:tr>
      <w:tr w:rsidR="00671E23" w:rsidRPr="00C36700" w14:paraId="6B7BCD92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297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FA88F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Scoparin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2AF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698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461.1082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3C3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463.1224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A6D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B105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C22H22O11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282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4CE1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(‒)461&gt;341&gt;298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33D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Brito et al. 2014</w:t>
            </w:r>
          </w:p>
        </w:tc>
      </w:tr>
      <w:tr w:rsidR="00671E23" w:rsidRPr="00C36700" w14:paraId="5F817025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A590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6D056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Isovitexin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2''-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 (6'''-feruloyl)glucoside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36F2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CD576" w14:textId="19390530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769.196</w:t>
            </w:r>
            <w:r w:rsidR="005F34D5"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5C79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771.2118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7B14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878B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C37H38O18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CA7E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-3.299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1259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(‒)769&gt;751&gt;323, 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532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Zhao et al. 2016</w:t>
            </w:r>
          </w:p>
        </w:tc>
      </w:tr>
      <w:tr w:rsidR="00671E23" w:rsidRPr="00C36700" w14:paraId="01509EA0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185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B1787" w14:textId="28004258" w:rsidR="00671E23" w:rsidRPr="00C36700" w:rsidRDefault="00671E23" w:rsidP="00C36700">
            <w:pPr>
              <w:spacing w:before="0" w:after="0"/>
              <w:ind w:leftChars="80" w:left="192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Isovitexin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2''-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 (6'''-(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E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)-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p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-coumaroyl)glucoside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25FE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6BE5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739.1869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0249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741.2013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93FD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2629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C36H36O17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DD62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DB46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(‒)739&gt;707,575&gt;293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385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Zhao et al. 2016</w:t>
            </w:r>
          </w:p>
        </w:tc>
      </w:tr>
      <w:tr w:rsidR="00671E23" w:rsidRPr="00C36700" w14:paraId="7553FE39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204E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365F7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Isorhamnetin-3-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-glucoside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9BB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C20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477.1038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4F4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479.1174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44F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3F4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C22H22O12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73F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7111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(‒)477&gt;314&gt;300, 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5978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Du et al. 2014</w:t>
            </w:r>
          </w:p>
        </w:tc>
      </w:tr>
      <w:tr w:rsidR="00671E23" w:rsidRPr="00C36700" w14:paraId="6FC933A2" w14:textId="77777777" w:rsidTr="000E499B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C24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C589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Homoeriodictyol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F022" w14:textId="461AD354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6.5</w:t>
            </w:r>
            <w:r w:rsidR="00191793"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409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301.0720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8F0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303.0855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61E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AAB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C16H14O6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197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045D9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(‒)301&gt;286&gt;134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5837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Lévèques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2012</w:t>
            </w:r>
          </w:p>
        </w:tc>
      </w:tr>
      <w:tr w:rsidR="00671E23" w:rsidRPr="00C36700" w14:paraId="44AF4EE8" w14:textId="77777777" w:rsidTr="000E499B">
        <w:trPr>
          <w:trHeight w:val="360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EBF2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Hydroxycinnamate derivatives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7BA7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A5BA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9D98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ABFB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8FD9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528E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DFADB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D8976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671E23" w:rsidRPr="00C36700" w14:paraId="7510F9D3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2E85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CF3E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p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-Coumaric acid-</w:t>
            </w: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O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-glucoside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32B6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085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325.0928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001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9B16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371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C15H18O8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97E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4EF8D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(‒)325&gt;163&gt;119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D973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Moco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2006</w:t>
            </w:r>
          </w:p>
        </w:tc>
      </w:tr>
      <w:tr w:rsidR="00671E23" w:rsidRPr="00C36700" w14:paraId="497D5014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06F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1208C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Feruloyl glucose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A8D8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3DE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355.1039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3E3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20E3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10F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C16H20O9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F4C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1.252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D50D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(‒)355&gt;311, 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92A3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Serafini et al. 2002</w:t>
            </w:r>
          </w:p>
        </w:tc>
      </w:tr>
      <w:tr w:rsidR="00671E23" w:rsidRPr="00C36700" w14:paraId="452FD38F" w14:textId="77777777" w:rsidTr="000E499B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F97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264A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Sinapic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acid-</w:t>
            </w: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hexoside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CAE3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2D5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385.1136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8E15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9505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315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C17H22O10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834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1851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(‒)385&gt;367, 223&gt;208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D450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Abu-</w:t>
            </w: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Reidah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2012</w:t>
            </w:r>
          </w:p>
        </w:tc>
      </w:tr>
      <w:tr w:rsidR="00671E23" w:rsidRPr="00C36700" w14:paraId="4ACDA359" w14:textId="77777777" w:rsidTr="000E499B">
        <w:trPr>
          <w:trHeight w:val="36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3EE4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Lipids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86DF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F463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6842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7A40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C89A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A38E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55FA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3D8A0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A30C4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671E23" w:rsidRPr="00C36700" w14:paraId="619E5C7B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667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F5D3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LysoPE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(18:3)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516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CDA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474.2615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3B9A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476.2758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55C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852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C23H42NO7P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4AA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239C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(‒)474&gt;456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D2EC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671E23" w:rsidRPr="00C36700" w14:paraId="024504A5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D61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106A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LysoPC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(18:3)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A871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CD0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562.3135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7F6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518.3225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4932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DCE8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C26H48NO7P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8F40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-3.117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66213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(+)518&gt;184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28D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671E23" w:rsidRPr="00C36700" w14:paraId="39B64B34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F26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312F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LysoPE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(18:2)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B85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649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476.2776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923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478.2918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769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0E7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C23H44O7NP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FC9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-2.123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41561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(+)478&gt;460, 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12F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671E23" w:rsidRPr="00C36700" w14:paraId="28AF0D9D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D4D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4857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LysoPI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(18:1)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197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6DE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597.3034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60CF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1AB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D6C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C27H51O12P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253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0E314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(‒)597&gt;417,315,281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5008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Chen et al. 2017</w:t>
            </w:r>
          </w:p>
        </w:tc>
      </w:tr>
      <w:tr w:rsidR="00671E23" w:rsidRPr="00C36700" w14:paraId="019490EF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F72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93ED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LysoPE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(16:0)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BA5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AF1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452.2775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0AC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454.2917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47A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7515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C21H44NO7P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677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-2.456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3957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(+)454&gt;436, 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4136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671E23" w:rsidRPr="00C36700" w14:paraId="195445B1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CBE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6E22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LysoPC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(16:0)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CE0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3E9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540.3295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BAC8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496.3386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B5C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F9E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C24H50NO7P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B00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-2.349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08F33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(+)496&gt;184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7A2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671E23" w:rsidRPr="00C36700" w14:paraId="1A519ED7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5AE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8A28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LysoPA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(18:1)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1C9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851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435.2530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4C9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641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B0A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C21H41O7P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AD4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2.933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D9A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(‒)435&gt;153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D456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671E23" w:rsidRPr="00C36700" w14:paraId="63114DAC" w14:textId="77777777" w:rsidTr="000E499B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6F6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99F53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9-OxoOTrE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23C5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1EC4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291.1966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2912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293.2104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7367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1875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C18H28O3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2D8A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0.110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F08D1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(‒)291&gt;273&gt;185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F499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Zhao et al. 2016</w:t>
            </w:r>
          </w:p>
        </w:tc>
      </w:tr>
      <w:tr w:rsidR="00671E23" w:rsidRPr="00C36700" w14:paraId="3FE28DF0" w14:textId="77777777" w:rsidTr="000E499B">
        <w:trPr>
          <w:trHeight w:val="360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DB340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Non-identification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26A14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C5436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77860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1F62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C488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806A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47F81" w14:textId="77777777" w:rsidR="00671E23" w:rsidRPr="00C36700" w:rsidRDefault="00671E23" w:rsidP="00671E23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C1FF4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Malgun Gothic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Malgun Gothic" w:cs="Times New Roman" w:hint="eastAsia"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671E23" w:rsidRPr="00C36700" w14:paraId="5653ADFB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FB4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A9AA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d</w:t>
            </w:r>
            <w:proofErr w:type="spellEnd"/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BFC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8AD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785.2118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278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787.2273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722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135E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DB78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BE4A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(‒)785&gt;769&gt; 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C18E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205EBDF8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572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lastRenderedPageBreak/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DB91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1B3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3EF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226.1085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DF9B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268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D716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4222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02D87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(‒)226&gt;182&gt;164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F86A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6A1AFC2D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973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8400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D33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797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341.2325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ADC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365.2290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C76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96EC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C3A6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BD4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(‒)341&gt;323&gt;273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3554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2E8D17D0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287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EFBE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FA5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4C1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235.1704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1DF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237.1843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7AF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3C3A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4C62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089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(‒)235&gt;217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E09DB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1837122A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46C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0D51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D22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704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253.1806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BBB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255.1949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361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6414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27B8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FD1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(‒)253&gt;235&gt;173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BEA4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7427B71A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0987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0ACF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918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91D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675.3578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3FA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699.3543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7D6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AC30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942A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FE435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(‒)675&gt;657&gt;217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2746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038605F4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8690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8392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E30D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4F7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291.1966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A0B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293.2104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8FE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C37D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72E1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F86C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(‒)291&gt;273&gt;255,213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D348F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5514EC45" w14:textId="77777777" w:rsidTr="000E499B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175D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2DB1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B02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7B4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614.3291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DB4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616.3441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60F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8FCC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76EA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C2A1A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(‒)614&gt;596&gt;434,237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7D4A1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6C50C407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ED5B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912E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525F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FD5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559.3111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1C5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537.3019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393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32BD4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541F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E51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(‒)559&gt;541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28CCF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5BEC1AE8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30C8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6CC1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0AF2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AFD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295.2278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BC3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251.2364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E79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A577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A07E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3868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(‒)295&gt;277&gt;137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6C18C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516F7F8A" w14:textId="77777777" w:rsidTr="000E499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2AA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D926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8583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AC10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997.5703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A181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975.5623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947A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FD22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E0719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1756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(‒)997&gt;978&gt;933,305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2FC22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671E23" w:rsidRPr="00C36700" w14:paraId="7B790C5B" w14:textId="77777777" w:rsidTr="000E499B">
        <w:trPr>
          <w:trHeight w:val="348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CAD25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B4060" w14:textId="77777777" w:rsidR="00671E23" w:rsidRPr="00C36700" w:rsidRDefault="00671E23" w:rsidP="00671E23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19E3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F307E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995.5562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4386C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973.5462</w:t>
            </w:r>
            <w:r w:rsidRPr="00C3670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58197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96F8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783036" w14:textId="77777777" w:rsidR="00671E23" w:rsidRPr="00C36700" w:rsidRDefault="00671E23" w:rsidP="00671E23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E5ADD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(‒)995&gt;977,949&gt;829,361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0A28E" w14:textId="77777777" w:rsidR="00671E23" w:rsidRPr="00C36700" w:rsidRDefault="00671E23" w:rsidP="00671E23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C3670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</w:tbl>
    <w:p w14:paraId="1103B4B1" w14:textId="49917024" w:rsidR="004C1663" w:rsidRPr="00064333" w:rsidRDefault="00F65F69" w:rsidP="00F65F69">
      <w:pPr>
        <w:jc w:val="both"/>
        <w:rPr>
          <w:rFonts w:cs="Times New Roman"/>
        </w:rPr>
      </w:pPr>
      <w:proofErr w:type="spellStart"/>
      <w:r w:rsidRPr="00064333">
        <w:rPr>
          <w:rFonts w:cs="Times New Roman"/>
          <w:szCs w:val="24"/>
          <w:vertAlign w:val="superscript"/>
          <w:lang w:eastAsia="ko-KR"/>
        </w:rPr>
        <w:t>a</w:t>
      </w:r>
      <w:r w:rsidRPr="00064333">
        <w:rPr>
          <w:rFonts w:cs="Times New Roman"/>
        </w:rPr>
        <w:t>Identified</w:t>
      </w:r>
      <w:proofErr w:type="spellEnd"/>
      <w:r w:rsidRPr="00064333">
        <w:rPr>
          <w:rFonts w:cs="Times New Roman"/>
        </w:rPr>
        <w:t xml:space="preserve"> </w:t>
      </w:r>
      <w:r w:rsidR="007F601B" w:rsidRPr="00064333">
        <w:rPr>
          <w:rFonts w:cs="Times New Roman"/>
        </w:rPr>
        <w:t>metabolites</w:t>
      </w:r>
      <w:r w:rsidRPr="00064333">
        <w:rPr>
          <w:rFonts w:cs="Times New Roman"/>
        </w:rPr>
        <w:t xml:space="preserve"> </w:t>
      </w:r>
      <w:r w:rsidR="00515EEF" w:rsidRPr="00064333">
        <w:rPr>
          <w:rFonts w:cs="Times New Roman"/>
          <w:szCs w:val="24"/>
          <w:lang w:eastAsia="ko-KR"/>
        </w:rPr>
        <w:t xml:space="preserve">based on the VIP value (&gt;0.7) and </w:t>
      </w:r>
      <w:r w:rsidR="00515EEF" w:rsidRPr="00064333">
        <w:rPr>
          <w:rFonts w:cs="Times New Roman"/>
          <w:i/>
          <w:iCs/>
          <w:szCs w:val="24"/>
          <w:lang w:eastAsia="ko-KR"/>
        </w:rPr>
        <w:t>p</w:t>
      </w:r>
      <w:r w:rsidR="00A447FB" w:rsidRPr="00064333">
        <w:rPr>
          <w:rFonts w:cs="Times New Roman"/>
          <w:i/>
          <w:iCs/>
          <w:szCs w:val="24"/>
          <w:lang w:eastAsia="ko-KR"/>
        </w:rPr>
        <w:t xml:space="preserve"> </w:t>
      </w:r>
      <w:r w:rsidR="00515EEF" w:rsidRPr="00064333">
        <w:rPr>
          <w:rFonts w:cs="Times New Roman"/>
          <w:szCs w:val="24"/>
          <w:lang w:eastAsia="ko-KR"/>
        </w:rPr>
        <w:t>&lt;0.05 from the PLS-DA model in Figure 3</w:t>
      </w:r>
      <w:r w:rsidR="00BE32FF" w:rsidRPr="00064333">
        <w:rPr>
          <w:rFonts w:cs="Times New Roman"/>
          <w:szCs w:val="24"/>
          <w:lang w:eastAsia="ko-KR"/>
        </w:rPr>
        <w:t>B</w:t>
      </w:r>
      <w:r w:rsidRPr="00064333">
        <w:rPr>
          <w:rFonts w:cs="Times New Roman"/>
        </w:rPr>
        <w:t xml:space="preserve">; </w:t>
      </w:r>
      <w:proofErr w:type="spellStart"/>
      <w:r w:rsidRPr="00064333">
        <w:rPr>
          <w:rFonts w:cs="Times New Roman"/>
          <w:vertAlign w:val="superscript"/>
        </w:rPr>
        <w:t>b</w:t>
      </w:r>
      <w:r w:rsidRPr="00064333">
        <w:rPr>
          <w:rFonts w:cs="Times New Roman"/>
        </w:rPr>
        <w:t>Retention</w:t>
      </w:r>
      <w:proofErr w:type="spellEnd"/>
      <w:r w:rsidRPr="00064333">
        <w:rPr>
          <w:rFonts w:cs="Times New Roman"/>
        </w:rPr>
        <w:t xml:space="preserve"> time; </w:t>
      </w:r>
      <w:proofErr w:type="spellStart"/>
      <w:r w:rsidRPr="00064333">
        <w:rPr>
          <w:rFonts w:cs="Times New Roman"/>
          <w:vertAlign w:val="superscript"/>
        </w:rPr>
        <w:t>c</w:t>
      </w:r>
      <w:r w:rsidRPr="00064333">
        <w:rPr>
          <w:rFonts w:cs="Times New Roman"/>
        </w:rPr>
        <w:t>MS</w:t>
      </w:r>
      <w:r w:rsidRPr="00064333">
        <w:rPr>
          <w:rFonts w:cs="Times New Roman"/>
          <w:vertAlign w:val="superscript"/>
        </w:rPr>
        <w:t>n</w:t>
      </w:r>
      <w:proofErr w:type="spellEnd"/>
      <w:r w:rsidRPr="00064333">
        <w:rPr>
          <w:rFonts w:cs="Times New Roman"/>
        </w:rPr>
        <w:t xml:space="preserve"> fragment patterns detected in negative or positive ion mode.; </w:t>
      </w:r>
      <w:proofErr w:type="spellStart"/>
      <w:r w:rsidRPr="00064333">
        <w:rPr>
          <w:rFonts w:cs="Times New Roman"/>
          <w:vertAlign w:val="superscript"/>
        </w:rPr>
        <w:t>d</w:t>
      </w:r>
      <w:r w:rsidRPr="00064333">
        <w:rPr>
          <w:rFonts w:cs="Times New Roman"/>
        </w:rPr>
        <w:t>N.I</w:t>
      </w:r>
      <w:proofErr w:type="spellEnd"/>
      <w:r w:rsidRPr="00064333">
        <w:rPr>
          <w:rFonts w:cs="Times New Roman"/>
        </w:rPr>
        <w:t>., Non-identified;</w:t>
      </w:r>
      <w:r w:rsidR="009E3D9A" w:rsidRPr="00064333">
        <w:rPr>
          <w:rFonts w:cs="Times New Roman"/>
        </w:rPr>
        <w:t xml:space="preserve"> </w:t>
      </w:r>
      <w:r w:rsidR="009E3D9A" w:rsidRPr="000E499B">
        <w:rPr>
          <w:rFonts w:cs="Times New Roman"/>
          <w:vertAlign w:val="superscript"/>
        </w:rPr>
        <w:t>e</w:t>
      </w:r>
      <w:r w:rsidR="009E3D9A" w:rsidRPr="00064333">
        <w:rPr>
          <w:rFonts w:cs="Times New Roman"/>
        </w:rPr>
        <w:t>[M+FA</w:t>
      </w:r>
      <w:r w:rsidR="009E3D9A" w:rsidRPr="000E499B">
        <w:rPr>
          <w:rFonts w:cs="Times New Roman"/>
        </w:rPr>
        <w:t>‒</w:t>
      </w:r>
      <w:r w:rsidR="009E3D9A" w:rsidRPr="00064333">
        <w:rPr>
          <w:rFonts w:cs="Times New Roman"/>
        </w:rPr>
        <w:t>H]</w:t>
      </w:r>
      <w:r w:rsidR="009E3D9A" w:rsidRPr="000E499B">
        <w:rPr>
          <w:rFonts w:cs="Times New Roman"/>
          <w:vertAlign w:val="superscript"/>
        </w:rPr>
        <w:t>‒</w:t>
      </w:r>
      <w:r w:rsidR="009E3D9A" w:rsidRPr="00064333">
        <w:rPr>
          <w:rFonts w:cs="Times New Roman"/>
        </w:rPr>
        <w:t xml:space="preserve">; </w:t>
      </w:r>
      <w:r w:rsidR="009E3D9A" w:rsidRPr="000E499B">
        <w:rPr>
          <w:rFonts w:cs="Times New Roman"/>
          <w:vertAlign w:val="superscript"/>
        </w:rPr>
        <w:t>f</w:t>
      </w:r>
      <w:r w:rsidR="009E3D9A" w:rsidRPr="00064333">
        <w:rPr>
          <w:rFonts w:cs="Times New Roman"/>
        </w:rPr>
        <w:t>[</w:t>
      </w:r>
      <w:proofErr w:type="spellStart"/>
      <w:r w:rsidR="009E3D9A" w:rsidRPr="00064333">
        <w:rPr>
          <w:rFonts w:cs="Times New Roman"/>
        </w:rPr>
        <w:t>M+Na</w:t>
      </w:r>
      <w:proofErr w:type="spellEnd"/>
      <w:r w:rsidR="009E3D9A" w:rsidRPr="00064333">
        <w:rPr>
          <w:rFonts w:cs="Times New Roman"/>
        </w:rPr>
        <w:t>]</w:t>
      </w:r>
      <w:r w:rsidR="009E3D9A" w:rsidRPr="000E499B">
        <w:rPr>
          <w:rFonts w:cs="Times New Roman"/>
          <w:vertAlign w:val="superscript"/>
        </w:rPr>
        <w:t>+</w:t>
      </w:r>
      <w:r w:rsidRPr="00064333">
        <w:rPr>
          <w:rFonts w:cs="Times New Roman"/>
        </w:rPr>
        <w:t xml:space="preserve"> -, not detected.</w:t>
      </w:r>
      <w:r w:rsidR="009E3D9A" w:rsidRPr="00064333">
        <w:rPr>
          <w:rFonts w:cs="Times New Roman"/>
        </w:rPr>
        <w:t xml:space="preserve"> </w:t>
      </w:r>
    </w:p>
    <w:p w14:paraId="27D9ED3F" w14:textId="77777777" w:rsidR="004C1663" w:rsidRPr="00064333" w:rsidRDefault="004C1663">
      <w:pPr>
        <w:spacing w:before="0" w:after="200" w:line="276" w:lineRule="auto"/>
        <w:rPr>
          <w:rFonts w:cs="Times New Roman"/>
        </w:rPr>
      </w:pPr>
      <w:r w:rsidRPr="00064333">
        <w:rPr>
          <w:rFonts w:cs="Times New Roman"/>
        </w:rPr>
        <w:br w:type="page"/>
      </w:r>
    </w:p>
    <w:p w14:paraId="7C320289" w14:textId="14DEA895" w:rsidR="00AB0432" w:rsidRPr="00064333" w:rsidRDefault="00AB0432" w:rsidP="00AB0432">
      <w:pPr>
        <w:jc w:val="both"/>
        <w:rPr>
          <w:rFonts w:cs="Times New Roman"/>
          <w:b/>
          <w:bCs/>
          <w:szCs w:val="24"/>
          <w:lang w:eastAsia="ko-KR"/>
        </w:rPr>
      </w:pPr>
      <w:r w:rsidRPr="00064333">
        <w:rPr>
          <w:rFonts w:cs="Times New Roman"/>
          <w:b/>
          <w:bCs/>
          <w:szCs w:val="24"/>
        </w:rPr>
        <w:lastRenderedPageBreak/>
        <w:t xml:space="preserve">Table S4. </w:t>
      </w:r>
      <w:r w:rsidRPr="00064333">
        <w:rPr>
          <w:rFonts w:cs="Times New Roman"/>
          <w:b/>
          <w:bCs/>
          <w:szCs w:val="24"/>
          <w:lang w:eastAsia="ko-KR"/>
        </w:rPr>
        <w:t>Differential volatile organic compounds identified by HS-SPME-GC-TOF-MS in the flesh of three different cucumbers.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2601"/>
        <w:gridCol w:w="790"/>
        <w:gridCol w:w="1472"/>
        <w:gridCol w:w="3135"/>
        <w:gridCol w:w="1226"/>
        <w:gridCol w:w="1953"/>
        <w:gridCol w:w="883"/>
        <w:gridCol w:w="982"/>
      </w:tblGrid>
      <w:tr w:rsidR="0021207A" w:rsidRPr="00064333" w14:paraId="69E7A752" w14:textId="77777777" w:rsidTr="005F5733">
        <w:trPr>
          <w:trHeight w:val="570"/>
        </w:trPr>
        <w:tc>
          <w:tcPr>
            <w:tcW w:w="19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F6CAA5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6D04737" w14:textId="77777777" w:rsidR="0021207A" w:rsidRPr="005F5733" w:rsidRDefault="0021207A" w:rsidP="005F5733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 xml:space="preserve">Tentative </w:t>
            </w:r>
            <w:proofErr w:type="spellStart"/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Identification</w:t>
            </w: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384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48E0D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HS-SPME-GC-TOF-MS</w:t>
            </w:r>
          </w:p>
        </w:tc>
      </w:tr>
      <w:tr w:rsidR="006B3AB1" w:rsidRPr="00064333" w14:paraId="0463699C" w14:textId="77777777" w:rsidTr="00AF1874">
        <w:trPr>
          <w:trHeight w:val="600"/>
        </w:trPr>
        <w:tc>
          <w:tcPr>
            <w:tcW w:w="19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0AEC99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23946D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021AB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Ret</w:t>
            </w: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br/>
              <w:t>(min)</w:t>
            </w: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b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C71DA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Unique mass(m/z)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C9FE6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MS fragment pattern(m/z)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3110E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CAS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6342B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Molecular Formula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025E0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Weight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DE620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</w:t>
            </w:r>
          </w:p>
        </w:tc>
      </w:tr>
      <w:tr w:rsidR="0021207A" w:rsidRPr="00064333" w14:paraId="7D3CF50E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D72896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Aldehydes</w:t>
            </w:r>
          </w:p>
        </w:tc>
      </w:tr>
      <w:tr w:rsidR="00D77B7F" w:rsidRPr="00064333" w14:paraId="599FC700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920FF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AAC7A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Propanal</w:t>
            </w:r>
            <w:proofErr w:type="spellEnd"/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79DF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1.41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B2BCF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58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07C26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58, 57, 55, 56, 59, 53, 45, 54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B969C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123-38-6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1C671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C3H6O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AAB43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D189C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  <w:r w:rsidRPr="005F5733">
              <w:rPr>
                <w:rFonts w:eastAsia="Malgun Gothic" w:cs="Times New Roman"/>
                <w:color w:val="000000"/>
                <w:sz w:val="22"/>
                <w:vertAlign w:val="superscript"/>
                <w:lang w:eastAsia="ko-KR"/>
              </w:rPr>
              <w:t>C</w:t>
            </w:r>
          </w:p>
        </w:tc>
      </w:tr>
      <w:tr w:rsidR="00D77B7F" w:rsidRPr="00064333" w14:paraId="61FC9711" w14:textId="77777777" w:rsidTr="00AF1874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A222D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1E8145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-2-Pentenal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209A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2.92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8765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83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F02C4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55, 83, 84, 53, 56, 50, 51, 69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EE59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1576-87-0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1A241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C5H8O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6C76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7D178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3D778ABF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3C5F2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A9423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Hexanal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1D51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3.48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47923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56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C0314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56, 57, 45, 55, 72, 67, 58, 82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30261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66-25-1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325FB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C6H12O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8F49D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0FE2A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7285B8FA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285F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97679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2-Hexenal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2C67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4.32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F49A2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98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A724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55, 69, 57, 83, 56, 70, 53, 54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8E084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6728-26-3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E0250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C6H10O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9F90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2655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1C13CC7C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16516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CF6E3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Heptanal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85DF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5.11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98F3F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D3350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55, 70, 57, 45, 81, 71, 68, 67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6042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111-71-7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AA92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C7H14O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74A1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21BB1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6A66EF68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8641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43FB20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2-Heptenal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05ECB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6.06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58011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83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E1DC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55, 57, 83, 56, 69, 70, 68, 53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8458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18829-55-5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CF889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C7H12O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8903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81ECD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740A1197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FB5A2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BE36D4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2,4-Heptadienal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4A206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6.76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C9206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81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BD560" w14:textId="7842E4B3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81, 53, 67, 55, 68, 79, 51,110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6576D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881395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C6A4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C7H10O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5CF4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EAEF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7E1AFA3C" w14:textId="77777777" w:rsidTr="00AF1874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1B6F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E59A90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-2-Nonenal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678F4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7.29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F0987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69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1703B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69, 55, 57, 70, 56, 68, 83, 81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6A3E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18829-56-6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FAAAA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71014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A3D3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1B2C1FDA" w14:textId="77777777" w:rsidTr="00AF1874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FEC3C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9D6C1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-2-Octenal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070C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7.76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131A6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9677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55, 70, 57, 83, 69, 67, 82,58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23B7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2548-87-0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FD66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C8H14O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265D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A03A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4ABE3826" w14:textId="77777777" w:rsidTr="00AF1874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CEA86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FC984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(E)</w:t>
            </w: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-6-Nonenal 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2B31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8.44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CF63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98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1E377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55, 67, 54, 81, 71, 79, 70, 69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43368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2277-20-5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90F3B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2F01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0EA0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6DA466E0" w14:textId="77777777" w:rsidTr="00AF1874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7CF97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7A7CFB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(Z)</w:t>
            </w: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-6-Nonenal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1978A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8.48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7A0B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93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1CC5A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55, 54, 67, 81, 70, 57, 79, 69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83ED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2277-19-2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EE778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6D025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06EB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4F36DD4F" w14:textId="77777777" w:rsidTr="00AF1874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B9E0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9654D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(E,Z)</w:t>
            </w: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-2,6-Nonadienal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702C1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9.12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59392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109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F2D7E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70, 69, 67, 79, 81, 68, 53, 95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2668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557-48-2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3340B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C9H14O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47D01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138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67EA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084CC3F6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5028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CEE549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Nonenal</w:t>
            </w:r>
            <w:proofErr w:type="spellEnd"/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3EFF1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9.37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D83A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F82A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55, 70, 57, 69, 83, 56, 67, 81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3BCE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2277-19-2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F3246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C9H16O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C8D45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140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86112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4BA12584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6701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06CCEB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Decanal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00D7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10.04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0792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7388A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57, 55, 56, 67, 68, 70, 71, 82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D77A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112-31-2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F53D5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C10H20O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3EA7A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3110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3564852D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2908F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4A385C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Tridecanal</w:t>
            </w:r>
            <w:proofErr w:type="spellEnd"/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60FD9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14.14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ED356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154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26054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57, 55, 82, 67, 68, 69, 56, 81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49D3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10486-19-8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2FA0C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C13H26O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3766F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198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6749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4F6204B0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5ED8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16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6609C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Tetradecanal</w:t>
            </w:r>
            <w:proofErr w:type="spellEnd"/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35113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15.34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E2754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168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BACA4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57, 55, 82, 67, 68, 69, 56, 81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F3F0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124-25-4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5156E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C14H28O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7F4BE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EFBE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773403B0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5AA9E0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Alcohols</w:t>
            </w:r>
          </w:p>
        </w:tc>
      </w:tr>
      <w:tr w:rsidR="00D77B7F" w:rsidRPr="00064333" w14:paraId="7410405C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7E66F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408DC3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1-Heptanol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8B33A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6.29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86D6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70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9A79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55, 56, 77, 106, 105, 69, 57, 51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F14E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111-70-6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920C4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C7H16O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EEE82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4BDAA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0B76DB84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8207C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0342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1-Nonanol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8EA3F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9.52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56A7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56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1228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55, 56, 67, 70, 69, 68, 57, 82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5843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143-08-8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3DBAD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C9H20O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34F4C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9EBAF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77E37F73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0054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19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6988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β-Bisabolene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F768C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14.18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BC1C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93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C5080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69, 93, 67, 57, 55, 68, 82, 91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D25C4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25532-79-0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2BA25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C15H24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F5EB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204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E233A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4ABBC4A3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9D686B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color w:val="000000"/>
                <w:sz w:val="22"/>
                <w:lang w:eastAsia="ko-KR"/>
              </w:rPr>
              <w:t>Sesquiterpenoids</w:t>
            </w:r>
          </w:p>
        </w:tc>
      </w:tr>
      <w:tr w:rsidR="00D77B7F" w:rsidRPr="00064333" w14:paraId="3BF92A16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736D1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20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DF1D1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α-Humulene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A2913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13.60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94D2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93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01EC7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93, 80, 91, 79, 67, 92, 77, 121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A8C5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6753-98-6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7CFE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C15H24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EF3D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204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E01D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5E9CFD73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0626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5D315D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β-Ionone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3B8BF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13.94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761C2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177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23340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57, 71, 123, 85, 55, 56, 177, 69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8FAFE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79-77-6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5D30E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C13H20O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2ACA6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192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A427F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609A754A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B407C2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Ketones</w:t>
            </w:r>
          </w:p>
        </w:tc>
      </w:tr>
      <w:tr w:rsidR="00D77B7F" w:rsidRPr="00064333" w14:paraId="37EDBAE5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92939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22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34DD6D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3,5-Octadien-2-one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1F62B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7.99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A97D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95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0D88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95, 55, 56, 81, 79, 53, 70, 69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BF3AF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38284-27-4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46B92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C8H12O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8E9D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124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F1E6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2BD6C13D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27B1A4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Furans</w:t>
            </w:r>
          </w:p>
        </w:tc>
      </w:tr>
      <w:tr w:rsidR="00D77B7F" w:rsidRPr="00064333" w14:paraId="4671F548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C000C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23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A8DF0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2-Pentyl-furan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53FA2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6.65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01BA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81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20E68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81, 82,53, 138, 51, 95, 94, 68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397AC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3777-69-3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26F53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C9H14O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8F95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138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A1922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32A30D4F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DBADB0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Alkanes</w:t>
            </w:r>
          </w:p>
        </w:tc>
      </w:tr>
      <w:tr w:rsidR="00D77B7F" w:rsidRPr="00064333" w14:paraId="20F1422A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42576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lastRenderedPageBreak/>
              <w:t>24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200419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Tetradecane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A32B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12.69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74A4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3A46F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57, 71, 85, 55, 56, 70, 69, 99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02C4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629-59-4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70218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C14H30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3CBB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198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6A9C0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D77B7F" w:rsidRPr="00064333" w14:paraId="57FCAC78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841BF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25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311931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Pentadecane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00D1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13.95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3369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113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F1771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57, 71, 55, 85, 56, 177, 70, 69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1ED4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629-62-9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A9247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C15H32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E901B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36F2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01A36F15" w14:textId="77777777" w:rsidTr="005F5733">
        <w:trPr>
          <w:trHeight w:val="27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716E5C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Non-identification</w:t>
            </w:r>
          </w:p>
        </w:tc>
      </w:tr>
      <w:tr w:rsidR="00AF1874" w:rsidRPr="00064333" w14:paraId="29810805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919D2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26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0790A" w14:textId="77777777" w:rsidR="00AF1874" w:rsidRPr="005F5733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N.I.</w:t>
            </w:r>
            <w:r w:rsidRPr="005F5733">
              <w:rPr>
                <w:rFonts w:eastAsia="Malgun Gothic" w:cs="Times New Roman"/>
                <w:color w:val="000000"/>
                <w:sz w:val="22"/>
                <w:vertAlign w:val="superscript"/>
                <w:lang w:eastAsia="ko-KR"/>
              </w:rPr>
              <w:t>d</w:t>
            </w:r>
            <w:proofErr w:type="spellEnd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 (1)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803B4A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3.48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6F6ABC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67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5E9ADE" w14:textId="01F6A17C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67, 55, 52, 53, 77, 69, 79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68180F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6FB005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08EF9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39DA85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</w:tr>
      <w:tr w:rsidR="00AF1874" w:rsidRPr="00064333" w14:paraId="024A2BD1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D6A47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27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3040E" w14:textId="77777777" w:rsidR="00AF1874" w:rsidRPr="005F5733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N.I. (2)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3F53E4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5.44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82449E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122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8F45BB" w14:textId="5A9261A0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107, 122, 108, 65, 51, 71, 340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2D2BA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0B0177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3FF2F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17675" w14:textId="77777777" w:rsidR="00AF1874" w:rsidRPr="005F5733" w:rsidRDefault="00AF1874" w:rsidP="00AF1874">
            <w:pPr>
              <w:spacing w:before="0" w:after="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</w:tr>
      <w:tr w:rsidR="00AF1874" w:rsidRPr="00064333" w14:paraId="6188BC87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FA513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28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ECB3EE" w14:textId="77777777" w:rsidR="00AF1874" w:rsidRPr="005F5733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N.I. (3)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BF7CC5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8.36 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233BC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137</w:t>
            </w:r>
          </w:p>
        </w:tc>
        <w:tc>
          <w:tcPr>
            <w:tcW w:w="11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27868B" w14:textId="7F8EC172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52, 137, 124, 63, 109, 75, 108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154C4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FDCDFA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D3C384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074AC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</w:tr>
      <w:tr w:rsidR="00AF1874" w:rsidRPr="00064333" w14:paraId="6031FDE8" w14:textId="77777777" w:rsidTr="00AF1874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B58346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29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79F46A" w14:textId="77777777" w:rsidR="00AF1874" w:rsidRPr="005F5733" w:rsidRDefault="00AF1874" w:rsidP="00AF1874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N.I. (4)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A25421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8.58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827D16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267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057BA7" w14:textId="777AA0DE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267, 53, 79, 67, 126, 68, 65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657428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260F19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1E39EE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A11F14" w14:textId="77777777" w:rsidR="00AF1874" w:rsidRPr="005F5733" w:rsidRDefault="00AF1874" w:rsidP="00AF1874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 w:hint="eastAsia"/>
                <w:color w:val="000000"/>
                <w:sz w:val="22"/>
                <w:lang w:eastAsia="ko-KR"/>
              </w:rPr>
              <w:t xml:space="preserve">　</w:t>
            </w:r>
          </w:p>
        </w:tc>
      </w:tr>
    </w:tbl>
    <w:p w14:paraId="1F1DA95F" w14:textId="22133B9C" w:rsidR="00192548" w:rsidRPr="00064333" w:rsidRDefault="00FB4581">
      <w:pPr>
        <w:spacing w:before="0" w:after="200" w:line="276" w:lineRule="auto"/>
        <w:rPr>
          <w:rFonts w:cs="Times New Roman"/>
          <w:b/>
          <w:bCs/>
          <w:szCs w:val="24"/>
        </w:rPr>
      </w:pPr>
      <w:proofErr w:type="spellStart"/>
      <w:r w:rsidRPr="00064333">
        <w:rPr>
          <w:rFonts w:cs="Times New Roman"/>
          <w:szCs w:val="24"/>
          <w:vertAlign w:val="superscript"/>
          <w:lang w:eastAsia="ko-KR"/>
        </w:rPr>
        <w:t>a</w:t>
      </w:r>
      <w:r w:rsidRPr="00064333">
        <w:rPr>
          <w:rFonts w:cs="Times New Roman"/>
        </w:rPr>
        <w:t>Identified</w:t>
      </w:r>
      <w:proofErr w:type="spellEnd"/>
      <w:r w:rsidRPr="00064333">
        <w:rPr>
          <w:rFonts w:cs="Times New Roman"/>
        </w:rPr>
        <w:t xml:space="preserve"> volatile organic compounds </w:t>
      </w:r>
      <w:r w:rsidRPr="00064333">
        <w:rPr>
          <w:rFonts w:cs="Times New Roman"/>
          <w:szCs w:val="24"/>
          <w:lang w:eastAsia="ko-KR"/>
        </w:rPr>
        <w:t>based on the VIP value (&gt;</w:t>
      </w:r>
      <w:r w:rsidR="00924B60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 xml:space="preserve">0.7) and </w:t>
      </w:r>
      <w:r w:rsidRPr="00064333">
        <w:rPr>
          <w:rFonts w:cs="Times New Roman"/>
          <w:i/>
          <w:iCs/>
          <w:szCs w:val="24"/>
          <w:lang w:eastAsia="ko-KR"/>
        </w:rPr>
        <w:t>p</w:t>
      </w:r>
      <w:r w:rsidR="00064333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>&lt;</w:t>
      </w:r>
      <w:r w:rsidR="00064333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 xml:space="preserve">0.05 from the PLS-DA model in Figure </w:t>
      </w:r>
      <w:r w:rsidR="00913E89" w:rsidRPr="00064333">
        <w:rPr>
          <w:rFonts w:cs="Times New Roman"/>
          <w:szCs w:val="24"/>
          <w:lang w:eastAsia="ko-KR"/>
        </w:rPr>
        <w:t>4</w:t>
      </w:r>
      <w:r w:rsidRPr="00064333">
        <w:rPr>
          <w:rFonts w:cs="Times New Roman"/>
          <w:szCs w:val="24"/>
          <w:lang w:eastAsia="ko-KR"/>
        </w:rPr>
        <w:t>C</w:t>
      </w:r>
      <w:r w:rsidRPr="00064333">
        <w:rPr>
          <w:rFonts w:cs="Times New Roman"/>
        </w:rPr>
        <w:t xml:space="preserve">; </w:t>
      </w:r>
      <w:proofErr w:type="spellStart"/>
      <w:r w:rsidRPr="00064333">
        <w:rPr>
          <w:rFonts w:cs="Times New Roman"/>
          <w:vertAlign w:val="superscript"/>
        </w:rPr>
        <w:t>b</w:t>
      </w:r>
      <w:r w:rsidRPr="00064333">
        <w:rPr>
          <w:rFonts w:cs="Times New Roman"/>
        </w:rPr>
        <w:t>Retention</w:t>
      </w:r>
      <w:proofErr w:type="spellEnd"/>
      <w:r w:rsidRPr="00064333">
        <w:rPr>
          <w:rFonts w:cs="Times New Roman"/>
        </w:rPr>
        <w:t xml:space="preserve"> time; </w:t>
      </w:r>
      <w:proofErr w:type="spellStart"/>
      <w:r w:rsidRPr="00064333">
        <w:rPr>
          <w:rFonts w:cs="Times New Roman"/>
          <w:vertAlign w:val="superscript"/>
        </w:rPr>
        <w:t>c</w:t>
      </w:r>
      <w:r w:rsidRPr="00064333">
        <w:rPr>
          <w:rFonts w:cs="Times New Roman"/>
          <w:szCs w:val="24"/>
          <w:lang w:eastAsia="ko-KR"/>
        </w:rPr>
        <w:t>MS</w:t>
      </w:r>
      <w:proofErr w:type="spellEnd"/>
      <w:r w:rsidRPr="00064333">
        <w:rPr>
          <w:rFonts w:cs="Times New Roman"/>
          <w:szCs w:val="24"/>
          <w:lang w:eastAsia="ko-KR"/>
        </w:rPr>
        <w:t xml:space="preserve">, mass spectrum compared with the National Institute of Standards and Technology (NIST) database and in-house libraries; </w:t>
      </w:r>
      <w:proofErr w:type="spellStart"/>
      <w:r w:rsidRPr="00064333">
        <w:rPr>
          <w:rFonts w:cs="Times New Roman"/>
          <w:vertAlign w:val="superscript"/>
        </w:rPr>
        <w:t>d</w:t>
      </w:r>
      <w:r w:rsidRPr="00064333">
        <w:rPr>
          <w:rFonts w:cs="Times New Roman"/>
        </w:rPr>
        <w:t>N.I</w:t>
      </w:r>
      <w:proofErr w:type="spellEnd"/>
      <w:r w:rsidRPr="00064333">
        <w:rPr>
          <w:rFonts w:cs="Times New Roman"/>
        </w:rPr>
        <w:t>., Non-identified</w:t>
      </w:r>
      <w:r w:rsidR="00192548" w:rsidRPr="00064333">
        <w:rPr>
          <w:rFonts w:cs="Times New Roman"/>
          <w:b/>
          <w:bCs/>
          <w:szCs w:val="24"/>
        </w:rPr>
        <w:br w:type="page"/>
      </w:r>
    </w:p>
    <w:p w14:paraId="58DF0E3F" w14:textId="3F421110" w:rsidR="00AB0432" w:rsidRPr="00064333" w:rsidRDefault="00AB0432" w:rsidP="00AB0432">
      <w:pPr>
        <w:jc w:val="both"/>
        <w:rPr>
          <w:rFonts w:cs="Times New Roman"/>
          <w:b/>
          <w:bCs/>
          <w:szCs w:val="24"/>
          <w:lang w:eastAsia="ko-KR"/>
        </w:rPr>
      </w:pPr>
      <w:r w:rsidRPr="00064333">
        <w:rPr>
          <w:rFonts w:cs="Times New Roman"/>
          <w:b/>
          <w:bCs/>
          <w:szCs w:val="24"/>
        </w:rPr>
        <w:lastRenderedPageBreak/>
        <w:t xml:space="preserve">Table S5. </w:t>
      </w:r>
      <w:r w:rsidRPr="00064333">
        <w:rPr>
          <w:rFonts w:cs="Times New Roman"/>
          <w:b/>
          <w:bCs/>
          <w:szCs w:val="24"/>
          <w:lang w:eastAsia="ko-KR"/>
        </w:rPr>
        <w:t>Differential primary metabolites identified by GC-TOF-MS in the flesh of three different cucumbers.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2707"/>
        <w:gridCol w:w="790"/>
        <w:gridCol w:w="1891"/>
        <w:gridCol w:w="4433"/>
        <w:gridCol w:w="675"/>
        <w:gridCol w:w="981"/>
      </w:tblGrid>
      <w:tr w:rsidR="0021207A" w:rsidRPr="00064333" w14:paraId="5FE8B1EB" w14:textId="77777777" w:rsidTr="005F5733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3B1792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A81BCA8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 xml:space="preserve">Tentative </w:t>
            </w:r>
            <w:proofErr w:type="spellStart"/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Identification</w:t>
            </w: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2F840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GC-TOF-MS</w:t>
            </w:r>
          </w:p>
        </w:tc>
      </w:tr>
      <w:tr w:rsidR="0021207A" w:rsidRPr="00064333" w14:paraId="66425422" w14:textId="77777777" w:rsidTr="005F5733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FE791B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7900DC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22E21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Ret</w:t>
            </w: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br/>
              <w:t>(min)</w:t>
            </w: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489B5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Unique mass(m/z)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7B622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MS fragment pattern(m/z)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70F89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FE6A5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ID</w:t>
            </w:r>
          </w:p>
        </w:tc>
      </w:tr>
      <w:tr w:rsidR="0021207A" w:rsidRPr="00064333" w14:paraId="0D5FD0A4" w14:textId="77777777" w:rsidTr="005F5733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A295F6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Amino acids &amp; amines</w:t>
            </w:r>
          </w:p>
        </w:tc>
      </w:tr>
      <w:tr w:rsidR="0021207A" w:rsidRPr="00064333" w14:paraId="3528836B" w14:textId="77777777" w:rsidTr="005F573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3E7F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7A887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Valine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9382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C2CC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E846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73,144,147,59,218,75,100,74,145,72,103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9CFB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25BC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01861438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465F5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43A50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Ethanolamine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DE16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D448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A982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73,174,86,100,59,147,175,75,74,133,130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CEBD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E0436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3CAFE414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C2675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4050C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Leucine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26D6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C921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CD02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73,158,59,100,102,74,159,57,86,160,130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3B852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F662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7F283D9D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CDA64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1223F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Isoleucine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BC20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F32A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7F02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73,158,74,218,100,59,159,147,58,86,103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5428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3591D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4381C3A7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0BAC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B3F22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Glycine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1F47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B348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B99C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73,174,86,147,59,100,175,133,248,74,75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86521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8FA9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70BE6E96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3BA6D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DA49B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Serine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0C83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DD41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FAA1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73,204,218,100,75,147,59,116,74,205,77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C0AF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CA54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4C9BE600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A554B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0FEB9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Aspartic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8E92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85773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3BC1C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73,232,100,75,147,74,218,117,59,233,133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6346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635D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002E0765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D35BB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1C9BB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GABA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4CD6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879F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B4C7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73,174,147,75,86,59,100,175,74,304,133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0A44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B231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735BBB8C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DE5F9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062302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Glutamic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79F54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48E0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894A2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73,75,246,84,128,147,56,156,74,59,247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FA3F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34CF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116D7A43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6EFA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5CFEF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Phenylalanine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6E8F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10.24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4A0E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0D8ED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73,218,192,100,75,147,74,91,219,59,120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DAE8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DB53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6200EB0D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F8252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B6E8B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Lysine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BA01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0A18E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A41B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174,156,128,76,230,175,317,176,200,154,318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8D81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78BF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67B878B8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4642A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775D28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Tryptophan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D774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14.26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513D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7ECE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73,202,203,74,291,204,59,130,147,145,103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8888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9846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2346687D" w14:textId="77777777" w:rsidTr="005F5733">
        <w:trPr>
          <w:trHeight w:val="330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FC11DF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Organic acids</w:t>
            </w:r>
          </w:p>
        </w:tc>
      </w:tr>
      <w:tr w:rsidR="0021207A" w:rsidRPr="00064333" w14:paraId="6147163B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233A0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62EB4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Lactic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A9B8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4.89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CCE8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CC88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73,147,117,66,75,77,59,74,148,88,190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58A3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4D33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1C04ABDC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2CB2F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9BBC3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Malonic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51D8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6.44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B91D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713C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147,73,75,66,148,77,72,74,59,143,133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E093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35F1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23FF65BC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1E5F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04D22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Succinic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BFCD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0E9F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C01B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147,73,75,55,56,148,77,247,149,129,74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9CB3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56477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1D4A335B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EB32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C323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Fumaric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00422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7.79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68C8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A50B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73,245,75,147,143,246,53,115,133,83,59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75A5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2927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630A4ECD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0E62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A3392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Malic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8933D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79E9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C09F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73,147,55,75,74,133,59,101,148,117,149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7B71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74C6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42300411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7DEA6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6931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2-Hydroxyglutaric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6989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9.79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A0AD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ECD5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129,77,75,247,155,85,156,203,133,56,78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890B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25B8D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50DE87BD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18C75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4EBB7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Citric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3966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11.67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E0633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0941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73,147,273,75,67,133,74,148,274,211,72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E0DB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1441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1927E258" w14:textId="77777777" w:rsidTr="005F5733">
        <w:trPr>
          <w:trHeight w:val="330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0A45E4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Sugars &amp; Sugar alcohols</w:t>
            </w:r>
          </w:p>
        </w:tc>
      </w:tr>
      <w:tr w:rsidR="0021207A" w:rsidRPr="00064333" w14:paraId="1F68E076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230B6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87809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Glyceric</w:t>
            </w:r>
            <w:proofErr w:type="spellEnd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1A50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7.71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5848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A916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73,147,103,133,75,189,102,59,117,74,101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8EC2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8051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Lib/MS</w:t>
            </w:r>
          </w:p>
        </w:tc>
      </w:tr>
      <w:tr w:rsidR="0021207A" w:rsidRPr="00064333" w14:paraId="3D3775E2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77C7D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95233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Threonic</w:t>
            </w:r>
            <w:proofErr w:type="spellEnd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34DF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9.72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3A62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8CA7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73,147,117,75,103,292,74,220,55,102,205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C94A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F4E3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2CB31E5F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22EE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E188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Xylose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0C1B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5A52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D070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103,217,147,73,75,133,117,307,104,189,160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2A2B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9B2F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6E4897E3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A0F34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20A04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Xylitol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714D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10.98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770B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B286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73,147,103,217,117,129,205,75,74,59,133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A5CE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BB19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04368858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F7DBE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BCBB55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proofErr w:type="spellStart"/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Ribitol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B9A8B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11.02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4D19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85FF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73,217,103,129, 205,133,218,189,101,204,206,,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5B09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3627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20B3C94B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19422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BB61F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Fructose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56A8F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BEBA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D730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73,103,147,74,117,133,89,217,59,148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21D2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C4F33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778430AC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E183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2D063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Galactose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155D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F6AD7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A577A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73,160,147,74,103,205,75,320,148,161,217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A863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C9E5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74C41447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C1CFD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0DBF7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Glucose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38C9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12.44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457A5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2F491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73,103,147,160,74,117,133,89,59,75,129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D04D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EA1D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519C6BB7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4AD57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B835B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myo-inositol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B0716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13.54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BA657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93F28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73,147,217,191,74,133,129,103,75,147,204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8BC92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C6FB1E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  <w:tr w:rsidR="0021207A" w:rsidRPr="00064333" w14:paraId="5615F629" w14:textId="77777777" w:rsidTr="005F5733">
        <w:trPr>
          <w:trHeight w:val="330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DD1FB2" w14:textId="77777777" w:rsidR="0021207A" w:rsidRPr="005F5733" w:rsidRDefault="0021207A" w:rsidP="0021207A">
            <w:pPr>
              <w:spacing w:before="0" w:after="0"/>
              <w:rPr>
                <w:rFonts w:eastAsia="Malgun Gothic" w:cs="Times New Roman"/>
                <w:i/>
                <w:iCs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i/>
                <w:iCs/>
                <w:sz w:val="22"/>
                <w:lang w:eastAsia="ko-KR"/>
              </w:rPr>
              <w:t>Fatty acids</w:t>
            </w:r>
          </w:p>
        </w:tc>
      </w:tr>
      <w:tr w:rsidR="0021207A" w:rsidRPr="00064333" w14:paraId="23F302FC" w14:textId="77777777" w:rsidTr="005F573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915E8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E466DE" w14:textId="77777777" w:rsidR="0021207A" w:rsidRPr="005F5733" w:rsidRDefault="0021207A" w:rsidP="0021207A">
            <w:pPr>
              <w:spacing w:before="0" w:after="0"/>
              <w:ind w:firstLineChars="100" w:firstLine="220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Linoleic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4B15DC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 xml:space="preserve">14.07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927024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E4D909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75,73,67,55,81,129,77,117,95,79,54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6724CF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FBDA50" w14:textId="77777777" w:rsidR="0021207A" w:rsidRPr="005F5733" w:rsidRDefault="0021207A" w:rsidP="0021207A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5F5733">
              <w:rPr>
                <w:rFonts w:eastAsia="Malgun Gothic" w:cs="Times New Roman"/>
                <w:color w:val="000000"/>
                <w:sz w:val="22"/>
                <w:lang w:eastAsia="ko-KR"/>
              </w:rPr>
              <w:t>Lib/STD</w:t>
            </w:r>
          </w:p>
        </w:tc>
      </w:tr>
    </w:tbl>
    <w:p w14:paraId="27A0FAD4" w14:textId="4A63A458" w:rsidR="001E14E8" w:rsidRPr="00064333" w:rsidRDefault="001E14E8" w:rsidP="001E14E8">
      <w:pPr>
        <w:jc w:val="both"/>
        <w:rPr>
          <w:rFonts w:cs="Times New Roman"/>
          <w:szCs w:val="24"/>
          <w:lang w:eastAsia="ko-KR"/>
        </w:rPr>
      </w:pPr>
      <w:proofErr w:type="spellStart"/>
      <w:r w:rsidRPr="00064333">
        <w:rPr>
          <w:rFonts w:cs="Times New Roman"/>
          <w:szCs w:val="24"/>
          <w:vertAlign w:val="superscript"/>
          <w:lang w:eastAsia="ko-KR"/>
        </w:rPr>
        <w:t>a</w:t>
      </w:r>
      <w:r w:rsidRPr="00064333">
        <w:rPr>
          <w:rFonts w:cs="Times New Roman"/>
        </w:rPr>
        <w:t>Identified</w:t>
      </w:r>
      <w:proofErr w:type="spellEnd"/>
      <w:r w:rsidRPr="00064333">
        <w:rPr>
          <w:rFonts w:cs="Times New Roman"/>
        </w:rPr>
        <w:t xml:space="preserve"> metabolites </w:t>
      </w:r>
      <w:r w:rsidRPr="00064333">
        <w:rPr>
          <w:rFonts w:cs="Times New Roman"/>
          <w:szCs w:val="24"/>
          <w:lang w:eastAsia="ko-KR"/>
        </w:rPr>
        <w:t>based on the VIP value (&gt;</w:t>
      </w:r>
      <w:r w:rsidR="00966E59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 xml:space="preserve">0.7) and </w:t>
      </w:r>
      <w:r w:rsidRPr="00064333">
        <w:rPr>
          <w:rFonts w:cs="Times New Roman"/>
          <w:i/>
          <w:iCs/>
          <w:szCs w:val="24"/>
          <w:lang w:eastAsia="ko-KR"/>
        </w:rPr>
        <w:t>p</w:t>
      </w:r>
      <w:r w:rsidR="00064333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>&lt;</w:t>
      </w:r>
      <w:r w:rsidR="00064333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>0.05</w:t>
      </w:r>
      <w:r w:rsidR="00064333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 xml:space="preserve">from the PLS-DA model in Figure </w:t>
      </w:r>
      <w:r w:rsidR="00312B00" w:rsidRPr="00064333">
        <w:rPr>
          <w:rFonts w:cs="Times New Roman"/>
          <w:szCs w:val="24"/>
          <w:lang w:eastAsia="ko-KR"/>
        </w:rPr>
        <w:t>4</w:t>
      </w:r>
      <w:r w:rsidRPr="00064333">
        <w:rPr>
          <w:rFonts w:cs="Times New Roman"/>
          <w:szCs w:val="24"/>
          <w:lang w:eastAsia="ko-KR"/>
        </w:rPr>
        <w:t>A</w:t>
      </w:r>
      <w:r w:rsidRPr="00064333">
        <w:rPr>
          <w:rFonts w:cs="Times New Roman"/>
        </w:rPr>
        <w:t xml:space="preserve">; </w:t>
      </w:r>
      <w:proofErr w:type="spellStart"/>
      <w:r w:rsidRPr="00064333">
        <w:rPr>
          <w:rFonts w:cs="Times New Roman"/>
          <w:vertAlign w:val="superscript"/>
        </w:rPr>
        <w:t>b</w:t>
      </w:r>
      <w:r w:rsidRPr="00064333">
        <w:rPr>
          <w:rFonts w:cs="Times New Roman"/>
        </w:rPr>
        <w:t>Retention</w:t>
      </w:r>
      <w:proofErr w:type="spellEnd"/>
      <w:r w:rsidRPr="00064333">
        <w:rPr>
          <w:rFonts w:cs="Times New Roman"/>
        </w:rPr>
        <w:t xml:space="preserve"> time; </w:t>
      </w:r>
      <w:r w:rsidRPr="00064333">
        <w:rPr>
          <w:rFonts w:cs="Times New Roman"/>
          <w:szCs w:val="24"/>
          <w:lang w:eastAsia="ko-KR"/>
        </w:rPr>
        <w:t>TMS, Trimethylsilyl; MS, mass spectrum compared with the National Institute of Standards and Technology (NIST) database and in-house libraries; STD, mass spectrum consistent with that of the standard compounds.</w:t>
      </w:r>
    </w:p>
    <w:p w14:paraId="58CE017E" w14:textId="2BDB3CAB" w:rsidR="00AA7AE0" w:rsidRPr="00064333" w:rsidRDefault="00AA7AE0">
      <w:pPr>
        <w:spacing w:before="0" w:after="200" w:line="276" w:lineRule="auto"/>
        <w:rPr>
          <w:rFonts w:cs="Times New Roman"/>
          <w:b/>
          <w:bCs/>
          <w:szCs w:val="24"/>
          <w:lang w:eastAsia="ko-KR"/>
        </w:rPr>
      </w:pPr>
      <w:r w:rsidRPr="00064333">
        <w:rPr>
          <w:rFonts w:cs="Times New Roman"/>
          <w:b/>
          <w:bCs/>
          <w:szCs w:val="24"/>
          <w:lang w:eastAsia="ko-KR"/>
        </w:rPr>
        <w:br w:type="page"/>
      </w:r>
    </w:p>
    <w:p w14:paraId="12A2BBE6" w14:textId="15218857" w:rsidR="00AB0432" w:rsidRDefault="00AB0432" w:rsidP="00AB0432">
      <w:pPr>
        <w:jc w:val="both"/>
        <w:rPr>
          <w:rFonts w:cs="Times New Roman"/>
          <w:b/>
          <w:bCs/>
        </w:rPr>
      </w:pPr>
      <w:r w:rsidRPr="00064333">
        <w:rPr>
          <w:rFonts w:cs="Times New Roman"/>
          <w:b/>
          <w:bCs/>
          <w:szCs w:val="24"/>
        </w:rPr>
        <w:lastRenderedPageBreak/>
        <w:t xml:space="preserve">Table S6. </w:t>
      </w:r>
      <w:r w:rsidRPr="00064333">
        <w:rPr>
          <w:rFonts w:cs="Times New Roman"/>
          <w:b/>
          <w:bCs/>
        </w:rPr>
        <w:t xml:space="preserve">Tentative identified secondary metabolites </w:t>
      </w:r>
      <w:r w:rsidRPr="00064333">
        <w:rPr>
          <w:rFonts w:cs="Times New Roman"/>
          <w:b/>
          <w:bCs/>
          <w:szCs w:val="24"/>
          <w:lang w:eastAsia="ko-KR"/>
        </w:rPr>
        <w:t>in the flesh of three different cucumbers</w:t>
      </w:r>
      <w:r w:rsidRPr="00064333">
        <w:rPr>
          <w:rFonts w:cs="Times New Roman"/>
          <w:b/>
          <w:bCs/>
        </w:rPr>
        <w:t xml:space="preserve"> based on </w:t>
      </w:r>
      <w:r w:rsidR="001403EC" w:rsidRPr="00064333">
        <w:rPr>
          <w:rFonts w:cs="Times New Roman"/>
          <w:b/>
          <w:bCs/>
        </w:rPr>
        <w:t>UHPLC-</w:t>
      </w:r>
      <w:r w:rsidR="0060781F">
        <w:rPr>
          <w:rFonts w:cs="Times New Roman"/>
          <w:b/>
          <w:bCs/>
        </w:rPr>
        <w:t>LTQ-</w:t>
      </w:r>
      <w:r w:rsidR="001403EC" w:rsidRPr="00064333">
        <w:rPr>
          <w:rFonts w:cs="Times New Roman"/>
          <w:b/>
          <w:bCs/>
        </w:rPr>
        <w:t>Orbitrap-MS/MS</w:t>
      </w:r>
    </w:p>
    <w:tbl>
      <w:tblPr>
        <w:tblW w:w="123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3"/>
        <w:gridCol w:w="3440"/>
        <w:gridCol w:w="685"/>
        <w:gridCol w:w="843"/>
        <w:gridCol w:w="832"/>
        <w:gridCol w:w="638"/>
        <w:gridCol w:w="1096"/>
        <w:gridCol w:w="669"/>
        <w:gridCol w:w="2420"/>
        <w:gridCol w:w="1720"/>
      </w:tblGrid>
      <w:tr w:rsidR="005E7780" w:rsidRPr="005E7780" w14:paraId="4935DF7A" w14:textId="77777777" w:rsidTr="005E7780">
        <w:trPr>
          <w:trHeight w:val="288"/>
        </w:trPr>
        <w:tc>
          <w:tcPr>
            <w:tcW w:w="4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5F6CE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No.</w:t>
            </w:r>
          </w:p>
        </w:tc>
        <w:tc>
          <w:tcPr>
            <w:tcW w:w="34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E19C7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 xml:space="preserve">Tentative </w:t>
            </w:r>
            <w:proofErr w:type="spellStart"/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Identification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672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BF35E" w14:textId="072DF540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UHPLC</w:t>
            </w:r>
            <w:r w:rsidR="0060781F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-LTQ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-Orbitrap-MS/MS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44633" w14:textId="77777777" w:rsidR="005E7780" w:rsidRPr="005E7780" w:rsidRDefault="005E7780" w:rsidP="005E7780">
            <w:pPr>
              <w:spacing w:before="0" w:after="0"/>
              <w:ind w:firstLineChars="100" w:firstLine="177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 xml:space="preserve">　</w:t>
            </w:r>
          </w:p>
        </w:tc>
      </w:tr>
      <w:tr w:rsidR="005E7780" w:rsidRPr="005E7780" w14:paraId="1E89745E" w14:textId="77777777" w:rsidTr="005E7780">
        <w:trPr>
          <w:trHeight w:val="504"/>
        </w:trPr>
        <w:tc>
          <w:tcPr>
            <w:tcW w:w="4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CB3A11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34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7F637C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18668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Ret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br/>
              <w:t>(min)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365F9" w14:textId="4040DE00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[M‒H]</w:t>
            </w:r>
            <w:r w:rsidR="00966E59" w:rsidRPr="005F5733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‒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BDC1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[M+H]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+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862D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M.W.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C56458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Molecular Formula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A7565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Error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br/>
              <w:t>(ppm)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A72CCE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MS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n</w:t>
            </w:r>
            <w:proofErr w:type="spellEnd"/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 xml:space="preserve"> fragment pattern (m/z)</w:t>
            </w: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vertAlign w:val="superscript"/>
                <w:lang w:eastAsia="ko-KR"/>
              </w:rPr>
              <w:t>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EAA5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5E7780">
              <w:rPr>
                <w:rFonts w:eastAsia="Gulim" w:cs="Times New Roman"/>
                <w:b/>
                <w:bCs/>
                <w:color w:val="000000"/>
                <w:sz w:val="18"/>
                <w:szCs w:val="18"/>
                <w:lang w:eastAsia="ko-KR"/>
              </w:rPr>
              <w:t>ID</w:t>
            </w:r>
          </w:p>
        </w:tc>
      </w:tr>
      <w:tr w:rsidR="005E7780" w:rsidRPr="005E7780" w14:paraId="738761B9" w14:textId="77777777" w:rsidTr="005E7780">
        <w:trPr>
          <w:trHeight w:val="288"/>
        </w:trPr>
        <w:tc>
          <w:tcPr>
            <w:tcW w:w="38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20CCC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Flavonoids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1AEFF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35204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E3427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387B2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99519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9CD54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6E2E9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BE4DA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5E7780" w:rsidRPr="005E7780" w14:paraId="2C656B58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CF10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6F535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Saponarin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4'-O-glucoside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A21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EEF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755.2035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770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757.2172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D365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756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9A049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C33H40O20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E8D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-0.684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1FAE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(-)755&gt;593, 455, 413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354B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Kitajima et al. 2003</w:t>
            </w:r>
          </w:p>
        </w:tc>
      </w:tr>
      <w:tr w:rsidR="005E7780" w:rsidRPr="005E7780" w14:paraId="57E3B311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D46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9420C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Quercetin 7-O-glucoside-3-O-rutinoside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A82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487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771.1987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D45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773.2138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D6A1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CA7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C33H40O21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6C4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-0.261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AD99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(-)771&gt;609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A871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Brito et al. 2014</w:t>
            </w:r>
          </w:p>
        </w:tc>
      </w:tr>
      <w:tr w:rsidR="005E7780" w:rsidRPr="005E7780" w14:paraId="14EAC409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97FF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4367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Eriodictyol-7-O-glucoside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BF5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BFFB" w14:textId="53E3495D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449.11</w:t>
            </w:r>
            <w:r w:rsidR="0060781F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7C35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451.1214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F10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D4B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 C21H22O11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404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2.261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CECB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(-)449&gt;287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03E9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Abu </w:t>
            </w: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Reidah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, 2013</w:t>
            </w:r>
          </w:p>
        </w:tc>
      </w:tr>
      <w:tr w:rsidR="005E7780" w:rsidRPr="005E7780" w14:paraId="0A6000F8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3E3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F574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Vicenin-2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558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108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593.1501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48F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595.1645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AB0E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55D9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C27H30O15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4E0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-1.843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6253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(-)593&gt;575, 413&gt; 353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F1ED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Ul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Haq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2019</w:t>
            </w:r>
          </w:p>
        </w:tc>
      </w:tr>
      <w:tr w:rsidR="005E7780" w:rsidRPr="005E7780" w14:paraId="406D7B51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1E4D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CF2A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Lucenin-2-methyl ether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6DE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031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623.1597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8BB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625.1743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8A71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1A7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C28H32O16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EDE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-3.302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5FA3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(-)623&gt;605, 503&gt;413, 383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AF15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Santos et al. 2012</w:t>
            </w:r>
          </w:p>
        </w:tc>
      </w:tr>
      <w:tr w:rsidR="005E7780" w:rsidRPr="005E7780" w14:paraId="280ADF88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9F3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54E0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Apigetrin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094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35A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431.0981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EC0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433.1119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E63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800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C21H20O10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C25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-0.626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4A5E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(-)431&gt;341, 311, 269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D73C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Zhao et al. 2016</w:t>
            </w:r>
          </w:p>
        </w:tc>
      </w:tr>
      <w:tr w:rsidR="005E7780" w:rsidRPr="005E7780" w14:paraId="5C99C4F1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E29D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EBBC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Scoparin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6D1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73A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461.1082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BA4C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463.1224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CD9C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3EB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C22H22O11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89B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-1.702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CA6E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(-)461&gt;341&gt;298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CA75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Brito et al. 2014</w:t>
            </w:r>
          </w:p>
        </w:tc>
      </w:tr>
      <w:tr w:rsidR="005E7780" w:rsidRPr="005E7780" w14:paraId="2E903EE8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349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FFD18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Isovitexin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2''-O-(6'''-feruloyl)glucoside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D52F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5.05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3BD7E" w14:textId="6B520CC9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769.196</w:t>
            </w:r>
            <w:r w:rsidR="00FB26BD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971B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771.2118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CB61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1D80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C37H38O18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8AE2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-3.299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DD774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(-)769&gt;751&gt;323, 308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F39FD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Du et al. 2014</w:t>
            </w:r>
          </w:p>
        </w:tc>
      </w:tr>
      <w:tr w:rsidR="005E7780" w:rsidRPr="005E7780" w14:paraId="1E18C708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A134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1DF09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Isovitexin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2''-O-(6'''-(E)-p-coumaroyl)glucoside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6331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3A70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739.1869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B293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741.2013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9A21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CF8A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C36H36O17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C928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-1.451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F5B02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(-)739&gt;707,575&gt;293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1427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Du et al. 2014</w:t>
            </w:r>
          </w:p>
        </w:tc>
      </w:tr>
      <w:tr w:rsidR="005E7780" w:rsidRPr="005E7780" w14:paraId="5B7623F1" w14:textId="77777777" w:rsidTr="005E7780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2D7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5D4FF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Isorhamnetin-3-O-glucoside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2A8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5.24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77F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477.1038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4E8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479.1174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0DA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52B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C22H22O12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A23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-0.103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8FAA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(-)477&gt;314&gt;300, 270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4BFD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Lévèques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2012</w:t>
            </w:r>
          </w:p>
        </w:tc>
      </w:tr>
      <w:tr w:rsidR="005E7780" w:rsidRPr="005E7780" w14:paraId="4766F569" w14:textId="77777777" w:rsidTr="005E7780">
        <w:trPr>
          <w:trHeight w:val="288"/>
        </w:trPr>
        <w:tc>
          <w:tcPr>
            <w:tcW w:w="3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DB847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Hydroxycinnamate derivatives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372E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CE6F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51E5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8F70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0A574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4444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BEB7F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65E93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5E7780" w:rsidRPr="005E7780" w14:paraId="7434572B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85F9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9094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p-Coumaric acid-O-glucoside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3F8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3.67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F07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325.0928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FDA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0788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23D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C15H18O8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DE6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-0.279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1FEB1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(-)325&gt;163&gt;119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AE02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Moco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2006</w:t>
            </w:r>
          </w:p>
        </w:tc>
      </w:tr>
      <w:tr w:rsidR="005E7780" w:rsidRPr="005E7780" w14:paraId="28F623E2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01A9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97FBF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Feruloyl glucose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6839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3.71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794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355.1039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F26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6860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356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7EA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C16H20O9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AAC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1.252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F738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(-)355&gt;311, 193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E23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Serafini et al. 2002</w:t>
            </w:r>
          </w:p>
        </w:tc>
      </w:tr>
      <w:tr w:rsidR="005E7780" w:rsidRPr="005E7780" w14:paraId="420AC101" w14:textId="77777777" w:rsidTr="005E7780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6F1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A4F6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Sinapic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acid-</w:t>
            </w: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hexoside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268E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3.97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4EB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385.1136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E875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AEBA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01E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C17H22O10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4A06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-1.091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B5C53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(-)385&gt;367, 223&gt;208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B71D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Abu-</w:t>
            </w: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Reidah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et al. 2012</w:t>
            </w:r>
          </w:p>
        </w:tc>
      </w:tr>
      <w:tr w:rsidR="005E7780" w:rsidRPr="005E7780" w14:paraId="45267EB1" w14:textId="77777777" w:rsidTr="005E7780">
        <w:trPr>
          <w:trHeight w:val="288"/>
        </w:trPr>
        <w:tc>
          <w:tcPr>
            <w:tcW w:w="3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B2BAA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Lipids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6EC9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FB39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9E4B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9705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89F1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C002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DFCD4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9412F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5E7780" w:rsidRPr="005E7780" w14:paraId="19C7BB20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253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C864E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9-OxoOTrE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91C9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B179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291.1966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5A97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293.2104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231D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FAEA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C18H28O3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BD51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0.11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ADBCC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(-)291&gt;273&gt;185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186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Zhao et al. 2016</w:t>
            </w:r>
          </w:p>
        </w:tc>
      </w:tr>
      <w:tr w:rsidR="005E7780" w:rsidRPr="005E7780" w14:paraId="2175E0D2" w14:textId="77777777" w:rsidTr="005E7780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8BB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1A09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Lyso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-PA(18:1)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1941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9.83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7233" w14:textId="7FB10B29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435.253</w:t>
            </w:r>
            <w:r w:rsidR="005F34D5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F6A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371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436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B65C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C21H41O7P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0C2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2.933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84FF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(-)435&gt;153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E707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Suárez-García et al. 2017</w:t>
            </w:r>
          </w:p>
        </w:tc>
      </w:tr>
      <w:tr w:rsidR="005E7780" w:rsidRPr="005E7780" w14:paraId="4D61519B" w14:textId="77777777" w:rsidTr="005E7780">
        <w:trPr>
          <w:trHeight w:val="288"/>
        </w:trPr>
        <w:tc>
          <w:tcPr>
            <w:tcW w:w="3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E93A2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>Non-identification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2824B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D6C48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FFBDF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E5B3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D8E6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D5F0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2BC2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i/>
                <w:iCs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8D146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　</w:t>
            </w:r>
          </w:p>
        </w:tc>
      </w:tr>
      <w:tr w:rsidR="005E7780" w:rsidRPr="005E7780" w14:paraId="5A5F8ACC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85B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B896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proofErr w:type="spellStart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</w:t>
            </w:r>
            <w:r w:rsidRPr="005E778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d</w:t>
            </w:r>
            <w:proofErr w:type="spellEnd"/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 xml:space="preserve"> 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3D0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4.12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8DB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785.2118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5A3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787.2273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15E7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4E6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B3D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CEFE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(-)785&gt;769&gt; 607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AD3C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3A26B857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903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B111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D06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3F6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341.2325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342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365.2290</w:t>
            </w:r>
            <w:r w:rsidRPr="005E778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AA2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342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F0B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6B3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6681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(-)341&gt;323&gt;273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610B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4085770B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B72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FD75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4FB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EF924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253.1806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AAA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255.1949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A01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04F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7E0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6CCD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(-)253&gt;235&gt;173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B12A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1F9C12E8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B23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E44A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AB78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0A7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675.3578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31F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699.3543</w:t>
            </w:r>
            <w:r w:rsidRPr="005E778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06E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D56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DCC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9A43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(-)675&gt;657&gt;217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C47F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038617E6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0EC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6AA6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212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7.82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57A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291.1966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454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293.2104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FFA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6B8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E73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068A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(-)291&gt;273&gt;255,213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9767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3B602D8B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7EF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7EBC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13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CF7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A6B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638.3291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DE8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640.3439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593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639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108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254B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6E75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(-)559&gt;476&gt;433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71E5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78D38C29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FEEA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8A77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B77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8.44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5D70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559.3111</w:t>
            </w:r>
            <w:r w:rsidRPr="00E840DA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876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537.3019</w:t>
            </w:r>
            <w:r w:rsidRPr="005E778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3BAE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514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6425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A26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184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(-)559&gt;541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05C0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27FEA891" w14:textId="77777777" w:rsidTr="005E7780">
        <w:trPr>
          <w:trHeight w:val="276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F302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23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8624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FAE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10.44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4CDC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997.5703</w:t>
            </w:r>
            <w:r w:rsidRPr="00E840DA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6A0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975.5623</w:t>
            </w:r>
            <w:r w:rsidRPr="005E778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E9FA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0373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E0E46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4F73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(-)997&gt;978&gt;933,305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B536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  <w:tr w:rsidR="005E7780" w:rsidRPr="005E7780" w14:paraId="2CD9F555" w14:textId="77777777" w:rsidTr="005E7780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5953F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lastRenderedPageBreak/>
              <w:t>24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B722B" w14:textId="77777777" w:rsidR="005E7780" w:rsidRPr="005E7780" w:rsidRDefault="005E7780" w:rsidP="005E7780">
            <w:pPr>
              <w:spacing w:before="0" w:after="0"/>
              <w:ind w:firstLineChars="100" w:firstLine="16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N.I. 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7C53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10.62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4E66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995.5562</w:t>
            </w:r>
            <w:r w:rsidRPr="00E840DA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70191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973.5462</w:t>
            </w:r>
            <w:r w:rsidRPr="005E7780">
              <w:rPr>
                <w:rFonts w:eastAsia="Gulim" w:cs="Times New Roman"/>
                <w:color w:val="000000"/>
                <w:sz w:val="16"/>
                <w:szCs w:val="16"/>
                <w:vertAlign w:val="superscript"/>
                <w:lang w:eastAsia="ko-KR"/>
              </w:rPr>
              <w:t>f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3C17D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950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29987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7D99" w14:textId="77777777" w:rsidR="005E7780" w:rsidRPr="005E7780" w:rsidRDefault="005E7780" w:rsidP="005E7780">
            <w:pPr>
              <w:spacing w:before="0" w:after="0"/>
              <w:jc w:val="center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74134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(-)995&gt;977,949&gt;829,361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D53F0" w14:textId="77777777" w:rsidR="005E7780" w:rsidRPr="005E7780" w:rsidRDefault="005E7780" w:rsidP="005E7780">
            <w:pPr>
              <w:spacing w:before="0" w:after="0"/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</w:pPr>
            <w:r w:rsidRPr="005E7780">
              <w:rPr>
                <w:rFonts w:eastAsia="Gulim" w:cs="Times New Roman"/>
                <w:color w:val="000000"/>
                <w:sz w:val="16"/>
                <w:szCs w:val="16"/>
                <w:lang w:eastAsia="ko-KR"/>
              </w:rPr>
              <w:t>‒</w:t>
            </w:r>
          </w:p>
        </w:tc>
      </w:tr>
    </w:tbl>
    <w:p w14:paraId="293119A9" w14:textId="51024285" w:rsidR="007F601B" w:rsidRPr="00064333" w:rsidRDefault="007F57DD" w:rsidP="007F601B">
      <w:pPr>
        <w:jc w:val="both"/>
        <w:rPr>
          <w:rFonts w:cs="Times New Roman"/>
          <w:b/>
          <w:bCs/>
          <w:szCs w:val="24"/>
          <w:lang w:eastAsia="ko-KR"/>
        </w:rPr>
      </w:pPr>
      <w:proofErr w:type="spellStart"/>
      <w:r w:rsidRPr="00064333">
        <w:rPr>
          <w:rFonts w:cs="Times New Roman"/>
          <w:szCs w:val="24"/>
          <w:vertAlign w:val="superscript"/>
          <w:lang w:eastAsia="ko-KR"/>
        </w:rPr>
        <w:t>a</w:t>
      </w:r>
      <w:r w:rsidRPr="00064333">
        <w:rPr>
          <w:rFonts w:cs="Times New Roman"/>
        </w:rPr>
        <w:t>Identified</w:t>
      </w:r>
      <w:proofErr w:type="spellEnd"/>
      <w:r w:rsidRPr="00064333">
        <w:rPr>
          <w:rFonts w:cs="Times New Roman"/>
        </w:rPr>
        <w:t xml:space="preserve"> metabolites </w:t>
      </w:r>
      <w:r w:rsidRPr="00064333">
        <w:rPr>
          <w:rFonts w:cs="Times New Roman"/>
          <w:szCs w:val="24"/>
          <w:lang w:eastAsia="ko-KR"/>
        </w:rPr>
        <w:t>based on the VIP value (&gt;</w:t>
      </w:r>
      <w:r w:rsidR="00146EB2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 xml:space="preserve">0.7) and </w:t>
      </w:r>
      <w:r w:rsidRPr="00064333">
        <w:rPr>
          <w:rFonts w:cs="Times New Roman"/>
          <w:i/>
          <w:iCs/>
          <w:szCs w:val="24"/>
          <w:lang w:eastAsia="ko-KR"/>
        </w:rPr>
        <w:t>p</w:t>
      </w:r>
      <w:r w:rsidRPr="00064333">
        <w:rPr>
          <w:rFonts w:cs="Times New Roman"/>
          <w:szCs w:val="24"/>
          <w:lang w:eastAsia="ko-KR"/>
        </w:rPr>
        <w:t xml:space="preserve"> &lt;</w:t>
      </w:r>
      <w:r w:rsidR="00956BB1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>0.05</w:t>
      </w:r>
      <w:r w:rsidR="00956BB1">
        <w:rPr>
          <w:rFonts w:cs="Times New Roman"/>
          <w:szCs w:val="24"/>
          <w:lang w:eastAsia="ko-KR"/>
        </w:rPr>
        <w:t xml:space="preserve"> </w:t>
      </w:r>
      <w:r w:rsidRPr="00064333">
        <w:rPr>
          <w:rFonts w:cs="Times New Roman"/>
          <w:szCs w:val="24"/>
          <w:lang w:eastAsia="ko-KR"/>
        </w:rPr>
        <w:t>from the PLS-DA model in Figure 4B</w:t>
      </w:r>
      <w:r w:rsidR="007F601B" w:rsidRPr="00064333">
        <w:rPr>
          <w:rFonts w:cs="Times New Roman"/>
        </w:rPr>
        <w:t xml:space="preserve">; </w:t>
      </w:r>
      <w:proofErr w:type="spellStart"/>
      <w:r w:rsidR="007F601B" w:rsidRPr="00064333">
        <w:rPr>
          <w:rFonts w:cs="Times New Roman"/>
          <w:vertAlign w:val="superscript"/>
        </w:rPr>
        <w:t>b</w:t>
      </w:r>
      <w:r w:rsidR="007F601B" w:rsidRPr="00064333">
        <w:rPr>
          <w:rFonts w:cs="Times New Roman"/>
        </w:rPr>
        <w:t>Retention</w:t>
      </w:r>
      <w:proofErr w:type="spellEnd"/>
      <w:r w:rsidR="007F601B" w:rsidRPr="00064333">
        <w:rPr>
          <w:rFonts w:cs="Times New Roman"/>
        </w:rPr>
        <w:t xml:space="preserve"> time; </w:t>
      </w:r>
      <w:proofErr w:type="spellStart"/>
      <w:r w:rsidR="007F601B" w:rsidRPr="00064333">
        <w:rPr>
          <w:rFonts w:cs="Times New Roman"/>
          <w:vertAlign w:val="superscript"/>
        </w:rPr>
        <w:t>c</w:t>
      </w:r>
      <w:r w:rsidR="007F601B" w:rsidRPr="00064333">
        <w:rPr>
          <w:rFonts w:cs="Times New Roman"/>
        </w:rPr>
        <w:t>MS</w:t>
      </w:r>
      <w:r w:rsidR="007F601B" w:rsidRPr="00064333">
        <w:rPr>
          <w:rFonts w:cs="Times New Roman"/>
          <w:vertAlign w:val="superscript"/>
        </w:rPr>
        <w:t>n</w:t>
      </w:r>
      <w:proofErr w:type="spellEnd"/>
      <w:r w:rsidR="007F601B" w:rsidRPr="00064333">
        <w:rPr>
          <w:rFonts w:cs="Times New Roman"/>
        </w:rPr>
        <w:t xml:space="preserve"> fragment patterns detected in negative or positive ion mode.; </w:t>
      </w:r>
      <w:proofErr w:type="spellStart"/>
      <w:r w:rsidR="007F601B" w:rsidRPr="00064333">
        <w:rPr>
          <w:rFonts w:cs="Times New Roman"/>
          <w:vertAlign w:val="superscript"/>
        </w:rPr>
        <w:t>d</w:t>
      </w:r>
      <w:r w:rsidR="007F601B" w:rsidRPr="00064333">
        <w:rPr>
          <w:rFonts w:cs="Times New Roman"/>
        </w:rPr>
        <w:t>N.I</w:t>
      </w:r>
      <w:proofErr w:type="spellEnd"/>
      <w:r w:rsidR="007F601B" w:rsidRPr="00064333">
        <w:rPr>
          <w:rFonts w:cs="Times New Roman"/>
        </w:rPr>
        <w:t>., Non-identified;</w:t>
      </w:r>
      <w:r w:rsidR="008A6326" w:rsidRPr="00064333">
        <w:rPr>
          <w:rFonts w:cs="Times New Roman"/>
        </w:rPr>
        <w:t xml:space="preserve"> </w:t>
      </w:r>
      <w:r w:rsidR="008A6326" w:rsidRPr="005F5733">
        <w:rPr>
          <w:rFonts w:cs="Times New Roman"/>
          <w:vertAlign w:val="superscript"/>
        </w:rPr>
        <w:t>e</w:t>
      </w:r>
      <w:r w:rsidR="008A6326" w:rsidRPr="00064333">
        <w:rPr>
          <w:rFonts w:cs="Times New Roman"/>
        </w:rPr>
        <w:t>[M+FA</w:t>
      </w:r>
      <w:r w:rsidR="008A6326" w:rsidRPr="005F5733">
        <w:rPr>
          <w:rFonts w:cs="Times New Roman"/>
        </w:rPr>
        <w:t>‒</w:t>
      </w:r>
      <w:r w:rsidR="008A6326" w:rsidRPr="00064333">
        <w:rPr>
          <w:rFonts w:cs="Times New Roman"/>
        </w:rPr>
        <w:t>H]</w:t>
      </w:r>
      <w:r w:rsidR="008A6326" w:rsidRPr="005F5733">
        <w:rPr>
          <w:rFonts w:cs="Times New Roman"/>
          <w:vertAlign w:val="superscript"/>
        </w:rPr>
        <w:t>‒</w:t>
      </w:r>
      <w:r w:rsidR="008A6326" w:rsidRPr="005F5733">
        <w:rPr>
          <w:rFonts w:cs="Times New Roman"/>
        </w:rPr>
        <w:t xml:space="preserve">; </w:t>
      </w:r>
      <w:r w:rsidR="008A6326" w:rsidRPr="005F5733">
        <w:rPr>
          <w:rFonts w:cs="Times New Roman"/>
          <w:vertAlign w:val="superscript"/>
        </w:rPr>
        <w:t>f</w:t>
      </w:r>
      <w:r w:rsidR="008A6326" w:rsidRPr="005F5733">
        <w:rPr>
          <w:rFonts w:cs="Times New Roman"/>
        </w:rPr>
        <w:t xml:space="preserve"> [</w:t>
      </w:r>
      <w:proofErr w:type="spellStart"/>
      <w:r w:rsidR="008A6326" w:rsidRPr="005F5733">
        <w:rPr>
          <w:rFonts w:cs="Times New Roman"/>
        </w:rPr>
        <w:t>M+Na</w:t>
      </w:r>
      <w:proofErr w:type="spellEnd"/>
      <w:r w:rsidR="008A6326" w:rsidRPr="005F5733">
        <w:rPr>
          <w:rFonts w:cs="Times New Roman"/>
        </w:rPr>
        <w:t>]</w:t>
      </w:r>
      <w:r w:rsidR="008A6326" w:rsidRPr="005F5733">
        <w:rPr>
          <w:rFonts w:cs="Times New Roman"/>
          <w:vertAlign w:val="superscript"/>
        </w:rPr>
        <w:t>+</w:t>
      </w:r>
      <w:r w:rsidR="008A6326" w:rsidRPr="005F5733">
        <w:rPr>
          <w:rFonts w:cs="Times New Roman"/>
        </w:rPr>
        <w:t>;</w:t>
      </w:r>
      <w:r w:rsidR="007F601B" w:rsidRPr="00064333">
        <w:rPr>
          <w:rFonts w:cs="Times New Roman"/>
        </w:rPr>
        <w:t xml:space="preserve"> </w:t>
      </w:r>
      <w:r w:rsidR="00B373DF" w:rsidRPr="005F5733">
        <w:rPr>
          <w:rFonts w:cs="Times New Roman"/>
        </w:rPr>
        <w:t>‒</w:t>
      </w:r>
      <w:r w:rsidR="007F601B" w:rsidRPr="00064333">
        <w:rPr>
          <w:rFonts w:cs="Times New Roman"/>
        </w:rPr>
        <w:t>, not detected.</w:t>
      </w:r>
    </w:p>
    <w:p w14:paraId="52822813" w14:textId="77777777" w:rsidR="00494496" w:rsidRDefault="00494496" w:rsidP="00494496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69A5B0FE" w14:textId="18D81F6C" w:rsidR="00F06140" w:rsidRDefault="00064A61">
      <w:pPr>
        <w:spacing w:before="0" w:after="200" w:line="276" w:lineRule="auto"/>
        <w:rPr>
          <w:rFonts w:asciiTheme="minorHAnsi" w:hAnsiTheme="minorHAnsi"/>
          <w:sz w:val="22"/>
        </w:rPr>
      </w:pPr>
      <w:r w:rsidRPr="0006433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7</w:t>
      </w:r>
      <w:r w:rsidRPr="00064333">
        <w:rPr>
          <w:rFonts w:cs="Times New Roman"/>
          <w:b/>
          <w:bCs/>
          <w:szCs w:val="24"/>
        </w:rPr>
        <w:t xml:space="preserve">. </w:t>
      </w:r>
      <w:r w:rsidR="002E2CCB">
        <w:rPr>
          <w:rFonts w:cs="Times New Roman"/>
          <w:b/>
          <w:bCs/>
          <w:szCs w:val="24"/>
        </w:rPr>
        <w:t xml:space="preserve"> Raw data statistics of RNA seq</w:t>
      </w:r>
      <w:r>
        <w:fldChar w:fldCharType="begin"/>
      </w:r>
      <w:r>
        <w:instrText xml:space="preserve"> LINK </w:instrText>
      </w:r>
      <w:r w:rsidR="00F06140">
        <w:instrText>Excel.Sheet.12</w:instrText>
      </w:r>
      <w:r w:rsidR="00F06140">
        <w:rPr>
          <w:rFonts w:hint="eastAsia"/>
        </w:rPr>
        <w:instrText xml:space="preserve"> "C:\\Users\\syson\\Desktop\\</w:instrText>
      </w:r>
      <w:r w:rsidR="00F06140">
        <w:rPr>
          <w:rFonts w:hint="eastAsia"/>
        </w:rPr>
        <w:instrText>수영자료</w:instrText>
      </w:r>
      <w:r w:rsidR="00F06140">
        <w:rPr>
          <w:rFonts w:hint="eastAsia"/>
        </w:rPr>
        <w:instrText>\\</w:instrText>
      </w:r>
      <w:r w:rsidR="00F06140">
        <w:rPr>
          <w:rFonts w:hint="eastAsia"/>
        </w:rPr>
        <w:instrText>건국대학교</w:instrText>
      </w:r>
      <w:r w:rsidR="00F06140">
        <w:rPr>
          <w:rFonts w:hint="eastAsia"/>
        </w:rPr>
        <w:instrText>(</w:instrText>
      </w:r>
      <w:r w:rsidR="00F06140">
        <w:rPr>
          <w:rFonts w:hint="eastAsia"/>
        </w:rPr>
        <w:instrText>논문및과제</w:instrText>
      </w:r>
      <w:r w:rsidR="00F06140">
        <w:rPr>
          <w:rFonts w:hint="eastAsia"/>
        </w:rPr>
        <w:instrText>)\\</w:instrText>
      </w:r>
      <w:r w:rsidR="00F06140">
        <w:rPr>
          <w:rFonts w:hint="eastAsia"/>
        </w:rPr>
        <w:instrText>조효은</w:instrText>
      </w:r>
      <w:r w:rsidR="00F06140">
        <w:rPr>
          <w:rFonts w:hint="eastAsia"/>
        </w:rPr>
        <w:instrText xml:space="preserve">\\22.03.19 </w:instrText>
      </w:r>
      <w:r w:rsidR="00F06140">
        <w:rPr>
          <w:rFonts w:hint="eastAsia"/>
        </w:rPr>
        <w:instrText>리비전파일</w:instrText>
      </w:r>
      <w:r w:rsidR="00F06140">
        <w:rPr>
          <w:rFonts w:hint="eastAsia"/>
        </w:rPr>
        <w:instrText>(</w:instrText>
      </w:r>
      <w:r w:rsidR="00F06140">
        <w:rPr>
          <w:rFonts w:hint="eastAsia"/>
        </w:rPr>
        <w:instrText>수정</w:instrText>
      </w:r>
      <w:r w:rsidR="00F06140">
        <w:rPr>
          <w:rFonts w:hint="eastAsia"/>
        </w:rPr>
        <w:instrText xml:space="preserve">2)\\22.03.19 </w:instrText>
      </w:r>
      <w:r w:rsidR="00F06140">
        <w:rPr>
          <w:rFonts w:hint="eastAsia"/>
        </w:rPr>
        <w:instrText>리비전파일</w:instrText>
      </w:r>
      <w:r w:rsidR="00F06140">
        <w:rPr>
          <w:rFonts w:hint="eastAsia"/>
        </w:rPr>
        <w:instrText>\\Figure and Table\\Supplementary Table.xlsx"</w:instrText>
      </w:r>
      <w:r w:rsidR="00F06140">
        <w:instrText xml:space="preserve"> "Table S7!R2C2:R9C8" </w:instrText>
      </w:r>
      <w:r>
        <w:instrText xml:space="preserve">\a \f 4 \h </w:instrText>
      </w:r>
      <w:r>
        <w:fldChar w:fldCharType="separate"/>
      </w:r>
    </w:p>
    <w:tbl>
      <w:tblPr>
        <w:tblW w:w="94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0"/>
        <w:gridCol w:w="1340"/>
        <w:gridCol w:w="2267"/>
        <w:gridCol w:w="1588"/>
        <w:gridCol w:w="1050"/>
        <w:gridCol w:w="1138"/>
        <w:gridCol w:w="1138"/>
      </w:tblGrid>
      <w:tr w:rsidR="00F06140" w:rsidRPr="00F06140" w14:paraId="7F85BE62" w14:textId="77777777" w:rsidTr="00F06140">
        <w:trPr>
          <w:divId w:val="1761171333"/>
          <w:trHeight w:val="330"/>
        </w:trPr>
        <w:tc>
          <w:tcPr>
            <w:tcW w:w="9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752277A" w14:textId="2BE775FA" w:rsidR="00F06140" w:rsidRPr="00F06140" w:rsidRDefault="00F06140" w:rsidP="00F06140">
            <w:pPr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5C13E8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Sample id</w:t>
            </w:r>
          </w:p>
        </w:tc>
        <w:tc>
          <w:tcPr>
            <w:tcW w:w="718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968C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Raw data</w:t>
            </w:r>
          </w:p>
        </w:tc>
      </w:tr>
      <w:tr w:rsidR="00F06140" w:rsidRPr="00F06140" w14:paraId="0379CF9D" w14:textId="77777777" w:rsidTr="00F06140">
        <w:trPr>
          <w:divId w:val="1761171333"/>
          <w:trHeight w:val="330"/>
        </w:trPr>
        <w:tc>
          <w:tcPr>
            <w:tcW w:w="9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E5ADDC" w14:textId="77777777" w:rsidR="00F06140" w:rsidRPr="00F06140" w:rsidRDefault="00F06140" w:rsidP="00F06140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4BBF4B" w14:textId="77777777" w:rsidR="00F06140" w:rsidRPr="00F06140" w:rsidRDefault="00F06140" w:rsidP="00F06140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F6691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Total read bases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29ED0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Total reads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76C0F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GC(%)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D5B00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Q20(%)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CDDBE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Q30(%)</w:t>
            </w:r>
          </w:p>
        </w:tc>
      </w:tr>
      <w:tr w:rsidR="00F06140" w:rsidRPr="00F06140" w14:paraId="322D73B6" w14:textId="77777777" w:rsidTr="00F06140">
        <w:trPr>
          <w:divId w:val="1761171333"/>
          <w:trHeight w:val="33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1E715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EEA5AA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GF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6583A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6,920,545,048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3917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68,520,248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F9D4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43.40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2797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98.13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2B036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94.48</w:t>
            </w:r>
          </w:p>
        </w:tc>
      </w:tr>
      <w:tr w:rsidR="00F06140" w:rsidRPr="00F06140" w14:paraId="21C11E30" w14:textId="77777777" w:rsidTr="00F06140">
        <w:trPr>
          <w:divId w:val="1761171333"/>
          <w:trHeight w:val="33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CCDEF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501DF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GP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959CC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6,197,631,084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B82A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61,362,684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0727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43.58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4671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2F29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94.31</w:t>
            </w:r>
          </w:p>
        </w:tc>
      </w:tr>
      <w:tr w:rsidR="00F06140" w:rsidRPr="00F06140" w14:paraId="580A989D" w14:textId="77777777" w:rsidTr="00F06140">
        <w:trPr>
          <w:divId w:val="1761171333"/>
          <w:trHeight w:val="33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FEC0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ECB8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MF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2744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6,709,835,212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37BC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66,434,012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0F6D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43.73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A2C48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98.12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1BD5E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94.51</w:t>
            </w:r>
          </w:p>
        </w:tc>
      </w:tr>
      <w:tr w:rsidR="00F06140" w:rsidRPr="00F06140" w14:paraId="05384050" w14:textId="77777777" w:rsidTr="00F06140">
        <w:trPr>
          <w:divId w:val="1761171333"/>
          <w:trHeight w:val="33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D943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C631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MP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F14F8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7,001,427,060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4CB6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69,321,060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C14B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43.05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2C842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98.66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94C7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95.74</w:t>
            </w:r>
          </w:p>
        </w:tc>
      </w:tr>
      <w:tr w:rsidR="00F06140" w:rsidRPr="00F06140" w14:paraId="26C1028F" w14:textId="77777777" w:rsidTr="00F06140">
        <w:trPr>
          <w:divId w:val="1761171333"/>
          <w:trHeight w:val="33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7FBE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89C2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WF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B2A9C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8,658,144,806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4E5D3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85,724,206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9F55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43.73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5206E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98.11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A0D6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94.49</w:t>
            </w:r>
          </w:p>
        </w:tc>
      </w:tr>
      <w:tr w:rsidR="00F06140" w:rsidRPr="00F06140" w14:paraId="216DDB4A" w14:textId="77777777" w:rsidTr="00F06140">
        <w:trPr>
          <w:divId w:val="1761171333"/>
          <w:trHeight w:val="330"/>
        </w:trPr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8BEF3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64942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WP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93819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6,298,733,296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DF625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62,363,696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CC46F8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CB8E1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177EF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95.54</w:t>
            </w:r>
          </w:p>
        </w:tc>
      </w:tr>
    </w:tbl>
    <w:p w14:paraId="02585597" w14:textId="11467CFE" w:rsidR="00064A61" w:rsidRPr="00F42252" w:rsidRDefault="00064A61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/>
          <w:b/>
          <w:bCs/>
          <w:szCs w:val="24"/>
        </w:rPr>
        <w:fldChar w:fldCharType="end"/>
      </w:r>
      <w:r w:rsidR="00F42252" w:rsidRPr="00F42252">
        <w:rPr>
          <w:rFonts w:cs="Times New Roman"/>
          <w:szCs w:val="24"/>
          <w:vertAlign w:val="superscript"/>
        </w:rPr>
        <w:t xml:space="preserve"> </w:t>
      </w:r>
      <w:proofErr w:type="spellStart"/>
      <w:r w:rsidR="00F42252" w:rsidRPr="00796E3B">
        <w:rPr>
          <w:rFonts w:cs="Times New Roman"/>
          <w:szCs w:val="24"/>
          <w:vertAlign w:val="superscript"/>
        </w:rPr>
        <w:t>a</w:t>
      </w:r>
      <w:r w:rsidR="00F42252" w:rsidRPr="00796E3B">
        <w:rPr>
          <w:rFonts w:cs="Times New Roman"/>
          <w:szCs w:val="24"/>
        </w:rPr>
        <w:t>Number</w:t>
      </w:r>
      <w:proofErr w:type="spellEnd"/>
      <w:r w:rsidR="00F42252" w:rsidRPr="00796E3B">
        <w:rPr>
          <w:rFonts w:cs="Times New Roman"/>
          <w:szCs w:val="24"/>
        </w:rPr>
        <w:t xml:space="preserve"> of total sequencing read bases;  </w:t>
      </w:r>
      <w:proofErr w:type="spellStart"/>
      <w:r w:rsidR="00F42252" w:rsidRPr="00796E3B">
        <w:rPr>
          <w:rFonts w:cs="Times New Roman"/>
          <w:szCs w:val="24"/>
          <w:vertAlign w:val="superscript"/>
        </w:rPr>
        <w:t>b</w:t>
      </w:r>
      <w:r w:rsidR="00F42252" w:rsidRPr="00796E3B">
        <w:rPr>
          <w:rFonts w:cs="Times New Roman"/>
          <w:szCs w:val="24"/>
        </w:rPr>
        <w:t>Number</w:t>
      </w:r>
      <w:proofErr w:type="spellEnd"/>
      <w:r w:rsidR="00F42252" w:rsidRPr="00796E3B">
        <w:rPr>
          <w:rFonts w:cs="Times New Roman"/>
          <w:szCs w:val="24"/>
        </w:rPr>
        <w:t xml:space="preserve"> of total reads; </w:t>
      </w:r>
      <w:proofErr w:type="spellStart"/>
      <w:r w:rsidR="00F42252" w:rsidRPr="00796E3B">
        <w:rPr>
          <w:rFonts w:cs="Times New Roman"/>
          <w:szCs w:val="24"/>
          <w:vertAlign w:val="superscript"/>
        </w:rPr>
        <w:t>c</w:t>
      </w:r>
      <w:r w:rsidR="00F42252" w:rsidRPr="00796E3B">
        <w:rPr>
          <w:rFonts w:cs="Times New Roman"/>
          <w:szCs w:val="24"/>
        </w:rPr>
        <w:t>content</w:t>
      </w:r>
      <w:r w:rsidR="00F42252">
        <w:rPr>
          <w:rFonts w:cs="Times New Roman"/>
          <w:szCs w:val="24"/>
        </w:rPr>
        <w:t>s</w:t>
      </w:r>
      <w:proofErr w:type="spellEnd"/>
      <w:r w:rsidR="00F42252" w:rsidRPr="00796E3B">
        <w:rPr>
          <w:rFonts w:cs="Times New Roman"/>
          <w:szCs w:val="24"/>
        </w:rPr>
        <w:t xml:space="preserve"> of GC; </w:t>
      </w:r>
      <w:proofErr w:type="spellStart"/>
      <w:r w:rsidR="00F42252" w:rsidRPr="00796E3B">
        <w:rPr>
          <w:rFonts w:cs="Times New Roman"/>
          <w:szCs w:val="24"/>
          <w:vertAlign w:val="superscript"/>
        </w:rPr>
        <w:t>d</w:t>
      </w:r>
      <w:r w:rsidR="00F42252" w:rsidRPr="00796E3B">
        <w:rPr>
          <w:rFonts w:cs="Times New Roman"/>
          <w:szCs w:val="24"/>
        </w:rPr>
        <w:t>percentage</w:t>
      </w:r>
      <w:proofErr w:type="spellEnd"/>
      <w:r w:rsidR="00F42252" w:rsidRPr="00796E3B">
        <w:rPr>
          <w:rFonts w:cs="Times New Roman"/>
          <w:szCs w:val="24"/>
        </w:rPr>
        <w:t xml:space="preserve"> of bases with a </w:t>
      </w:r>
      <w:proofErr w:type="spellStart"/>
      <w:r w:rsidR="00F42252" w:rsidRPr="00796E3B">
        <w:rPr>
          <w:rFonts w:cs="Times New Roman"/>
          <w:szCs w:val="24"/>
        </w:rPr>
        <w:t>phred</w:t>
      </w:r>
      <w:proofErr w:type="spellEnd"/>
      <w:r w:rsidR="00F42252" w:rsidRPr="00796E3B">
        <w:rPr>
          <w:rFonts w:cs="Times New Roman"/>
          <w:szCs w:val="24"/>
        </w:rPr>
        <w:t xml:space="preserve"> quality score &gt; 20; </w:t>
      </w:r>
      <w:proofErr w:type="spellStart"/>
      <w:r w:rsidR="00F42252" w:rsidRPr="00796E3B">
        <w:rPr>
          <w:rFonts w:cs="Times New Roman"/>
          <w:szCs w:val="24"/>
          <w:vertAlign w:val="superscript"/>
        </w:rPr>
        <w:t>e</w:t>
      </w:r>
      <w:r w:rsidR="00F42252" w:rsidRPr="00796E3B">
        <w:rPr>
          <w:rFonts w:cs="Times New Roman"/>
          <w:szCs w:val="24"/>
        </w:rPr>
        <w:t>percentage</w:t>
      </w:r>
      <w:proofErr w:type="spellEnd"/>
      <w:r w:rsidR="00F42252" w:rsidRPr="00796E3B">
        <w:rPr>
          <w:rFonts w:cs="Times New Roman"/>
          <w:szCs w:val="24"/>
        </w:rPr>
        <w:t xml:space="preserve"> of bases with a </w:t>
      </w:r>
      <w:proofErr w:type="spellStart"/>
      <w:r w:rsidR="00F42252" w:rsidRPr="00796E3B">
        <w:rPr>
          <w:rFonts w:cs="Times New Roman"/>
          <w:szCs w:val="24"/>
        </w:rPr>
        <w:t>phred</w:t>
      </w:r>
      <w:proofErr w:type="spellEnd"/>
      <w:r w:rsidR="00F42252" w:rsidRPr="00796E3B">
        <w:rPr>
          <w:rFonts w:cs="Times New Roman"/>
          <w:szCs w:val="24"/>
        </w:rPr>
        <w:t xml:space="preserve"> quality score &gt; 30;</w:t>
      </w:r>
      <w:r w:rsidR="00F42252">
        <w:rPr>
          <w:rFonts w:cs="Times New Roman"/>
          <w:b/>
          <w:bCs/>
          <w:szCs w:val="24"/>
        </w:rPr>
        <w:t xml:space="preserve"> </w:t>
      </w:r>
      <w:r w:rsidR="00F42252">
        <w:rPr>
          <w:rFonts w:cs="Times New Roman" w:hint="eastAsia"/>
          <w:szCs w:val="24"/>
          <w:lang w:eastAsia="ko-KR"/>
        </w:rPr>
        <w:t>G</w:t>
      </w:r>
      <w:r w:rsidR="00F42252">
        <w:rPr>
          <w:rFonts w:cs="Times New Roman"/>
          <w:szCs w:val="24"/>
          <w:lang w:eastAsia="ko-KR"/>
        </w:rPr>
        <w:t xml:space="preserve">P, </w:t>
      </w:r>
      <w:proofErr w:type="spellStart"/>
      <w:r w:rsidR="00F42252">
        <w:rPr>
          <w:rFonts w:cs="Times New Roman"/>
          <w:szCs w:val="24"/>
          <w:lang w:eastAsia="ko-KR"/>
        </w:rPr>
        <w:t>Chuichung</w:t>
      </w:r>
      <w:proofErr w:type="spellEnd"/>
      <w:r w:rsidR="00F42252">
        <w:rPr>
          <w:rFonts w:cs="Times New Roman"/>
          <w:szCs w:val="24"/>
          <w:lang w:eastAsia="ko-KR"/>
        </w:rPr>
        <w:t xml:space="preserve"> peel; WP, White </w:t>
      </w:r>
      <w:proofErr w:type="spellStart"/>
      <w:r w:rsidR="00F42252">
        <w:rPr>
          <w:rFonts w:cs="Times New Roman"/>
          <w:szCs w:val="24"/>
          <w:lang w:eastAsia="ko-KR"/>
        </w:rPr>
        <w:t>Dadagi</w:t>
      </w:r>
      <w:proofErr w:type="spellEnd"/>
      <w:r w:rsidR="00F42252"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 w:rsidR="00F42252">
        <w:rPr>
          <w:rFonts w:cs="Times New Roman"/>
          <w:szCs w:val="24"/>
          <w:lang w:eastAsia="ko-KR"/>
        </w:rPr>
        <w:t>Chuichung</w:t>
      </w:r>
      <w:proofErr w:type="spellEnd"/>
      <w:r w:rsidR="00F42252">
        <w:rPr>
          <w:rFonts w:cs="Times New Roman"/>
          <w:szCs w:val="24"/>
          <w:lang w:eastAsia="ko-KR"/>
        </w:rPr>
        <w:t xml:space="preserve"> flesh; WF, White </w:t>
      </w:r>
      <w:proofErr w:type="spellStart"/>
      <w:r w:rsidR="00F42252">
        <w:rPr>
          <w:rFonts w:cs="Times New Roman"/>
          <w:szCs w:val="24"/>
          <w:lang w:eastAsia="ko-KR"/>
        </w:rPr>
        <w:t>Dadagi</w:t>
      </w:r>
      <w:proofErr w:type="spellEnd"/>
      <w:r w:rsidR="00F42252">
        <w:rPr>
          <w:rFonts w:cs="Times New Roman"/>
          <w:szCs w:val="24"/>
          <w:lang w:eastAsia="ko-KR"/>
        </w:rPr>
        <w:t xml:space="preserve"> flesh; MF, Mini flesh.</w:t>
      </w:r>
    </w:p>
    <w:p w14:paraId="18E0CB18" w14:textId="77777777" w:rsidR="00AB6C0F" w:rsidRDefault="00AB6C0F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12A4D003" w14:textId="175BEAAA" w:rsidR="00F06140" w:rsidRDefault="00064A61" w:rsidP="00796E3B">
      <w:pPr>
        <w:spacing w:before="0" w:after="200" w:line="276" w:lineRule="auto"/>
        <w:rPr>
          <w:rFonts w:asciiTheme="minorHAnsi" w:hAnsiTheme="minorHAnsi"/>
          <w:sz w:val="22"/>
        </w:rPr>
      </w:pPr>
      <w:r w:rsidRPr="0006433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8.</w:t>
      </w:r>
      <w:r w:rsidR="002E2CCB" w:rsidRPr="002E2CCB">
        <w:rPr>
          <w:rFonts w:cs="Times New Roman"/>
          <w:b/>
          <w:bCs/>
          <w:szCs w:val="24"/>
        </w:rPr>
        <w:t xml:space="preserve"> </w:t>
      </w:r>
      <w:r w:rsidR="002E2CCB">
        <w:rPr>
          <w:rFonts w:cs="Times New Roman"/>
          <w:b/>
          <w:bCs/>
          <w:szCs w:val="24"/>
        </w:rPr>
        <w:t>Trimmed data statistics of RNA seq</w:t>
      </w:r>
      <w:r w:rsidR="002E2CCB">
        <w:t xml:space="preserve"> </w:t>
      </w:r>
      <w:r>
        <w:fldChar w:fldCharType="begin"/>
      </w:r>
      <w:r>
        <w:instrText xml:space="preserve"> LINK </w:instrText>
      </w:r>
      <w:r w:rsidR="00F06140">
        <w:instrText>Excel.Sheet.12</w:instrText>
      </w:r>
      <w:r w:rsidR="00F06140">
        <w:rPr>
          <w:rFonts w:hint="eastAsia"/>
        </w:rPr>
        <w:instrText xml:space="preserve"> "C:\\Users\\syson\\Desktop\\</w:instrText>
      </w:r>
      <w:r w:rsidR="00F06140">
        <w:rPr>
          <w:rFonts w:hint="eastAsia"/>
        </w:rPr>
        <w:instrText>수영자료</w:instrText>
      </w:r>
      <w:r w:rsidR="00F06140">
        <w:rPr>
          <w:rFonts w:hint="eastAsia"/>
        </w:rPr>
        <w:instrText>\\</w:instrText>
      </w:r>
      <w:r w:rsidR="00F06140">
        <w:rPr>
          <w:rFonts w:hint="eastAsia"/>
        </w:rPr>
        <w:instrText>건국대학교</w:instrText>
      </w:r>
      <w:r w:rsidR="00F06140">
        <w:rPr>
          <w:rFonts w:hint="eastAsia"/>
        </w:rPr>
        <w:instrText>(</w:instrText>
      </w:r>
      <w:r w:rsidR="00F06140">
        <w:rPr>
          <w:rFonts w:hint="eastAsia"/>
        </w:rPr>
        <w:instrText>논문및과제</w:instrText>
      </w:r>
      <w:r w:rsidR="00F06140">
        <w:rPr>
          <w:rFonts w:hint="eastAsia"/>
        </w:rPr>
        <w:instrText>)\\</w:instrText>
      </w:r>
      <w:r w:rsidR="00F06140">
        <w:rPr>
          <w:rFonts w:hint="eastAsia"/>
        </w:rPr>
        <w:instrText>조효은</w:instrText>
      </w:r>
      <w:r w:rsidR="00F06140">
        <w:rPr>
          <w:rFonts w:hint="eastAsia"/>
        </w:rPr>
        <w:instrText xml:space="preserve">\\22.03.19 </w:instrText>
      </w:r>
      <w:r w:rsidR="00F06140">
        <w:rPr>
          <w:rFonts w:hint="eastAsia"/>
        </w:rPr>
        <w:instrText>리비전파일</w:instrText>
      </w:r>
      <w:r w:rsidR="00F06140">
        <w:rPr>
          <w:rFonts w:hint="eastAsia"/>
        </w:rPr>
        <w:instrText>(</w:instrText>
      </w:r>
      <w:r w:rsidR="00F06140">
        <w:rPr>
          <w:rFonts w:hint="eastAsia"/>
        </w:rPr>
        <w:instrText>수정</w:instrText>
      </w:r>
      <w:r w:rsidR="00F06140">
        <w:rPr>
          <w:rFonts w:hint="eastAsia"/>
        </w:rPr>
        <w:instrText xml:space="preserve">2)\\22.03.19 </w:instrText>
      </w:r>
      <w:r w:rsidR="00F06140">
        <w:rPr>
          <w:rFonts w:hint="eastAsia"/>
        </w:rPr>
        <w:instrText>리비전파일</w:instrText>
      </w:r>
      <w:r w:rsidR="00F06140">
        <w:rPr>
          <w:rFonts w:hint="eastAsia"/>
        </w:rPr>
        <w:instrText>\\Figure and Table\\Supplementary Table.xlsx"</w:instrText>
      </w:r>
      <w:r w:rsidR="00F06140">
        <w:instrText xml:space="preserve"> "Table S8!R2C2:R9C8" </w:instrText>
      </w:r>
      <w:r>
        <w:instrText xml:space="preserve">\a \f 4 \h </w:instrText>
      </w:r>
      <w:r w:rsidR="00235871">
        <w:instrText xml:space="preserve"> \* MERGEFORMAT </w:instrText>
      </w:r>
      <w:r>
        <w:fldChar w:fldCharType="separate"/>
      </w:r>
    </w:p>
    <w:tbl>
      <w:tblPr>
        <w:tblW w:w="90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1340"/>
        <w:gridCol w:w="2267"/>
        <w:gridCol w:w="1588"/>
        <w:gridCol w:w="1050"/>
        <w:gridCol w:w="1138"/>
        <w:gridCol w:w="1138"/>
      </w:tblGrid>
      <w:tr w:rsidR="00F06140" w:rsidRPr="00F06140" w14:paraId="2D8C2348" w14:textId="77777777" w:rsidTr="00F06140">
        <w:trPr>
          <w:divId w:val="915088427"/>
          <w:trHeight w:val="330"/>
        </w:trPr>
        <w:tc>
          <w:tcPr>
            <w:tcW w:w="5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8BBB379" w14:textId="3175E37C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3E0E73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Sample id</w:t>
            </w:r>
          </w:p>
        </w:tc>
        <w:tc>
          <w:tcPr>
            <w:tcW w:w="718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34D6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Trimmed data</w:t>
            </w:r>
          </w:p>
        </w:tc>
      </w:tr>
      <w:tr w:rsidR="00F06140" w:rsidRPr="00F06140" w14:paraId="1BE40590" w14:textId="77777777" w:rsidTr="00F06140">
        <w:trPr>
          <w:divId w:val="915088427"/>
          <w:trHeight w:val="330"/>
        </w:trPr>
        <w:tc>
          <w:tcPr>
            <w:tcW w:w="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325EF7" w14:textId="77777777" w:rsidR="00F06140" w:rsidRPr="00F06140" w:rsidRDefault="00F06140" w:rsidP="00F06140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721374" w14:textId="77777777" w:rsidR="00F06140" w:rsidRPr="00F06140" w:rsidRDefault="00F06140" w:rsidP="00F06140">
            <w:pPr>
              <w:spacing w:before="0" w:after="0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612E5E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Total read bases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CB53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Total reads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00327A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GC(%)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9D611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Q20(%)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A18E7C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vertAlign w:val="superscript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Q30(%)</w:t>
            </w:r>
          </w:p>
        </w:tc>
      </w:tr>
      <w:tr w:rsidR="00F06140" w:rsidRPr="00F06140" w14:paraId="67C0735D" w14:textId="77777777" w:rsidTr="00F06140">
        <w:trPr>
          <w:divId w:val="915088427"/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628FA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EB32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GF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A7DDC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6,777,231,541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B3358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67,475,368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D895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43.43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9B3C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98.61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3B55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95.18</w:t>
            </w:r>
          </w:p>
        </w:tc>
      </w:tr>
      <w:tr w:rsidR="00F06140" w:rsidRPr="00F06140" w14:paraId="5CE46A8A" w14:textId="77777777" w:rsidTr="00F06140">
        <w:trPr>
          <w:divId w:val="915088427"/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6AFC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2E5FF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GP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E4D0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6,062,934,751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7D631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60,348,194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EBAD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43.61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2123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98.56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1682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95.06</w:t>
            </w:r>
          </w:p>
        </w:tc>
      </w:tr>
      <w:tr w:rsidR="00F06140" w:rsidRPr="00F06140" w14:paraId="458E6C0A" w14:textId="77777777" w:rsidTr="00F06140">
        <w:trPr>
          <w:divId w:val="915088427"/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824F2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E389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MF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9D1F0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6,569,813,784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BBE7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65,408,436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67ED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43.76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C22E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98.61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4690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95.22</w:t>
            </w:r>
          </w:p>
        </w:tc>
      </w:tr>
      <w:tr w:rsidR="00F06140" w:rsidRPr="00F06140" w14:paraId="1D2A9442" w14:textId="77777777" w:rsidTr="00F06140">
        <w:trPr>
          <w:divId w:val="915088427"/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39972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26DC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MP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2A2A1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6,901,709,325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D49B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68,629,182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19C0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43.07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C0C1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99.00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7B94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96.24</w:t>
            </w:r>
          </w:p>
        </w:tc>
      </w:tr>
      <w:tr w:rsidR="00F06140" w:rsidRPr="00F06140" w14:paraId="22A1FD02" w14:textId="77777777" w:rsidTr="00F06140">
        <w:trPr>
          <w:divId w:val="915088427"/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670D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27DF5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WF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6E1C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8,473,790,608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0EEA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84,341,196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60689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43.76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984BB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98.62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E2298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95.23</w:t>
            </w:r>
          </w:p>
        </w:tc>
      </w:tr>
      <w:tr w:rsidR="00F06140" w:rsidRPr="00F06140" w14:paraId="01A65658" w14:textId="77777777" w:rsidTr="00F06140">
        <w:trPr>
          <w:divId w:val="915088427"/>
          <w:trHeight w:val="330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73FCC2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lastRenderedPageBreak/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B47FCE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WP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98002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6,203,252,666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4B2EB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61,682,094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4AF13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43.18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14148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98.92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63970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96.08</w:t>
            </w:r>
          </w:p>
        </w:tc>
      </w:tr>
    </w:tbl>
    <w:p w14:paraId="7CBE5E5A" w14:textId="5C4ED2A4" w:rsidR="00796E3B" w:rsidRPr="00F42252" w:rsidRDefault="00064A61" w:rsidP="00796E3B">
      <w:pPr>
        <w:spacing w:before="0" w:after="200" w:line="276" w:lineRule="auto"/>
        <w:rPr>
          <w:rFonts w:cs="Times New Roman"/>
          <w:szCs w:val="24"/>
          <w:lang w:eastAsia="ko-KR"/>
        </w:rPr>
      </w:pPr>
      <w:r>
        <w:rPr>
          <w:rFonts w:cs="Times New Roman"/>
          <w:b/>
          <w:bCs/>
          <w:szCs w:val="24"/>
        </w:rPr>
        <w:fldChar w:fldCharType="end"/>
      </w:r>
      <w:proofErr w:type="spellStart"/>
      <w:r w:rsidR="00796E3B" w:rsidRPr="00796E3B">
        <w:rPr>
          <w:rFonts w:cs="Times New Roman"/>
          <w:szCs w:val="24"/>
          <w:vertAlign w:val="superscript"/>
        </w:rPr>
        <w:t>a</w:t>
      </w:r>
      <w:r w:rsidR="00796E3B" w:rsidRPr="00796E3B">
        <w:rPr>
          <w:rFonts w:cs="Times New Roman"/>
          <w:szCs w:val="24"/>
        </w:rPr>
        <w:t>N</w:t>
      </w:r>
      <w:r w:rsidR="00235871" w:rsidRPr="00796E3B">
        <w:rPr>
          <w:rFonts w:cs="Times New Roman"/>
          <w:szCs w:val="24"/>
        </w:rPr>
        <w:t>umber</w:t>
      </w:r>
      <w:proofErr w:type="spellEnd"/>
      <w:r w:rsidR="00235871" w:rsidRPr="00796E3B">
        <w:rPr>
          <w:rFonts w:cs="Times New Roman"/>
          <w:szCs w:val="24"/>
        </w:rPr>
        <w:t xml:space="preserve"> of total sequencing </w:t>
      </w:r>
      <w:r w:rsidR="00796E3B" w:rsidRPr="00796E3B">
        <w:rPr>
          <w:rFonts w:cs="Times New Roman"/>
          <w:szCs w:val="24"/>
        </w:rPr>
        <w:t xml:space="preserve">read </w:t>
      </w:r>
      <w:r w:rsidR="00235871" w:rsidRPr="00796E3B">
        <w:rPr>
          <w:rFonts w:cs="Times New Roman"/>
          <w:szCs w:val="24"/>
        </w:rPr>
        <w:t xml:space="preserve">bases after trimming;  </w:t>
      </w:r>
      <w:proofErr w:type="spellStart"/>
      <w:r w:rsidR="00796E3B" w:rsidRPr="00796E3B">
        <w:rPr>
          <w:rFonts w:cs="Times New Roman"/>
          <w:szCs w:val="24"/>
          <w:vertAlign w:val="superscript"/>
        </w:rPr>
        <w:t>b</w:t>
      </w:r>
      <w:r w:rsidR="00796E3B" w:rsidRPr="00796E3B">
        <w:rPr>
          <w:rFonts w:cs="Times New Roman"/>
          <w:szCs w:val="24"/>
        </w:rPr>
        <w:t>Number</w:t>
      </w:r>
      <w:proofErr w:type="spellEnd"/>
      <w:r w:rsidR="00796E3B" w:rsidRPr="00796E3B">
        <w:rPr>
          <w:rFonts w:cs="Times New Roman"/>
          <w:szCs w:val="24"/>
        </w:rPr>
        <w:t xml:space="preserve"> of total reads after trimming; </w:t>
      </w:r>
      <w:proofErr w:type="spellStart"/>
      <w:r w:rsidR="00796E3B" w:rsidRPr="00796E3B">
        <w:rPr>
          <w:rFonts w:cs="Times New Roman"/>
          <w:szCs w:val="24"/>
          <w:vertAlign w:val="superscript"/>
        </w:rPr>
        <w:t>c</w:t>
      </w:r>
      <w:r w:rsidR="00796E3B" w:rsidRPr="00796E3B">
        <w:rPr>
          <w:rFonts w:cs="Times New Roman"/>
          <w:szCs w:val="24"/>
        </w:rPr>
        <w:t>content</w:t>
      </w:r>
      <w:r w:rsidR="00F42252">
        <w:rPr>
          <w:rFonts w:cs="Times New Roman"/>
          <w:szCs w:val="24"/>
        </w:rPr>
        <w:t>s</w:t>
      </w:r>
      <w:proofErr w:type="spellEnd"/>
      <w:r w:rsidR="00796E3B" w:rsidRPr="00796E3B">
        <w:rPr>
          <w:rFonts w:cs="Times New Roman"/>
          <w:szCs w:val="24"/>
        </w:rPr>
        <w:t xml:space="preserve"> of GC; </w:t>
      </w:r>
      <w:proofErr w:type="spellStart"/>
      <w:r w:rsidR="00796E3B" w:rsidRPr="00796E3B">
        <w:rPr>
          <w:rFonts w:cs="Times New Roman"/>
          <w:szCs w:val="24"/>
          <w:vertAlign w:val="superscript"/>
        </w:rPr>
        <w:t>d</w:t>
      </w:r>
      <w:r w:rsidR="00796E3B" w:rsidRPr="00796E3B">
        <w:rPr>
          <w:rFonts w:cs="Times New Roman"/>
          <w:szCs w:val="24"/>
        </w:rPr>
        <w:t>percentage</w:t>
      </w:r>
      <w:proofErr w:type="spellEnd"/>
      <w:r w:rsidR="00796E3B" w:rsidRPr="00796E3B">
        <w:rPr>
          <w:rFonts w:cs="Times New Roman"/>
          <w:szCs w:val="24"/>
        </w:rPr>
        <w:t xml:space="preserve"> of bases with a </w:t>
      </w:r>
      <w:proofErr w:type="spellStart"/>
      <w:r w:rsidR="00796E3B" w:rsidRPr="00796E3B">
        <w:rPr>
          <w:rFonts w:cs="Times New Roman"/>
          <w:szCs w:val="24"/>
        </w:rPr>
        <w:t>phred</w:t>
      </w:r>
      <w:proofErr w:type="spellEnd"/>
      <w:r w:rsidR="00796E3B" w:rsidRPr="00796E3B">
        <w:rPr>
          <w:rFonts w:cs="Times New Roman"/>
          <w:szCs w:val="24"/>
        </w:rPr>
        <w:t xml:space="preserve"> quality score &gt; 20; </w:t>
      </w:r>
      <w:proofErr w:type="spellStart"/>
      <w:r w:rsidR="00796E3B" w:rsidRPr="00796E3B">
        <w:rPr>
          <w:rFonts w:cs="Times New Roman"/>
          <w:szCs w:val="24"/>
          <w:vertAlign w:val="superscript"/>
        </w:rPr>
        <w:t>e</w:t>
      </w:r>
      <w:r w:rsidR="00796E3B" w:rsidRPr="00796E3B">
        <w:rPr>
          <w:rFonts w:cs="Times New Roman"/>
          <w:szCs w:val="24"/>
        </w:rPr>
        <w:t>percentage</w:t>
      </w:r>
      <w:proofErr w:type="spellEnd"/>
      <w:r w:rsidR="00796E3B" w:rsidRPr="00796E3B">
        <w:rPr>
          <w:rFonts w:cs="Times New Roman"/>
          <w:szCs w:val="24"/>
        </w:rPr>
        <w:t xml:space="preserve"> of bases with a </w:t>
      </w:r>
      <w:proofErr w:type="spellStart"/>
      <w:r w:rsidR="00796E3B" w:rsidRPr="00796E3B">
        <w:rPr>
          <w:rFonts w:cs="Times New Roman"/>
          <w:szCs w:val="24"/>
        </w:rPr>
        <w:t>phred</w:t>
      </w:r>
      <w:proofErr w:type="spellEnd"/>
      <w:r w:rsidR="00796E3B" w:rsidRPr="00796E3B">
        <w:rPr>
          <w:rFonts w:cs="Times New Roman"/>
          <w:szCs w:val="24"/>
        </w:rPr>
        <w:t xml:space="preserve"> quality score &gt; 30;</w:t>
      </w:r>
      <w:r w:rsidR="00796E3B">
        <w:rPr>
          <w:rFonts w:cs="Times New Roman"/>
          <w:b/>
          <w:bCs/>
          <w:szCs w:val="24"/>
        </w:rPr>
        <w:t xml:space="preserve"> </w:t>
      </w:r>
      <w:r w:rsidR="00796E3B">
        <w:rPr>
          <w:rFonts w:cs="Times New Roman" w:hint="eastAsia"/>
          <w:szCs w:val="24"/>
          <w:lang w:eastAsia="ko-KR"/>
        </w:rPr>
        <w:t>G</w:t>
      </w:r>
      <w:r w:rsidR="00796E3B">
        <w:rPr>
          <w:rFonts w:cs="Times New Roman"/>
          <w:szCs w:val="24"/>
          <w:lang w:eastAsia="ko-KR"/>
        </w:rPr>
        <w:t xml:space="preserve">P, </w:t>
      </w:r>
      <w:proofErr w:type="spellStart"/>
      <w:r w:rsidR="00796E3B">
        <w:rPr>
          <w:rFonts w:cs="Times New Roman"/>
          <w:szCs w:val="24"/>
          <w:lang w:eastAsia="ko-KR"/>
        </w:rPr>
        <w:t>Chuichung</w:t>
      </w:r>
      <w:proofErr w:type="spellEnd"/>
      <w:r w:rsidR="00796E3B">
        <w:rPr>
          <w:rFonts w:cs="Times New Roman"/>
          <w:szCs w:val="24"/>
          <w:lang w:eastAsia="ko-KR"/>
        </w:rPr>
        <w:t xml:space="preserve"> peel; WP, White </w:t>
      </w:r>
      <w:proofErr w:type="spellStart"/>
      <w:r w:rsidR="00796E3B">
        <w:rPr>
          <w:rFonts w:cs="Times New Roman"/>
          <w:szCs w:val="24"/>
          <w:lang w:eastAsia="ko-KR"/>
        </w:rPr>
        <w:t>Dadagi</w:t>
      </w:r>
      <w:proofErr w:type="spellEnd"/>
      <w:r w:rsidR="00796E3B"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 w:rsidR="00796E3B">
        <w:rPr>
          <w:rFonts w:cs="Times New Roman"/>
          <w:szCs w:val="24"/>
          <w:lang w:eastAsia="ko-KR"/>
        </w:rPr>
        <w:t>Chuichung</w:t>
      </w:r>
      <w:proofErr w:type="spellEnd"/>
      <w:r w:rsidR="00796E3B">
        <w:rPr>
          <w:rFonts w:cs="Times New Roman"/>
          <w:szCs w:val="24"/>
          <w:lang w:eastAsia="ko-KR"/>
        </w:rPr>
        <w:t xml:space="preserve"> flesh; WF, White </w:t>
      </w:r>
      <w:proofErr w:type="spellStart"/>
      <w:r w:rsidR="00796E3B">
        <w:rPr>
          <w:rFonts w:cs="Times New Roman"/>
          <w:szCs w:val="24"/>
          <w:lang w:eastAsia="ko-KR"/>
        </w:rPr>
        <w:t>Dadagi</w:t>
      </w:r>
      <w:proofErr w:type="spellEnd"/>
      <w:r w:rsidR="00796E3B">
        <w:rPr>
          <w:rFonts w:cs="Times New Roman"/>
          <w:szCs w:val="24"/>
          <w:lang w:eastAsia="ko-KR"/>
        </w:rPr>
        <w:t xml:space="preserve"> flesh; MF, Mini flesh.</w:t>
      </w:r>
    </w:p>
    <w:p w14:paraId="65CF41AA" w14:textId="2E36A346" w:rsidR="00796E3B" w:rsidRDefault="00796E3B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24A37261" w14:textId="4AB561EE" w:rsidR="00F06140" w:rsidRDefault="00064A61" w:rsidP="00F06140">
      <w:pPr>
        <w:spacing w:before="0" w:after="200" w:line="276" w:lineRule="auto"/>
        <w:rPr>
          <w:rFonts w:asciiTheme="minorHAnsi" w:hAnsiTheme="minorHAnsi"/>
          <w:sz w:val="22"/>
        </w:rPr>
      </w:pPr>
      <w:r w:rsidRPr="00064333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9.</w:t>
      </w:r>
      <w:r w:rsidR="002E2CCB">
        <w:rPr>
          <w:rFonts w:cs="Times New Roman"/>
          <w:b/>
          <w:bCs/>
          <w:szCs w:val="24"/>
        </w:rPr>
        <w:t xml:space="preserve"> Mapped data statistics</w:t>
      </w:r>
      <w:r>
        <w:fldChar w:fldCharType="begin"/>
      </w:r>
      <w:r>
        <w:instrText xml:space="preserve"> LINK </w:instrText>
      </w:r>
      <w:r w:rsidR="00F06140">
        <w:instrText>Excel.Sheet.12</w:instrText>
      </w:r>
      <w:r w:rsidR="00F06140">
        <w:rPr>
          <w:rFonts w:hint="eastAsia"/>
        </w:rPr>
        <w:instrText xml:space="preserve"> "C:\\Users\\syson\\Desktop\\</w:instrText>
      </w:r>
      <w:r w:rsidR="00F06140">
        <w:rPr>
          <w:rFonts w:hint="eastAsia"/>
        </w:rPr>
        <w:instrText>수영자료</w:instrText>
      </w:r>
      <w:r w:rsidR="00F06140">
        <w:rPr>
          <w:rFonts w:hint="eastAsia"/>
        </w:rPr>
        <w:instrText>\\</w:instrText>
      </w:r>
      <w:r w:rsidR="00F06140">
        <w:rPr>
          <w:rFonts w:hint="eastAsia"/>
        </w:rPr>
        <w:instrText>건국대학교</w:instrText>
      </w:r>
      <w:r w:rsidR="00F06140">
        <w:rPr>
          <w:rFonts w:hint="eastAsia"/>
        </w:rPr>
        <w:instrText>(</w:instrText>
      </w:r>
      <w:r w:rsidR="00F06140">
        <w:rPr>
          <w:rFonts w:hint="eastAsia"/>
        </w:rPr>
        <w:instrText>논문및과제</w:instrText>
      </w:r>
      <w:r w:rsidR="00F06140">
        <w:rPr>
          <w:rFonts w:hint="eastAsia"/>
        </w:rPr>
        <w:instrText>)\\</w:instrText>
      </w:r>
      <w:r w:rsidR="00F06140">
        <w:rPr>
          <w:rFonts w:hint="eastAsia"/>
        </w:rPr>
        <w:instrText>조효은</w:instrText>
      </w:r>
      <w:r w:rsidR="00F06140">
        <w:rPr>
          <w:rFonts w:hint="eastAsia"/>
        </w:rPr>
        <w:instrText xml:space="preserve">\\22.03.19 </w:instrText>
      </w:r>
      <w:r w:rsidR="00F06140">
        <w:rPr>
          <w:rFonts w:hint="eastAsia"/>
        </w:rPr>
        <w:instrText>리비전파일</w:instrText>
      </w:r>
      <w:r w:rsidR="00F06140">
        <w:rPr>
          <w:rFonts w:hint="eastAsia"/>
        </w:rPr>
        <w:instrText>(</w:instrText>
      </w:r>
      <w:r w:rsidR="00F06140">
        <w:rPr>
          <w:rFonts w:hint="eastAsia"/>
        </w:rPr>
        <w:instrText>수정</w:instrText>
      </w:r>
      <w:r w:rsidR="00F06140">
        <w:rPr>
          <w:rFonts w:hint="eastAsia"/>
        </w:rPr>
        <w:instrText xml:space="preserve">2)\\22.03.19 </w:instrText>
      </w:r>
      <w:r w:rsidR="00F06140">
        <w:rPr>
          <w:rFonts w:hint="eastAsia"/>
        </w:rPr>
        <w:instrText>리비전파일</w:instrText>
      </w:r>
      <w:r w:rsidR="00F06140">
        <w:rPr>
          <w:rFonts w:hint="eastAsia"/>
        </w:rPr>
        <w:instrText>\\Figure and Table\\Supplementary Table.xlsx"</w:instrText>
      </w:r>
      <w:r w:rsidR="00F06140">
        <w:instrText xml:space="preserve"> "Table S9!R2C2:R8C6" </w:instrText>
      </w:r>
      <w:r>
        <w:instrText xml:space="preserve">\a \f 4 \h </w:instrText>
      </w:r>
      <w:r w:rsidR="00F54035">
        <w:instrText xml:space="preserve"> \* MERGEFORMAT </w:instrText>
      </w:r>
      <w:r>
        <w:fldChar w:fldCharType="separate"/>
      </w:r>
    </w:p>
    <w:tbl>
      <w:tblPr>
        <w:tblW w:w="93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1120"/>
        <w:gridCol w:w="2320"/>
        <w:gridCol w:w="2540"/>
        <w:gridCol w:w="2800"/>
      </w:tblGrid>
      <w:tr w:rsidR="00F06140" w:rsidRPr="00F06140" w14:paraId="2858AFE3" w14:textId="77777777" w:rsidTr="00F06140">
        <w:trPr>
          <w:divId w:val="78412757"/>
          <w:trHeight w:val="555"/>
        </w:trPr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4FDCC" w14:textId="489559D1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No.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B963EF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Sample id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3BA61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# of processed reads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5F60C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# of mapped reads (%)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1164E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b/>
                <w:bCs/>
                <w:color w:val="000000"/>
                <w:sz w:val="22"/>
                <w:lang w:eastAsia="ko-KR"/>
              </w:rPr>
              <w:t># of unmapped reads (%)</w:t>
            </w:r>
          </w:p>
        </w:tc>
      </w:tr>
      <w:tr w:rsidR="00F06140" w:rsidRPr="00F06140" w14:paraId="5EFBA4EF" w14:textId="77777777" w:rsidTr="00F06140">
        <w:trPr>
          <w:divId w:val="78412757"/>
          <w:trHeight w:val="7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0534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6E2DF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GF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A3B0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67,475,368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57A0B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66,897,706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(99.14%)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BC404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577,662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(0.86%)</w:t>
            </w:r>
          </w:p>
        </w:tc>
      </w:tr>
      <w:tr w:rsidR="00F06140" w:rsidRPr="00F06140" w14:paraId="670CB3C3" w14:textId="77777777" w:rsidTr="00F06140">
        <w:trPr>
          <w:divId w:val="78412757"/>
          <w:trHeight w:val="7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3524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8EF8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GP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AA1B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60,348,194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A5A1F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59,813,412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(99.11%)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002808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534,782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(0.89%)</w:t>
            </w:r>
          </w:p>
        </w:tc>
      </w:tr>
      <w:tr w:rsidR="00F06140" w:rsidRPr="00F06140" w14:paraId="441E8191" w14:textId="77777777" w:rsidTr="00F06140">
        <w:trPr>
          <w:divId w:val="78412757"/>
          <w:trHeight w:val="7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93F9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97872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MF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E792A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65,408,436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B329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59,294,839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(90.65%)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10F89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6,113,597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(9.35%)</w:t>
            </w:r>
          </w:p>
        </w:tc>
      </w:tr>
      <w:tr w:rsidR="00F06140" w:rsidRPr="00F06140" w14:paraId="26C9E80A" w14:textId="77777777" w:rsidTr="00F06140">
        <w:trPr>
          <w:divId w:val="78412757"/>
          <w:trHeight w:val="7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D6C0B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6D01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MP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8EF80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68,629,182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8B46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67,877,311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(98.90%)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CAD87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751,871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(1.10%)</w:t>
            </w:r>
          </w:p>
        </w:tc>
      </w:tr>
      <w:tr w:rsidR="00F06140" w:rsidRPr="00F06140" w14:paraId="34EA6E46" w14:textId="77777777" w:rsidTr="00F06140">
        <w:trPr>
          <w:divId w:val="78412757"/>
          <w:trHeight w:val="79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792DD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9E9D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WF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D0134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84,341,196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23D36C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83,584,104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(99.10%)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72C489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757,092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(0.90%)</w:t>
            </w:r>
          </w:p>
        </w:tc>
      </w:tr>
      <w:tr w:rsidR="00F06140" w:rsidRPr="00F06140" w14:paraId="10CE1322" w14:textId="77777777" w:rsidTr="00F06140">
        <w:trPr>
          <w:divId w:val="78412757"/>
          <w:trHeight w:val="799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95373E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7507C3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WP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B78D3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61,682,094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B08A56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61,058,652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(98.99%)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B7D0B1" w14:textId="77777777" w:rsidR="00F06140" w:rsidRPr="00F06140" w:rsidRDefault="00F06140" w:rsidP="00F06140">
            <w:pPr>
              <w:spacing w:before="0" w:after="0"/>
              <w:jc w:val="center"/>
              <w:rPr>
                <w:rFonts w:eastAsia="Malgun Gothic" w:cs="Times New Roman"/>
                <w:color w:val="000000"/>
                <w:sz w:val="22"/>
                <w:lang w:eastAsia="ko-KR"/>
              </w:rPr>
            </w:pP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t>623,442</w:t>
            </w:r>
            <w:r w:rsidRPr="00F06140">
              <w:rPr>
                <w:rFonts w:eastAsia="Malgun Gothic" w:cs="Times New Roman"/>
                <w:color w:val="000000"/>
                <w:sz w:val="22"/>
                <w:lang w:eastAsia="ko-KR"/>
              </w:rPr>
              <w:br/>
              <w:t>(1.01%)</w:t>
            </w:r>
          </w:p>
        </w:tc>
      </w:tr>
    </w:tbl>
    <w:p w14:paraId="615E5B81" w14:textId="764AA1D5" w:rsidR="00064A61" w:rsidRPr="00F54035" w:rsidRDefault="00064A61" w:rsidP="00F54035">
      <w:pPr>
        <w:spacing w:before="0" w:after="200" w:line="276" w:lineRule="auto"/>
        <w:jc w:val="both"/>
        <w:rPr>
          <w:rFonts w:cs="Times New Roman"/>
          <w:b/>
          <w:bCs/>
          <w:szCs w:val="24"/>
          <w:lang w:eastAsia="ko-KR"/>
        </w:rPr>
      </w:pPr>
      <w:r>
        <w:rPr>
          <w:rFonts w:cs="Times New Roman"/>
          <w:b/>
          <w:bCs/>
          <w:szCs w:val="24"/>
        </w:rPr>
        <w:fldChar w:fldCharType="end"/>
      </w:r>
      <w:proofErr w:type="spellStart"/>
      <w:r w:rsidR="00F54035" w:rsidRPr="00F54035">
        <w:rPr>
          <w:rFonts w:cs="Times New Roman"/>
          <w:szCs w:val="24"/>
          <w:vertAlign w:val="superscript"/>
        </w:rPr>
        <w:t>a</w:t>
      </w:r>
      <w:r w:rsidR="00C4684E" w:rsidRPr="00F54035">
        <w:rPr>
          <w:rFonts w:cs="Times New Roman"/>
          <w:szCs w:val="24"/>
          <w:lang w:eastAsia="ko-KR"/>
        </w:rPr>
        <w:t>Processed</w:t>
      </w:r>
      <w:proofErr w:type="spellEnd"/>
      <w:r w:rsidR="00C4684E" w:rsidRPr="00F54035">
        <w:rPr>
          <w:rFonts w:cs="Times New Roman"/>
          <w:szCs w:val="24"/>
          <w:lang w:eastAsia="ko-KR"/>
        </w:rPr>
        <w:t xml:space="preserve"> reads are indicated number of cleaned reads after trimming</w:t>
      </w:r>
      <w:r w:rsidR="00F54035" w:rsidRPr="00F54035">
        <w:rPr>
          <w:rFonts w:cs="Times New Roman"/>
          <w:szCs w:val="24"/>
          <w:lang w:eastAsia="ko-KR"/>
        </w:rPr>
        <w:t xml:space="preserve">; </w:t>
      </w:r>
      <w:proofErr w:type="spellStart"/>
      <w:r w:rsidR="00F54035" w:rsidRPr="00F54035">
        <w:rPr>
          <w:rFonts w:cs="Times New Roman"/>
          <w:szCs w:val="24"/>
          <w:vertAlign w:val="superscript"/>
          <w:lang w:eastAsia="ko-KR"/>
        </w:rPr>
        <w:t>b</w:t>
      </w:r>
      <w:r w:rsidR="00F54035" w:rsidRPr="00F54035">
        <w:rPr>
          <w:rFonts w:cs="Times New Roman"/>
          <w:szCs w:val="24"/>
          <w:lang w:eastAsia="ko-KR"/>
        </w:rPr>
        <w:t>Number</w:t>
      </w:r>
      <w:proofErr w:type="spellEnd"/>
      <w:r w:rsidR="00F54035" w:rsidRPr="00F54035">
        <w:rPr>
          <w:rFonts w:cs="Times New Roman"/>
          <w:szCs w:val="24"/>
          <w:lang w:eastAsia="ko-KR"/>
        </w:rPr>
        <w:t xml:space="preserve"> of reads mapped to the reference; </w:t>
      </w:r>
      <w:proofErr w:type="spellStart"/>
      <w:r w:rsidR="00F54035" w:rsidRPr="00F54035">
        <w:rPr>
          <w:rFonts w:cs="Times New Roman"/>
          <w:szCs w:val="24"/>
          <w:vertAlign w:val="superscript"/>
          <w:lang w:eastAsia="ko-KR"/>
        </w:rPr>
        <w:t>c</w:t>
      </w:r>
      <w:r w:rsidR="00F54035" w:rsidRPr="00F54035">
        <w:rPr>
          <w:rFonts w:cs="Times New Roman"/>
          <w:szCs w:val="24"/>
          <w:lang w:eastAsia="ko-KR"/>
        </w:rPr>
        <w:t>Number</w:t>
      </w:r>
      <w:proofErr w:type="spellEnd"/>
      <w:r w:rsidR="00F54035" w:rsidRPr="00F54035">
        <w:rPr>
          <w:rFonts w:cs="Times New Roman"/>
          <w:szCs w:val="24"/>
          <w:lang w:eastAsia="ko-KR"/>
        </w:rPr>
        <w:t xml:space="preserve"> of reads unmapped to the reference.</w:t>
      </w:r>
      <w:r w:rsidR="00F54035" w:rsidRPr="00F54035">
        <w:rPr>
          <w:rFonts w:cs="Times New Roman" w:hint="eastAsia"/>
          <w:szCs w:val="24"/>
          <w:lang w:eastAsia="ko-KR"/>
        </w:rPr>
        <w:t xml:space="preserve"> </w:t>
      </w:r>
      <w:r w:rsidR="00C4684E" w:rsidRPr="00F54035">
        <w:rPr>
          <w:rFonts w:cs="Times New Roman" w:hint="eastAsia"/>
          <w:szCs w:val="24"/>
          <w:lang w:eastAsia="ko-KR"/>
        </w:rPr>
        <w:t>G</w:t>
      </w:r>
      <w:r w:rsidR="00C4684E" w:rsidRPr="00F54035">
        <w:rPr>
          <w:rFonts w:cs="Times New Roman"/>
          <w:szCs w:val="24"/>
          <w:lang w:eastAsia="ko-KR"/>
        </w:rPr>
        <w:t>P,</w:t>
      </w:r>
      <w:r w:rsidR="00C4684E">
        <w:rPr>
          <w:rFonts w:cs="Times New Roman"/>
          <w:szCs w:val="24"/>
          <w:lang w:eastAsia="ko-KR"/>
        </w:rPr>
        <w:t xml:space="preserve"> </w:t>
      </w:r>
      <w:proofErr w:type="spellStart"/>
      <w:r w:rsidR="00C4684E">
        <w:rPr>
          <w:rFonts w:cs="Times New Roman"/>
          <w:szCs w:val="24"/>
          <w:lang w:eastAsia="ko-KR"/>
        </w:rPr>
        <w:t>Chuichung</w:t>
      </w:r>
      <w:proofErr w:type="spellEnd"/>
      <w:r w:rsidR="00C4684E">
        <w:rPr>
          <w:rFonts w:cs="Times New Roman"/>
          <w:szCs w:val="24"/>
          <w:lang w:eastAsia="ko-KR"/>
        </w:rPr>
        <w:t xml:space="preserve"> peel; WP, White </w:t>
      </w:r>
      <w:proofErr w:type="spellStart"/>
      <w:r w:rsidR="00C4684E">
        <w:rPr>
          <w:rFonts w:cs="Times New Roman"/>
          <w:szCs w:val="24"/>
          <w:lang w:eastAsia="ko-KR"/>
        </w:rPr>
        <w:t>Dadagi</w:t>
      </w:r>
      <w:proofErr w:type="spellEnd"/>
      <w:r w:rsidR="00C4684E">
        <w:rPr>
          <w:rFonts w:cs="Times New Roman"/>
          <w:szCs w:val="24"/>
          <w:lang w:eastAsia="ko-KR"/>
        </w:rPr>
        <w:t xml:space="preserve"> peel; MP, Mini peel; GF, </w:t>
      </w:r>
      <w:proofErr w:type="spellStart"/>
      <w:r w:rsidR="00C4684E">
        <w:rPr>
          <w:rFonts w:cs="Times New Roman"/>
          <w:szCs w:val="24"/>
          <w:lang w:eastAsia="ko-KR"/>
        </w:rPr>
        <w:t>Chuichung</w:t>
      </w:r>
      <w:proofErr w:type="spellEnd"/>
      <w:r w:rsidR="00C4684E">
        <w:rPr>
          <w:rFonts w:cs="Times New Roman"/>
          <w:szCs w:val="24"/>
          <w:lang w:eastAsia="ko-KR"/>
        </w:rPr>
        <w:t xml:space="preserve"> flesh; WF, White </w:t>
      </w:r>
      <w:proofErr w:type="spellStart"/>
      <w:r w:rsidR="00C4684E">
        <w:rPr>
          <w:rFonts w:cs="Times New Roman"/>
          <w:szCs w:val="24"/>
          <w:lang w:eastAsia="ko-KR"/>
        </w:rPr>
        <w:t>Dadagi</w:t>
      </w:r>
      <w:proofErr w:type="spellEnd"/>
      <w:r w:rsidR="00C4684E">
        <w:rPr>
          <w:rFonts w:cs="Times New Roman"/>
          <w:szCs w:val="24"/>
          <w:lang w:eastAsia="ko-KR"/>
        </w:rPr>
        <w:t xml:space="preserve"> flesh; MF, Mini flesh.</w:t>
      </w:r>
    </w:p>
    <w:p w14:paraId="2ED06C10" w14:textId="77777777" w:rsidR="00064A61" w:rsidRPr="00064333" w:rsidRDefault="00064A61">
      <w:pPr>
        <w:spacing w:before="0" w:after="200" w:line="276" w:lineRule="auto"/>
        <w:rPr>
          <w:rFonts w:cs="Times New Roman"/>
          <w:b/>
          <w:bCs/>
          <w:szCs w:val="24"/>
        </w:rPr>
      </w:pPr>
    </w:p>
    <w:p w14:paraId="3AE196DF" w14:textId="09F466F5" w:rsidR="00994A3D" w:rsidRPr="00064333" w:rsidRDefault="00B72935" w:rsidP="00EE4956">
      <w:pPr>
        <w:spacing w:before="0" w:after="200" w:line="276" w:lineRule="auto"/>
        <w:jc w:val="both"/>
        <w:rPr>
          <w:rFonts w:cs="Times New Roman"/>
          <w:b/>
          <w:bCs/>
        </w:rPr>
      </w:pPr>
      <w:r w:rsidRPr="00064333">
        <w:rPr>
          <w:rFonts w:cs="Times New Roman"/>
          <w:b/>
          <w:bCs/>
          <w:szCs w:val="24"/>
        </w:rPr>
        <w:lastRenderedPageBreak/>
        <w:t>Table S</w:t>
      </w:r>
      <w:r w:rsidR="00723689">
        <w:rPr>
          <w:rFonts w:cs="Times New Roman"/>
          <w:b/>
          <w:bCs/>
          <w:szCs w:val="24"/>
        </w:rPr>
        <w:t>10</w:t>
      </w:r>
      <w:r w:rsidRPr="00064333">
        <w:rPr>
          <w:rFonts w:cs="Times New Roman"/>
          <w:b/>
          <w:bCs/>
          <w:szCs w:val="24"/>
        </w:rPr>
        <w:t xml:space="preserve">. </w:t>
      </w:r>
      <w:r w:rsidR="00EE4956" w:rsidRPr="00064333">
        <w:rPr>
          <w:rFonts w:cs="Times New Roman"/>
          <w:b/>
          <w:bCs/>
        </w:rPr>
        <w:t xml:space="preserve">Differentially expressed genes (DEGs) related to carotenoid, chlorophyll, and flavonoid </w:t>
      </w:r>
      <w:r w:rsidR="00DE12D6" w:rsidRPr="00064333">
        <w:rPr>
          <w:rFonts w:cs="Times New Roman"/>
          <w:b/>
          <w:bCs/>
        </w:rPr>
        <w:t>metabolism</w:t>
      </w:r>
      <w:r w:rsidR="00EE4956" w:rsidRPr="00064333">
        <w:rPr>
          <w:rFonts w:cs="Times New Roman"/>
          <w:b/>
          <w:bCs/>
        </w:rPr>
        <w:t xml:space="preserve"> in three different </w:t>
      </w:r>
      <w:r w:rsidR="00AB2D8E" w:rsidRPr="00064333">
        <w:rPr>
          <w:rFonts w:cs="Times New Roman"/>
          <w:b/>
          <w:bCs/>
        </w:rPr>
        <w:t>cucumbers.</w:t>
      </w:r>
    </w:p>
    <w:tbl>
      <w:tblPr>
        <w:tblW w:w="129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52"/>
        <w:gridCol w:w="1300"/>
        <w:gridCol w:w="6300"/>
        <w:gridCol w:w="1980"/>
        <w:gridCol w:w="660"/>
        <w:gridCol w:w="660"/>
        <w:gridCol w:w="204"/>
        <w:gridCol w:w="660"/>
        <w:gridCol w:w="660"/>
      </w:tblGrid>
      <w:tr w:rsidR="00CE5C43" w:rsidRPr="00064333" w14:paraId="4D624606" w14:textId="77777777" w:rsidTr="00CE5C43">
        <w:trPr>
          <w:trHeight w:val="405"/>
        </w:trPr>
        <w:tc>
          <w:tcPr>
            <w:tcW w:w="5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7CE74A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No.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65ED4A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Gene ID</w:t>
            </w:r>
          </w:p>
        </w:tc>
        <w:tc>
          <w:tcPr>
            <w:tcW w:w="6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F1119A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proofErr w:type="spellStart"/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Annotation</w:t>
            </w: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vertAlign w:val="superscript"/>
                <w:lang w:eastAsia="ko-KR"/>
              </w:rPr>
              <w:t>a</w:t>
            </w:r>
            <w:proofErr w:type="spellEnd"/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E11253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 xml:space="preserve">EC </w:t>
            </w:r>
            <w:proofErr w:type="spellStart"/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number</w:t>
            </w: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vertAlign w:val="superscript"/>
                <w:lang w:eastAsia="ko-KR"/>
              </w:rPr>
              <w:t>b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CD356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Peel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761E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 w:hint="eastAsia"/>
                <w:b/>
                <w:bCs/>
                <w:color w:val="000000"/>
                <w:szCs w:val="24"/>
                <w:lang w:eastAsia="ko-KR"/>
              </w:rPr>
              <w:t xml:space="preserve">　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C3A37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Flesh</w:t>
            </w:r>
          </w:p>
        </w:tc>
      </w:tr>
      <w:tr w:rsidR="00CE5C43" w:rsidRPr="00064333" w14:paraId="34ECCDAD" w14:textId="77777777" w:rsidTr="00CE5C43">
        <w:trPr>
          <w:trHeight w:val="330"/>
        </w:trPr>
        <w:tc>
          <w:tcPr>
            <w:tcW w:w="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252673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40F48E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</w:p>
        </w:tc>
        <w:tc>
          <w:tcPr>
            <w:tcW w:w="6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F298D9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DE6538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DE028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134E6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B2C39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 w:hint="eastAsia"/>
                <w:b/>
                <w:bCs/>
                <w:color w:val="000000"/>
                <w:szCs w:val="24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0573D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39A14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color w:val="000000"/>
                <w:szCs w:val="24"/>
                <w:lang w:eastAsia="ko-KR"/>
              </w:rPr>
              <w:t>M</w:t>
            </w:r>
          </w:p>
        </w:tc>
      </w:tr>
      <w:tr w:rsidR="00CE5C43" w:rsidRPr="00064333" w14:paraId="0CC4C1AD" w14:textId="77777777" w:rsidTr="00CE5C43">
        <w:trPr>
          <w:trHeight w:val="480"/>
        </w:trPr>
        <w:tc>
          <w:tcPr>
            <w:tcW w:w="129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9B381E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Porphyrin and chlorophyll metabolism</w:t>
            </w:r>
          </w:p>
        </w:tc>
      </w:tr>
      <w:tr w:rsidR="00CE5C43" w:rsidRPr="00064333" w14:paraId="12932F3F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6B72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E356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101218189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48F0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Divinyl chlorophyllide a 8-vinyl-reductase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F15A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1.3.1.75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E8E"/>
            <w:noWrap/>
            <w:vAlign w:val="center"/>
            <w:hideMark/>
          </w:tcPr>
          <w:p w14:paraId="2F9F281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9B1F6"/>
            <w:noWrap/>
            <w:vAlign w:val="center"/>
            <w:hideMark/>
          </w:tcPr>
          <w:p w14:paraId="07D12A6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4B8E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AC4F8"/>
            <w:noWrap/>
            <w:vAlign w:val="center"/>
            <w:hideMark/>
          </w:tcPr>
          <w:p w14:paraId="1345C5E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3B3"/>
            <w:noWrap/>
            <w:vAlign w:val="center"/>
            <w:hideMark/>
          </w:tcPr>
          <w:p w14:paraId="76C5852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1.30</w:t>
            </w:r>
          </w:p>
        </w:tc>
      </w:tr>
      <w:tr w:rsidR="00CE5C43" w:rsidRPr="00064333" w14:paraId="26FF2D38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84F5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8931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101203653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F0AE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Chlorophyllase-2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2394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3.1.1.14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3434"/>
            <w:noWrap/>
            <w:vAlign w:val="center"/>
            <w:hideMark/>
          </w:tcPr>
          <w:p w14:paraId="1BFD22B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1.80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A8EF3"/>
            <w:noWrap/>
            <w:vAlign w:val="center"/>
            <w:hideMark/>
          </w:tcPr>
          <w:p w14:paraId="5929242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D31C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9F8FE"/>
            <w:noWrap/>
            <w:vAlign w:val="center"/>
            <w:hideMark/>
          </w:tcPr>
          <w:p w14:paraId="044A926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9F9"/>
            <w:noWrap/>
            <w:vAlign w:val="center"/>
            <w:hideMark/>
          </w:tcPr>
          <w:p w14:paraId="3BE04D3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1.02</w:t>
            </w:r>
          </w:p>
        </w:tc>
      </w:tr>
      <w:tr w:rsidR="00CE5C43" w:rsidRPr="00064333" w14:paraId="2CB9D21D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688F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0905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101206296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D5C8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Protein STAY-GREEN homolog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460F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4.99.1.10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A8A"/>
            <w:noWrap/>
            <w:vAlign w:val="center"/>
            <w:hideMark/>
          </w:tcPr>
          <w:p w14:paraId="37F9CD1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7AFF6"/>
            <w:noWrap/>
            <w:vAlign w:val="center"/>
            <w:hideMark/>
          </w:tcPr>
          <w:p w14:paraId="053E870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F324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0B9F7"/>
            <w:noWrap/>
            <w:vAlign w:val="center"/>
            <w:hideMark/>
          </w:tcPr>
          <w:p w14:paraId="09C85E4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9E9E"/>
            <w:noWrap/>
            <w:vAlign w:val="center"/>
            <w:hideMark/>
          </w:tcPr>
          <w:p w14:paraId="66D5A22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1.38</w:t>
            </w:r>
          </w:p>
        </w:tc>
      </w:tr>
      <w:tr w:rsidR="00CE5C43" w:rsidRPr="00064333" w14:paraId="3216087B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E5B4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FB9B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101206600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4409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Magnesium protoporphyrin IX methyltransferase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E2FE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2.1.1.11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777"/>
            <w:noWrap/>
            <w:vAlign w:val="center"/>
            <w:hideMark/>
          </w:tcPr>
          <w:p w14:paraId="49317FE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0A6F5"/>
            <w:noWrap/>
            <w:vAlign w:val="center"/>
            <w:hideMark/>
          </w:tcPr>
          <w:p w14:paraId="0B055EF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A237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79DF4"/>
            <w:noWrap/>
            <w:vAlign w:val="center"/>
            <w:hideMark/>
          </w:tcPr>
          <w:p w14:paraId="4DCE98D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5E5E"/>
            <w:noWrap/>
            <w:vAlign w:val="center"/>
            <w:hideMark/>
          </w:tcPr>
          <w:p w14:paraId="09CA547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1.63</w:t>
            </w:r>
          </w:p>
        </w:tc>
      </w:tr>
      <w:tr w:rsidR="00CE5C43" w:rsidRPr="00064333" w14:paraId="6804D1BE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02E9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799B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101207399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0D2E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Glutamate-1-semialdehyde 2,1-aminomutase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8B8F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5.4.3.8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D8D"/>
            <w:noWrap/>
            <w:vAlign w:val="center"/>
            <w:hideMark/>
          </w:tcPr>
          <w:p w14:paraId="0EBBF68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9B0F6"/>
            <w:noWrap/>
            <w:vAlign w:val="center"/>
            <w:hideMark/>
          </w:tcPr>
          <w:p w14:paraId="5BEC7D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7215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BD6FA"/>
            <w:noWrap/>
            <w:vAlign w:val="center"/>
            <w:hideMark/>
          </w:tcPr>
          <w:p w14:paraId="32E5F26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FCF"/>
            <w:noWrap/>
            <w:vAlign w:val="center"/>
            <w:hideMark/>
          </w:tcPr>
          <w:p w14:paraId="3A9101F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1.19</w:t>
            </w:r>
          </w:p>
        </w:tc>
      </w:tr>
      <w:tr w:rsidR="00CE5C43" w:rsidRPr="00064333" w14:paraId="68757F20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F59A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EA67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101208123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524C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7-Hydroxymethyl chlorophyll a reductase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70E8A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1.17.7.2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1919"/>
            <w:noWrap/>
            <w:vAlign w:val="center"/>
            <w:hideMark/>
          </w:tcPr>
          <w:p w14:paraId="3B9AC40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1.90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386F2"/>
            <w:noWrap/>
            <w:vAlign w:val="center"/>
            <w:hideMark/>
          </w:tcPr>
          <w:p w14:paraId="3B60486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709F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AE7FC"/>
            <w:noWrap/>
            <w:vAlign w:val="center"/>
            <w:hideMark/>
          </w:tcPr>
          <w:p w14:paraId="29D5FB1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6E6"/>
            <w:noWrap/>
            <w:vAlign w:val="center"/>
            <w:hideMark/>
          </w:tcPr>
          <w:p w14:paraId="110E30D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1.10</w:t>
            </w:r>
          </w:p>
        </w:tc>
      </w:tr>
      <w:tr w:rsidR="00CE5C43" w:rsidRPr="00064333" w14:paraId="1AA61949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ADD9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EA6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101208135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5727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Glutamyl-tRNA reductase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5771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1.2.1.70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8F8FE"/>
            <w:noWrap/>
            <w:vAlign w:val="center"/>
            <w:hideMark/>
          </w:tcPr>
          <w:p w14:paraId="02E716E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8F8"/>
            <w:noWrap/>
            <w:vAlign w:val="center"/>
            <w:hideMark/>
          </w:tcPr>
          <w:p w14:paraId="7666A2C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FF76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2C2"/>
            <w:noWrap/>
            <w:vAlign w:val="center"/>
            <w:hideMark/>
          </w:tcPr>
          <w:p w14:paraId="7A43EB7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2CDF9"/>
            <w:noWrap/>
            <w:vAlign w:val="center"/>
            <w:hideMark/>
          </w:tcPr>
          <w:p w14:paraId="1AADDA8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0.80</w:t>
            </w:r>
          </w:p>
        </w:tc>
      </w:tr>
      <w:tr w:rsidR="00CE5C43" w:rsidRPr="00064333" w14:paraId="172DD9B4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4B2A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58B4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101208461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DE775" w14:textId="7859F630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Magnesium-chelatase subunit 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proofErr w:type="spellStart"/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ChlD</w:t>
            </w:r>
            <w:proofErr w:type="spellEnd"/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54F3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6.6.1.1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787"/>
            <w:noWrap/>
            <w:vAlign w:val="center"/>
            <w:hideMark/>
          </w:tcPr>
          <w:p w14:paraId="07FCD76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6ADF6"/>
            <w:noWrap/>
            <w:vAlign w:val="center"/>
            <w:hideMark/>
          </w:tcPr>
          <w:p w14:paraId="09E0963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0536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EA4F5"/>
            <w:noWrap/>
            <w:vAlign w:val="center"/>
            <w:hideMark/>
          </w:tcPr>
          <w:p w14:paraId="29BBE3C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272"/>
            <w:noWrap/>
            <w:vAlign w:val="center"/>
            <w:hideMark/>
          </w:tcPr>
          <w:p w14:paraId="281DB82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1.56</w:t>
            </w:r>
          </w:p>
        </w:tc>
      </w:tr>
      <w:tr w:rsidR="00CE5C43" w:rsidRPr="00064333" w14:paraId="1BF4B435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590B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D19B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101209548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0508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Oxygen-dependent coproporphyrinogen-III oxidase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E3D1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1.3.3.3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0FD"/>
            <w:noWrap/>
            <w:vAlign w:val="center"/>
            <w:hideMark/>
          </w:tcPr>
          <w:p w14:paraId="5C3A3A0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0F0"/>
            <w:noWrap/>
            <w:vAlign w:val="center"/>
            <w:hideMark/>
          </w:tcPr>
          <w:p w14:paraId="40CFF70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43B58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DC7F9"/>
            <w:noWrap/>
            <w:vAlign w:val="center"/>
            <w:hideMark/>
          </w:tcPr>
          <w:p w14:paraId="1197156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7B7"/>
            <w:noWrap/>
            <w:vAlign w:val="center"/>
            <w:hideMark/>
          </w:tcPr>
          <w:p w14:paraId="6C1C7D0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1.28</w:t>
            </w:r>
          </w:p>
        </w:tc>
      </w:tr>
      <w:tr w:rsidR="00CE5C43" w:rsidRPr="00064333" w14:paraId="397AAB78" w14:textId="77777777" w:rsidTr="00CE5C43">
        <w:trPr>
          <w:trHeight w:val="54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2201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6974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101212175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5849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Chlorophyll synthase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9C3E9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2.5.1.62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br/>
              <w:t>2.5.1.133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8E6FC"/>
            <w:noWrap/>
            <w:vAlign w:val="center"/>
            <w:hideMark/>
          </w:tcPr>
          <w:p w14:paraId="091A075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4E4"/>
            <w:noWrap/>
            <w:vAlign w:val="center"/>
            <w:hideMark/>
          </w:tcPr>
          <w:p w14:paraId="469952D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B52E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5D0F9"/>
            <w:noWrap/>
            <w:vAlign w:val="center"/>
            <w:hideMark/>
          </w:tcPr>
          <w:p w14:paraId="6478311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5C5"/>
            <w:noWrap/>
            <w:vAlign w:val="center"/>
            <w:hideMark/>
          </w:tcPr>
          <w:p w14:paraId="72015DD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1.23</w:t>
            </w:r>
          </w:p>
        </w:tc>
      </w:tr>
      <w:tr w:rsidR="00CE5C43" w:rsidRPr="00064333" w14:paraId="7BED096E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0FFD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3045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101212208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A4A6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Uroporphyrinogen decarboxylase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5589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4.1.1.37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AEA"/>
            <w:noWrap/>
            <w:vAlign w:val="center"/>
            <w:hideMark/>
          </w:tcPr>
          <w:p w14:paraId="6F64666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DEBFC"/>
            <w:noWrap/>
            <w:vAlign w:val="center"/>
            <w:hideMark/>
          </w:tcPr>
          <w:p w14:paraId="79B97D8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22EB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8D4FA"/>
            <w:noWrap/>
            <w:vAlign w:val="center"/>
            <w:hideMark/>
          </w:tcPr>
          <w:p w14:paraId="4096E7A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center"/>
            <w:hideMark/>
          </w:tcPr>
          <w:p w14:paraId="78414B2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1.20</w:t>
            </w:r>
          </w:p>
        </w:tc>
      </w:tr>
      <w:tr w:rsidR="00CE5C43" w:rsidRPr="00064333" w14:paraId="486314EF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FC15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7F9B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101212226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34EC81" w14:textId="2F7254CB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Chlorophyll(ide) b reductase 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NOL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1DBB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1.1.1.294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196F3"/>
            <w:noWrap/>
            <w:vAlign w:val="center"/>
            <w:hideMark/>
          </w:tcPr>
          <w:p w14:paraId="2636E6E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4B4B"/>
            <w:noWrap/>
            <w:vAlign w:val="center"/>
            <w:hideMark/>
          </w:tcPr>
          <w:p w14:paraId="2345FE1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1.71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0C89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DEBFC"/>
            <w:noWrap/>
            <w:vAlign w:val="center"/>
            <w:hideMark/>
          </w:tcPr>
          <w:p w14:paraId="1D8B15D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AEA"/>
            <w:noWrap/>
            <w:vAlign w:val="center"/>
            <w:hideMark/>
          </w:tcPr>
          <w:p w14:paraId="7BD2285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1.08</w:t>
            </w:r>
          </w:p>
        </w:tc>
      </w:tr>
      <w:tr w:rsidR="00CE5C43" w:rsidRPr="00064333" w14:paraId="463ED2F6" w14:textId="77777777" w:rsidTr="00CE5C43">
        <w:trPr>
          <w:trHeight w:val="54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6E1A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A97E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101213181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3796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Protoporphyrinogen oxidase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A431A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1.3.3.4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br/>
              <w:t>1.3.3.15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12B4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EFEFE"/>
            <w:noWrap/>
            <w:vAlign w:val="center"/>
            <w:hideMark/>
          </w:tcPr>
          <w:p w14:paraId="30B646A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1DBF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8D4FA"/>
            <w:noWrap/>
            <w:vAlign w:val="center"/>
            <w:hideMark/>
          </w:tcPr>
          <w:p w14:paraId="3720AEB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BCB"/>
            <w:noWrap/>
            <w:vAlign w:val="center"/>
            <w:hideMark/>
          </w:tcPr>
          <w:p w14:paraId="7BDC1C8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1.20</w:t>
            </w:r>
          </w:p>
        </w:tc>
      </w:tr>
      <w:tr w:rsidR="00CE5C43" w:rsidRPr="00064333" w14:paraId="2C822543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00D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28AB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101213619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076B5" w14:textId="42B6F35C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Magnesium-chelatase subunit 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proofErr w:type="spellStart"/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ChlH</w:t>
            </w:r>
            <w:proofErr w:type="spellEnd"/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6CAA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6.6.1.1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FB86A4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2.39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B6BEF"/>
            <w:noWrap/>
            <w:vAlign w:val="center"/>
            <w:hideMark/>
          </w:tcPr>
          <w:p w14:paraId="70D17C2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0.42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3FE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D6D6"/>
            <w:noWrap/>
            <w:vAlign w:val="center"/>
            <w:hideMark/>
          </w:tcPr>
          <w:p w14:paraId="5B96EF0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FDBFB"/>
            <w:noWrap/>
            <w:vAlign w:val="center"/>
            <w:hideMark/>
          </w:tcPr>
          <w:p w14:paraId="485CD5C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0.86</w:t>
            </w:r>
          </w:p>
        </w:tc>
      </w:tr>
      <w:tr w:rsidR="00CE5C43" w:rsidRPr="00064333" w14:paraId="6F616811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DC396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2275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101214191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CEE8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Heme oxygenase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89A6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1.14.15.20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5656"/>
            <w:noWrap/>
            <w:vAlign w:val="center"/>
            <w:hideMark/>
          </w:tcPr>
          <w:p w14:paraId="3328FD1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1.66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499F4"/>
            <w:noWrap/>
            <w:vAlign w:val="center"/>
            <w:hideMark/>
          </w:tcPr>
          <w:p w14:paraId="4682761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8E0D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FC9F9"/>
            <w:noWrap/>
            <w:vAlign w:val="center"/>
            <w:hideMark/>
          </w:tcPr>
          <w:p w14:paraId="07D6707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BBB"/>
            <w:noWrap/>
            <w:vAlign w:val="center"/>
            <w:hideMark/>
          </w:tcPr>
          <w:p w14:paraId="48A4A52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1.27</w:t>
            </w:r>
          </w:p>
        </w:tc>
      </w:tr>
      <w:tr w:rsidR="00CE5C43" w:rsidRPr="00064333" w14:paraId="36B572CF" w14:textId="77777777" w:rsidTr="00CE5C43">
        <w:trPr>
          <w:trHeight w:val="54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2414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EDFE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101214667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FEFE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Protoporphyrinogen oxidase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73C5C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1.3.3.4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br/>
              <w:t>1.3.3.15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4B4"/>
            <w:noWrap/>
            <w:vAlign w:val="center"/>
            <w:hideMark/>
          </w:tcPr>
          <w:p w14:paraId="0977B1C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BC5F8"/>
            <w:noWrap/>
            <w:vAlign w:val="center"/>
            <w:hideMark/>
          </w:tcPr>
          <w:p w14:paraId="4FECA9A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5AE5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D5D5"/>
            <w:noWrap/>
            <w:vAlign w:val="center"/>
            <w:hideMark/>
          </w:tcPr>
          <w:p w14:paraId="376DC8F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FDBFB"/>
            <w:noWrap/>
            <w:vAlign w:val="center"/>
            <w:hideMark/>
          </w:tcPr>
          <w:p w14:paraId="09C3C6F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0.86</w:t>
            </w:r>
          </w:p>
        </w:tc>
      </w:tr>
      <w:tr w:rsidR="00CE5C43" w:rsidRPr="00064333" w14:paraId="71B2B5A1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2510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C687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101217637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08A08" w14:textId="603523F2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Magnesium-chelatase subunit 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proofErr w:type="spellStart"/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ChlI</w:t>
            </w:r>
            <w:proofErr w:type="spellEnd"/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BFE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6.6.1.1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DBDB"/>
            <w:noWrap/>
            <w:vAlign w:val="center"/>
            <w:hideMark/>
          </w:tcPr>
          <w:p w14:paraId="730EFA5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2DFFB"/>
            <w:noWrap/>
            <w:vAlign w:val="center"/>
            <w:hideMark/>
          </w:tcPr>
          <w:p w14:paraId="20A6E24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29AD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4FC"/>
            <w:noWrap/>
            <w:vAlign w:val="center"/>
            <w:hideMark/>
          </w:tcPr>
          <w:p w14:paraId="3F3A67D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2E2"/>
            <w:noWrap/>
            <w:vAlign w:val="center"/>
            <w:hideMark/>
          </w:tcPr>
          <w:p w14:paraId="3EAF99F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1.11</w:t>
            </w:r>
          </w:p>
        </w:tc>
      </w:tr>
      <w:tr w:rsidR="00CE5C43" w:rsidRPr="00064333" w14:paraId="247C07D4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EC8F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07FB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101217650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0CDE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Phytochromobilin:ferredoxin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oxidoreductase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6D2E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1.3.7.4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5A5"/>
            <w:noWrap/>
            <w:vAlign w:val="center"/>
            <w:hideMark/>
          </w:tcPr>
          <w:p w14:paraId="2C05E18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CF7"/>
            <w:noWrap/>
            <w:vAlign w:val="center"/>
            <w:hideMark/>
          </w:tcPr>
          <w:p w14:paraId="78A9CA5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349D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AFA"/>
            <w:noWrap/>
            <w:vAlign w:val="center"/>
            <w:hideMark/>
          </w:tcPr>
          <w:p w14:paraId="72F46A6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9F9FE"/>
            <w:noWrap/>
            <w:vAlign w:val="center"/>
            <w:hideMark/>
          </w:tcPr>
          <w:p w14:paraId="25A4206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0.98</w:t>
            </w:r>
          </w:p>
        </w:tc>
      </w:tr>
      <w:tr w:rsidR="00CE5C43" w:rsidRPr="00064333" w14:paraId="614BBA51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525E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B2F1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101218513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A2C9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Glutamate--tRNA ligase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E8A2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6.1.1.17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6F4FD"/>
            <w:noWrap/>
            <w:vAlign w:val="center"/>
            <w:hideMark/>
          </w:tcPr>
          <w:p w14:paraId="5336010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5F5"/>
            <w:noWrap/>
            <w:vAlign w:val="center"/>
            <w:hideMark/>
          </w:tcPr>
          <w:p w14:paraId="59D18E9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57B05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6E3FC"/>
            <w:noWrap/>
            <w:vAlign w:val="center"/>
            <w:hideMark/>
          </w:tcPr>
          <w:p w14:paraId="5A14B4A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1E1"/>
            <w:noWrap/>
            <w:vAlign w:val="center"/>
            <w:hideMark/>
          </w:tcPr>
          <w:p w14:paraId="6763233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1.12</w:t>
            </w:r>
          </w:p>
        </w:tc>
      </w:tr>
      <w:tr w:rsidR="00CE5C43" w:rsidRPr="00064333" w14:paraId="102A9475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7A9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E081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101219179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A02F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Magnesium-protoporphyrin IX monomethyl ester [oxidative] cyclase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1CEE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1.14.13.81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3BB148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2.37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C6CEF"/>
            <w:noWrap/>
            <w:vAlign w:val="center"/>
            <w:hideMark/>
          </w:tcPr>
          <w:p w14:paraId="5B0EC00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0.42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E9AF9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3BBF7"/>
            <w:noWrap/>
            <w:vAlign w:val="center"/>
            <w:hideMark/>
          </w:tcPr>
          <w:p w14:paraId="23025F5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4A4"/>
            <w:noWrap/>
            <w:vAlign w:val="center"/>
            <w:hideMark/>
          </w:tcPr>
          <w:p w14:paraId="2D116A5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1.36</w:t>
            </w:r>
          </w:p>
        </w:tc>
      </w:tr>
      <w:tr w:rsidR="00CE5C43" w:rsidRPr="00064333" w14:paraId="27BBD3F6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E0D1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91B3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101219336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63AD1" w14:textId="305EE86D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Magnesium </w:t>
            </w: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dechelatase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SGRL</w:t>
            </w:r>
            <w:r w:rsidR="006B623D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B26F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4.99.1.10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0B9F7"/>
            <w:noWrap/>
            <w:vAlign w:val="center"/>
            <w:hideMark/>
          </w:tcPr>
          <w:p w14:paraId="4F138CB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9E9E"/>
            <w:noWrap/>
            <w:vAlign w:val="center"/>
            <w:hideMark/>
          </w:tcPr>
          <w:p w14:paraId="3C093D1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7A611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095F3"/>
            <w:noWrap/>
            <w:vAlign w:val="center"/>
            <w:hideMark/>
          </w:tcPr>
          <w:p w14:paraId="76EAB9B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4848"/>
            <w:noWrap/>
            <w:vAlign w:val="center"/>
            <w:hideMark/>
          </w:tcPr>
          <w:p w14:paraId="25E39AF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1.72</w:t>
            </w:r>
          </w:p>
        </w:tc>
      </w:tr>
      <w:tr w:rsidR="00CE5C43" w:rsidRPr="00064333" w14:paraId="0AD93C24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F57F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F53A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101219749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5950A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 Porphobilinogen deaminase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759A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2.5.1.61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7E4FC"/>
            <w:noWrap/>
            <w:vAlign w:val="center"/>
            <w:hideMark/>
          </w:tcPr>
          <w:p w14:paraId="37B8213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2E2"/>
            <w:noWrap/>
            <w:vAlign w:val="center"/>
            <w:hideMark/>
          </w:tcPr>
          <w:p w14:paraId="2DDFB70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DECF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8B0F6"/>
            <w:noWrap/>
            <w:vAlign w:val="center"/>
            <w:hideMark/>
          </w:tcPr>
          <w:p w14:paraId="4BF8ED5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C8C"/>
            <w:noWrap/>
            <w:vAlign w:val="center"/>
            <w:hideMark/>
          </w:tcPr>
          <w:p w14:paraId="27B5F73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1.45</w:t>
            </w:r>
          </w:p>
        </w:tc>
      </w:tr>
      <w:tr w:rsidR="00CE5C43" w:rsidRPr="00064333" w14:paraId="61F017DE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E4F80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lastRenderedPageBreak/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C4BA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101220615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E61F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Glutamyl-tRNA reductase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0171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1.2.1.70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3A3"/>
            <w:noWrap/>
            <w:vAlign w:val="center"/>
            <w:hideMark/>
          </w:tcPr>
          <w:p w14:paraId="4142C49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2BBF7"/>
            <w:noWrap/>
            <w:vAlign w:val="center"/>
            <w:hideMark/>
          </w:tcPr>
          <w:p w14:paraId="397BC82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9F94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A6AEF"/>
            <w:noWrap/>
            <w:vAlign w:val="center"/>
            <w:hideMark/>
          </w:tcPr>
          <w:p w14:paraId="659CD75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0.41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CFEB19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2.42</w:t>
            </w:r>
          </w:p>
        </w:tc>
      </w:tr>
      <w:tr w:rsidR="00CE5C43" w:rsidRPr="00064333" w14:paraId="4ADB0D49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07EF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358A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101221755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C6B0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Geranylgeranyl diphosphate reductase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321D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1.3.1.83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5A5A"/>
            <w:noWrap/>
            <w:vAlign w:val="center"/>
            <w:hideMark/>
          </w:tcPr>
          <w:p w14:paraId="276632B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1.65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59BF4"/>
            <w:noWrap/>
            <w:vAlign w:val="center"/>
            <w:hideMark/>
          </w:tcPr>
          <w:p w14:paraId="16B34DE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040B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BA1F5"/>
            <w:noWrap/>
            <w:vAlign w:val="center"/>
            <w:hideMark/>
          </w:tcPr>
          <w:p w14:paraId="2580070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6A6A"/>
            <w:noWrap/>
            <w:vAlign w:val="center"/>
            <w:hideMark/>
          </w:tcPr>
          <w:p w14:paraId="3B9B2B5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1.58</w:t>
            </w:r>
          </w:p>
        </w:tc>
      </w:tr>
      <w:tr w:rsidR="00CE5C43" w:rsidRPr="00064333" w14:paraId="2A7041FA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9917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D99C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101222061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15F8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Uroporphyrin-III 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-methyltransferase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B928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2.1.1.107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6553EC"/>
            <w:noWrap/>
            <w:vAlign w:val="center"/>
            <w:hideMark/>
          </w:tcPr>
          <w:p w14:paraId="4920BA2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793439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3.10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4B94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EAE"/>
            <w:noWrap/>
            <w:vAlign w:val="center"/>
            <w:hideMark/>
          </w:tcPr>
          <w:p w14:paraId="5F94557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8C1F8"/>
            <w:noWrap/>
            <w:vAlign w:val="center"/>
            <w:hideMark/>
          </w:tcPr>
          <w:p w14:paraId="58A0C34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0.76</w:t>
            </w:r>
          </w:p>
        </w:tc>
      </w:tr>
      <w:tr w:rsidR="00CE5C43" w:rsidRPr="00064333" w14:paraId="40909EA5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FDCB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39B4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101222312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9704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Delta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</w:t>
            </w: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aminolevulinic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acid dehydratase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51A1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4.2.1.24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D0D0"/>
            <w:noWrap/>
            <w:vAlign w:val="center"/>
            <w:hideMark/>
          </w:tcPr>
          <w:p w14:paraId="6226334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BD7FA"/>
            <w:noWrap/>
            <w:vAlign w:val="center"/>
            <w:hideMark/>
          </w:tcPr>
          <w:p w14:paraId="6E8A059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05EAD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DF8"/>
            <w:noWrap/>
            <w:vAlign w:val="center"/>
            <w:hideMark/>
          </w:tcPr>
          <w:p w14:paraId="3E0F2AB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7A7"/>
            <w:noWrap/>
            <w:vAlign w:val="center"/>
            <w:hideMark/>
          </w:tcPr>
          <w:p w14:paraId="66E6D54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1.35</w:t>
            </w:r>
          </w:p>
        </w:tc>
      </w:tr>
      <w:tr w:rsidR="00CE5C43" w:rsidRPr="00064333" w14:paraId="1793C63E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2ECF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9B57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101222607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2979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Protoheme IX farnesyltransferase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EC9D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2.5.1.141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DF8"/>
            <w:noWrap/>
            <w:vAlign w:val="center"/>
            <w:hideMark/>
          </w:tcPr>
          <w:p w14:paraId="75F1D6E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6A6"/>
            <w:noWrap/>
            <w:vAlign w:val="center"/>
            <w:hideMark/>
          </w:tcPr>
          <w:p w14:paraId="59CD622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B927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BFAFE"/>
            <w:noWrap/>
            <w:vAlign w:val="center"/>
            <w:hideMark/>
          </w:tcPr>
          <w:p w14:paraId="036DC0D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BFB"/>
            <w:noWrap/>
            <w:vAlign w:val="center"/>
            <w:hideMark/>
          </w:tcPr>
          <w:p w14:paraId="248B85A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1.02</w:t>
            </w:r>
          </w:p>
        </w:tc>
      </w:tr>
      <w:tr w:rsidR="00CE5C43" w:rsidRPr="00064333" w14:paraId="0856245A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8F93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C76E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101222986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9AA5A1" w14:textId="6699CA94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Probable chlorophyll(ide) b reductase </w:t>
            </w:r>
            <w:r w:rsidR="003F28B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NYC1</w:t>
            </w:r>
            <w:r w:rsidR="003F28B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0FB4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1.1.1.294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BFAFE"/>
            <w:noWrap/>
            <w:vAlign w:val="center"/>
            <w:hideMark/>
          </w:tcPr>
          <w:p w14:paraId="52450BA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BFB"/>
            <w:noWrap/>
            <w:vAlign w:val="center"/>
            <w:hideMark/>
          </w:tcPr>
          <w:p w14:paraId="3DDC708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62F6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FCF"/>
            <w:noWrap/>
            <w:vAlign w:val="center"/>
            <w:hideMark/>
          </w:tcPr>
          <w:p w14:paraId="4FE66BD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AD6FA"/>
            <w:noWrap/>
            <w:vAlign w:val="center"/>
            <w:hideMark/>
          </w:tcPr>
          <w:p w14:paraId="55C52CD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0.84</w:t>
            </w:r>
          </w:p>
        </w:tc>
      </w:tr>
      <w:tr w:rsidR="00CE5C43" w:rsidRPr="00064333" w14:paraId="16A133BF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D47E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CD73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101223042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83DF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Sirohydrochlorin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ferrochelatase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D9A9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4.99.1.4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171"/>
            <w:noWrap/>
            <w:vAlign w:val="center"/>
            <w:hideMark/>
          </w:tcPr>
          <w:p w14:paraId="4330BB3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EA4F5"/>
            <w:noWrap/>
            <w:vAlign w:val="center"/>
            <w:hideMark/>
          </w:tcPr>
          <w:p w14:paraId="3F8B32C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8CC0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6E3FC"/>
            <w:noWrap/>
            <w:vAlign w:val="center"/>
            <w:hideMark/>
          </w:tcPr>
          <w:p w14:paraId="6A28BF9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0E0"/>
            <w:noWrap/>
            <w:vAlign w:val="center"/>
            <w:hideMark/>
          </w:tcPr>
          <w:p w14:paraId="384A54B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1.12</w:t>
            </w:r>
          </w:p>
        </w:tc>
      </w:tr>
      <w:tr w:rsidR="00CE5C43" w:rsidRPr="00064333" w14:paraId="719D0C43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AE78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FED6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101223133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40C7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Red chlorophyll catabolite reductase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4029E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1.3.7.12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2121"/>
            <w:noWrap/>
            <w:vAlign w:val="center"/>
            <w:hideMark/>
          </w:tcPr>
          <w:p w14:paraId="2494142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1.87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589F2"/>
            <w:noWrap/>
            <w:vAlign w:val="center"/>
            <w:hideMark/>
          </w:tcPr>
          <w:p w14:paraId="5FD5ED7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3CB2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AC3F8"/>
            <w:noWrap/>
            <w:vAlign w:val="center"/>
            <w:hideMark/>
          </w:tcPr>
          <w:p w14:paraId="059506E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2B2"/>
            <w:noWrap/>
            <w:vAlign w:val="center"/>
            <w:hideMark/>
          </w:tcPr>
          <w:p w14:paraId="4136E28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1.30</w:t>
            </w:r>
          </w:p>
        </w:tc>
      </w:tr>
      <w:tr w:rsidR="00CE5C43" w:rsidRPr="00064333" w14:paraId="454AEB01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C618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61CD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101208554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CF85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NPR; protochlorophyllide reductase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FD6E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1.3.1.33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373"/>
            <w:noWrap/>
            <w:vAlign w:val="center"/>
            <w:hideMark/>
          </w:tcPr>
          <w:p w14:paraId="1163553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EA5F5"/>
            <w:noWrap/>
            <w:vAlign w:val="center"/>
            <w:hideMark/>
          </w:tcPr>
          <w:p w14:paraId="2AC848B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B51E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F70EF"/>
            <w:noWrap/>
            <w:vAlign w:val="center"/>
            <w:hideMark/>
          </w:tcPr>
          <w:p w14:paraId="41A0E8B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0.44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50BEB3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2.29</w:t>
            </w:r>
          </w:p>
        </w:tc>
      </w:tr>
      <w:tr w:rsidR="00CE5C43" w:rsidRPr="00064333" w14:paraId="683C09C7" w14:textId="77777777" w:rsidTr="00CE5C43">
        <w:trPr>
          <w:trHeight w:val="480"/>
        </w:trPr>
        <w:tc>
          <w:tcPr>
            <w:tcW w:w="129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265948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t>Carotenoid biosynthesis</w:t>
            </w:r>
          </w:p>
        </w:tc>
      </w:tr>
      <w:tr w:rsidR="00CE5C43" w:rsidRPr="00064333" w14:paraId="77EF39AB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0035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CF79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101212508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37E00" w14:textId="61CEF604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Abscisic acid 8'-hydroxylase </w:t>
            </w:r>
            <w:r w:rsidR="003F28B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CYP707A2</w:t>
            </w:r>
            <w:r w:rsidR="003F28B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5A28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1.14.14.137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1D02E4"/>
            <w:noWrap/>
            <w:vAlign w:val="center"/>
            <w:hideMark/>
          </w:tcPr>
          <w:p w14:paraId="3D89481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0.41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6A0ABB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2.46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99A19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8C99782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2.92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1D02E4"/>
            <w:noWrap/>
            <w:vAlign w:val="center"/>
            <w:hideMark/>
          </w:tcPr>
          <w:p w14:paraId="48C63BC1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0.34 </w:t>
            </w:r>
          </w:p>
        </w:tc>
      </w:tr>
      <w:tr w:rsidR="00CE5C43" w:rsidRPr="00064333" w14:paraId="02017B39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45E2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D53A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101204647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E8102" w14:textId="61D63204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9-cis-Epoxycarotenoid dioxygenase </w:t>
            </w:r>
            <w:r w:rsidR="003F28B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NCED2</w:t>
            </w:r>
            <w:r w:rsidR="003F28B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48200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1.13.11.51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6E3FC"/>
            <w:noWrap/>
            <w:vAlign w:val="center"/>
            <w:hideMark/>
          </w:tcPr>
          <w:p w14:paraId="5701F247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2E2"/>
            <w:noWrap/>
            <w:vAlign w:val="center"/>
            <w:hideMark/>
          </w:tcPr>
          <w:p w14:paraId="00B8750C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1.06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F0C60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3030"/>
            <w:noWrap/>
            <w:vAlign w:val="center"/>
            <w:hideMark/>
          </w:tcPr>
          <w:p w14:paraId="223A8F80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1.41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C6CEF"/>
            <w:noWrap/>
            <w:vAlign w:val="center"/>
            <w:hideMark/>
          </w:tcPr>
          <w:p w14:paraId="3B9FF186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0.71 </w:t>
            </w:r>
          </w:p>
        </w:tc>
      </w:tr>
      <w:tr w:rsidR="00CE5C43" w:rsidRPr="00064333" w14:paraId="6F16061F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0EF8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111B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101204961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22636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Carotene epsilon-monooxygenase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BC41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1.14.14.158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E8E"/>
            <w:noWrap/>
            <w:vAlign w:val="center"/>
            <w:hideMark/>
          </w:tcPr>
          <w:p w14:paraId="25AEEBF1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1.22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CA2F5"/>
            <w:noWrap/>
            <w:vAlign w:val="center"/>
            <w:hideMark/>
          </w:tcPr>
          <w:p w14:paraId="429E55F1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0.82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3CCC6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AEA"/>
            <w:noWrap/>
            <w:vAlign w:val="center"/>
            <w:hideMark/>
          </w:tcPr>
          <w:p w14:paraId="5CE3BA0B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CEAFC"/>
            <w:noWrap/>
            <w:vAlign w:val="center"/>
            <w:hideMark/>
          </w:tcPr>
          <w:p w14:paraId="27652A57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0.96 </w:t>
            </w:r>
          </w:p>
        </w:tc>
      </w:tr>
      <w:tr w:rsidR="00CE5C43" w:rsidRPr="00064333" w14:paraId="03627B8C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5CE2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2371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101206471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38121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Phytoene synthase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1A168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2.5.1.32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9E6FC"/>
            <w:noWrap/>
            <w:vAlign w:val="center"/>
            <w:hideMark/>
          </w:tcPr>
          <w:p w14:paraId="26DF2FA8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6E6"/>
            <w:noWrap/>
            <w:vAlign w:val="center"/>
            <w:hideMark/>
          </w:tcPr>
          <w:p w14:paraId="5B340830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1.05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AF034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2020"/>
            <w:noWrap/>
            <w:vAlign w:val="center"/>
            <w:hideMark/>
          </w:tcPr>
          <w:p w14:paraId="684DE1C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1.44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564EE"/>
            <w:noWrap/>
            <w:vAlign w:val="center"/>
            <w:hideMark/>
          </w:tcPr>
          <w:p w14:paraId="0EDB052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0.69 </w:t>
            </w:r>
          </w:p>
        </w:tc>
      </w:tr>
      <w:tr w:rsidR="00CE5C43" w:rsidRPr="00064333" w14:paraId="089C87E1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A686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4EAC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101207778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F8B5D" w14:textId="1784563D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Lycopene 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beta</w:t>
            </w:r>
            <w:r w:rsidR="00A115CB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cyclase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25C0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5.5.1.19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9C1724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1.86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2D14E5"/>
            <w:noWrap/>
            <w:vAlign w:val="center"/>
            <w:hideMark/>
          </w:tcPr>
          <w:p w14:paraId="2D4AD42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0.54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ACB3E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7B7"/>
            <w:noWrap/>
            <w:vAlign w:val="center"/>
            <w:hideMark/>
          </w:tcPr>
          <w:p w14:paraId="5B13DDE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6C0F8"/>
            <w:noWrap/>
            <w:vAlign w:val="center"/>
            <w:hideMark/>
          </w:tcPr>
          <w:p w14:paraId="243461E6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0.88 </w:t>
            </w:r>
          </w:p>
        </w:tc>
      </w:tr>
      <w:tr w:rsidR="00CE5C43" w:rsidRPr="00064333" w14:paraId="02A7ABA7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5759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DEEA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101210522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AAA1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ζ-carotene desaturase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EBC0C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1.3.5.6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3B3"/>
            <w:noWrap/>
            <w:vAlign w:val="center"/>
            <w:hideMark/>
          </w:tcPr>
          <w:p w14:paraId="7E500B6D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3BCF7"/>
            <w:noWrap/>
            <w:vAlign w:val="center"/>
            <w:hideMark/>
          </w:tcPr>
          <w:p w14:paraId="5FD35313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0.87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6F11E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6D5CED"/>
            <w:noWrap/>
            <w:vAlign w:val="center"/>
            <w:hideMark/>
          </w:tcPr>
          <w:p w14:paraId="75FCF758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E0E"/>
            <w:noWrap/>
            <w:vAlign w:val="center"/>
            <w:hideMark/>
          </w:tcPr>
          <w:p w14:paraId="04A9D6F2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1.47 </w:t>
            </w:r>
          </w:p>
        </w:tc>
      </w:tr>
      <w:tr w:rsidR="00CE5C43" w:rsidRPr="00064333" w14:paraId="6FB3C972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0DFC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7069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101211624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5433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15-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cis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-ζ-carotene isomerase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7FBBA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5.2.1.12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4747"/>
            <w:noWrap/>
            <w:vAlign w:val="center"/>
            <w:hideMark/>
          </w:tcPr>
          <w:p w14:paraId="244F552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1.36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8678F0"/>
            <w:noWrap/>
            <w:vAlign w:val="center"/>
            <w:hideMark/>
          </w:tcPr>
          <w:p w14:paraId="1283992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0.73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860E3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6E5CED"/>
            <w:noWrap/>
            <w:vAlign w:val="center"/>
            <w:hideMark/>
          </w:tcPr>
          <w:p w14:paraId="39C9C2E0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F0F"/>
            <w:noWrap/>
            <w:vAlign w:val="center"/>
            <w:hideMark/>
          </w:tcPr>
          <w:p w14:paraId="0C45E01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1.47 </w:t>
            </w:r>
          </w:p>
        </w:tc>
      </w:tr>
      <w:tr w:rsidR="00CE5C43" w:rsidRPr="00064333" w14:paraId="05B19253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3FF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D5FF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101212140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73C6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β-carotene hydroxylase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4312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1.14.15.24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487F2"/>
            <w:noWrap/>
            <w:vAlign w:val="center"/>
            <w:hideMark/>
          </w:tcPr>
          <w:p w14:paraId="643F606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6363"/>
            <w:noWrap/>
            <w:vAlign w:val="center"/>
            <w:hideMark/>
          </w:tcPr>
          <w:p w14:paraId="6E61BC62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1.31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4F68F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5F3A8A3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1.50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6856EC"/>
            <w:noWrap/>
            <w:vAlign w:val="center"/>
            <w:hideMark/>
          </w:tcPr>
          <w:p w14:paraId="0F994325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0.67 </w:t>
            </w:r>
          </w:p>
        </w:tc>
      </w:tr>
      <w:tr w:rsidR="00CE5C43" w:rsidRPr="00064333" w14:paraId="6AAF28ED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7304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2E6A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101212850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6B77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Prolycopene isomerase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8DED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5.2.1.13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3D3D"/>
            <w:noWrap/>
            <w:vAlign w:val="center"/>
            <w:hideMark/>
          </w:tcPr>
          <w:p w14:paraId="0A69C80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1.38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8273F0"/>
            <w:noWrap/>
            <w:vAlign w:val="center"/>
            <w:hideMark/>
          </w:tcPr>
          <w:p w14:paraId="172C94C9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0.72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49260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8E5FC"/>
            <w:noWrap/>
            <w:vAlign w:val="center"/>
            <w:hideMark/>
          </w:tcPr>
          <w:p w14:paraId="5B803EEC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4E4"/>
            <w:noWrap/>
            <w:vAlign w:val="center"/>
            <w:hideMark/>
          </w:tcPr>
          <w:p w14:paraId="61FAB99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1.05 </w:t>
            </w:r>
          </w:p>
        </w:tc>
      </w:tr>
      <w:tr w:rsidR="00CE5C43" w:rsidRPr="00064333" w14:paraId="4147DCC8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2001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A2CB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101213753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E2A22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Lycopene epsilon cyclase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3900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5.5.1.18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6D2FA"/>
            <w:noWrap/>
            <w:vAlign w:val="center"/>
            <w:hideMark/>
          </w:tcPr>
          <w:p w14:paraId="1D6A336B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ECE"/>
            <w:noWrap/>
            <w:vAlign w:val="center"/>
            <w:hideMark/>
          </w:tcPr>
          <w:p w14:paraId="0E434A8B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1.10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F7297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4F3AEA"/>
            <w:noWrap/>
            <w:vAlign w:val="center"/>
            <w:hideMark/>
          </w:tcPr>
          <w:p w14:paraId="082BD843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51427C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1.63 </w:t>
            </w:r>
          </w:p>
        </w:tc>
      </w:tr>
      <w:tr w:rsidR="00CE5C43" w:rsidRPr="00064333" w14:paraId="75344B63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DC16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1FAC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101214325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E036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β-carotene 3-hydroxylase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543D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1.14.15.24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503BEA"/>
            <w:noWrap/>
            <w:vAlign w:val="center"/>
            <w:hideMark/>
          </w:tcPr>
          <w:p w14:paraId="2E3926A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18D1635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1.63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9CFE8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3CA039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1.76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3B24E7"/>
            <w:noWrap/>
            <w:vAlign w:val="center"/>
            <w:hideMark/>
          </w:tcPr>
          <w:p w14:paraId="67F9CCD7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0.57 </w:t>
            </w:r>
          </w:p>
        </w:tc>
      </w:tr>
      <w:tr w:rsidR="00CE5C43" w:rsidRPr="00064333" w14:paraId="4D970F3A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D1BC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ED8F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101214823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730F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Phytoene synthase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E190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2.5.1.32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7373A65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2.35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1D02E4"/>
            <w:noWrap/>
            <w:vAlign w:val="center"/>
            <w:hideMark/>
          </w:tcPr>
          <w:p w14:paraId="36C24927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0.43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D3150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9C3F8"/>
            <w:noWrap/>
            <w:vAlign w:val="center"/>
            <w:hideMark/>
          </w:tcPr>
          <w:p w14:paraId="1BD9A33B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CBC"/>
            <w:noWrap/>
            <w:vAlign w:val="center"/>
            <w:hideMark/>
          </w:tcPr>
          <w:p w14:paraId="0757C7C2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1.13 </w:t>
            </w:r>
          </w:p>
        </w:tc>
      </w:tr>
      <w:tr w:rsidR="00CE5C43" w:rsidRPr="00064333" w14:paraId="0BF3DBDA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0154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D7CF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101215492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FFBB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Protein LUTEIN DEFICIENT 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7F86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1.14.-.-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96AEF"/>
            <w:noWrap/>
            <w:vAlign w:val="center"/>
            <w:hideMark/>
          </w:tcPr>
          <w:p w14:paraId="1B51D40D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2B2B"/>
            <w:noWrap/>
            <w:vAlign w:val="center"/>
            <w:hideMark/>
          </w:tcPr>
          <w:p w14:paraId="2D40AC86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1.42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75431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CA2F5"/>
            <w:noWrap/>
            <w:vAlign w:val="center"/>
            <w:hideMark/>
          </w:tcPr>
          <w:p w14:paraId="70D5A886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D8D"/>
            <w:noWrap/>
            <w:vAlign w:val="center"/>
            <w:hideMark/>
          </w:tcPr>
          <w:p w14:paraId="4FAF1CE2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1.22 </w:t>
            </w:r>
          </w:p>
        </w:tc>
      </w:tr>
      <w:tr w:rsidR="00CE5C43" w:rsidRPr="00064333" w14:paraId="597ADEE4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5F43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5C5E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101218773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6216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Carotenoid cleavage dioxygenase 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C819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1.13.11.68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1D02E4"/>
            <w:noWrap/>
            <w:vAlign w:val="center"/>
            <w:hideMark/>
          </w:tcPr>
          <w:p w14:paraId="1D34BD3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0.43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B4C0A1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2.31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2C4B7A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EC8F9"/>
            <w:noWrap/>
            <w:vAlign w:val="center"/>
            <w:hideMark/>
          </w:tcPr>
          <w:p w14:paraId="615884D3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2C2"/>
            <w:noWrap/>
            <w:vAlign w:val="center"/>
            <w:hideMark/>
          </w:tcPr>
          <w:p w14:paraId="1BEC7616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1.12 </w:t>
            </w:r>
          </w:p>
        </w:tc>
      </w:tr>
      <w:tr w:rsidR="00CE5C43" w:rsidRPr="00064333" w14:paraId="711D29FB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5B3C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FE40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101219340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B42C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β-carotene isomerase D27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E61A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5.2.1.14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3119E6"/>
            <w:noWrap/>
            <w:vAlign w:val="center"/>
            <w:hideMark/>
          </w:tcPr>
          <w:p w14:paraId="4DE61478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0.55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EAC2BA5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1.83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30991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5F4FD"/>
            <w:noWrap/>
            <w:vAlign w:val="center"/>
            <w:hideMark/>
          </w:tcPr>
          <w:p w14:paraId="3B62FB75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5F5"/>
            <w:noWrap/>
            <w:vAlign w:val="center"/>
            <w:hideMark/>
          </w:tcPr>
          <w:p w14:paraId="5F55940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1.02 </w:t>
            </w:r>
          </w:p>
        </w:tc>
      </w:tr>
      <w:tr w:rsidR="00CE5C43" w:rsidRPr="00064333" w14:paraId="7FD7CC40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0870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919B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101219413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4B88B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Xanthoxin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dehydrogenase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7F5F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1.1.1.288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76350F99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1.90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280FE5"/>
            <w:noWrap/>
            <w:vAlign w:val="center"/>
            <w:hideMark/>
          </w:tcPr>
          <w:p w14:paraId="6CA46A39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0.53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C0078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EC8F9"/>
            <w:noWrap/>
            <w:vAlign w:val="center"/>
            <w:hideMark/>
          </w:tcPr>
          <w:p w14:paraId="67FAEDDB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2C2"/>
            <w:noWrap/>
            <w:vAlign w:val="center"/>
            <w:hideMark/>
          </w:tcPr>
          <w:p w14:paraId="2083EAE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1.12 </w:t>
            </w:r>
          </w:p>
        </w:tc>
      </w:tr>
      <w:tr w:rsidR="00CE5C43" w:rsidRPr="00064333" w14:paraId="5A86E6BF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3AAC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AC9E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101220226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9FFB8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Probable carotenoid cleavage dioxygenase 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06F3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1.13.11.51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EFE"/>
            <w:noWrap/>
            <w:vAlign w:val="center"/>
            <w:hideMark/>
          </w:tcPr>
          <w:p w14:paraId="5C3835CC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EFDFE"/>
            <w:noWrap/>
            <w:vAlign w:val="center"/>
            <w:hideMark/>
          </w:tcPr>
          <w:p w14:paraId="7374CD9D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1.00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0FF90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7F6FE"/>
            <w:noWrap/>
            <w:vAlign w:val="center"/>
            <w:hideMark/>
          </w:tcPr>
          <w:p w14:paraId="38591726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7F7"/>
            <w:noWrap/>
            <w:vAlign w:val="center"/>
            <w:hideMark/>
          </w:tcPr>
          <w:p w14:paraId="4CD9CC7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1.02 </w:t>
            </w:r>
          </w:p>
        </w:tc>
      </w:tr>
      <w:tr w:rsidR="00CE5C43" w:rsidRPr="00064333" w14:paraId="2B57FC79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F199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54E0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101214535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062A1" w14:textId="2CB8DEA5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9-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cis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-Epoxycarotenoid dioxygenase </w:t>
            </w:r>
            <w:r w:rsidR="005E045E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NCED2</w:t>
            </w:r>
            <w:r w:rsidR="005E045E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34716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1.13.11.51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3A3"/>
            <w:noWrap/>
            <w:vAlign w:val="center"/>
            <w:hideMark/>
          </w:tcPr>
          <w:p w14:paraId="3CEFA87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9B1F6"/>
            <w:noWrap/>
            <w:vAlign w:val="center"/>
            <w:hideMark/>
          </w:tcPr>
          <w:p w14:paraId="511E45C7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0.85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7C2C1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614FEC"/>
            <w:noWrap/>
            <w:vAlign w:val="center"/>
            <w:hideMark/>
          </w:tcPr>
          <w:p w14:paraId="54A72953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0.65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BE92C5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1.53 </w:t>
            </w:r>
          </w:p>
        </w:tc>
      </w:tr>
      <w:tr w:rsidR="00CE5C43" w:rsidRPr="00064333" w14:paraId="420CBA1B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D7E2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C9F7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101219505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E6C27" w14:textId="7651DBDF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9-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cis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-Epoxycarotenoid dioxygenase </w:t>
            </w:r>
            <w:r w:rsidR="005E045E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NCED3</w:t>
            </w:r>
            <w:r w:rsidR="005E045E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7D86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1.13.11.51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9E6B9A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3.54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1D02E4"/>
            <w:noWrap/>
            <w:vAlign w:val="center"/>
            <w:hideMark/>
          </w:tcPr>
          <w:p w14:paraId="536CC5E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0.28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F2373F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777"/>
            <w:noWrap/>
            <w:vAlign w:val="center"/>
            <w:hideMark/>
          </w:tcPr>
          <w:p w14:paraId="7D3E220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1.27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F94F3"/>
            <w:noWrap/>
            <w:vAlign w:val="center"/>
            <w:hideMark/>
          </w:tcPr>
          <w:p w14:paraId="53AD7FCD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0.79 </w:t>
            </w:r>
          </w:p>
        </w:tc>
      </w:tr>
      <w:tr w:rsidR="00CE5C43" w:rsidRPr="00064333" w14:paraId="71C15610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C877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571A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101216870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17533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Violaxanthin de-epoxidase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03C9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1.23.5.1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5D5D"/>
            <w:noWrap/>
            <w:vAlign w:val="center"/>
            <w:hideMark/>
          </w:tcPr>
          <w:p w14:paraId="6C8093D7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1.32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184F1"/>
            <w:noWrap/>
            <w:vAlign w:val="center"/>
            <w:hideMark/>
          </w:tcPr>
          <w:p w14:paraId="1BB4810A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0.76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71FB1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8B0F6"/>
            <w:noWrap/>
            <w:vAlign w:val="center"/>
            <w:hideMark/>
          </w:tcPr>
          <w:p w14:paraId="5017B8F1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2A2"/>
            <w:noWrap/>
            <w:vAlign w:val="center"/>
            <w:hideMark/>
          </w:tcPr>
          <w:p w14:paraId="391EE84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1.18 </w:t>
            </w:r>
          </w:p>
        </w:tc>
      </w:tr>
      <w:tr w:rsidR="00CE5C43" w:rsidRPr="00064333" w14:paraId="309D33CF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F8A1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16BF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101212903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709B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Zeaxanthin epoxidase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C936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1.14.15.21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9800C7E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1.97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2005E4"/>
            <w:noWrap/>
            <w:vAlign w:val="center"/>
            <w:hideMark/>
          </w:tcPr>
          <w:p w14:paraId="206C2673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0.51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BDA19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CFC"/>
            <w:noWrap/>
            <w:vAlign w:val="center"/>
            <w:hideMark/>
          </w:tcPr>
          <w:p w14:paraId="11BAE67F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1.01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CFBFE"/>
            <w:noWrap/>
            <w:vAlign w:val="center"/>
            <w:hideMark/>
          </w:tcPr>
          <w:p w14:paraId="4A2961E4" w14:textId="77777777" w:rsidR="00CE5C43" w:rsidRPr="005F5733" w:rsidRDefault="00CE5C43" w:rsidP="00CE5C43">
            <w:pPr>
              <w:spacing w:before="0" w:after="0"/>
              <w:jc w:val="right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0.99 </w:t>
            </w:r>
          </w:p>
        </w:tc>
      </w:tr>
      <w:tr w:rsidR="00CE5C43" w:rsidRPr="00064333" w14:paraId="3F7AD55D" w14:textId="77777777" w:rsidTr="00CE5C43">
        <w:trPr>
          <w:trHeight w:val="480"/>
        </w:trPr>
        <w:tc>
          <w:tcPr>
            <w:tcW w:w="129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D946B9" w14:textId="77777777" w:rsidR="00CE5C43" w:rsidRPr="005F5733" w:rsidRDefault="00CE5C43" w:rsidP="00CE5C43">
            <w:pPr>
              <w:spacing w:before="0" w:after="0"/>
              <w:rPr>
                <w:rFonts w:eastAsia="Gulim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</w:pPr>
            <w:r w:rsidRPr="005F5733">
              <w:rPr>
                <w:rFonts w:eastAsia="Gulim" w:cs="Times New Roman"/>
                <w:b/>
                <w:bCs/>
                <w:i/>
                <w:iCs/>
                <w:color w:val="000000"/>
                <w:sz w:val="22"/>
                <w:lang w:eastAsia="ko-KR"/>
              </w:rPr>
              <w:lastRenderedPageBreak/>
              <w:t>Flavonoid biosynthesis</w:t>
            </w:r>
          </w:p>
        </w:tc>
      </w:tr>
      <w:tr w:rsidR="00CE5C43" w:rsidRPr="00064333" w14:paraId="15456A41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8266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7150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101204747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EFAA0" w14:textId="16E09FFA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Cytochrome P450 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CYP73A100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1855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EBE"/>
            <w:noWrap/>
            <w:vAlign w:val="center"/>
            <w:hideMark/>
          </w:tcPr>
          <w:p w14:paraId="58465EA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0CBF9"/>
            <w:noWrap/>
            <w:vAlign w:val="center"/>
            <w:hideMark/>
          </w:tcPr>
          <w:p w14:paraId="1EAA485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A7293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78E538D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2.95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6957ED"/>
            <w:noWrap/>
            <w:vAlign w:val="center"/>
            <w:hideMark/>
          </w:tcPr>
          <w:p w14:paraId="0CC24E6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0.34</w:t>
            </w:r>
          </w:p>
        </w:tc>
      </w:tr>
      <w:tr w:rsidR="00CE5C43" w:rsidRPr="00064333" w14:paraId="5DC86D94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A0DF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77C9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101205211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3E3A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Chalcone synthase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26BD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2.3.1.74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2D2D"/>
            <w:noWrap/>
            <w:vAlign w:val="center"/>
            <w:hideMark/>
          </w:tcPr>
          <w:p w14:paraId="1E300AF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88CF2"/>
            <w:noWrap/>
            <w:vAlign w:val="center"/>
            <w:hideMark/>
          </w:tcPr>
          <w:p w14:paraId="3420B8B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AECF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3BCF7"/>
            <w:noWrap/>
            <w:vAlign w:val="center"/>
            <w:hideMark/>
          </w:tcPr>
          <w:p w14:paraId="4940B6B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A4A4"/>
            <w:noWrap/>
            <w:vAlign w:val="center"/>
            <w:hideMark/>
          </w:tcPr>
          <w:p w14:paraId="52AD4F4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1.36</w:t>
            </w:r>
          </w:p>
        </w:tc>
      </w:tr>
      <w:tr w:rsidR="00CE5C43" w:rsidRPr="00064333" w14:paraId="31A09D3D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20A57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9039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101205537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AF88A" w14:textId="3EF4015B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Cytochrome P450 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CYP73A100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6DB3A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E92E34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8778F0"/>
            <w:noWrap/>
            <w:vAlign w:val="center"/>
            <w:hideMark/>
          </w:tcPr>
          <w:p w14:paraId="4425857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0.47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CFC7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BED645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3.60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5B48EB"/>
            <w:noWrap/>
            <w:vAlign w:val="center"/>
            <w:hideMark/>
          </w:tcPr>
          <w:p w14:paraId="6D2EA5E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0.28</w:t>
            </w:r>
          </w:p>
        </w:tc>
      </w:tr>
      <w:tr w:rsidR="00CE5C43" w:rsidRPr="00064333" w14:paraId="59D19294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CF7B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7F70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101205648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DAA5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Caffeoyl-CoA 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O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-methyltransferase 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C34F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2.1.1.104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5D93A3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2.66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261EE"/>
            <w:noWrap/>
            <w:vAlign w:val="center"/>
            <w:hideMark/>
          </w:tcPr>
          <w:p w14:paraId="799ABF7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0.38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1467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6A6A"/>
            <w:noWrap/>
            <w:vAlign w:val="center"/>
            <w:hideMark/>
          </w:tcPr>
          <w:p w14:paraId="6BE979F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BA1F5"/>
            <w:noWrap/>
            <w:vAlign w:val="center"/>
            <w:hideMark/>
          </w:tcPr>
          <w:p w14:paraId="76F96CD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0.63</w:t>
            </w:r>
          </w:p>
        </w:tc>
      </w:tr>
      <w:tr w:rsidR="00CE5C43" w:rsidRPr="00064333" w14:paraId="0DBF3F33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1183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A2D9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101206443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F434F3" w14:textId="645C3768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Naringenin,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2-oxoglutarate 3-dioxygenase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03D7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1.14.11.9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B6B6"/>
            <w:noWrap/>
            <w:vAlign w:val="center"/>
            <w:hideMark/>
          </w:tcPr>
          <w:p w14:paraId="3A6313B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CC6F8"/>
            <w:noWrap/>
            <w:vAlign w:val="center"/>
            <w:hideMark/>
          </w:tcPr>
          <w:p w14:paraId="05F8154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54BDF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9D9D"/>
            <w:noWrap/>
            <w:vAlign w:val="center"/>
            <w:hideMark/>
          </w:tcPr>
          <w:p w14:paraId="6308E55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C0B8F7"/>
            <w:noWrap/>
            <w:vAlign w:val="center"/>
            <w:hideMark/>
          </w:tcPr>
          <w:p w14:paraId="67539D1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0.72</w:t>
            </w:r>
          </w:p>
        </w:tc>
      </w:tr>
      <w:tr w:rsidR="00CE5C43" w:rsidRPr="00064333" w14:paraId="30BE40AE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83CF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723A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101206618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A05ED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Stemmadenine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O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-acetyltransferase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24FF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2.3.1.133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EECFD"/>
            <w:noWrap/>
            <w:vAlign w:val="center"/>
            <w:hideMark/>
          </w:tcPr>
          <w:p w14:paraId="2EA2A0F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CEC"/>
            <w:noWrap/>
            <w:vAlign w:val="center"/>
            <w:hideMark/>
          </w:tcPr>
          <w:p w14:paraId="3006866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E6F9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EFEFE"/>
            <w:noWrap/>
            <w:vAlign w:val="center"/>
            <w:hideMark/>
          </w:tcPr>
          <w:p w14:paraId="12EABAD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0F51B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1.00</w:t>
            </w:r>
          </w:p>
        </w:tc>
      </w:tr>
      <w:tr w:rsidR="00CE5C43" w:rsidRPr="00064333" w14:paraId="2CDFBA13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4285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4C058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101212121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D75F8" w14:textId="7D63823F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Putative caffeoyl-CoA 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O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-methyltransferase 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At1g67980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3881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2.1.1.104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FA6F5"/>
            <w:noWrap/>
            <w:vAlign w:val="center"/>
            <w:hideMark/>
          </w:tcPr>
          <w:p w14:paraId="0A28511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575"/>
            <w:noWrap/>
            <w:vAlign w:val="center"/>
            <w:hideMark/>
          </w:tcPr>
          <w:p w14:paraId="47BABEE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BB4C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FDBFB"/>
            <w:noWrap/>
            <w:vAlign w:val="center"/>
            <w:hideMark/>
          </w:tcPr>
          <w:p w14:paraId="2793545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D6D6"/>
            <w:noWrap/>
            <w:vAlign w:val="center"/>
            <w:hideMark/>
          </w:tcPr>
          <w:p w14:paraId="5A16845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1.16</w:t>
            </w:r>
          </w:p>
        </w:tc>
      </w:tr>
      <w:tr w:rsidR="00CE5C43" w:rsidRPr="00064333" w14:paraId="6969D72A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34C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FBA3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101214857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8B15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Shikimate </w:t>
            </w:r>
            <w:r w:rsidRPr="005F5733">
              <w:rPr>
                <w:rFonts w:eastAsia="Gulim" w:cs="Times New Roman"/>
                <w:i/>
                <w:iCs/>
                <w:color w:val="000000"/>
                <w:sz w:val="20"/>
                <w:szCs w:val="20"/>
                <w:lang w:eastAsia="ko-KR"/>
              </w:rPr>
              <w:t>O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-</w:t>
            </w: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hydroxycinnamoyltransferase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B8482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2.3.1.133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8779F0"/>
            <w:noWrap/>
            <w:vAlign w:val="center"/>
            <w:hideMark/>
          </w:tcPr>
          <w:p w14:paraId="4FB3AE4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0.47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B3255B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2.11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EA7C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BB3F6"/>
            <w:noWrap/>
            <w:vAlign w:val="center"/>
            <w:hideMark/>
          </w:tcPr>
          <w:p w14:paraId="6E47E29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9494"/>
            <w:noWrap/>
            <w:vAlign w:val="center"/>
            <w:hideMark/>
          </w:tcPr>
          <w:p w14:paraId="56CBF45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1.42</w:t>
            </w:r>
          </w:p>
        </w:tc>
      </w:tr>
      <w:tr w:rsidR="00CE5C43" w:rsidRPr="00064333" w14:paraId="1B96FD22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0687C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52B0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101217257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14893" w14:textId="1FBFC1B0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Cytochrome P450 </w:t>
            </w:r>
            <w:r w:rsidR="00432D4E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98A2</w:t>
            </w:r>
            <w:r w:rsidR="00432D4E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9E16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989"/>
            <w:noWrap/>
            <w:vAlign w:val="center"/>
            <w:hideMark/>
          </w:tcPr>
          <w:p w14:paraId="5E0825F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7AEF6"/>
            <w:noWrap/>
            <w:vAlign w:val="center"/>
            <w:hideMark/>
          </w:tcPr>
          <w:p w14:paraId="79A686B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8B2DF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A6E3C0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3.73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5945EB"/>
            <w:noWrap/>
            <w:vAlign w:val="center"/>
            <w:hideMark/>
          </w:tcPr>
          <w:p w14:paraId="2201012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0.27</w:t>
            </w:r>
          </w:p>
        </w:tc>
      </w:tr>
      <w:tr w:rsidR="00CE5C43" w:rsidRPr="00064333" w14:paraId="0E36C67D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9B66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757F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101219245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6BB0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Flavonol</w:t>
            </w:r>
            <w:proofErr w:type="spellEnd"/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 synthase/flavanone 3-hydroxylase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1F82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1.14.20.6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7070"/>
            <w:noWrap/>
            <w:vAlign w:val="center"/>
            <w:hideMark/>
          </w:tcPr>
          <w:p w14:paraId="1529A64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1.56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ADA3F5"/>
            <w:noWrap/>
            <w:vAlign w:val="center"/>
            <w:hideMark/>
          </w:tcPr>
          <w:p w14:paraId="79DC5E15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2549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  <w:vAlign w:val="center"/>
            <w:hideMark/>
          </w:tcPr>
          <w:p w14:paraId="58444CEB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1.20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D8D4FA"/>
            <w:noWrap/>
            <w:vAlign w:val="center"/>
            <w:hideMark/>
          </w:tcPr>
          <w:p w14:paraId="4F47BD5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0.83</w:t>
            </w:r>
          </w:p>
        </w:tc>
      </w:tr>
      <w:tr w:rsidR="00CE5C43" w:rsidRPr="00064333" w14:paraId="33A920C2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58C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F293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101221846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E521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Trans-cinnamate 4-monooxygenase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1290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5F4FD"/>
            <w:noWrap/>
            <w:vAlign w:val="center"/>
            <w:hideMark/>
          </w:tcPr>
          <w:p w14:paraId="0A0FF37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4F4"/>
            <w:noWrap/>
            <w:vAlign w:val="center"/>
            <w:hideMark/>
          </w:tcPr>
          <w:p w14:paraId="20FC1B16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A7E25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E8E8"/>
            <w:noWrap/>
            <w:vAlign w:val="center"/>
            <w:hideMark/>
          </w:tcPr>
          <w:p w14:paraId="7DA260F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ECE9FC"/>
            <w:noWrap/>
            <w:vAlign w:val="center"/>
            <w:hideMark/>
          </w:tcPr>
          <w:p w14:paraId="596FDE1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0.92</w:t>
            </w:r>
          </w:p>
        </w:tc>
      </w:tr>
      <w:tr w:rsidR="00CE5C43" w:rsidRPr="00064333" w14:paraId="2A6F21F6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A6F9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8E2A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105434566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B196D" w14:textId="5E1E1340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 xml:space="preserve">Cytochrome P450 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(</w:t>
            </w: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CYP73A100</w:t>
            </w:r>
            <w:r w:rsidR="005B68E5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B2377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1.14.14.91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8787"/>
            <w:noWrap/>
            <w:vAlign w:val="center"/>
            <w:hideMark/>
          </w:tcPr>
          <w:p w14:paraId="40FC874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1.47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B6ADF6"/>
            <w:noWrap/>
            <w:vAlign w:val="center"/>
            <w:hideMark/>
          </w:tcPr>
          <w:p w14:paraId="32DDF912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A8F85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54AE78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3.50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5D4AEB"/>
            <w:noWrap/>
            <w:vAlign w:val="center"/>
            <w:hideMark/>
          </w:tcPr>
          <w:p w14:paraId="35A2324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0.29</w:t>
            </w:r>
          </w:p>
        </w:tc>
      </w:tr>
      <w:tr w:rsidR="00CE5C43" w:rsidRPr="00064333" w14:paraId="52BAF1B7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6AA3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DD82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101203846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9280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phenylalanine ammonia-lyase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17DAA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4.3.1.24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2929"/>
            <w:noWrap/>
            <w:vAlign w:val="center"/>
            <w:hideMark/>
          </w:tcPr>
          <w:p w14:paraId="2F4EDCE4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1.84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978BF2"/>
            <w:noWrap/>
            <w:vAlign w:val="center"/>
            <w:hideMark/>
          </w:tcPr>
          <w:p w14:paraId="7F7CF3A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0.54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C9C9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E314DE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2.59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7463EE"/>
            <w:noWrap/>
            <w:vAlign w:val="center"/>
            <w:hideMark/>
          </w:tcPr>
          <w:p w14:paraId="5486CEDE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0.39</w:t>
            </w:r>
          </w:p>
        </w:tc>
      </w:tr>
      <w:tr w:rsidR="00CE5C43" w:rsidRPr="00064333" w14:paraId="22D13340" w14:textId="77777777" w:rsidTr="00CE5C43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D7D5DD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347E1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101204417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D5128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4-coumarate-CoA ligase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351318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6.2.1.12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8E8"/>
            <w:noWrap/>
            <w:vAlign w:val="center"/>
            <w:hideMark/>
          </w:tcPr>
          <w:p w14:paraId="332A6D31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1.09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CE9FC"/>
            <w:noWrap/>
            <w:vAlign w:val="center"/>
            <w:hideMark/>
          </w:tcPr>
          <w:p w14:paraId="7DABB2CF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0.92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F7B060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 w:hint="eastAsia"/>
                <w:color w:val="000000"/>
                <w:sz w:val="20"/>
                <w:szCs w:val="20"/>
                <w:lang w:eastAsia="ko-KR"/>
              </w:rPr>
              <w:t xml:space="preserve">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1BAF7"/>
            <w:noWrap/>
            <w:vAlign w:val="center"/>
            <w:hideMark/>
          </w:tcPr>
          <w:p w14:paraId="3F363269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0.73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A1A1"/>
            <w:noWrap/>
            <w:vAlign w:val="center"/>
            <w:hideMark/>
          </w:tcPr>
          <w:p w14:paraId="1D38B053" w14:textId="77777777" w:rsidR="00CE5C43" w:rsidRPr="005F5733" w:rsidRDefault="00CE5C43" w:rsidP="00CE5C43">
            <w:pPr>
              <w:spacing w:before="0" w:after="0"/>
              <w:jc w:val="center"/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</w:pPr>
            <w:r w:rsidRPr="005F5733">
              <w:rPr>
                <w:rFonts w:eastAsia="Gulim" w:cs="Times New Roman"/>
                <w:color w:val="000000"/>
                <w:sz w:val="20"/>
                <w:szCs w:val="20"/>
                <w:lang w:eastAsia="ko-KR"/>
              </w:rPr>
              <w:t>1.37</w:t>
            </w:r>
          </w:p>
        </w:tc>
      </w:tr>
    </w:tbl>
    <w:p w14:paraId="6A43301B" w14:textId="5C1836C4" w:rsidR="00F05219" w:rsidRPr="00064333" w:rsidRDefault="00473ACE" w:rsidP="005F5733">
      <w:pPr>
        <w:spacing w:before="240"/>
        <w:rPr>
          <w:rFonts w:cs="Times New Roman"/>
        </w:rPr>
      </w:pPr>
      <w:r w:rsidRPr="00064333">
        <w:rPr>
          <w:rFonts w:cs="Times New Roman"/>
        </w:rPr>
        <w:t xml:space="preserve">Genes were selected by </w:t>
      </w:r>
      <w:r w:rsidRPr="005F5733">
        <w:rPr>
          <w:rFonts w:cs="Times New Roman"/>
          <w:i/>
          <w:iCs/>
        </w:rPr>
        <w:t>p</w:t>
      </w:r>
      <w:r w:rsidRPr="00064333">
        <w:rPr>
          <w:rFonts w:cs="Times New Roman"/>
        </w:rPr>
        <w:t xml:space="preserve"> &lt; 0.05.; </w:t>
      </w:r>
      <w:proofErr w:type="spellStart"/>
      <w:r w:rsidRPr="00064333">
        <w:rPr>
          <w:rFonts w:cs="Times New Roman"/>
          <w:vertAlign w:val="superscript"/>
        </w:rPr>
        <w:t>a</w:t>
      </w:r>
      <w:r w:rsidRPr="00064333">
        <w:rPr>
          <w:rFonts w:cs="Times New Roman"/>
        </w:rPr>
        <w:t>Biological</w:t>
      </w:r>
      <w:proofErr w:type="spellEnd"/>
      <w:r w:rsidRPr="00064333">
        <w:rPr>
          <w:rFonts w:cs="Times New Roman"/>
        </w:rPr>
        <w:t xml:space="preserve"> information in sequences.; </w:t>
      </w:r>
      <w:proofErr w:type="spellStart"/>
      <w:r w:rsidRPr="00064333">
        <w:rPr>
          <w:rFonts w:cs="Times New Roman"/>
          <w:vertAlign w:val="superscript"/>
        </w:rPr>
        <w:t>b</w:t>
      </w:r>
      <w:r w:rsidRPr="00064333">
        <w:rPr>
          <w:rFonts w:cs="Times New Roman"/>
        </w:rPr>
        <w:t>Enzyme</w:t>
      </w:r>
      <w:proofErr w:type="spellEnd"/>
      <w:r w:rsidRPr="00064333">
        <w:rPr>
          <w:rFonts w:cs="Times New Roman"/>
        </w:rPr>
        <w:t xml:space="preserve"> commission number for enzyme from KEGG database (http://www.genome.jp/kegg/).; The colored squares (blue-to-red) represent fold changes normalized by the average of each gene expression of </w:t>
      </w:r>
      <w:r w:rsidR="00D377A7" w:rsidRPr="00064333">
        <w:rPr>
          <w:rFonts w:cs="Times New Roman"/>
        </w:rPr>
        <w:t>Chuichung and Mini</w:t>
      </w:r>
      <w:r w:rsidRPr="00064333">
        <w:rPr>
          <w:rFonts w:cs="Times New Roman"/>
        </w:rPr>
        <w:t>. The color scheme is as follows: Lower limit value, 0</w:t>
      </w:r>
      <w:r w:rsidR="00D377A7" w:rsidRPr="00064333">
        <w:rPr>
          <w:rFonts w:cs="Times New Roman"/>
        </w:rPr>
        <w:t>.7</w:t>
      </w:r>
      <w:r w:rsidRPr="00064333">
        <w:rPr>
          <w:rFonts w:cs="Times New Roman"/>
        </w:rPr>
        <w:t xml:space="preserve"> (blue); middle limit value, 1 (white); upper limit value, </w:t>
      </w:r>
      <w:r w:rsidR="00D377A7" w:rsidRPr="00064333">
        <w:rPr>
          <w:rFonts w:cs="Times New Roman"/>
        </w:rPr>
        <w:t>1.3</w:t>
      </w:r>
      <w:r w:rsidRPr="00064333">
        <w:rPr>
          <w:rFonts w:cs="Times New Roman"/>
        </w:rPr>
        <w:t xml:space="preserve"> (red).</w:t>
      </w:r>
      <w:r w:rsidR="00F05219" w:rsidRPr="00064333">
        <w:rPr>
          <w:rFonts w:cs="Times New Roman"/>
        </w:rPr>
        <w:br w:type="page"/>
      </w:r>
    </w:p>
    <w:p w14:paraId="57478360" w14:textId="4D821C94" w:rsidR="003831DE" w:rsidRPr="00064333" w:rsidRDefault="00946807" w:rsidP="00654E8F">
      <w:pPr>
        <w:spacing w:before="240"/>
        <w:rPr>
          <w:rFonts w:cs="Times New Roman"/>
          <w:b/>
          <w:bCs/>
          <w:lang w:eastAsia="ko-KR"/>
        </w:rPr>
      </w:pPr>
      <w:bookmarkStart w:id="0" w:name="_Hlk95024708"/>
      <w:r w:rsidRPr="00F42133">
        <w:rPr>
          <w:rFonts w:cs="Times New Roman"/>
          <w:b/>
          <w:bCs/>
          <w:lang w:eastAsia="ko-KR"/>
        </w:rPr>
        <w:lastRenderedPageBreak/>
        <w:t>R</w:t>
      </w:r>
      <w:r w:rsidRPr="00064333">
        <w:rPr>
          <w:rFonts w:cs="Times New Roman"/>
          <w:b/>
          <w:bCs/>
          <w:lang w:eastAsia="ko-KR"/>
        </w:rPr>
        <w:t>eference</w:t>
      </w:r>
    </w:p>
    <w:p w14:paraId="61DE029C" w14:textId="68C06C65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szCs w:val="24"/>
        </w:rPr>
        <w:fldChar w:fldCharType="begin" w:fldLock="1"/>
      </w:r>
      <w:r w:rsidRPr="00064333">
        <w:rPr>
          <w:rFonts w:cs="Times New Roman"/>
          <w:szCs w:val="24"/>
        </w:rPr>
        <w:instrText xml:space="preserve">ADDIN Mendeley Bibliography CSL_BIBLIOGRAPHY </w:instrText>
      </w:r>
      <w:r w:rsidRPr="00064333">
        <w:rPr>
          <w:rFonts w:cs="Times New Roman"/>
          <w:szCs w:val="24"/>
        </w:rPr>
        <w:fldChar w:fldCharType="separate"/>
      </w:r>
      <w:r w:rsidRPr="00064333">
        <w:rPr>
          <w:rFonts w:cs="Times New Roman"/>
          <w:noProof/>
          <w:szCs w:val="24"/>
        </w:rPr>
        <w:t xml:space="preserve">Abu-Reidah, I. M., Arráez-Román, D., Quirantes-Piné, R., Fernández-Arroyo, S., Segura-Carretero, A., and Fernández-Gutiérrez, A. (2012). HPLC-ESI-Q-TOF-MS for a comprehensive characterization of bioactive phenolic compounds in cucumber whole fruit extract. </w:t>
      </w:r>
      <w:r w:rsidRPr="00064333">
        <w:rPr>
          <w:rFonts w:cs="Times New Roman"/>
          <w:i/>
          <w:iCs/>
          <w:noProof/>
          <w:szCs w:val="24"/>
        </w:rPr>
        <w:t>Food Res. Int.</w:t>
      </w:r>
      <w:r w:rsidRPr="00064333">
        <w:rPr>
          <w:rFonts w:cs="Times New Roman"/>
          <w:noProof/>
          <w:szCs w:val="24"/>
        </w:rPr>
        <w:t xml:space="preserve"> 46, 108–117. doi:10.1016/j.foodres.2011.11.026.</w:t>
      </w:r>
    </w:p>
    <w:p w14:paraId="1D16FCC1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Abu Reidah, I. M. (2013). </w:t>
      </w:r>
      <w:r w:rsidRPr="005F5733">
        <w:rPr>
          <w:rFonts w:cs="Times New Roman"/>
          <w:noProof/>
          <w:szCs w:val="24"/>
        </w:rPr>
        <w:t>Characterization of Phenolic Compounds in Highly-Consumed Vegetable Matrices By Using Advanced Analytical Techniques</w:t>
      </w:r>
      <w:r w:rsidRPr="001F0861">
        <w:rPr>
          <w:rFonts w:cs="Times New Roman"/>
          <w:noProof/>
          <w:szCs w:val="24"/>
        </w:rPr>
        <w:t>.</w:t>
      </w:r>
    </w:p>
    <w:p w14:paraId="15EB490A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Brito, A., Ramirez, J. E., Areche, C., Sepúlveda, B., and Simirgiotis, M. J. (2014). HPLC-UV-MS profiles of phenolic compounds and antioxidant activity of fruits from three </w:t>
      </w:r>
      <w:r w:rsidRPr="005F5733">
        <w:rPr>
          <w:rFonts w:cs="Times New Roman"/>
          <w:i/>
          <w:iCs/>
          <w:noProof/>
          <w:szCs w:val="24"/>
        </w:rPr>
        <w:t>citrus</w:t>
      </w:r>
      <w:r w:rsidRPr="00064333">
        <w:rPr>
          <w:rFonts w:cs="Times New Roman"/>
          <w:noProof/>
          <w:szCs w:val="24"/>
        </w:rPr>
        <w:t xml:space="preserve"> species consumed in Northern Chile. </w:t>
      </w:r>
      <w:r w:rsidRPr="00064333">
        <w:rPr>
          <w:rFonts w:cs="Times New Roman"/>
          <w:i/>
          <w:iCs/>
          <w:noProof/>
          <w:szCs w:val="24"/>
        </w:rPr>
        <w:t>Molecules</w:t>
      </w:r>
      <w:r w:rsidRPr="00064333">
        <w:rPr>
          <w:rFonts w:cs="Times New Roman"/>
          <w:noProof/>
          <w:szCs w:val="24"/>
        </w:rPr>
        <w:t xml:space="preserve"> 19, 17400–17421. doi:10.3390/molecules191117400.</w:t>
      </w:r>
    </w:p>
    <w:p w14:paraId="7E5DBEB3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Chen, G., Song, C., Jin, S., Li, S., Zhang, Y., Huang, R., et al. (2017). An integrated strategy for establishment of metabolite profile of endogenous lysoglycerophospholipids by two LC-MS/MS platforms. </w:t>
      </w:r>
      <w:r w:rsidRPr="00064333">
        <w:rPr>
          <w:rFonts w:cs="Times New Roman"/>
          <w:i/>
          <w:iCs/>
          <w:noProof/>
          <w:szCs w:val="24"/>
        </w:rPr>
        <w:t>Talanta</w:t>
      </w:r>
      <w:r w:rsidRPr="00064333">
        <w:rPr>
          <w:rFonts w:cs="Times New Roman"/>
          <w:noProof/>
          <w:szCs w:val="24"/>
        </w:rPr>
        <w:t xml:space="preserve"> 162, 530–539. doi:10.1016/j.talanta.2016.10.045.</w:t>
      </w:r>
    </w:p>
    <w:p w14:paraId="6D69D076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>Du, L. Y., Zhao, M., Xu, J., Qian, D. W., Jiang, S., Shang, E. X., et al. (2014). Analysis of the metabolites of isorhamnetin 3-</w:t>
      </w:r>
      <w:r w:rsidRPr="005F5733">
        <w:rPr>
          <w:rFonts w:cs="Times New Roman"/>
          <w:i/>
          <w:iCs/>
          <w:noProof/>
          <w:szCs w:val="24"/>
        </w:rPr>
        <w:t>O</w:t>
      </w:r>
      <w:r w:rsidRPr="00064333">
        <w:rPr>
          <w:rFonts w:cs="Times New Roman"/>
          <w:noProof/>
          <w:szCs w:val="24"/>
        </w:rPr>
        <w:t xml:space="preserve">-glucoside produced by human intestinal flora in vitro by applying ultraperformance liquid chromatography/quadrupole time-of-flight mass spectrometry. </w:t>
      </w:r>
      <w:r w:rsidRPr="00064333">
        <w:rPr>
          <w:rFonts w:cs="Times New Roman"/>
          <w:i/>
          <w:iCs/>
          <w:noProof/>
          <w:szCs w:val="24"/>
        </w:rPr>
        <w:t>J. Agric. Food Chem.</w:t>
      </w:r>
      <w:r w:rsidRPr="00064333">
        <w:rPr>
          <w:rFonts w:cs="Times New Roman"/>
          <w:noProof/>
          <w:szCs w:val="24"/>
        </w:rPr>
        <w:t xml:space="preserve"> 62, 2489–2495. doi:10.1021/jf405261a.</w:t>
      </w:r>
    </w:p>
    <w:p w14:paraId="0F6F2D64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Kitajima, J., Kamoshita, A., Ishikawa, T., Takano, A., Fukuda, T., Isoda, S., et al. (2003). Glycosides of </w:t>
      </w:r>
      <w:r w:rsidRPr="005F5733">
        <w:rPr>
          <w:rFonts w:cs="Times New Roman"/>
          <w:i/>
          <w:iCs/>
          <w:noProof/>
          <w:szCs w:val="24"/>
        </w:rPr>
        <w:t>Atractylodes lancea</w:t>
      </w:r>
      <w:r w:rsidRPr="00064333">
        <w:rPr>
          <w:rFonts w:cs="Times New Roman"/>
          <w:noProof/>
          <w:szCs w:val="24"/>
        </w:rPr>
        <w:t xml:space="preserve">. </w:t>
      </w:r>
      <w:r w:rsidRPr="00064333">
        <w:rPr>
          <w:rFonts w:cs="Times New Roman"/>
          <w:i/>
          <w:iCs/>
          <w:noProof/>
          <w:szCs w:val="24"/>
        </w:rPr>
        <w:t>Chem. Pharm. Bull.</w:t>
      </w:r>
      <w:r w:rsidRPr="00064333">
        <w:rPr>
          <w:rFonts w:cs="Times New Roman"/>
          <w:noProof/>
          <w:szCs w:val="24"/>
        </w:rPr>
        <w:t xml:space="preserve"> 51, 673–678. doi:10.1248/cpb.51.673.</w:t>
      </w:r>
    </w:p>
    <w:p w14:paraId="372D05CF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Lévèques, A., Actis-Goretta, L., Rein, M. J., Williamson, G., Dionisi, F., and Giuffrida, F. (2012). UPLC-MS/MS quantification of total hesperetin and hesperetin enantiomers in biological matrices. </w:t>
      </w:r>
      <w:r w:rsidRPr="00064333">
        <w:rPr>
          <w:rFonts w:cs="Times New Roman"/>
          <w:i/>
          <w:iCs/>
          <w:noProof/>
          <w:szCs w:val="24"/>
        </w:rPr>
        <w:t>J. Pharm. Biomed. Anal.</w:t>
      </w:r>
      <w:r w:rsidRPr="00064333">
        <w:rPr>
          <w:rFonts w:cs="Times New Roman"/>
          <w:noProof/>
          <w:szCs w:val="24"/>
        </w:rPr>
        <w:t xml:space="preserve"> 57, 1–6. doi:10.1016/j.jpba.2011.08.031.</w:t>
      </w:r>
    </w:p>
    <w:p w14:paraId="55449DAE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Moco, S., Bino, R. J., Vorst, O., Verhoeven, H. A., De Groot, J., Van Beek, T. A., et al. (2006). A liquid chromatography-mass spectrometry-based metabolome database for tomato. </w:t>
      </w:r>
      <w:r w:rsidRPr="00064333">
        <w:rPr>
          <w:rFonts w:cs="Times New Roman"/>
          <w:i/>
          <w:iCs/>
          <w:noProof/>
          <w:szCs w:val="24"/>
        </w:rPr>
        <w:t>Plant Physiol.</w:t>
      </w:r>
      <w:r w:rsidRPr="00064333">
        <w:rPr>
          <w:rFonts w:cs="Times New Roman"/>
          <w:noProof/>
          <w:szCs w:val="24"/>
        </w:rPr>
        <w:t xml:space="preserve"> 141, 1205–1218. doi:10.1104/pp.106.078428.</w:t>
      </w:r>
    </w:p>
    <w:p w14:paraId="446200FD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Santos, J., Mendiola, J. A., Oliveira, M. B. P. P., Ibáñez, E., and Herrero, M. (2012). Sequential determination of fat- and water-soluble vitamins in green leafy vegetables during storage. </w:t>
      </w:r>
      <w:r w:rsidRPr="00064333">
        <w:rPr>
          <w:rFonts w:cs="Times New Roman"/>
          <w:i/>
          <w:iCs/>
          <w:noProof/>
          <w:szCs w:val="24"/>
        </w:rPr>
        <w:t>J. Chromatogr. A</w:t>
      </w:r>
      <w:r w:rsidRPr="00064333">
        <w:rPr>
          <w:rFonts w:cs="Times New Roman"/>
          <w:noProof/>
          <w:szCs w:val="24"/>
        </w:rPr>
        <w:t xml:space="preserve"> 1261, 179–188. doi:10.1016/j.chroma.2012.04.067.</w:t>
      </w:r>
    </w:p>
    <w:p w14:paraId="7ECCCF82" w14:textId="090987FA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>Serafini, M., Bugianesi, R., Salucci, M., Azzini, E., Raguzzini, A., and Maiani, G. (2002).  Effect of acute ingestion of fresh and stored lettuce (</w:t>
      </w:r>
      <w:r w:rsidRPr="005F5733">
        <w:rPr>
          <w:rFonts w:cs="Times New Roman"/>
          <w:i/>
          <w:iCs/>
          <w:noProof/>
          <w:szCs w:val="24"/>
        </w:rPr>
        <w:t xml:space="preserve"> Lactuca sativa</w:t>
      </w:r>
      <w:r w:rsidRPr="00064333">
        <w:rPr>
          <w:rFonts w:cs="Times New Roman"/>
          <w:noProof/>
          <w:szCs w:val="24"/>
        </w:rPr>
        <w:t xml:space="preserve"> ) on plasma total antioxidant capacity and antioxidant levels in human subjects. </w:t>
      </w:r>
      <w:r w:rsidRPr="00064333">
        <w:rPr>
          <w:rFonts w:cs="Times New Roman"/>
          <w:i/>
          <w:iCs/>
          <w:noProof/>
          <w:szCs w:val="24"/>
        </w:rPr>
        <w:t>Br. J. Nutr.</w:t>
      </w:r>
      <w:r w:rsidRPr="00064333">
        <w:rPr>
          <w:rFonts w:cs="Times New Roman"/>
          <w:noProof/>
          <w:szCs w:val="24"/>
        </w:rPr>
        <w:t xml:space="preserve"> 88, 615–623. doi:10.1079/bjn2002722.</w:t>
      </w:r>
    </w:p>
    <w:p w14:paraId="1241BA1F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lastRenderedPageBreak/>
        <w:t xml:space="preserve">Suárez-García, S., Arola, L., Pascual-Serrano, A., Arola-Arnal, A., Aragonès, G., Bladé, C., et al. (2017). Development and validation of a UHPLC-ESI-MS/MS method for the simultaneous quantification of mammal lysophosphatidylcholines and lysophosphatidylethanolamines in serum. </w:t>
      </w:r>
      <w:r w:rsidRPr="00064333">
        <w:rPr>
          <w:rFonts w:cs="Times New Roman"/>
          <w:i/>
          <w:iCs/>
          <w:noProof/>
          <w:szCs w:val="24"/>
        </w:rPr>
        <w:t>J. Chromatogr. B Anal. Technol. Biomed. Life Sci.</w:t>
      </w:r>
      <w:r w:rsidRPr="00064333">
        <w:rPr>
          <w:rFonts w:cs="Times New Roman"/>
          <w:noProof/>
          <w:szCs w:val="24"/>
        </w:rPr>
        <w:t xml:space="preserve"> 1055–1056, 86–97. doi:10.1016/j.jchromb.2017.04.028.</w:t>
      </w:r>
    </w:p>
    <w:p w14:paraId="7E8DEF88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  <w:szCs w:val="24"/>
        </w:rPr>
      </w:pPr>
      <w:r w:rsidRPr="00064333">
        <w:rPr>
          <w:rFonts w:cs="Times New Roman"/>
          <w:noProof/>
          <w:szCs w:val="24"/>
        </w:rPr>
        <w:t xml:space="preserve">Ul Haq, F., Ali, A., Khan, M. N., Shah, S. M. Z., Kandel, R. C., Aziz, N., et al. (2019). Metabolite Profiling and Quantitation of Cucurbitacins in Cucurbitaceae Plants by Liquid Chromatography coupled to Tandem Mass Spectrometry. </w:t>
      </w:r>
      <w:r w:rsidRPr="00064333">
        <w:rPr>
          <w:rFonts w:cs="Times New Roman"/>
          <w:i/>
          <w:iCs/>
          <w:noProof/>
          <w:szCs w:val="24"/>
        </w:rPr>
        <w:t>Sci. Rep.</w:t>
      </w:r>
      <w:r w:rsidRPr="00064333">
        <w:rPr>
          <w:rFonts w:cs="Times New Roman"/>
          <w:noProof/>
          <w:szCs w:val="24"/>
        </w:rPr>
        <w:t xml:space="preserve"> 9, 1–11. doi:10.1038/s41598-019-52404-1.</w:t>
      </w:r>
    </w:p>
    <w:p w14:paraId="262B1E0F" w14:textId="77777777" w:rsidR="006328A8" w:rsidRPr="00064333" w:rsidRDefault="006328A8" w:rsidP="000E499B">
      <w:pPr>
        <w:adjustRightInd w:val="0"/>
        <w:spacing w:before="240"/>
        <w:ind w:left="480" w:hanging="480"/>
        <w:jc w:val="both"/>
        <w:rPr>
          <w:rFonts w:cs="Times New Roman"/>
          <w:noProof/>
        </w:rPr>
      </w:pPr>
      <w:r w:rsidRPr="00064333">
        <w:rPr>
          <w:rFonts w:cs="Times New Roman"/>
          <w:noProof/>
          <w:szCs w:val="24"/>
        </w:rPr>
        <w:t xml:space="preserve">Zhao, L., Huang, Y., Zhou, H., Adeleye, A. S., Wang, H., Ortiz, C., et al. (2016). GC-TOF-MS based metabolomics and ICP-MS based metallomics of cucumber (: </w:t>
      </w:r>
      <w:r w:rsidRPr="000E499B">
        <w:rPr>
          <w:rFonts w:cs="Times New Roman"/>
          <w:i/>
          <w:iCs/>
          <w:noProof/>
          <w:szCs w:val="24"/>
        </w:rPr>
        <w:t>Cucumis sativus</w:t>
      </w:r>
      <w:r w:rsidRPr="00064333">
        <w:rPr>
          <w:rFonts w:cs="Times New Roman"/>
          <w:noProof/>
          <w:szCs w:val="24"/>
        </w:rPr>
        <w:t xml:space="preserve">) fruits reveal alteration of metabolites profile and biological pathway disruption induced by nano copper. </w:t>
      </w:r>
      <w:r w:rsidRPr="00064333">
        <w:rPr>
          <w:rFonts w:cs="Times New Roman"/>
          <w:i/>
          <w:iCs/>
          <w:noProof/>
          <w:szCs w:val="24"/>
        </w:rPr>
        <w:t>Environ. Sci. Nano</w:t>
      </w:r>
      <w:r w:rsidRPr="00064333">
        <w:rPr>
          <w:rFonts w:cs="Times New Roman"/>
          <w:noProof/>
          <w:szCs w:val="24"/>
        </w:rPr>
        <w:t xml:space="preserve"> 3, 1114–1123. doi:10.1039/c6en00093b.</w:t>
      </w:r>
    </w:p>
    <w:p w14:paraId="104A7437" w14:textId="7E85A964" w:rsidR="003831DE" w:rsidRPr="00064333" w:rsidRDefault="006328A8" w:rsidP="000E499B">
      <w:pPr>
        <w:spacing w:before="240"/>
        <w:jc w:val="both"/>
        <w:rPr>
          <w:rFonts w:cs="Times New Roman"/>
          <w:szCs w:val="24"/>
        </w:rPr>
      </w:pPr>
      <w:r w:rsidRPr="00064333">
        <w:rPr>
          <w:rFonts w:cs="Times New Roman"/>
          <w:szCs w:val="24"/>
        </w:rPr>
        <w:fldChar w:fldCharType="end"/>
      </w:r>
      <w:bookmarkEnd w:id="0"/>
    </w:p>
    <w:sectPr w:rsidR="003831DE" w:rsidRPr="00064333" w:rsidSect="00776B71">
      <w:headerReference w:type="even" r:id="rId16"/>
      <w:footerReference w:type="even" r:id="rId17"/>
      <w:footerReference w:type="default" r:id="rId18"/>
      <w:headerReference w:type="first" r:id="rId19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486E3" w14:textId="77777777" w:rsidR="00D21940" w:rsidRDefault="00D21940" w:rsidP="00117666">
      <w:pPr>
        <w:spacing w:after="0"/>
      </w:pPr>
      <w:r>
        <w:separator/>
      </w:r>
    </w:p>
  </w:endnote>
  <w:endnote w:type="continuationSeparator" w:id="0">
    <w:p w14:paraId="36D7C4DE" w14:textId="77777777" w:rsidR="00D21940" w:rsidRDefault="00D2194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002C6" w14:textId="77777777" w:rsidR="00D21940" w:rsidRDefault="00D21940" w:rsidP="00117666">
      <w:pPr>
        <w:spacing w:after="0"/>
      </w:pPr>
      <w:r>
        <w:separator/>
      </w:r>
    </w:p>
  </w:footnote>
  <w:footnote w:type="continuationSeparator" w:id="0">
    <w:p w14:paraId="1952619D" w14:textId="77777777" w:rsidR="00D21940" w:rsidRDefault="00D2194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10EF"/>
    <w:rsid w:val="00005543"/>
    <w:rsid w:val="0001436A"/>
    <w:rsid w:val="000206B8"/>
    <w:rsid w:val="00034304"/>
    <w:rsid w:val="00035434"/>
    <w:rsid w:val="00035511"/>
    <w:rsid w:val="00046D73"/>
    <w:rsid w:val="000510C5"/>
    <w:rsid w:val="00052A14"/>
    <w:rsid w:val="00064333"/>
    <w:rsid w:val="00064A61"/>
    <w:rsid w:val="00066B71"/>
    <w:rsid w:val="000749F9"/>
    <w:rsid w:val="00077D53"/>
    <w:rsid w:val="000837A8"/>
    <w:rsid w:val="00087757"/>
    <w:rsid w:val="000A1ED6"/>
    <w:rsid w:val="000A4DAD"/>
    <w:rsid w:val="000B3804"/>
    <w:rsid w:val="000E033A"/>
    <w:rsid w:val="000E499B"/>
    <w:rsid w:val="000E58A9"/>
    <w:rsid w:val="000F3EEF"/>
    <w:rsid w:val="00103F39"/>
    <w:rsid w:val="00105FD9"/>
    <w:rsid w:val="00117666"/>
    <w:rsid w:val="00120E19"/>
    <w:rsid w:val="001403EC"/>
    <w:rsid w:val="00146EB2"/>
    <w:rsid w:val="001549D3"/>
    <w:rsid w:val="00160065"/>
    <w:rsid w:val="00177D84"/>
    <w:rsid w:val="00191793"/>
    <w:rsid w:val="00192548"/>
    <w:rsid w:val="001A415D"/>
    <w:rsid w:val="001B2BA1"/>
    <w:rsid w:val="001C20A4"/>
    <w:rsid w:val="001C4216"/>
    <w:rsid w:val="001D3F5E"/>
    <w:rsid w:val="001E14E8"/>
    <w:rsid w:val="001F0861"/>
    <w:rsid w:val="001F35E4"/>
    <w:rsid w:val="00201D3B"/>
    <w:rsid w:val="0020237B"/>
    <w:rsid w:val="00202739"/>
    <w:rsid w:val="00203122"/>
    <w:rsid w:val="0021207A"/>
    <w:rsid w:val="002176DD"/>
    <w:rsid w:val="00217819"/>
    <w:rsid w:val="002226E2"/>
    <w:rsid w:val="00224FE9"/>
    <w:rsid w:val="00232603"/>
    <w:rsid w:val="00235871"/>
    <w:rsid w:val="00253E31"/>
    <w:rsid w:val="0026541B"/>
    <w:rsid w:val="00267D18"/>
    <w:rsid w:val="002742BB"/>
    <w:rsid w:val="00274347"/>
    <w:rsid w:val="002814DE"/>
    <w:rsid w:val="00282E27"/>
    <w:rsid w:val="002868E2"/>
    <w:rsid w:val="002869C3"/>
    <w:rsid w:val="002936E4"/>
    <w:rsid w:val="002B4A57"/>
    <w:rsid w:val="002C74CA"/>
    <w:rsid w:val="002D5230"/>
    <w:rsid w:val="002E2CCB"/>
    <w:rsid w:val="002F26CE"/>
    <w:rsid w:val="002F509E"/>
    <w:rsid w:val="002F6AB9"/>
    <w:rsid w:val="00300C0C"/>
    <w:rsid w:val="003123F4"/>
    <w:rsid w:val="00312B00"/>
    <w:rsid w:val="00334757"/>
    <w:rsid w:val="003457E9"/>
    <w:rsid w:val="00347B5B"/>
    <w:rsid w:val="00353BDB"/>
    <w:rsid w:val="003544FB"/>
    <w:rsid w:val="003556B4"/>
    <w:rsid w:val="00357FA0"/>
    <w:rsid w:val="00376DCA"/>
    <w:rsid w:val="003831DE"/>
    <w:rsid w:val="003837E9"/>
    <w:rsid w:val="00391B3F"/>
    <w:rsid w:val="00392009"/>
    <w:rsid w:val="00393440"/>
    <w:rsid w:val="003979B4"/>
    <w:rsid w:val="003B60A8"/>
    <w:rsid w:val="003C139D"/>
    <w:rsid w:val="003C227F"/>
    <w:rsid w:val="003C7727"/>
    <w:rsid w:val="003D1CEA"/>
    <w:rsid w:val="003D2F2D"/>
    <w:rsid w:val="003E4735"/>
    <w:rsid w:val="003F28B3"/>
    <w:rsid w:val="00401590"/>
    <w:rsid w:val="004026F7"/>
    <w:rsid w:val="004054A8"/>
    <w:rsid w:val="00406C8E"/>
    <w:rsid w:val="0041290E"/>
    <w:rsid w:val="00432D4E"/>
    <w:rsid w:val="00442884"/>
    <w:rsid w:val="00447801"/>
    <w:rsid w:val="00452E9C"/>
    <w:rsid w:val="0047170E"/>
    <w:rsid w:val="004735C8"/>
    <w:rsid w:val="00473ACE"/>
    <w:rsid w:val="0048588A"/>
    <w:rsid w:val="00491FAA"/>
    <w:rsid w:val="00494496"/>
    <w:rsid w:val="004947A6"/>
    <w:rsid w:val="004961FF"/>
    <w:rsid w:val="004A5F6E"/>
    <w:rsid w:val="004C1663"/>
    <w:rsid w:val="004D7BB2"/>
    <w:rsid w:val="004F6E6F"/>
    <w:rsid w:val="005028E6"/>
    <w:rsid w:val="00503AEF"/>
    <w:rsid w:val="0051393E"/>
    <w:rsid w:val="00515EEF"/>
    <w:rsid w:val="00517A89"/>
    <w:rsid w:val="00517BEE"/>
    <w:rsid w:val="005250F2"/>
    <w:rsid w:val="0054271F"/>
    <w:rsid w:val="005468ED"/>
    <w:rsid w:val="00585455"/>
    <w:rsid w:val="00593EEA"/>
    <w:rsid w:val="005A2855"/>
    <w:rsid w:val="005A5EEE"/>
    <w:rsid w:val="005B68E5"/>
    <w:rsid w:val="005D2274"/>
    <w:rsid w:val="005E045E"/>
    <w:rsid w:val="005E4438"/>
    <w:rsid w:val="005E7780"/>
    <w:rsid w:val="005F0EE0"/>
    <w:rsid w:val="005F34D5"/>
    <w:rsid w:val="005F5733"/>
    <w:rsid w:val="005F7047"/>
    <w:rsid w:val="0060781F"/>
    <w:rsid w:val="00624C25"/>
    <w:rsid w:val="006328A8"/>
    <w:rsid w:val="006375C7"/>
    <w:rsid w:val="00653394"/>
    <w:rsid w:val="00654E8F"/>
    <w:rsid w:val="00660D05"/>
    <w:rsid w:val="006671D8"/>
    <w:rsid w:val="00671C42"/>
    <w:rsid w:val="00671E23"/>
    <w:rsid w:val="0067613D"/>
    <w:rsid w:val="006820B1"/>
    <w:rsid w:val="006961DA"/>
    <w:rsid w:val="006A3E09"/>
    <w:rsid w:val="006A7B41"/>
    <w:rsid w:val="006B1DC2"/>
    <w:rsid w:val="006B3AB1"/>
    <w:rsid w:val="006B623D"/>
    <w:rsid w:val="006B7D14"/>
    <w:rsid w:val="006D1581"/>
    <w:rsid w:val="006E3B69"/>
    <w:rsid w:val="006F2FE6"/>
    <w:rsid w:val="007009A7"/>
    <w:rsid w:val="00701727"/>
    <w:rsid w:val="0070566C"/>
    <w:rsid w:val="00710A65"/>
    <w:rsid w:val="00714C50"/>
    <w:rsid w:val="00722B47"/>
    <w:rsid w:val="00723689"/>
    <w:rsid w:val="00725A7D"/>
    <w:rsid w:val="00726F3E"/>
    <w:rsid w:val="00732C38"/>
    <w:rsid w:val="0074641D"/>
    <w:rsid w:val="007501BE"/>
    <w:rsid w:val="007505B1"/>
    <w:rsid w:val="00755266"/>
    <w:rsid w:val="00776B71"/>
    <w:rsid w:val="007808E9"/>
    <w:rsid w:val="00790BB3"/>
    <w:rsid w:val="00796E3B"/>
    <w:rsid w:val="007B3E3A"/>
    <w:rsid w:val="007C206C"/>
    <w:rsid w:val="007C20C6"/>
    <w:rsid w:val="007F57DD"/>
    <w:rsid w:val="007F601B"/>
    <w:rsid w:val="00804DB3"/>
    <w:rsid w:val="008172C1"/>
    <w:rsid w:val="00817DD6"/>
    <w:rsid w:val="0083759F"/>
    <w:rsid w:val="00870EB8"/>
    <w:rsid w:val="00873C4A"/>
    <w:rsid w:val="00885156"/>
    <w:rsid w:val="00886230"/>
    <w:rsid w:val="008A6326"/>
    <w:rsid w:val="008B3D68"/>
    <w:rsid w:val="008F4CE4"/>
    <w:rsid w:val="009065E1"/>
    <w:rsid w:val="00913E89"/>
    <w:rsid w:val="009151AA"/>
    <w:rsid w:val="00924B60"/>
    <w:rsid w:val="0093429D"/>
    <w:rsid w:val="00943573"/>
    <w:rsid w:val="0094363A"/>
    <w:rsid w:val="00946807"/>
    <w:rsid w:val="00956BB1"/>
    <w:rsid w:val="00956D31"/>
    <w:rsid w:val="00964134"/>
    <w:rsid w:val="00966E0A"/>
    <w:rsid w:val="00966E59"/>
    <w:rsid w:val="00970F7D"/>
    <w:rsid w:val="00981C5C"/>
    <w:rsid w:val="00991273"/>
    <w:rsid w:val="00994A3D"/>
    <w:rsid w:val="009A1D65"/>
    <w:rsid w:val="009C2B12"/>
    <w:rsid w:val="009E29FD"/>
    <w:rsid w:val="009E3D9A"/>
    <w:rsid w:val="00A03E8E"/>
    <w:rsid w:val="00A115CB"/>
    <w:rsid w:val="00A13843"/>
    <w:rsid w:val="00A174D9"/>
    <w:rsid w:val="00A17F55"/>
    <w:rsid w:val="00A360CB"/>
    <w:rsid w:val="00A447FB"/>
    <w:rsid w:val="00A50DEE"/>
    <w:rsid w:val="00A624E5"/>
    <w:rsid w:val="00A6403C"/>
    <w:rsid w:val="00A82B36"/>
    <w:rsid w:val="00A85B75"/>
    <w:rsid w:val="00AA29FC"/>
    <w:rsid w:val="00AA423F"/>
    <w:rsid w:val="00AA4D24"/>
    <w:rsid w:val="00AA7AE0"/>
    <w:rsid w:val="00AB0432"/>
    <w:rsid w:val="00AB2D8E"/>
    <w:rsid w:val="00AB6715"/>
    <w:rsid w:val="00AB6C0F"/>
    <w:rsid w:val="00AC0831"/>
    <w:rsid w:val="00AC4A9C"/>
    <w:rsid w:val="00AC7EA2"/>
    <w:rsid w:val="00AF1874"/>
    <w:rsid w:val="00B017D4"/>
    <w:rsid w:val="00B1671E"/>
    <w:rsid w:val="00B17E17"/>
    <w:rsid w:val="00B25EB8"/>
    <w:rsid w:val="00B2730B"/>
    <w:rsid w:val="00B373DF"/>
    <w:rsid w:val="00B37F4D"/>
    <w:rsid w:val="00B42E95"/>
    <w:rsid w:val="00B43197"/>
    <w:rsid w:val="00B557E7"/>
    <w:rsid w:val="00B657C2"/>
    <w:rsid w:val="00B659A7"/>
    <w:rsid w:val="00B72935"/>
    <w:rsid w:val="00B844CF"/>
    <w:rsid w:val="00BA4926"/>
    <w:rsid w:val="00BB42D2"/>
    <w:rsid w:val="00BB5C57"/>
    <w:rsid w:val="00BC6E7F"/>
    <w:rsid w:val="00BC7064"/>
    <w:rsid w:val="00BD60BB"/>
    <w:rsid w:val="00BD7B25"/>
    <w:rsid w:val="00BE32FF"/>
    <w:rsid w:val="00BF698F"/>
    <w:rsid w:val="00C02393"/>
    <w:rsid w:val="00C02F1C"/>
    <w:rsid w:val="00C34A5D"/>
    <w:rsid w:val="00C34E3A"/>
    <w:rsid w:val="00C36700"/>
    <w:rsid w:val="00C4684E"/>
    <w:rsid w:val="00C51821"/>
    <w:rsid w:val="00C52A7B"/>
    <w:rsid w:val="00C56BAF"/>
    <w:rsid w:val="00C679AA"/>
    <w:rsid w:val="00C75972"/>
    <w:rsid w:val="00C96CD1"/>
    <w:rsid w:val="00CB1784"/>
    <w:rsid w:val="00CD066B"/>
    <w:rsid w:val="00CE4FEE"/>
    <w:rsid w:val="00CE5C43"/>
    <w:rsid w:val="00CE7744"/>
    <w:rsid w:val="00D060CF"/>
    <w:rsid w:val="00D17603"/>
    <w:rsid w:val="00D21940"/>
    <w:rsid w:val="00D377A7"/>
    <w:rsid w:val="00D50895"/>
    <w:rsid w:val="00D74917"/>
    <w:rsid w:val="00D77B7F"/>
    <w:rsid w:val="00DB59C3"/>
    <w:rsid w:val="00DC259A"/>
    <w:rsid w:val="00DC6129"/>
    <w:rsid w:val="00DD1161"/>
    <w:rsid w:val="00DE12D6"/>
    <w:rsid w:val="00DE23E8"/>
    <w:rsid w:val="00DE7015"/>
    <w:rsid w:val="00DF084C"/>
    <w:rsid w:val="00DF6582"/>
    <w:rsid w:val="00E07F91"/>
    <w:rsid w:val="00E413F3"/>
    <w:rsid w:val="00E52377"/>
    <w:rsid w:val="00E537AD"/>
    <w:rsid w:val="00E54D12"/>
    <w:rsid w:val="00E609AE"/>
    <w:rsid w:val="00E64E17"/>
    <w:rsid w:val="00E67531"/>
    <w:rsid w:val="00E840DA"/>
    <w:rsid w:val="00E866C9"/>
    <w:rsid w:val="00E941C3"/>
    <w:rsid w:val="00EA3D3C"/>
    <w:rsid w:val="00EB6825"/>
    <w:rsid w:val="00EC090A"/>
    <w:rsid w:val="00ED0A75"/>
    <w:rsid w:val="00ED20B5"/>
    <w:rsid w:val="00EE03E6"/>
    <w:rsid w:val="00EE4956"/>
    <w:rsid w:val="00EF415C"/>
    <w:rsid w:val="00F05219"/>
    <w:rsid w:val="00F06140"/>
    <w:rsid w:val="00F11859"/>
    <w:rsid w:val="00F22791"/>
    <w:rsid w:val="00F42133"/>
    <w:rsid w:val="00F42252"/>
    <w:rsid w:val="00F43CFF"/>
    <w:rsid w:val="00F46900"/>
    <w:rsid w:val="00F54035"/>
    <w:rsid w:val="00F61D89"/>
    <w:rsid w:val="00F652D3"/>
    <w:rsid w:val="00F65F69"/>
    <w:rsid w:val="00FB26BD"/>
    <w:rsid w:val="00FB35B8"/>
    <w:rsid w:val="00FB4581"/>
    <w:rsid w:val="00FC0A08"/>
    <w:rsid w:val="00FC5C8A"/>
    <w:rsid w:val="00FC6AD8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103F39"/>
    <w:pPr>
      <w:spacing w:after="0" w:line="240" w:lineRule="auto"/>
    </w:pPr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DE70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26</Pages>
  <Words>4756</Words>
  <Characters>27112</Characters>
  <Application>Microsoft Office Word</Application>
  <DocSecurity>0</DocSecurity>
  <Lines>225</Lines>
  <Paragraphs>63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2022-03-20T10:30:00Z</cp:lastPrinted>
  <dcterms:created xsi:type="dcterms:W3CDTF">2022-03-30T08:06:00Z</dcterms:created>
  <dcterms:modified xsi:type="dcterms:W3CDTF">2022-03-30T08:06:00Z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http://www.zotero.org/styles/apa-old-doi-prefix</vt:lpwstr>
  </property>
  <property fmtid="{D5CDD505-2E9C-101B-9397-08002B2CF9AE}" pid="5" name="Mendeley Recent Style Name 1_1">
    <vt:lpwstr>American Psychological Association 6th edition ("doi:" DOI prefix)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http://www.zotero.org/styles/frontiers-in-plant-science</vt:lpwstr>
  </property>
  <property fmtid="{D5CDD505-2E9C-101B-9397-08002B2CF9AE}" pid="13" name="Mendeley Recent Style Name 5_1">
    <vt:lpwstr>Frontiers in Plant Science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f330bc2f-944d-3788-850f-4465a59163e1</vt:lpwstr>
  </property>
  <property fmtid="{D5CDD505-2E9C-101B-9397-08002B2CF9AE}" pid="24" name="Mendeley Citation Style_1">
    <vt:lpwstr>http://www.zotero.org/styles/frontiers-in-plant-science</vt:lpwstr>
  </property>
</Properties>
</file>