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F7FA4F0" w14:textId="556CE00F" w:rsidR="00CA0E3F" w:rsidRDefault="00654E8F" w:rsidP="00CA0E3F">
      <w:pPr>
        <w:pStyle w:val="Ttulo1"/>
      </w:pPr>
      <w:r w:rsidRPr="00994A3D">
        <w:t xml:space="preserve">Supplementary </w:t>
      </w:r>
      <w:r w:rsidR="00D567D6">
        <w:t>Tables</w:t>
      </w:r>
    </w:p>
    <w:p w14:paraId="1E96B4BD" w14:textId="77777777" w:rsidR="00A57405" w:rsidRDefault="00A57405" w:rsidP="00A57405"/>
    <w:p w14:paraId="79F5E1CB" w14:textId="77777777" w:rsidR="00E47425" w:rsidRDefault="00E47425" w:rsidP="00E47425">
      <w:r>
        <w:rPr>
          <w:b/>
        </w:rPr>
        <w:t>Table 1</w:t>
      </w:r>
      <w:r>
        <w:t>. Clinical characteristics of the maternal-neonatal dyads.</w:t>
      </w:r>
    </w:p>
    <w:tbl>
      <w:tblPr>
        <w:tblW w:w="8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2"/>
        <w:gridCol w:w="2019"/>
        <w:gridCol w:w="1985"/>
        <w:gridCol w:w="1985"/>
      </w:tblGrid>
      <w:tr w:rsidR="00E47425" w14:paraId="1ACB7579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1CE2" w14:textId="77777777" w:rsidR="00E47425" w:rsidRDefault="00E47425" w:rsidP="00C124A8">
            <w:pPr>
              <w:spacing w:before="0" w:after="0"/>
              <w:rPr>
                <w:b/>
              </w:rPr>
            </w:pP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F8EC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Seronegative cord blood</w:t>
            </w:r>
          </w:p>
          <w:p w14:paraId="153E4204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(n=45)</w:t>
            </w:r>
          </w:p>
          <w:p w14:paraId="1077437C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(n, %)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B015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Seropositive cord blood</w:t>
            </w:r>
          </w:p>
          <w:p w14:paraId="13C3ECC6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(n=18)</w:t>
            </w:r>
          </w:p>
          <w:p w14:paraId="5E5F24EB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(n, %)</w:t>
            </w:r>
          </w:p>
        </w:tc>
        <w:tc>
          <w:tcPr>
            <w:tcW w:w="1985" w:type="dxa"/>
          </w:tcPr>
          <w:p w14:paraId="03184608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  <w:p w14:paraId="554361A5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(n= 63)</w:t>
            </w:r>
          </w:p>
          <w:p w14:paraId="1505CE63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n,%</w:t>
            </w:r>
            <w:proofErr w:type="gramEnd"/>
            <w:r>
              <w:rPr>
                <w:b/>
              </w:rPr>
              <w:t>)</w:t>
            </w:r>
          </w:p>
        </w:tc>
      </w:tr>
      <w:tr w:rsidR="00E47425" w14:paraId="74A2242C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5DB4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Maternal age (years):</w:t>
            </w:r>
          </w:p>
          <w:p w14:paraId="14258574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&lt;19</w:t>
            </w:r>
          </w:p>
          <w:p w14:paraId="7E7D7C6B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19-34</w:t>
            </w:r>
          </w:p>
          <w:p w14:paraId="2F1B0770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&gt;35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2330" w14:textId="77777777" w:rsidR="00E47425" w:rsidRDefault="00E47425" w:rsidP="00C124A8">
            <w:pPr>
              <w:spacing w:before="0" w:after="0"/>
              <w:jc w:val="center"/>
            </w:pPr>
          </w:p>
          <w:p w14:paraId="02C7B791" w14:textId="77777777" w:rsidR="00E47425" w:rsidRDefault="00E47425" w:rsidP="00C124A8">
            <w:pPr>
              <w:spacing w:before="0" w:after="0"/>
              <w:jc w:val="center"/>
            </w:pPr>
            <w:r>
              <w:t>1 (2)</w:t>
            </w:r>
          </w:p>
          <w:p w14:paraId="42D9E1F5" w14:textId="77777777" w:rsidR="00E47425" w:rsidRDefault="00E47425" w:rsidP="00C124A8">
            <w:pPr>
              <w:spacing w:before="0" w:after="0"/>
              <w:jc w:val="center"/>
            </w:pPr>
            <w:r>
              <w:t>26 (58)</w:t>
            </w:r>
          </w:p>
          <w:p w14:paraId="3BBE5B42" w14:textId="77777777" w:rsidR="00E47425" w:rsidRDefault="00E47425" w:rsidP="00C124A8">
            <w:pPr>
              <w:spacing w:before="0" w:after="0"/>
              <w:jc w:val="center"/>
            </w:pPr>
            <w:r>
              <w:t>14 (22)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C8FF" w14:textId="77777777" w:rsidR="00E47425" w:rsidRDefault="00E47425" w:rsidP="00C124A8">
            <w:pPr>
              <w:spacing w:before="0" w:after="0"/>
              <w:jc w:val="center"/>
            </w:pPr>
          </w:p>
          <w:p w14:paraId="288EA632" w14:textId="77777777" w:rsidR="00E47425" w:rsidRDefault="00E47425" w:rsidP="00C124A8">
            <w:pPr>
              <w:spacing w:before="0" w:after="0"/>
              <w:jc w:val="center"/>
            </w:pPr>
            <w:r>
              <w:t>1 (5)</w:t>
            </w:r>
          </w:p>
          <w:p w14:paraId="038A918D" w14:textId="77777777" w:rsidR="00E47425" w:rsidRDefault="00E47425" w:rsidP="00C124A8">
            <w:pPr>
              <w:spacing w:before="0" w:after="0"/>
              <w:jc w:val="center"/>
            </w:pPr>
            <w:r>
              <w:t>11 (61)</w:t>
            </w:r>
          </w:p>
          <w:p w14:paraId="75FE8957" w14:textId="77777777" w:rsidR="00E47425" w:rsidRDefault="00E47425" w:rsidP="00C124A8">
            <w:pPr>
              <w:spacing w:before="0" w:after="0"/>
              <w:jc w:val="center"/>
            </w:pPr>
            <w:r>
              <w:t>6 (33)</w:t>
            </w:r>
          </w:p>
        </w:tc>
        <w:tc>
          <w:tcPr>
            <w:tcW w:w="1985" w:type="dxa"/>
          </w:tcPr>
          <w:p w14:paraId="40E7B482" w14:textId="77777777" w:rsidR="00E47425" w:rsidRDefault="00E47425" w:rsidP="00C124A8">
            <w:pPr>
              <w:spacing w:before="0" w:after="0"/>
              <w:jc w:val="center"/>
            </w:pPr>
          </w:p>
          <w:p w14:paraId="1404BA44" w14:textId="77777777" w:rsidR="00E47425" w:rsidRDefault="00E47425" w:rsidP="00C124A8">
            <w:pPr>
              <w:spacing w:before="0" w:after="0"/>
              <w:jc w:val="center"/>
            </w:pPr>
            <w:r>
              <w:t>2 (3)</w:t>
            </w:r>
          </w:p>
          <w:p w14:paraId="146A90C8" w14:textId="77777777" w:rsidR="00E47425" w:rsidRDefault="00E47425" w:rsidP="00C124A8">
            <w:pPr>
              <w:spacing w:before="0" w:after="0"/>
              <w:jc w:val="center"/>
            </w:pPr>
            <w:r>
              <w:t>37 (63)</w:t>
            </w:r>
          </w:p>
          <w:p w14:paraId="57410679" w14:textId="77777777" w:rsidR="00E47425" w:rsidRDefault="00E47425" w:rsidP="00C124A8">
            <w:pPr>
              <w:spacing w:before="0" w:after="0"/>
              <w:jc w:val="center"/>
            </w:pPr>
            <w:r>
              <w:t>20 (34)</w:t>
            </w:r>
          </w:p>
        </w:tc>
      </w:tr>
      <w:tr w:rsidR="00E47425" w14:paraId="4556792C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B27C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Maternal pre-gestational BMI (kg/m2):</w:t>
            </w:r>
          </w:p>
          <w:p w14:paraId="7E95F451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&lt;24.9</w:t>
            </w:r>
          </w:p>
          <w:p w14:paraId="59CACD3F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25-29.9</w:t>
            </w:r>
          </w:p>
          <w:p w14:paraId="5430D39C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&gt;30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ECD3" w14:textId="77777777" w:rsidR="00E47425" w:rsidRDefault="00E47425" w:rsidP="00C124A8">
            <w:pPr>
              <w:spacing w:before="0" w:after="0"/>
              <w:jc w:val="center"/>
            </w:pPr>
          </w:p>
          <w:p w14:paraId="6CB43CBB" w14:textId="77777777" w:rsidR="00E47425" w:rsidRDefault="00E47425" w:rsidP="00C124A8">
            <w:pPr>
              <w:spacing w:before="0" w:after="0"/>
              <w:jc w:val="center"/>
            </w:pPr>
          </w:p>
          <w:p w14:paraId="598AC94B" w14:textId="77777777" w:rsidR="00E47425" w:rsidRDefault="00E47425" w:rsidP="00C124A8">
            <w:pPr>
              <w:spacing w:before="0" w:after="0"/>
              <w:jc w:val="center"/>
            </w:pPr>
            <w:r>
              <w:t>3 (8)</w:t>
            </w:r>
          </w:p>
          <w:p w14:paraId="3C5929B9" w14:textId="77777777" w:rsidR="00E47425" w:rsidRDefault="00E47425" w:rsidP="00C124A8">
            <w:pPr>
              <w:spacing w:before="0" w:after="0"/>
              <w:jc w:val="center"/>
            </w:pPr>
            <w:r>
              <w:t>23 (60)</w:t>
            </w:r>
          </w:p>
          <w:p w14:paraId="43A27220" w14:textId="77777777" w:rsidR="00E47425" w:rsidRDefault="00E47425" w:rsidP="00C124A8">
            <w:pPr>
              <w:spacing w:before="0" w:after="0"/>
              <w:jc w:val="center"/>
            </w:pPr>
            <w:r>
              <w:t>12 (32)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203F" w14:textId="77777777" w:rsidR="00E47425" w:rsidRDefault="00E47425" w:rsidP="00C124A8">
            <w:pPr>
              <w:spacing w:before="0" w:after="0"/>
              <w:jc w:val="center"/>
            </w:pPr>
          </w:p>
          <w:p w14:paraId="283EFCEF" w14:textId="77777777" w:rsidR="00E47425" w:rsidRDefault="00E47425" w:rsidP="00C124A8">
            <w:pPr>
              <w:spacing w:before="0" w:after="0"/>
              <w:jc w:val="center"/>
            </w:pPr>
          </w:p>
          <w:p w14:paraId="137A33D2" w14:textId="77777777" w:rsidR="00E47425" w:rsidRDefault="00E47425" w:rsidP="00C124A8">
            <w:pPr>
              <w:spacing w:before="0" w:after="0"/>
              <w:jc w:val="center"/>
            </w:pPr>
            <w:r>
              <w:t>3 (18)</w:t>
            </w:r>
          </w:p>
          <w:p w14:paraId="5222AE58" w14:textId="77777777" w:rsidR="00E47425" w:rsidRDefault="00E47425" w:rsidP="00C124A8">
            <w:pPr>
              <w:spacing w:before="0" w:after="0"/>
              <w:jc w:val="center"/>
            </w:pPr>
            <w:r>
              <w:t>8 (47)</w:t>
            </w:r>
          </w:p>
          <w:p w14:paraId="17874282" w14:textId="77777777" w:rsidR="00E47425" w:rsidRDefault="00E47425" w:rsidP="00C124A8">
            <w:pPr>
              <w:spacing w:before="0" w:after="0"/>
              <w:jc w:val="center"/>
            </w:pPr>
            <w:r>
              <w:t>6 (33)</w:t>
            </w:r>
          </w:p>
        </w:tc>
        <w:tc>
          <w:tcPr>
            <w:tcW w:w="1985" w:type="dxa"/>
          </w:tcPr>
          <w:p w14:paraId="3B0F3537" w14:textId="77777777" w:rsidR="00E47425" w:rsidRDefault="00E47425" w:rsidP="00C124A8">
            <w:pPr>
              <w:spacing w:before="0" w:after="0"/>
              <w:jc w:val="center"/>
            </w:pPr>
          </w:p>
          <w:p w14:paraId="51795D77" w14:textId="77777777" w:rsidR="00E47425" w:rsidRDefault="00E47425" w:rsidP="00C124A8">
            <w:pPr>
              <w:spacing w:before="0" w:after="0"/>
              <w:jc w:val="center"/>
            </w:pPr>
          </w:p>
          <w:p w14:paraId="380379F2" w14:textId="77777777" w:rsidR="00E47425" w:rsidRDefault="00E47425" w:rsidP="00C124A8">
            <w:pPr>
              <w:spacing w:before="0" w:after="0"/>
              <w:jc w:val="center"/>
            </w:pPr>
            <w:r>
              <w:t>6 (11)</w:t>
            </w:r>
          </w:p>
          <w:p w14:paraId="7869F8FA" w14:textId="77777777" w:rsidR="00E47425" w:rsidRDefault="00E47425" w:rsidP="00C124A8">
            <w:pPr>
              <w:spacing w:before="0" w:after="0"/>
              <w:jc w:val="center"/>
            </w:pPr>
            <w:r>
              <w:t>31 (56)</w:t>
            </w:r>
          </w:p>
          <w:p w14:paraId="14817447" w14:textId="77777777" w:rsidR="00E47425" w:rsidRDefault="00E47425" w:rsidP="00C124A8">
            <w:pPr>
              <w:spacing w:before="0" w:after="0"/>
              <w:jc w:val="center"/>
            </w:pPr>
            <w:r>
              <w:t>18 (33)</w:t>
            </w:r>
          </w:p>
        </w:tc>
      </w:tr>
      <w:tr w:rsidR="00E47425" w14:paraId="385954DE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5B5D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Maternal pre-existing conditions:</w:t>
            </w:r>
          </w:p>
          <w:p w14:paraId="6184B21C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Hypertension</w:t>
            </w:r>
          </w:p>
          <w:p w14:paraId="3AB1C645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Autoimmune disease</w:t>
            </w:r>
          </w:p>
          <w:p w14:paraId="511026B2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Diabetes Mellitus</w:t>
            </w:r>
          </w:p>
          <w:p w14:paraId="73A96E80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Hypothyroidism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1DA9" w14:textId="77777777" w:rsidR="00E47425" w:rsidRDefault="00E47425" w:rsidP="00C124A8">
            <w:pPr>
              <w:spacing w:before="0" w:after="0"/>
              <w:jc w:val="center"/>
            </w:pPr>
          </w:p>
          <w:p w14:paraId="33DBAB4C" w14:textId="77777777" w:rsidR="00E47425" w:rsidRDefault="00E47425" w:rsidP="00C124A8">
            <w:pPr>
              <w:spacing w:before="0" w:after="0"/>
              <w:jc w:val="center"/>
            </w:pPr>
          </w:p>
          <w:p w14:paraId="0D47405B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  <w:p w14:paraId="017C89F3" w14:textId="77777777" w:rsidR="00E47425" w:rsidRDefault="00E47425" w:rsidP="00C124A8">
            <w:pPr>
              <w:spacing w:before="0" w:after="0"/>
              <w:jc w:val="center"/>
            </w:pPr>
            <w:r>
              <w:t>2 (5)</w:t>
            </w:r>
          </w:p>
          <w:p w14:paraId="21C4ED2C" w14:textId="77777777" w:rsidR="00E47425" w:rsidRDefault="00E47425" w:rsidP="00C124A8">
            <w:pPr>
              <w:spacing w:before="0" w:after="0"/>
              <w:jc w:val="center"/>
            </w:pPr>
            <w:r>
              <w:t>4 (7)</w:t>
            </w:r>
          </w:p>
          <w:p w14:paraId="1ACB65D0" w14:textId="77777777" w:rsidR="00E47425" w:rsidRDefault="00E47425" w:rsidP="00C124A8">
            <w:pPr>
              <w:spacing w:before="0" w:after="0"/>
              <w:jc w:val="center"/>
            </w:pPr>
            <w:r>
              <w:t>2 (4)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9DB7" w14:textId="77777777" w:rsidR="00E47425" w:rsidRDefault="00E47425" w:rsidP="00C124A8">
            <w:pPr>
              <w:spacing w:before="0" w:after="0"/>
              <w:jc w:val="center"/>
            </w:pPr>
          </w:p>
          <w:p w14:paraId="0D6839B5" w14:textId="77777777" w:rsidR="00E47425" w:rsidRDefault="00E47425" w:rsidP="00C124A8">
            <w:pPr>
              <w:spacing w:before="0" w:after="0"/>
              <w:jc w:val="center"/>
            </w:pPr>
          </w:p>
          <w:p w14:paraId="727A83C5" w14:textId="77777777" w:rsidR="00E47425" w:rsidRDefault="00E47425" w:rsidP="00C124A8">
            <w:pPr>
              <w:spacing w:before="0" w:after="0"/>
              <w:jc w:val="center"/>
            </w:pPr>
            <w:r>
              <w:t>1 (5)</w:t>
            </w:r>
          </w:p>
          <w:p w14:paraId="611E08CC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  <w:p w14:paraId="584475D1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  <w:p w14:paraId="5568A87E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2B14D440" w14:textId="77777777" w:rsidR="00E47425" w:rsidRDefault="00E47425" w:rsidP="00C124A8">
            <w:pPr>
              <w:spacing w:before="0" w:after="0"/>
              <w:jc w:val="center"/>
            </w:pPr>
          </w:p>
          <w:p w14:paraId="591F52FF" w14:textId="77777777" w:rsidR="00E47425" w:rsidRDefault="00E47425" w:rsidP="00C124A8">
            <w:pPr>
              <w:spacing w:before="0" w:after="0"/>
              <w:jc w:val="center"/>
            </w:pPr>
          </w:p>
          <w:p w14:paraId="21BFDFDF" w14:textId="77777777" w:rsidR="00E47425" w:rsidRDefault="00E47425" w:rsidP="00C124A8">
            <w:pPr>
              <w:spacing w:before="0" w:after="0"/>
              <w:jc w:val="center"/>
            </w:pPr>
            <w:r>
              <w:t>1 (1)</w:t>
            </w:r>
          </w:p>
          <w:p w14:paraId="58FC42AE" w14:textId="77777777" w:rsidR="00E47425" w:rsidRDefault="00E47425" w:rsidP="00C124A8">
            <w:pPr>
              <w:spacing w:before="0" w:after="0"/>
              <w:jc w:val="center"/>
            </w:pPr>
            <w:r>
              <w:t>2 (3)</w:t>
            </w:r>
          </w:p>
          <w:p w14:paraId="6096F0CA" w14:textId="77777777" w:rsidR="00E47425" w:rsidRDefault="00E47425" w:rsidP="00C124A8">
            <w:pPr>
              <w:spacing w:before="0" w:after="0"/>
              <w:jc w:val="center"/>
            </w:pPr>
            <w:r>
              <w:t>4 (6)</w:t>
            </w:r>
          </w:p>
          <w:p w14:paraId="19A05E96" w14:textId="77777777" w:rsidR="00E47425" w:rsidRDefault="00E47425" w:rsidP="00C124A8">
            <w:pPr>
              <w:spacing w:before="0" w:after="0"/>
              <w:jc w:val="center"/>
            </w:pPr>
            <w:r>
              <w:t>2 (3)</w:t>
            </w:r>
          </w:p>
        </w:tc>
      </w:tr>
      <w:tr w:rsidR="00E47425" w14:paraId="22F8F6D7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A136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Gravity:</w:t>
            </w:r>
          </w:p>
          <w:p w14:paraId="304A8948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368161E1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C94BC99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&gt;3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F47B" w14:textId="77777777" w:rsidR="00E47425" w:rsidRDefault="00E47425" w:rsidP="00C124A8">
            <w:pPr>
              <w:spacing w:before="0" w:after="0"/>
              <w:jc w:val="center"/>
            </w:pPr>
          </w:p>
          <w:p w14:paraId="4596BD51" w14:textId="77777777" w:rsidR="00E47425" w:rsidRDefault="00E47425" w:rsidP="00C124A8">
            <w:pPr>
              <w:spacing w:before="0" w:after="0"/>
              <w:jc w:val="center"/>
            </w:pPr>
            <w:r>
              <w:t>13 (29)</w:t>
            </w:r>
          </w:p>
          <w:p w14:paraId="42E9B3D4" w14:textId="77777777" w:rsidR="00E47425" w:rsidRDefault="00E47425" w:rsidP="00C124A8">
            <w:pPr>
              <w:spacing w:before="0" w:after="0"/>
              <w:jc w:val="center"/>
            </w:pPr>
            <w:r>
              <w:t>13 (29)</w:t>
            </w:r>
          </w:p>
          <w:p w14:paraId="1AA498F8" w14:textId="77777777" w:rsidR="00E47425" w:rsidRDefault="00E47425" w:rsidP="00C124A8">
            <w:pPr>
              <w:spacing w:before="0" w:after="0"/>
              <w:jc w:val="center"/>
            </w:pPr>
            <w:r>
              <w:t>14 (31)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2A7A" w14:textId="77777777" w:rsidR="00E47425" w:rsidRDefault="00E47425" w:rsidP="00C124A8">
            <w:pPr>
              <w:spacing w:before="0" w:after="0"/>
              <w:jc w:val="center"/>
            </w:pPr>
          </w:p>
          <w:p w14:paraId="3DA34FA1" w14:textId="77777777" w:rsidR="00E47425" w:rsidRDefault="00E47425" w:rsidP="00C124A8">
            <w:pPr>
              <w:spacing w:before="0" w:after="0"/>
              <w:jc w:val="center"/>
            </w:pPr>
            <w:r>
              <w:t>3 (17)</w:t>
            </w:r>
          </w:p>
          <w:p w14:paraId="3D32AE01" w14:textId="77777777" w:rsidR="00E47425" w:rsidRDefault="00E47425" w:rsidP="00C124A8">
            <w:pPr>
              <w:spacing w:before="0" w:after="0"/>
              <w:jc w:val="center"/>
            </w:pPr>
            <w:r>
              <w:t>10 (55)</w:t>
            </w:r>
          </w:p>
          <w:p w14:paraId="5C4A2006" w14:textId="77777777" w:rsidR="00E47425" w:rsidRDefault="00E47425" w:rsidP="00C124A8">
            <w:pPr>
              <w:spacing w:before="0" w:after="0"/>
              <w:jc w:val="center"/>
            </w:pPr>
            <w:r>
              <w:t>3 (17)</w:t>
            </w:r>
          </w:p>
        </w:tc>
        <w:tc>
          <w:tcPr>
            <w:tcW w:w="1985" w:type="dxa"/>
          </w:tcPr>
          <w:p w14:paraId="22BB60D8" w14:textId="77777777" w:rsidR="00E47425" w:rsidRDefault="00E47425" w:rsidP="00C124A8">
            <w:pPr>
              <w:spacing w:before="0" w:after="0"/>
              <w:jc w:val="center"/>
            </w:pPr>
          </w:p>
          <w:p w14:paraId="097F1012" w14:textId="77777777" w:rsidR="00E47425" w:rsidRDefault="00E47425" w:rsidP="00C124A8">
            <w:pPr>
              <w:spacing w:before="0" w:after="0"/>
              <w:jc w:val="center"/>
            </w:pPr>
            <w:r>
              <w:t>16 (29)</w:t>
            </w:r>
          </w:p>
          <w:p w14:paraId="6A982E98" w14:textId="77777777" w:rsidR="00E47425" w:rsidRDefault="00E47425" w:rsidP="00C124A8">
            <w:pPr>
              <w:spacing w:before="0" w:after="0"/>
              <w:jc w:val="center"/>
            </w:pPr>
            <w:r>
              <w:t>23 (41)</w:t>
            </w:r>
          </w:p>
          <w:p w14:paraId="6B4075ED" w14:textId="77777777" w:rsidR="00E47425" w:rsidRDefault="00E47425" w:rsidP="00C124A8">
            <w:pPr>
              <w:spacing w:before="0" w:after="0"/>
              <w:jc w:val="center"/>
            </w:pPr>
            <w:r>
              <w:t>17 (30)</w:t>
            </w:r>
          </w:p>
        </w:tc>
      </w:tr>
      <w:tr w:rsidR="00E47425" w14:paraId="0528F03E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65C1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C-section:</w:t>
            </w:r>
          </w:p>
          <w:p w14:paraId="76A67A2C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6BA9DAC0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E39DFD3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D4C8708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&gt;3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0E9B" w14:textId="77777777" w:rsidR="00E47425" w:rsidRDefault="00E47425" w:rsidP="00C124A8">
            <w:pPr>
              <w:spacing w:before="0" w:after="0"/>
              <w:jc w:val="center"/>
            </w:pPr>
          </w:p>
          <w:p w14:paraId="5D6E1BD6" w14:textId="77777777" w:rsidR="00E47425" w:rsidRDefault="00E47425" w:rsidP="00C124A8">
            <w:pPr>
              <w:spacing w:before="0" w:after="0"/>
              <w:jc w:val="center"/>
            </w:pPr>
            <w:r>
              <w:t>20 (44)</w:t>
            </w:r>
          </w:p>
          <w:p w14:paraId="642EBE2D" w14:textId="77777777" w:rsidR="00E47425" w:rsidRDefault="00E47425" w:rsidP="00C124A8">
            <w:pPr>
              <w:spacing w:before="0" w:after="0"/>
              <w:jc w:val="center"/>
            </w:pPr>
            <w:r>
              <w:t>16 (35)</w:t>
            </w:r>
          </w:p>
          <w:p w14:paraId="7042B197" w14:textId="77777777" w:rsidR="00E47425" w:rsidRDefault="00E47425" w:rsidP="00C124A8">
            <w:pPr>
              <w:spacing w:before="0" w:after="0"/>
              <w:jc w:val="center"/>
            </w:pPr>
            <w:r>
              <w:t>6 (13)</w:t>
            </w:r>
          </w:p>
          <w:p w14:paraId="49A3E79D" w14:textId="77777777" w:rsidR="00E47425" w:rsidRDefault="00E47425" w:rsidP="00C124A8">
            <w:pPr>
              <w:spacing w:before="0" w:after="0"/>
              <w:jc w:val="center"/>
            </w:pPr>
            <w:r>
              <w:t>3 (17)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5252" w14:textId="77777777" w:rsidR="00E47425" w:rsidRDefault="00E47425" w:rsidP="00C124A8">
            <w:pPr>
              <w:spacing w:before="0" w:after="0"/>
              <w:jc w:val="center"/>
            </w:pPr>
          </w:p>
          <w:p w14:paraId="0AD7D6EE" w14:textId="77777777" w:rsidR="00E47425" w:rsidRDefault="00E47425" w:rsidP="00C124A8">
            <w:pPr>
              <w:spacing w:before="0" w:after="0"/>
              <w:jc w:val="center"/>
            </w:pPr>
            <w:r>
              <w:t>9 (50)</w:t>
            </w:r>
          </w:p>
          <w:p w14:paraId="155D1259" w14:textId="77777777" w:rsidR="00E47425" w:rsidRDefault="00E47425" w:rsidP="00C124A8">
            <w:pPr>
              <w:spacing w:before="0" w:after="0"/>
              <w:jc w:val="center"/>
            </w:pPr>
            <w:r>
              <w:t>5 (28)</w:t>
            </w:r>
          </w:p>
          <w:p w14:paraId="2E95A86A" w14:textId="77777777" w:rsidR="00E47425" w:rsidRDefault="00E47425" w:rsidP="00C124A8">
            <w:pPr>
              <w:spacing w:before="0" w:after="0"/>
              <w:jc w:val="center"/>
            </w:pPr>
            <w:r>
              <w:t>2 (11)</w:t>
            </w:r>
          </w:p>
          <w:p w14:paraId="3E6ABA4F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1F7A2D56" w14:textId="77777777" w:rsidR="00E47425" w:rsidRDefault="00E47425" w:rsidP="00C124A8">
            <w:pPr>
              <w:spacing w:before="0" w:after="0"/>
              <w:jc w:val="center"/>
            </w:pPr>
          </w:p>
          <w:p w14:paraId="2D29FE68" w14:textId="77777777" w:rsidR="00E47425" w:rsidRDefault="00E47425" w:rsidP="00C124A8">
            <w:pPr>
              <w:spacing w:before="0" w:after="0"/>
              <w:jc w:val="center"/>
            </w:pPr>
            <w:r>
              <w:t>29 (52)</w:t>
            </w:r>
          </w:p>
          <w:p w14:paraId="3F119E2B" w14:textId="77777777" w:rsidR="00E47425" w:rsidRDefault="00E47425" w:rsidP="00C124A8">
            <w:pPr>
              <w:spacing w:before="0" w:after="0"/>
              <w:jc w:val="center"/>
            </w:pPr>
            <w:r>
              <w:t>16 (29)</w:t>
            </w:r>
          </w:p>
          <w:p w14:paraId="21EDAEEA" w14:textId="77777777" w:rsidR="00E47425" w:rsidRDefault="00E47425" w:rsidP="00C124A8">
            <w:pPr>
              <w:spacing w:before="0" w:after="0"/>
              <w:jc w:val="center"/>
            </w:pPr>
            <w:r>
              <w:t>8 (14)</w:t>
            </w:r>
          </w:p>
          <w:p w14:paraId="365C11F0" w14:textId="77777777" w:rsidR="00E47425" w:rsidRDefault="00E47425" w:rsidP="00C124A8">
            <w:pPr>
              <w:spacing w:before="0" w:after="0"/>
              <w:jc w:val="center"/>
            </w:pPr>
            <w:r>
              <w:t>3 (5)</w:t>
            </w:r>
          </w:p>
        </w:tc>
      </w:tr>
      <w:tr w:rsidR="00E47425" w14:paraId="61AB97CD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3C04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Abortion:</w:t>
            </w:r>
          </w:p>
          <w:p w14:paraId="0E2C0F7E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4B5B046D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DC5B784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&gt;2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2EB4" w14:textId="77777777" w:rsidR="00E47425" w:rsidRDefault="00E47425" w:rsidP="00C124A8">
            <w:pPr>
              <w:spacing w:before="0" w:after="0"/>
              <w:jc w:val="center"/>
            </w:pPr>
          </w:p>
          <w:p w14:paraId="11F26AA9" w14:textId="77777777" w:rsidR="00E47425" w:rsidRDefault="00E47425" w:rsidP="00C124A8">
            <w:pPr>
              <w:spacing w:before="0" w:after="0"/>
              <w:jc w:val="center"/>
            </w:pPr>
            <w:r>
              <w:t>24 (50)</w:t>
            </w:r>
          </w:p>
          <w:p w14:paraId="1BF2A2DF" w14:textId="77777777" w:rsidR="00E47425" w:rsidRDefault="00E47425" w:rsidP="00C124A8">
            <w:pPr>
              <w:spacing w:before="0" w:after="0"/>
              <w:jc w:val="center"/>
            </w:pPr>
            <w:r>
              <w:t>13 (29)</w:t>
            </w:r>
          </w:p>
          <w:p w14:paraId="465F17CF" w14:textId="77777777" w:rsidR="00E47425" w:rsidRDefault="00E47425" w:rsidP="00C124A8">
            <w:pPr>
              <w:spacing w:before="0" w:after="0"/>
              <w:jc w:val="center"/>
            </w:pPr>
            <w:r>
              <w:t>3 (67)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2F06" w14:textId="77777777" w:rsidR="00E47425" w:rsidRDefault="00E47425" w:rsidP="00C124A8">
            <w:pPr>
              <w:spacing w:before="0" w:after="0"/>
              <w:jc w:val="center"/>
            </w:pPr>
          </w:p>
          <w:p w14:paraId="1915D651" w14:textId="77777777" w:rsidR="00E47425" w:rsidRDefault="00E47425" w:rsidP="00C124A8">
            <w:pPr>
              <w:spacing w:before="0" w:after="0"/>
              <w:jc w:val="center"/>
            </w:pPr>
            <w:r>
              <w:t>10 (55)</w:t>
            </w:r>
          </w:p>
          <w:p w14:paraId="75CBB2CC" w14:textId="77777777" w:rsidR="00E47425" w:rsidRDefault="00E47425" w:rsidP="00C124A8">
            <w:pPr>
              <w:spacing w:before="0" w:after="0"/>
              <w:jc w:val="center"/>
            </w:pPr>
            <w:r>
              <w:t>4 (22)</w:t>
            </w:r>
          </w:p>
          <w:p w14:paraId="22971FFE" w14:textId="77777777" w:rsidR="00E47425" w:rsidRDefault="00E47425" w:rsidP="00C124A8">
            <w:pPr>
              <w:spacing w:before="0" w:after="0"/>
              <w:jc w:val="center"/>
            </w:pPr>
            <w:r>
              <w:t>2 (11)</w:t>
            </w:r>
          </w:p>
        </w:tc>
        <w:tc>
          <w:tcPr>
            <w:tcW w:w="1985" w:type="dxa"/>
          </w:tcPr>
          <w:p w14:paraId="1AB30BB2" w14:textId="77777777" w:rsidR="00E47425" w:rsidRDefault="00E47425" w:rsidP="00C124A8">
            <w:pPr>
              <w:spacing w:before="0" w:after="0"/>
              <w:jc w:val="center"/>
            </w:pPr>
          </w:p>
          <w:p w14:paraId="61D47CE2" w14:textId="77777777" w:rsidR="00E47425" w:rsidRDefault="00E47425" w:rsidP="00C124A8">
            <w:pPr>
              <w:spacing w:before="0" w:after="0"/>
              <w:jc w:val="center"/>
            </w:pPr>
            <w:r>
              <w:t>34 (61)</w:t>
            </w:r>
          </w:p>
          <w:p w14:paraId="2FC7E669" w14:textId="77777777" w:rsidR="00E47425" w:rsidRDefault="00E47425" w:rsidP="00C124A8">
            <w:pPr>
              <w:spacing w:before="0" w:after="0"/>
              <w:jc w:val="center"/>
            </w:pPr>
            <w:r>
              <w:t>17 (30)</w:t>
            </w:r>
          </w:p>
          <w:p w14:paraId="22DF0ABC" w14:textId="77777777" w:rsidR="00E47425" w:rsidRDefault="00E47425" w:rsidP="00C124A8">
            <w:pPr>
              <w:spacing w:before="0" w:after="0"/>
              <w:jc w:val="center"/>
            </w:pPr>
            <w:r>
              <w:t>5 (9)</w:t>
            </w:r>
          </w:p>
        </w:tc>
      </w:tr>
      <w:tr w:rsidR="00E47425" w14:paraId="5C7B178B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7495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Gestational Diabetes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3B30" w14:textId="77777777" w:rsidR="00E47425" w:rsidRDefault="00E47425" w:rsidP="00C124A8">
            <w:pPr>
              <w:spacing w:before="0" w:after="0"/>
              <w:jc w:val="center"/>
            </w:pPr>
            <w:r>
              <w:t>1 (2)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9015" w14:textId="77777777" w:rsidR="00E47425" w:rsidRDefault="00E47425" w:rsidP="00C124A8">
            <w:pPr>
              <w:spacing w:before="0" w:after="0"/>
              <w:jc w:val="center"/>
            </w:pPr>
            <w:r>
              <w:t>1 (6)</w:t>
            </w:r>
          </w:p>
        </w:tc>
        <w:tc>
          <w:tcPr>
            <w:tcW w:w="1985" w:type="dxa"/>
          </w:tcPr>
          <w:p w14:paraId="270741FC" w14:textId="77777777" w:rsidR="00E47425" w:rsidRDefault="00E47425" w:rsidP="00C124A8">
            <w:pPr>
              <w:spacing w:before="0" w:after="0"/>
              <w:jc w:val="center"/>
            </w:pPr>
            <w:r>
              <w:t>1 (1)</w:t>
            </w:r>
          </w:p>
        </w:tc>
      </w:tr>
      <w:tr w:rsidR="00E47425" w14:paraId="4ADC2F29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15C5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Preeclampsia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2473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0940" w14:textId="77777777" w:rsidR="00E47425" w:rsidRDefault="00E47425" w:rsidP="00C124A8">
            <w:pPr>
              <w:spacing w:before="0" w:after="0"/>
              <w:jc w:val="center"/>
            </w:pPr>
            <w:r>
              <w:t>2 (11)</w:t>
            </w:r>
          </w:p>
        </w:tc>
        <w:tc>
          <w:tcPr>
            <w:tcW w:w="1985" w:type="dxa"/>
          </w:tcPr>
          <w:p w14:paraId="71259BF0" w14:textId="77777777" w:rsidR="00E47425" w:rsidRDefault="00E47425" w:rsidP="00C124A8">
            <w:pPr>
              <w:spacing w:before="0" w:after="0"/>
              <w:jc w:val="center"/>
            </w:pPr>
            <w:r>
              <w:t>2 (3)</w:t>
            </w:r>
          </w:p>
        </w:tc>
      </w:tr>
      <w:tr w:rsidR="00E47425" w14:paraId="3D4CD0FD" w14:textId="77777777" w:rsidTr="00C124A8"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242A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Premature rupture of membranes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4B28" w14:textId="77777777" w:rsidR="00E47425" w:rsidRDefault="00E47425" w:rsidP="00C124A8">
            <w:pPr>
              <w:spacing w:before="0" w:after="0"/>
              <w:jc w:val="center"/>
            </w:pPr>
          </w:p>
          <w:p w14:paraId="07C20697" w14:textId="77777777" w:rsidR="00E47425" w:rsidRDefault="00E47425" w:rsidP="00C124A8">
            <w:pPr>
              <w:spacing w:before="0" w:after="0"/>
              <w:jc w:val="center"/>
            </w:pPr>
            <w:r>
              <w:t>1 (2)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8627" w14:textId="77777777" w:rsidR="00E47425" w:rsidRDefault="00E47425" w:rsidP="00C124A8">
            <w:pPr>
              <w:spacing w:before="0" w:after="0"/>
              <w:jc w:val="center"/>
            </w:pPr>
          </w:p>
          <w:p w14:paraId="05BE61F6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73C0BB08" w14:textId="77777777" w:rsidR="00E47425" w:rsidRDefault="00E47425" w:rsidP="00C124A8">
            <w:pPr>
              <w:spacing w:before="0" w:after="0"/>
              <w:jc w:val="center"/>
            </w:pPr>
          </w:p>
          <w:p w14:paraId="43D4299A" w14:textId="77777777" w:rsidR="00E47425" w:rsidRDefault="00E47425" w:rsidP="00C124A8">
            <w:pPr>
              <w:spacing w:before="0" w:after="0"/>
              <w:jc w:val="center"/>
            </w:pPr>
            <w:r>
              <w:t>1 (1)</w:t>
            </w:r>
          </w:p>
        </w:tc>
      </w:tr>
      <w:tr w:rsidR="00E47425" w14:paraId="228CDC25" w14:textId="77777777" w:rsidTr="00C124A8">
        <w:trPr>
          <w:trHeight w:val="1095"/>
        </w:trPr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3DCC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Gestational age (weeks)</w:t>
            </w:r>
          </w:p>
          <w:p w14:paraId="09218451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&gt; 37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DCA8" w14:textId="77777777" w:rsidR="00E47425" w:rsidRDefault="00E47425" w:rsidP="00C124A8">
            <w:pPr>
              <w:spacing w:before="0" w:after="0"/>
              <w:jc w:val="center"/>
            </w:pPr>
          </w:p>
          <w:p w14:paraId="0B6712F1" w14:textId="77777777" w:rsidR="00E47425" w:rsidRDefault="00E47425" w:rsidP="00C124A8">
            <w:pPr>
              <w:spacing w:before="0" w:after="0"/>
              <w:jc w:val="center"/>
            </w:pPr>
          </w:p>
          <w:p w14:paraId="0C4E6F56" w14:textId="77777777" w:rsidR="00E47425" w:rsidRDefault="00E47425" w:rsidP="00C124A8">
            <w:pPr>
              <w:spacing w:before="0" w:after="0"/>
              <w:jc w:val="center"/>
            </w:pPr>
            <w:r>
              <w:t>45 (100)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EA2B" w14:textId="77777777" w:rsidR="00E47425" w:rsidRDefault="00E47425" w:rsidP="00C124A8">
            <w:pPr>
              <w:spacing w:before="0" w:after="0"/>
              <w:jc w:val="center"/>
            </w:pPr>
          </w:p>
          <w:p w14:paraId="225148BE" w14:textId="77777777" w:rsidR="00E47425" w:rsidRDefault="00E47425" w:rsidP="00C124A8">
            <w:pPr>
              <w:spacing w:before="0" w:after="0"/>
              <w:jc w:val="center"/>
            </w:pPr>
          </w:p>
          <w:p w14:paraId="236061B0" w14:textId="77777777" w:rsidR="00E47425" w:rsidRDefault="00E47425" w:rsidP="00C124A8">
            <w:pPr>
              <w:spacing w:before="0" w:after="0"/>
              <w:jc w:val="center"/>
            </w:pPr>
            <w:r>
              <w:t>18 (100)</w:t>
            </w:r>
          </w:p>
        </w:tc>
        <w:tc>
          <w:tcPr>
            <w:tcW w:w="1985" w:type="dxa"/>
          </w:tcPr>
          <w:p w14:paraId="43906D69" w14:textId="77777777" w:rsidR="00E47425" w:rsidRDefault="00E47425" w:rsidP="00C124A8">
            <w:pPr>
              <w:spacing w:before="0" w:after="0"/>
              <w:jc w:val="center"/>
            </w:pPr>
          </w:p>
          <w:p w14:paraId="16C23222" w14:textId="77777777" w:rsidR="00E47425" w:rsidRDefault="00E47425" w:rsidP="00C124A8">
            <w:pPr>
              <w:spacing w:before="0" w:after="0"/>
              <w:jc w:val="center"/>
            </w:pPr>
          </w:p>
          <w:p w14:paraId="330A05CA" w14:textId="77777777" w:rsidR="00E47425" w:rsidRDefault="00E47425" w:rsidP="00C124A8">
            <w:pPr>
              <w:spacing w:before="0" w:after="0"/>
              <w:jc w:val="center"/>
            </w:pPr>
            <w:r>
              <w:t>63 (100)</w:t>
            </w:r>
          </w:p>
        </w:tc>
      </w:tr>
      <w:tr w:rsidR="00E47425" w14:paraId="0902D614" w14:textId="77777777" w:rsidTr="00C124A8">
        <w:trPr>
          <w:trHeight w:val="1095"/>
        </w:trPr>
        <w:tc>
          <w:tcPr>
            <w:tcW w:w="2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2F0B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Birthweight (g):</w:t>
            </w:r>
          </w:p>
          <w:p w14:paraId="69A763EE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1501-2499</w:t>
            </w:r>
          </w:p>
          <w:p w14:paraId="55B17E5F" w14:textId="77777777" w:rsidR="00E47425" w:rsidRDefault="00E47425" w:rsidP="00C124A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&gt;2500</w:t>
            </w:r>
          </w:p>
        </w:tc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E558" w14:textId="77777777" w:rsidR="00E47425" w:rsidRDefault="00E47425" w:rsidP="00C124A8">
            <w:pPr>
              <w:spacing w:before="0" w:after="0"/>
              <w:jc w:val="center"/>
            </w:pPr>
          </w:p>
          <w:p w14:paraId="4EF02AD9" w14:textId="77777777" w:rsidR="00E47425" w:rsidRDefault="00E47425" w:rsidP="00C124A8">
            <w:pPr>
              <w:spacing w:before="0" w:after="0"/>
              <w:jc w:val="center"/>
            </w:pPr>
            <w:r>
              <w:t>4 (9)</w:t>
            </w:r>
          </w:p>
          <w:p w14:paraId="6EA8A46A" w14:textId="77777777" w:rsidR="00E47425" w:rsidRDefault="00E47425" w:rsidP="00C124A8">
            <w:pPr>
              <w:spacing w:before="0" w:after="0"/>
              <w:jc w:val="center"/>
            </w:pPr>
            <w:r>
              <w:t>41 (91)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71B0" w14:textId="77777777" w:rsidR="00E47425" w:rsidRDefault="00E47425" w:rsidP="00C124A8">
            <w:pPr>
              <w:spacing w:before="0" w:after="0"/>
              <w:jc w:val="center"/>
            </w:pPr>
          </w:p>
          <w:p w14:paraId="7CEE5E73" w14:textId="77777777" w:rsidR="00E47425" w:rsidRDefault="00E47425" w:rsidP="00C124A8">
            <w:pPr>
              <w:spacing w:before="0" w:after="0"/>
              <w:jc w:val="center"/>
            </w:pPr>
            <w:r>
              <w:t>0</w:t>
            </w:r>
          </w:p>
          <w:p w14:paraId="5FAA6919" w14:textId="77777777" w:rsidR="00E47425" w:rsidRDefault="00E47425" w:rsidP="00C124A8">
            <w:pPr>
              <w:spacing w:before="0" w:after="0"/>
              <w:jc w:val="center"/>
            </w:pPr>
            <w:r>
              <w:t>18 (100)</w:t>
            </w:r>
          </w:p>
        </w:tc>
        <w:tc>
          <w:tcPr>
            <w:tcW w:w="1985" w:type="dxa"/>
          </w:tcPr>
          <w:p w14:paraId="278EBFB9" w14:textId="77777777" w:rsidR="00E47425" w:rsidRDefault="00E47425" w:rsidP="00C124A8">
            <w:pPr>
              <w:spacing w:before="0" w:after="0"/>
              <w:jc w:val="center"/>
            </w:pPr>
          </w:p>
          <w:p w14:paraId="2A5DD54E" w14:textId="77777777" w:rsidR="00E47425" w:rsidRDefault="00E47425" w:rsidP="00C124A8">
            <w:pPr>
              <w:spacing w:before="0" w:after="0"/>
              <w:jc w:val="center"/>
            </w:pPr>
            <w:r>
              <w:t>4 (6)</w:t>
            </w:r>
          </w:p>
          <w:p w14:paraId="6CCCD48B" w14:textId="77777777" w:rsidR="00E47425" w:rsidRDefault="00E47425" w:rsidP="00C124A8">
            <w:pPr>
              <w:spacing w:before="0" w:after="0"/>
              <w:jc w:val="center"/>
            </w:pPr>
            <w:r>
              <w:t>59 (94)</w:t>
            </w:r>
          </w:p>
        </w:tc>
      </w:tr>
    </w:tbl>
    <w:p w14:paraId="4CDB813A" w14:textId="77777777" w:rsidR="00E47425" w:rsidRDefault="00E47425" w:rsidP="00E47425">
      <w:pPr>
        <w:rPr>
          <w:b/>
        </w:rPr>
      </w:pPr>
    </w:p>
    <w:p w14:paraId="239D50C4" w14:textId="77777777" w:rsidR="003B540A" w:rsidRDefault="003B540A" w:rsidP="00A57405"/>
    <w:p w14:paraId="05A8FC9E" w14:textId="77777777" w:rsidR="003B540A" w:rsidRPr="00A57405" w:rsidRDefault="003B540A" w:rsidP="00A57405"/>
    <w:p w14:paraId="7BF7B232" w14:textId="35DBF046" w:rsidR="00D734C9" w:rsidRDefault="00D734C9" w:rsidP="00D734C9">
      <w:pPr>
        <w:rPr>
          <w:b/>
        </w:rPr>
      </w:pPr>
      <w:r>
        <w:rPr>
          <w:b/>
        </w:rPr>
        <w:t xml:space="preserve">Table </w:t>
      </w:r>
      <w:r w:rsidR="003B540A">
        <w:rPr>
          <w:b/>
        </w:rPr>
        <w:t>2</w:t>
      </w:r>
      <w:r>
        <w:rPr>
          <w:b/>
        </w:rPr>
        <w:t xml:space="preserve">. </w:t>
      </w:r>
      <w:r>
        <w:t>A binomial logistic regression model with cord blood antibody test result (positive vs. negative) as a dependent variable.</w:t>
      </w:r>
    </w:p>
    <w:tbl>
      <w:tblPr>
        <w:tblW w:w="8202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01"/>
        <w:gridCol w:w="1389"/>
        <w:gridCol w:w="1297"/>
        <w:gridCol w:w="1257"/>
        <w:gridCol w:w="1331"/>
      </w:tblGrid>
      <w:tr w:rsidR="00D734C9" w14:paraId="5B9D0D3D" w14:textId="77777777" w:rsidTr="00C124A8">
        <w:tc>
          <w:tcPr>
            <w:tcW w:w="212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1149" w14:textId="77777777" w:rsidR="00D734C9" w:rsidRDefault="00D734C9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80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17B9" w14:textId="77777777" w:rsidR="00D734C9" w:rsidRDefault="00D734C9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B1E39" w14:textId="77777777" w:rsidR="00D734C9" w:rsidRDefault="00D734C9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Wald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36107" w14:textId="77777777" w:rsidR="00D734C9" w:rsidRDefault="00D734C9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Sig.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07BB" w14:textId="77777777" w:rsidR="00D734C9" w:rsidRDefault="00D734C9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Exp (B)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87FE" w14:textId="77777777" w:rsidR="00D734C9" w:rsidRDefault="00D734C9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95% CI for Exp (B)</w:t>
            </w:r>
          </w:p>
        </w:tc>
      </w:tr>
      <w:tr w:rsidR="00D734C9" w14:paraId="6AABBD19" w14:textId="77777777" w:rsidTr="00C124A8"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1C191" w14:textId="77777777" w:rsidR="00D734C9" w:rsidRDefault="00D734C9" w:rsidP="00C124A8">
            <w:pPr>
              <w:spacing w:before="0" w:after="0"/>
              <w:jc w:val="center"/>
            </w:pPr>
            <w:r>
              <w:t>Maternal Log2 SARS-CoV-2 IgG index</w:t>
            </w: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B9A70" w14:textId="77777777" w:rsidR="00D734C9" w:rsidRDefault="00D734C9" w:rsidP="00C124A8">
            <w:pPr>
              <w:spacing w:before="0" w:after="0"/>
            </w:pPr>
            <w:r>
              <w:t>0.857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A08E75" w14:textId="77777777" w:rsidR="00D734C9" w:rsidRDefault="00D734C9" w:rsidP="00C124A8">
            <w:pPr>
              <w:spacing w:before="0" w:after="0"/>
            </w:pPr>
            <w:r>
              <w:t>13.756</w:t>
            </w:r>
          </w:p>
        </w:tc>
        <w:tc>
          <w:tcPr>
            <w:tcW w:w="12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85FB30" w14:textId="77777777" w:rsidR="00D734C9" w:rsidRDefault="00D734C9" w:rsidP="00C124A8">
            <w:pPr>
              <w:spacing w:before="0" w:after="0"/>
            </w:pPr>
            <w:r>
              <w:t>&lt;0.001</w:t>
            </w: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0254B9" w14:textId="77777777" w:rsidR="00D734C9" w:rsidRDefault="00D734C9" w:rsidP="00C124A8">
            <w:pPr>
              <w:spacing w:before="0" w:after="0"/>
            </w:pPr>
            <w:r>
              <w:t>2.357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7939D0" w14:textId="77777777" w:rsidR="00D734C9" w:rsidRDefault="00D734C9" w:rsidP="00C124A8">
            <w:pPr>
              <w:spacing w:before="0" w:after="0"/>
            </w:pPr>
            <w:r>
              <w:t>1.498 – 3.707</w:t>
            </w:r>
          </w:p>
        </w:tc>
      </w:tr>
      <w:tr w:rsidR="00D734C9" w14:paraId="5CB30A62" w14:textId="77777777" w:rsidTr="00C124A8">
        <w:tc>
          <w:tcPr>
            <w:tcW w:w="212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9824E6F" w14:textId="77777777" w:rsidR="00D734C9" w:rsidRDefault="00D734C9" w:rsidP="00C124A8">
            <w:pPr>
              <w:spacing w:before="0" w:after="0"/>
            </w:pPr>
            <w:r>
              <w:t>Maternal Ct values</w:t>
            </w:r>
          </w:p>
        </w:tc>
        <w:tc>
          <w:tcPr>
            <w:tcW w:w="80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707D6CE" w14:textId="77777777" w:rsidR="00D734C9" w:rsidRDefault="00D734C9" w:rsidP="00C124A8">
            <w:pPr>
              <w:spacing w:before="0" w:after="0"/>
            </w:pPr>
            <w:r>
              <w:t>0.213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2C89EEA" w14:textId="77777777" w:rsidR="00D734C9" w:rsidRDefault="00D734C9" w:rsidP="00C124A8">
            <w:pPr>
              <w:spacing w:before="0" w:after="0"/>
            </w:pPr>
            <w:r>
              <w:t>3.340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5853712" w14:textId="77777777" w:rsidR="00D734C9" w:rsidRDefault="00D734C9" w:rsidP="00C124A8">
            <w:pPr>
              <w:spacing w:before="0" w:after="0"/>
            </w:pPr>
            <w:r>
              <w:t>0.068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29E92FF" w14:textId="77777777" w:rsidR="00D734C9" w:rsidRDefault="00D734C9" w:rsidP="00C124A8">
            <w:pPr>
              <w:spacing w:before="0" w:after="0"/>
            </w:pPr>
            <w:r>
              <w:t>1.238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87A08DE" w14:textId="77777777" w:rsidR="00D734C9" w:rsidRDefault="00D734C9" w:rsidP="00C124A8">
            <w:pPr>
              <w:spacing w:before="0" w:after="0"/>
            </w:pPr>
            <w:r>
              <w:t>0.985 – 1.555</w:t>
            </w:r>
          </w:p>
        </w:tc>
      </w:tr>
    </w:tbl>
    <w:p w14:paraId="73E1B095" w14:textId="77777777" w:rsidR="00DF7661" w:rsidRDefault="00DF7661" w:rsidP="00B61DA3"/>
    <w:p w14:paraId="1F39D291" w14:textId="77777777" w:rsidR="00D1069C" w:rsidRDefault="00D1069C" w:rsidP="00B61DA3"/>
    <w:p w14:paraId="4D0FE37C" w14:textId="77777777" w:rsidR="00D1069C" w:rsidRDefault="00D1069C" w:rsidP="00B61DA3"/>
    <w:p w14:paraId="14CB80B6" w14:textId="77777777" w:rsidR="00E47425" w:rsidRDefault="00E47425" w:rsidP="00B61DA3"/>
    <w:p w14:paraId="0DBC5AC5" w14:textId="0F659906" w:rsidR="00B61DA3" w:rsidRPr="00B61DA3" w:rsidRDefault="00B61DA3" w:rsidP="00B61DA3">
      <w:r w:rsidRPr="00D1069C">
        <w:rPr>
          <w:b/>
          <w:bCs/>
        </w:rPr>
        <w:lastRenderedPageBreak/>
        <w:t xml:space="preserve">Table </w:t>
      </w:r>
      <w:r w:rsidR="00E47425">
        <w:rPr>
          <w:b/>
          <w:bCs/>
        </w:rPr>
        <w:t>3</w:t>
      </w:r>
      <w:r w:rsidR="00DF7661">
        <w:t xml:space="preserve">. Neonatal outcomes </w:t>
      </w:r>
      <w:r w:rsidR="008A4326">
        <w:t>according to the RT-qPCR test result.</w:t>
      </w:r>
    </w:p>
    <w:tbl>
      <w:tblPr>
        <w:tblStyle w:val="Tablaconcuadrcul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417"/>
        <w:gridCol w:w="1418"/>
        <w:gridCol w:w="1559"/>
      </w:tblGrid>
      <w:tr w:rsidR="00CA0E3F" w:rsidRPr="00CA0E3F" w14:paraId="185A23D4" w14:textId="77777777" w:rsidTr="00CA0E3F">
        <w:tc>
          <w:tcPr>
            <w:tcW w:w="2977" w:type="dxa"/>
          </w:tcPr>
          <w:p w14:paraId="7521898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</w:tc>
        <w:tc>
          <w:tcPr>
            <w:tcW w:w="2977" w:type="dxa"/>
            <w:gridSpan w:val="2"/>
          </w:tcPr>
          <w:p w14:paraId="22A6991A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COVID-19 negative</w:t>
            </w:r>
          </w:p>
          <w:p w14:paraId="6C4C3AC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(n=29)</w:t>
            </w:r>
          </w:p>
        </w:tc>
        <w:tc>
          <w:tcPr>
            <w:tcW w:w="2977" w:type="dxa"/>
            <w:gridSpan w:val="2"/>
          </w:tcPr>
          <w:p w14:paraId="4378F22A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COVID-19 positive</w:t>
            </w:r>
          </w:p>
          <w:p w14:paraId="11EEFC85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(n=34)</w:t>
            </w:r>
          </w:p>
        </w:tc>
      </w:tr>
      <w:tr w:rsidR="00CA0E3F" w:rsidRPr="00CA0E3F" w14:paraId="69935DA6" w14:textId="77777777" w:rsidTr="00CA0E3F">
        <w:tc>
          <w:tcPr>
            <w:tcW w:w="2977" w:type="dxa"/>
          </w:tcPr>
          <w:p w14:paraId="551D479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5F515CC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bidi="en-US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Seronegative cord blood</w:t>
            </w:r>
          </w:p>
          <w:p w14:paraId="4F620D9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bidi="en-US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(n=18)</w:t>
            </w:r>
          </w:p>
        </w:tc>
        <w:tc>
          <w:tcPr>
            <w:tcW w:w="1417" w:type="dxa"/>
          </w:tcPr>
          <w:p w14:paraId="7FB07A5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bidi="en-US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Seropositive cord blood</w:t>
            </w:r>
          </w:p>
          <w:p w14:paraId="3052AB62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bidi="en-US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(n=11)</w:t>
            </w:r>
          </w:p>
        </w:tc>
        <w:tc>
          <w:tcPr>
            <w:tcW w:w="1418" w:type="dxa"/>
          </w:tcPr>
          <w:p w14:paraId="6E859C9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bidi="en-US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Seronegative cord blood</w:t>
            </w:r>
          </w:p>
          <w:p w14:paraId="16D59D2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(n=27)</w:t>
            </w:r>
          </w:p>
        </w:tc>
        <w:tc>
          <w:tcPr>
            <w:tcW w:w="1559" w:type="dxa"/>
          </w:tcPr>
          <w:p w14:paraId="1BFADFE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bidi="en-US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Seropositive cord blood</w:t>
            </w:r>
          </w:p>
          <w:p w14:paraId="026B4DC6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bidi="en-US"/>
              </w:rPr>
              <w:t>(</w:t>
            </w: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n=7)</w:t>
            </w:r>
          </w:p>
        </w:tc>
      </w:tr>
      <w:tr w:rsidR="00CA0E3F" w:rsidRPr="00CA0E3F" w14:paraId="25F3DC66" w14:textId="77777777" w:rsidTr="00CA0E3F">
        <w:tc>
          <w:tcPr>
            <w:tcW w:w="2977" w:type="dxa"/>
          </w:tcPr>
          <w:p w14:paraId="557C9667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Reanimation</w:t>
            </w:r>
            <w:proofErr w:type="spellEnd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:</w:t>
            </w:r>
          </w:p>
          <w:p w14:paraId="27A2C9E2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None</w:t>
            </w:r>
            <w:proofErr w:type="spellEnd"/>
          </w:p>
          <w:p w14:paraId="2B279C2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Oxygen</w:t>
            </w:r>
            <w:proofErr w:type="spellEnd"/>
          </w:p>
          <w:p w14:paraId="299D33D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ETI</w:t>
            </w:r>
          </w:p>
        </w:tc>
        <w:tc>
          <w:tcPr>
            <w:tcW w:w="1560" w:type="dxa"/>
          </w:tcPr>
          <w:p w14:paraId="0EDBA6F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1BA1FB7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10 (59)</w:t>
            </w:r>
          </w:p>
          <w:p w14:paraId="303A0AD5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7 (41)</w:t>
            </w:r>
          </w:p>
          <w:p w14:paraId="3DBE631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417" w:type="dxa"/>
          </w:tcPr>
          <w:p w14:paraId="4BEC882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4C2F2FD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7 (64)</w:t>
            </w:r>
          </w:p>
          <w:p w14:paraId="494BC48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4 (36)</w:t>
            </w:r>
          </w:p>
          <w:p w14:paraId="7ABFD61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418" w:type="dxa"/>
          </w:tcPr>
          <w:p w14:paraId="2C8643F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35EB544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13 (50)</w:t>
            </w:r>
          </w:p>
          <w:p w14:paraId="200DA61A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12 (46)</w:t>
            </w:r>
          </w:p>
          <w:p w14:paraId="46A9F9A7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(4)</w:t>
            </w:r>
          </w:p>
        </w:tc>
        <w:tc>
          <w:tcPr>
            <w:tcW w:w="1559" w:type="dxa"/>
          </w:tcPr>
          <w:p w14:paraId="01DB5D1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578E80D6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3 (43)</w:t>
            </w:r>
          </w:p>
          <w:p w14:paraId="10F170E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4 (57)</w:t>
            </w:r>
          </w:p>
          <w:p w14:paraId="198532A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</w:tr>
      <w:tr w:rsidR="00CA0E3F" w:rsidRPr="00CA0E3F" w14:paraId="390C5252" w14:textId="77777777" w:rsidTr="00CA0E3F">
        <w:tc>
          <w:tcPr>
            <w:tcW w:w="2977" w:type="dxa"/>
          </w:tcPr>
          <w:p w14:paraId="175AF85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Ventilatory</w:t>
            </w:r>
            <w:proofErr w:type="spellEnd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 xml:space="preserve"> </w:t>
            </w: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support</w:t>
            </w:r>
            <w:proofErr w:type="spellEnd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:</w:t>
            </w:r>
          </w:p>
          <w:p w14:paraId="17F5FFC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None</w:t>
            </w:r>
            <w:proofErr w:type="spellEnd"/>
          </w:p>
          <w:p w14:paraId="5362CE96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Oxygen</w:t>
            </w:r>
            <w:proofErr w:type="spellEnd"/>
          </w:p>
          <w:p w14:paraId="109C210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CPAP</w:t>
            </w:r>
          </w:p>
          <w:p w14:paraId="50AC6096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HFV</w:t>
            </w:r>
          </w:p>
        </w:tc>
        <w:tc>
          <w:tcPr>
            <w:tcW w:w="1560" w:type="dxa"/>
          </w:tcPr>
          <w:p w14:paraId="0002402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71649E1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16 (94)</w:t>
            </w:r>
          </w:p>
          <w:p w14:paraId="3C12BF57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3643372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4BA7EF7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(6)</w:t>
            </w:r>
          </w:p>
        </w:tc>
        <w:tc>
          <w:tcPr>
            <w:tcW w:w="1417" w:type="dxa"/>
          </w:tcPr>
          <w:p w14:paraId="049AA4B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3BACC277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10 (91)</w:t>
            </w:r>
          </w:p>
          <w:p w14:paraId="6DAD107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235E93A2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(9)</w:t>
            </w:r>
          </w:p>
          <w:p w14:paraId="7E526A0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418" w:type="dxa"/>
          </w:tcPr>
          <w:p w14:paraId="3ABA163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0FF1F74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22 (81)</w:t>
            </w:r>
          </w:p>
          <w:p w14:paraId="50A8D98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3 (11)</w:t>
            </w:r>
          </w:p>
          <w:p w14:paraId="78ACFAD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2 (7)</w:t>
            </w:r>
          </w:p>
          <w:p w14:paraId="1F20B153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559" w:type="dxa"/>
          </w:tcPr>
          <w:p w14:paraId="443F8A1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54A1F63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7 (100)</w:t>
            </w:r>
          </w:p>
          <w:p w14:paraId="646E7B1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7D75BBA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28AE129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</w:tr>
      <w:tr w:rsidR="00CA0E3F" w:rsidRPr="00CA0E3F" w14:paraId="62F6D8D1" w14:textId="77777777" w:rsidTr="00CA0E3F">
        <w:tc>
          <w:tcPr>
            <w:tcW w:w="2977" w:type="dxa"/>
          </w:tcPr>
          <w:p w14:paraId="28BEEC5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Respiratory</w:t>
            </w:r>
            <w:proofErr w:type="spellEnd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 xml:space="preserve"> </w:t>
            </w: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morbidity</w:t>
            </w:r>
            <w:proofErr w:type="spellEnd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:</w:t>
            </w:r>
          </w:p>
          <w:p w14:paraId="3F7E2D5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None</w:t>
            </w:r>
            <w:proofErr w:type="spellEnd"/>
          </w:p>
          <w:p w14:paraId="669EF52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Tachypnea</w:t>
            </w:r>
            <w:proofErr w:type="spellEnd"/>
          </w:p>
          <w:p w14:paraId="7B2F544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RDS</w:t>
            </w:r>
          </w:p>
        </w:tc>
        <w:tc>
          <w:tcPr>
            <w:tcW w:w="1560" w:type="dxa"/>
          </w:tcPr>
          <w:p w14:paraId="61C1C8D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6243BDC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15 (88)</w:t>
            </w:r>
          </w:p>
          <w:p w14:paraId="5BD50A15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(6)</w:t>
            </w:r>
          </w:p>
          <w:p w14:paraId="16F0B2B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(6)</w:t>
            </w:r>
          </w:p>
        </w:tc>
        <w:tc>
          <w:tcPr>
            <w:tcW w:w="1417" w:type="dxa"/>
          </w:tcPr>
          <w:p w14:paraId="2B046C86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63C40EF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11 (100)</w:t>
            </w:r>
          </w:p>
          <w:p w14:paraId="737E319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4B40E88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418" w:type="dxa"/>
          </w:tcPr>
          <w:p w14:paraId="1425ADA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0483D05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25 (93)</w:t>
            </w:r>
          </w:p>
          <w:p w14:paraId="4FDD3A7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(4)</w:t>
            </w:r>
          </w:p>
          <w:p w14:paraId="7518569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559" w:type="dxa"/>
          </w:tcPr>
          <w:p w14:paraId="41BEF8F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5662A773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7 (100)</w:t>
            </w:r>
          </w:p>
          <w:p w14:paraId="21BEC0B2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2DF31EF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</w:tr>
      <w:tr w:rsidR="00CA0E3F" w:rsidRPr="00CA0E3F" w14:paraId="790C7A52" w14:textId="77777777" w:rsidTr="00CA0E3F">
        <w:tc>
          <w:tcPr>
            <w:tcW w:w="2977" w:type="dxa"/>
          </w:tcPr>
          <w:p w14:paraId="32E8BEE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1 min Apgar score:</w:t>
            </w:r>
          </w:p>
          <w:p w14:paraId="25EFF91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4-6</w:t>
            </w:r>
          </w:p>
          <w:p w14:paraId="0232923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7-9</w:t>
            </w:r>
          </w:p>
        </w:tc>
        <w:tc>
          <w:tcPr>
            <w:tcW w:w="1560" w:type="dxa"/>
          </w:tcPr>
          <w:p w14:paraId="691EF7D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6416694A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(6)</w:t>
            </w:r>
          </w:p>
          <w:p w14:paraId="4AD2349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16 (94)</w:t>
            </w:r>
          </w:p>
        </w:tc>
        <w:tc>
          <w:tcPr>
            <w:tcW w:w="1417" w:type="dxa"/>
          </w:tcPr>
          <w:p w14:paraId="7D38769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7A2A9B1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4F8C43D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11 (100)</w:t>
            </w:r>
          </w:p>
        </w:tc>
        <w:tc>
          <w:tcPr>
            <w:tcW w:w="1418" w:type="dxa"/>
          </w:tcPr>
          <w:p w14:paraId="5312F5B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1968E47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6812710A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27 (100)</w:t>
            </w:r>
          </w:p>
        </w:tc>
        <w:tc>
          <w:tcPr>
            <w:tcW w:w="1559" w:type="dxa"/>
          </w:tcPr>
          <w:p w14:paraId="2687807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375874C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5783DEF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7 (100)</w:t>
            </w:r>
          </w:p>
        </w:tc>
      </w:tr>
      <w:tr w:rsidR="00CA0E3F" w:rsidRPr="00CA0E3F" w14:paraId="4CD90226" w14:textId="77777777" w:rsidTr="00CA0E3F">
        <w:tc>
          <w:tcPr>
            <w:tcW w:w="2977" w:type="dxa"/>
          </w:tcPr>
          <w:p w14:paraId="6EBD9386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5 min Apgar score:</w:t>
            </w:r>
          </w:p>
          <w:p w14:paraId="79D15FB5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4-6</w:t>
            </w:r>
          </w:p>
        </w:tc>
        <w:tc>
          <w:tcPr>
            <w:tcW w:w="1560" w:type="dxa"/>
          </w:tcPr>
          <w:p w14:paraId="70518F7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03FA046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17 (100)</w:t>
            </w:r>
          </w:p>
        </w:tc>
        <w:tc>
          <w:tcPr>
            <w:tcW w:w="1417" w:type="dxa"/>
          </w:tcPr>
          <w:p w14:paraId="2986B49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2FCBA76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11 (100)</w:t>
            </w:r>
          </w:p>
        </w:tc>
        <w:tc>
          <w:tcPr>
            <w:tcW w:w="1418" w:type="dxa"/>
          </w:tcPr>
          <w:p w14:paraId="32E2E9D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4632F1B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27 (100)</w:t>
            </w:r>
          </w:p>
        </w:tc>
        <w:tc>
          <w:tcPr>
            <w:tcW w:w="1559" w:type="dxa"/>
          </w:tcPr>
          <w:p w14:paraId="2B6FF44A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00FB899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7 (100)</w:t>
            </w:r>
          </w:p>
        </w:tc>
      </w:tr>
      <w:tr w:rsidR="00CA0E3F" w:rsidRPr="00CA0E3F" w14:paraId="49FEEC34" w14:textId="77777777" w:rsidTr="00CA0E3F">
        <w:tc>
          <w:tcPr>
            <w:tcW w:w="2977" w:type="dxa"/>
          </w:tcPr>
          <w:p w14:paraId="3C34456C" w14:textId="6BE2EAA2" w:rsidR="00CA0E3F" w:rsidRPr="00CA0E3F" w:rsidRDefault="003A58F2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  <w:lang w:val="es-MX"/>
              </w:rPr>
              <w:t>Lemgh</w:t>
            </w:r>
            <w:proofErr w:type="spellEnd"/>
            <w:r>
              <w:rPr>
                <w:rFonts w:cs="Times New Roman"/>
                <w:b/>
                <w:bCs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  <w:lang w:val="es-MX"/>
              </w:rPr>
              <w:t>of</w:t>
            </w:r>
            <w:proofErr w:type="spellEnd"/>
            <w:r>
              <w:rPr>
                <w:rFonts w:cs="Times New Roman"/>
                <w:b/>
                <w:bCs/>
                <w:szCs w:val="24"/>
                <w:lang w:val="es-MX"/>
              </w:rPr>
              <w:t xml:space="preserve"> h</w:t>
            </w:r>
            <w:r w:rsidR="00CA0E3F" w:rsidRPr="00CA0E3F">
              <w:rPr>
                <w:rFonts w:cs="Times New Roman"/>
                <w:b/>
                <w:bCs/>
                <w:szCs w:val="24"/>
                <w:lang w:val="es-MX"/>
              </w:rPr>
              <w:t xml:space="preserve">ospital </w:t>
            </w:r>
            <w:proofErr w:type="spellStart"/>
            <w:r w:rsidR="00CA0E3F" w:rsidRPr="00CA0E3F">
              <w:rPr>
                <w:rFonts w:cs="Times New Roman"/>
                <w:b/>
                <w:bCs/>
                <w:szCs w:val="24"/>
                <w:lang w:val="es-MX"/>
              </w:rPr>
              <w:t>stay</w:t>
            </w:r>
            <w:proofErr w:type="spellEnd"/>
            <w:r w:rsidR="00CA0E3F" w:rsidRPr="00CA0E3F">
              <w:rPr>
                <w:rFonts w:cs="Times New Roman"/>
                <w:b/>
                <w:bCs/>
                <w:szCs w:val="24"/>
                <w:lang w:val="es-MX"/>
              </w:rPr>
              <w:t>:</w:t>
            </w:r>
          </w:p>
          <w:p w14:paraId="3C580877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1-3</w:t>
            </w:r>
          </w:p>
          <w:p w14:paraId="18499AF8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4-7</w:t>
            </w:r>
          </w:p>
          <w:p w14:paraId="5ACAD87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7-14</w:t>
            </w:r>
          </w:p>
          <w:p w14:paraId="32DFF652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s-MX"/>
              </w:rPr>
            </w:pPr>
            <w:r w:rsidRPr="00CA0E3F">
              <w:rPr>
                <w:rFonts w:cs="Times New Roman"/>
                <w:b/>
                <w:bCs/>
                <w:szCs w:val="24"/>
                <w:lang w:val="es-MX"/>
              </w:rPr>
              <w:t>&gt;14</w:t>
            </w:r>
          </w:p>
        </w:tc>
        <w:tc>
          <w:tcPr>
            <w:tcW w:w="1560" w:type="dxa"/>
          </w:tcPr>
          <w:p w14:paraId="54F9897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041CA196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15 (94)</w:t>
            </w:r>
          </w:p>
          <w:p w14:paraId="596F9FC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1(6)</w:t>
            </w:r>
          </w:p>
          <w:p w14:paraId="2A52710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(6)</w:t>
            </w:r>
          </w:p>
          <w:p w14:paraId="37C73FE2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417" w:type="dxa"/>
          </w:tcPr>
          <w:p w14:paraId="71EAA43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51AB512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9 (82)</w:t>
            </w:r>
          </w:p>
          <w:p w14:paraId="34566BB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(4)</w:t>
            </w:r>
          </w:p>
          <w:p w14:paraId="726E2330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(4)</w:t>
            </w:r>
          </w:p>
          <w:p w14:paraId="0648E9FE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</w:tc>
        <w:tc>
          <w:tcPr>
            <w:tcW w:w="1418" w:type="dxa"/>
          </w:tcPr>
          <w:p w14:paraId="36456AF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20269B8B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19 (73)</w:t>
            </w:r>
          </w:p>
          <w:p w14:paraId="0429F459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3 (73)</w:t>
            </w:r>
          </w:p>
          <w:p w14:paraId="588FAD6F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3 (11)</w:t>
            </w:r>
          </w:p>
          <w:p w14:paraId="1AFD5085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(4)</w:t>
            </w:r>
          </w:p>
        </w:tc>
        <w:tc>
          <w:tcPr>
            <w:tcW w:w="1559" w:type="dxa"/>
          </w:tcPr>
          <w:p w14:paraId="0306C5F4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</w:p>
          <w:p w14:paraId="35E4C7A1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5 (73)</w:t>
            </w:r>
          </w:p>
          <w:p w14:paraId="24CB48DA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(14)</w:t>
            </w:r>
          </w:p>
          <w:p w14:paraId="25B6AA1D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0</w:t>
            </w:r>
          </w:p>
          <w:p w14:paraId="6BA8E8FC" w14:textId="77777777" w:rsidR="00CA0E3F" w:rsidRPr="00CA0E3F" w:rsidRDefault="00CA0E3F" w:rsidP="00CA0E3F">
            <w:pPr>
              <w:keepNext/>
              <w:spacing w:before="0" w:after="0"/>
              <w:jc w:val="center"/>
              <w:rPr>
                <w:rFonts w:cs="Times New Roman"/>
                <w:szCs w:val="24"/>
                <w:lang w:val="es-MX"/>
              </w:rPr>
            </w:pPr>
            <w:r w:rsidRPr="00CA0E3F">
              <w:rPr>
                <w:rFonts w:cs="Times New Roman"/>
                <w:szCs w:val="24"/>
                <w:lang w:val="es-MX"/>
              </w:rPr>
              <w:t>1 (14)</w:t>
            </w:r>
          </w:p>
        </w:tc>
      </w:tr>
    </w:tbl>
    <w:p w14:paraId="688FC048" w14:textId="1139B0BE" w:rsidR="003A58F2" w:rsidRDefault="003A58F2" w:rsidP="003A58F2">
      <w:r>
        <w:rPr>
          <w:rFonts w:cs="Times New Roman"/>
          <w:szCs w:val="24"/>
        </w:rPr>
        <w:tab/>
      </w:r>
      <w:r>
        <w:t>CPAP: continuous positive airway pressure; IMV: invasive mechanical ventilation; HFV: High frequency ventilation; RDS: respiratory distress</w:t>
      </w:r>
    </w:p>
    <w:p w14:paraId="675A09ED" w14:textId="77777777" w:rsidR="003A58F2" w:rsidRDefault="003A58F2" w:rsidP="003A58F2">
      <w:pPr>
        <w:keepNext/>
        <w:tabs>
          <w:tab w:val="left" w:pos="7980"/>
        </w:tabs>
        <w:rPr>
          <w:rFonts w:cs="Times New Roman"/>
          <w:szCs w:val="24"/>
        </w:rPr>
      </w:pPr>
    </w:p>
    <w:p w14:paraId="60094EFA" w14:textId="34BD26BD" w:rsidR="001E70A8" w:rsidRDefault="001E70A8" w:rsidP="001E70A8">
      <w:pPr>
        <w:rPr>
          <w:b/>
        </w:rPr>
      </w:pPr>
      <w:r>
        <w:rPr>
          <w:b/>
        </w:rPr>
        <w:t xml:space="preserve">Table </w:t>
      </w:r>
      <w:r w:rsidR="00E47425">
        <w:rPr>
          <w:b/>
        </w:rPr>
        <w:t>4</w:t>
      </w:r>
      <w:r>
        <w:rPr>
          <w:b/>
        </w:rPr>
        <w:t xml:space="preserve">. </w:t>
      </w:r>
      <w:r>
        <w:t>A binomial logistic regression model with respiratory morbidity (adverse outcome) as a dependent variable and its association with cord blood antibody index.</w:t>
      </w:r>
    </w:p>
    <w:tbl>
      <w:tblPr>
        <w:tblW w:w="8202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230"/>
        <w:gridCol w:w="1389"/>
        <w:gridCol w:w="1297"/>
        <w:gridCol w:w="1257"/>
        <w:gridCol w:w="1331"/>
      </w:tblGrid>
      <w:tr w:rsidR="001E70A8" w14:paraId="203A3A20" w14:textId="77777777" w:rsidTr="00C124A8">
        <w:tc>
          <w:tcPr>
            <w:tcW w:w="169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AC34" w14:textId="77777777" w:rsidR="001E70A8" w:rsidRDefault="001E70A8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297E" w14:textId="77777777" w:rsidR="001E70A8" w:rsidRDefault="001E70A8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2C87A" w14:textId="77777777" w:rsidR="001E70A8" w:rsidRDefault="001E70A8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Wald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1B3FA" w14:textId="77777777" w:rsidR="001E70A8" w:rsidRDefault="001E70A8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Sig.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7EDA" w14:textId="77777777" w:rsidR="001E70A8" w:rsidRDefault="001E70A8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Exp (B)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1C95" w14:textId="77777777" w:rsidR="001E70A8" w:rsidRDefault="001E70A8" w:rsidP="00C124A8">
            <w:pPr>
              <w:spacing w:before="0" w:after="0"/>
              <w:rPr>
                <w:b/>
              </w:rPr>
            </w:pPr>
            <w:r>
              <w:rPr>
                <w:b/>
              </w:rPr>
              <w:t>95% CI for Exp (B)</w:t>
            </w:r>
          </w:p>
        </w:tc>
      </w:tr>
      <w:tr w:rsidR="001E70A8" w14:paraId="67B8A5D2" w14:textId="77777777" w:rsidTr="00C124A8">
        <w:tc>
          <w:tcPr>
            <w:tcW w:w="169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4B33A" w14:textId="77777777" w:rsidR="001E70A8" w:rsidRDefault="001E70A8" w:rsidP="00C124A8">
            <w:pPr>
              <w:spacing w:before="0" w:after="0"/>
              <w:jc w:val="center"/>
            </w:pPr>
            <w:r>
              <w:t>SARS-CoV-2 IgG index</w:t>
            </w:r>
          </w:p>
        </w:tc>
        <w:tc>
          <w:tcPr>
            <w:tcW w:w="12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ECB936" w14:textId="77777777" w:rsidR="001E70A8" w:rsidRDefault="001E70A8" w:rsidP="00C124A8">
            <w:pPr>
              <w:spacing w:before="0" w:after="0"/>
            </w:pPr>
            <w:r>
              <w:t>-1.260</w:t>
            </w:r>
          </w:p>
        </w:tc>
        <w:tc>
          <w:tcPr>
            <w:tcW w:w="13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8A1585" w14:textId="77777777" w:rsidR="001E70A8" w:rsidRDefault="001E70A8" w:rsidP="00C124A8">
            <w:pPr>
              <w:spacing w:before="0" w:after="0"/>
            </w:pPr>
            <w:r>
              <w:t>3.614</w:t>
            </w:r>
          </w:p>
        </w:tc>
        <w:tc>
          <w:tcPr>
            <w:tcW w:w="12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688568" w14:textId="77777777" w:rsidR="001E70A8" w:rsidRDefault="001E70A8" w:rsidP="00C124A8">
            <w:pPr>
              <w:spacing w:before="0" w:after="0"/>
            </w:pPr>
            <w:r>
              <w:t>0.057</w:t>
            </w:r>
          </w:p>
        </w:tc>
        <w:tc>
          <w:tcPr>
            <w:tcW w:w="12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2A473" w14:textId="77777777" w:rsidR="001E70A8" w:rsidRDefault="001E70A8" w:rsidP="00C124A8">
            <w:pPr>
              <w:spacing w:before="0" w:after="0"/>
            </w:pPr>
            <w:r>
              <w:t>0.284</w:t>
            </w:r>
          </w:p>
        </w:tc>
        <w:tc>
          <w:tcPr>
            <w:tcW w:w="13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FB960F" w14:textId="77777777" w:rsidR="001E70A8" w:rsidRDefault="001E70A8" w:rsidP="00C124A8">
            <w:pPr>
              <w:spacing w:before="0" w:after="0"/>
            </w:pPr>
            <w:r>
              <w:t>0.077 – 1.040</w:t>
            </w:r>
          </w:p>
        </w:tc>
      </w:tr>
      <w:tr w:rsidR="001E70A8" w14:paraId="320687FE" w14:textId="77777777" w:rsidTr="00C124A8">
        <w:tc>
          <w:tcPr>
            <w:tcW w:w="16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1BE6A8B" w14:textId="77777777" w:rsidR="001E70A8" w:rsidRDefault="001E70A8" w:rsidP="00C124A8">
            <w:pPr>
              <w:spacing w:before="0" w:after="0"/>
              <w:jc w:val="center"/>
            </w:pPr>
            <w:r>
              <w:t>PCR test result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10A16A2" w14:textId="77777777" w:rsidR="001E70A8" w:rsidRDefault="001E70A8" w:rsidP="00C124A8">
            <w:pPr>
              <w:spacing w:before="0" w:after="0"/>
            </w:pPr>
            <w:r>
              <w:t>-3.306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B133146" w14:textId="77777777" w:rsidR="001E70A8" w:rsidRDefault="001E70A8" w:rsidP="00C124A8">
            <w:pPr>
              <w:spacing w:before="0" w:after="0"/>
            </w:pPr>
            <w:r>
              <w:t>2.646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A561DFA" w14:textId="77777777" w:rsidR="001E70A8" w:rsidRDefault="001E70A8" w:rsidP="00C124A8">
            <w:pPr>
              <w:spacing w:before="0" w:after="0"/>
            </w:pPr>
            <w:r>
              <w:t>0.212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4C8C799" w14:textId="77777777" w:rsidR="001E70A8" w:rsidRDefault="001E70A8" w:rsidP="00C124A8">
            <w:pPr>
              <w:spacing w:before="0" w:after="0"/>
            </w:pPr>
            <w:r>
              <w:t>0.212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9E393C" w14:textId="77777777" w:rsidR="001E70A8" w:rsidRDefault="001E70A8" w:rsidP="00C124A8">
            <w:pPr>
              <w:spacing w:before="0" w:after="0"/>
            </w:pPr>
            <w:r>
              <w:t>0 - 6.561</w:t>
            </w:r>
          </w:p>
        </w:tc>
      </w:tr>
      <w:tr w:rsidR="001E70A8" w14:paraId="3894229F" w14:textId="77777777" w:rsidTr="00C124A8">
        <w:tc>
          <w:tcPr>
            <w:tcW w:w="16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F9BE2E8" w14:textId="77777777" w:rsidR="001E70A8" w:rsidRDefault="001E70A8" w:rsidP="00C124A8">
            <w:pPr>
              <w:spacing w:before="0" w:after="0"/>
            </w:pPr>
            <w:r>
              <w:t>Sex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A5CAAA2" w14:textId="77777777" w:rsidR="001E70A8" w:rsidRDefault="001E70A8" w:rsidP="00C124A8">
            <w:pPr>
              <w:spacing w:before="0" w:after="0"/>
            </w:pPr>
            <w:r>
              <w:t>4.067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00AE637" w14:textId="77777777" w:rsidR="001E70A8" w:rsidRDefault="001E70A8" w:rsidP="00C124A8">
            <w:pPr>
              <w:spacing w:before="0" w:after="0"/>
            </w:pPr>
            <w:r>
              <w:t>2.212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D2E8BE5" w14:textId="77777777" w:rsidR="001E70A8" w:rsidRDefault="001E70A8" w:rsidP="00C124A8">
            <w:pPr>
              <w:spacing w:before="0" w:after="0"/>
            </w:pPr>
            <w:r>
              <w:t>0.137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DB9A7B5" w14:textId="77777777" w:rsidR="001E70A8" w:rsidRDefault="001E70A8" w:rsidP="00C124A8">
            <w:pPr>
              <w:spacing w:before="0" w:after="0"/>
            </w:pPr>
            <w:r>
              <w:t>58.396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663AA97" w14:textId="77777777" w:rsidR="001E70A8" w:rsidRDefault="001E70A8" w:rsidP="00C124A8">
            <w:pPr>
              <w:spacing w:before="0" w:after="0"/>
            </w:pPr>
            <w:r>
              <w:t>0.275 - 12419.2</w:t>
            </w:r>
          </w:p>
        </w:tc>
      </w:tr>
      <w:tr w:rsidR="001E70A8" w14:paraId="0E8504C5" w14:textId="77777777" w:rsidTr="00C124A8">
        <w:tc>
          <w:tcPr>
            <w:tcW w:w="16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600F758" w14:textId="77777777" w:rsidR="001E70A8" w:rsidRDefault="001E70A8" w:rsidP="00C124A8">
            <w:pPr>
              <w:spacing w:before="0" w:after="0"/>
            </w:pPr>
            <w:r>
              <w:lastRenderedPageBreak/>
              <w:t>Reanimation at birth</w:t>
            </w:r>
          </w:p>
        </w:tc>
        <w:tc>
          <w:tcPr>
            <w:tcW w:w="123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E1DACAF" w14:textId="77777777" w:rsidR="001E70A8" w:rsidRDefault="001E70A8" w:rsidP="00C124A8">
            <w:pPr>
              <w:spacing w:before="0" w:after="0"/>
            </w:pPr>
            <w:r>
              <w:t>21.3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767484" w14:textId="77777777" w:rsidR="001E70A8" w:rsidRDefault="001E70A8" w:rsidP="00C124A8">
            <w:pPr>
              <w:spacing w:before="0" w:after="0"/>
            </w:pPr>
            <w:r>
              <w:t>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260B59C" w14:textId="77777777" w:rsidR="001E70A8" w:rsidRDefault="001E70A8" w:rsidP="00C124A8">
            <w:pPr>
              <w:spacing w:before="0" w:after="0"/>
            </w:pPr>
            <w:r>
              <w:t>0.997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23EA5B" w14:textId="77777777" w:rsidR="001E70A8" w:rsidRDefault="001E70A8" w:rsidP="00C124A8">
            <w:pPr>
              <w:spacing w:before="0" w:after="0"/>
            </w:pPr>
            <w:r>
              <w:t>1.78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3E25FE1" w14:textId="77777777" w:rsidR="001E70A8" w:rsidRDefault="001E70A8" w:rsidP="00C124A8">
            <w:pPr>
              <w:spacing w:before="0" w:after="0"/>
            </w:pPr>
            <w:r>
              <w:t>0</w:t>
            </w:r>
          </w:p>
        </w:tc>
      </w:tr>
    </w:tbl>
    <w:p w14:paraId="7B65BC41" w14:textId="77777777" w:rsidR="00DE23E8" w:rsidRPr="001549D3" w:rsidRDefault="00DE23E8" w:rsidP="00D1069C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46E1" w14:textId="77777777" w:rsidR="006111D7" w:rsidRDefault="006111D7" w:rsidP="00117666">
      <w:pPr>
        <w:spacing w:after="0"/>
      </w:pPr>
      <w:r>
        <w:separator/>
      </w:r>
    </w:p>
  </w:endnote>
  <w:endnote w:type="continuationSeparator" w:id="0">
    <w:p w14:paraId="5A89ADC3" w14:textId="77777777" w:rsidR="006111D7" w:rsidRDefault="006111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F523" w14:textId="77777777" w:rsidR="006111D7" w:rsidRDefault="006111D7" w:rsidP="00117666">
      <w:pPr>
        <w:spacing w:after="0"/>
      </w:pPr>
      <w:r>
        <w:separator/>
      </w:r>
    </w:p>
  </w:footnote>
  <w:footnote w:type="continuationSeparator" w:id="0">
    <w:p w14:paraId="77A86E66" w14:textId="77777777" w:rsidR="006111D7" w:rsidRDefault="006111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76502865">
    <w:abstractNumId w:val="0"/>
  </w:num>
  <w:num w:numId="2" w16cid:durableId="341321770">
    <w:abstractNumId w:val="4"/>
  </w:num>
  <w:num w:numId="3" w16cid:durableId="764301075">
    <w:abstractNumId w:val="1"/>
  </w:num>
  <w:num w:numId="4" w16cid:durableId="646007224">
    <w:abstractNumId w:val="5"/>
  </w:num>
  <w:num w:numId="5" w16cid:durableId="169878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736430">
    <w:abstractNumId w:val="3"/>
  </w:num>
  <w:num w:numId="7" w16cid:durableId="341006916">
    <w:abstractNumId w:val="6"/>
  </w:num>
  <w:num w:numId="8" w16cid:durableId="385185492">
    <w:abstractNumId w:val="6"/>
  </w:num>
  <w:num w:numId="9" w16cid:durableId="594023020">
    <w:abstractNumId w:val="6"/>
  </w:num>
  <w:num w:numId="10" w16cid:durableId="434441137">
    <w:abstractNumId w:val="6"/>
  </w:num>
  <w:num w:numId="11" w16cid:durableId="394739977">
    <w:abstractNumId w:val="6"/>
  </w:num>
  <w:num w:numId="12" w16cid:durableId="1515920349">
    <w:abstractNumId w:val="6"/>
  </w:num>
  <w:num w:numId="13" w16cid:durableId="1707676316">
    <w:abstractNumId w:val="3"/>
  </w:num>
  <w:num w:numId="14" w16cid:durableId="1407847311">
    <w:abstractNumId w:val="2"/>
  </w:num>
  <w:num w:numId="15" w16cid:durableId="593518388">
    <w:abstractNumId w:val="2"/>
  </w:num>
  <w:num w:numId="16" w16cid:durableId="738094030">
    <w:abstractNumId w:val="2"/>
  </w:num>
  <w:num w:numId="17" w16cid:durableId="1112895186">
    <w:abstractNumId w:val="2"/>
  </w:num>
  <w:num w:numId="18" w16cid:durableId="1639646748">
    <w:abstractNumId w:val="2"/>
  </w:num>
  <w:num w:numId="19" w16cid:durableId="37056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zNDI0NTKyMLS0MDRS0lEKTi0uzszPAykwrgUA3gNTqywAAAA="/>
  </w:docVars>
  <w:rsids>
    <w:rsidRoot w:val="00ED20B5"/>
    <w:rsid w:val="0001436A"/>
    <w:rsid w:val="00034304"/>
    <w:rsid w:val="00035434"/>
    <w:rsid w:val="00052A14"/>
    <w:rsid w:val="00073AD8"/>
    <w:rsid w:val="00077D53"/>
    <w:rsid w:val="00090C28"/>
    <w:rsid w:val="00105FD9"/>
    <w:rsid w:val="00117666"/>
    <w:rsid w:val="001549D3"/>
    <w:rsid w:val="00160065"/>
    <w:rsid w:val="0017772A"/>
    <w:rsid w:val="00177D84"/>
    <w:rsid w:val="001E70A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A58F2"/>
    <w:rsid w:val="003B540A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111D7"/>
    <w:rsid w:val="006375C7"/>
    <w:rsid w:val="00654E8F"/>
    <w:rsid w:val="00660D05"/>
    <w:rsid w:val="006638AA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4326"/>
    <w:rsid w:val="009151AA"/>
    <w:rsid w:val="0093429D"/>
    <w:rsid w:val="00943573"/>
    <w:rsid w:val="00964134"/>
    <w:rsid w:val="00970F7D"/>
    <w:rsid w:val="00994A3D"/>
    <w:rsid w:val="009C2B12"/>
    <w:rsid w:val="00A174D9"/>
    <w:rsid w:val="00A57405"/>
    <w:rsid w:val="00AA4D24"/>
    <w:rsid w:val="00AB6715"/>
    <w:rsid w:val="00B1671E"/>
    <w:rsid w:val="00B25EB8"/>
    <w:rsid w:val="00B37F4D"/>
    <w:rsid w:val="00B61DA3"/>
    <w:rsid w:val="00C52A7B"/>
    <w:rsid w:val="00C56BAF"/>
    <w:rsid w:val="00C679AA"/>
    <w:rsid w:val="00C75972"/>
    <w:rsid w:val="00CA0E3F"/>
    <w:rsid w:val="00CB35BC"/>
    <w:rsid w:val="00CB3724"/>
    <w:rsid w:val="00CD066B"/>
    <w:rsid w:val="00CE4FEE"/>
    <w:rsid w:val="00D060CF"/>
    <w:rsid w:val="00D1069C"/>
    <w:rsid w:val="00D567D6"/>
    <w:rsid w:val="00D734C9"/>
    <w:rsid w:val="00D74617"/>
    <w:rsid w:val="00DB59C3"/>
    <w:rsid w:val="00DC259A"/>
    <w:rsid w:val="00DE23E8"/>
    <w:rsid w:val="00DF7661"/>
    <w:rsid w:val="00E22473"/>
    <w:rsid w:val="00E47425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4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Claudine Irles</cp:lastModifiedBy>
  <cp:revision>4</cp:revision>
  <cp:lastPrinted>2013-10-03T12:51:00Z</cp:lastPrinted>
  <dcterms:created xsi:type="dcterms:W3CDTF">2022-06-15T18:47:00Z</dcterms:created>
  <dcterms:modified xsi:type="dcterms:W3CDTF">2022-06-15T18:47:00Z</dcterms:modified>
</cp:coreProperties>
</file>