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FF61" w14:textId="0B64EA89" w:rsidR="003A4B86" w:rsidRPr="008B1930" w:rsidRDefault="00A579DF" w:rsidP="002D1265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B1930">
        <w:rPr>
          <w:rFonts w:asciiTheme="majorBidi" w:hAnsiTheme="majorBidi" w:cstheme="majorBidi"/>
          <w:bCs/>
          <w:color w:val="FF0000"/>
        </w:rPr>
        <w:t xml:space="preserve">Supplementary Table </w:t>
      </w:r>
      <w:r w:rsidR="008B1930" w:rsidRPr="008B1930">
        <w:rPr>
          <w:rFonts w:asciiTheme="majorBidi" w:hAnsiTheme="majorBidi" w:cstheme="majorBidi"/>
          <w:bCs/>
          <w:color w:val="FF0000"/>
        </w:rPr>
        <w:t>1</w:t>
      </w:r>
      <w:r w:rsidRPr="008B1930">
        <w:rPr>
          <w:rFonts w:asciiTheme="majorBidi" w:hAnsiTheme="majorBidi" w:cstheme="majorBidi"/>
          <w:bCs/>
          <w:color w:val="FF0000"/>
        </w:rPr>
        <w:t xml:space="preserve">. 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Association of sex and</w:t>
      </w:r>
      <w:r w:rsidR="002D1265">
        <w:rPr>
          <w:rFonts w:asciiTheme="majorBidi" w:hAnsiTheme="majorBidi" w:cstheme="majorBidi"/>
          <w:color w:val="FF0000"/>
          <w:sz w:val="24"/>
          <w:szCs w:val="24"/>
        </w:rPr>
        <w:t xml:space="preserve"> iron biomarkers with NT-</w:t>
      </w:r>
      <w:proofErr w:type="spellStart"/>
      <w:r w:rsidR="002D1265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 w:rsidR="002D1265">
        <w:rPr>
          <w:rFonts w:asciiTheme="majorBidi" w:hAnsiTheme="majorBidi" w:cstheme="majorBidi"/>
          <w:color w:val="FF0000"/>
          <w:sz w:val="24"/>
          <w:szCs w:val="24"/>
        </w:rPr>
        <w:t>, in model 3 and 4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2273"/>
        <w:gridCol w:w="2833"/>
        <w:gridCol w:w="3820"/>
      </w:tblGrid>
      <w:tr w:rsidR="003A4B86" w:rsidRPr="00CA7C66" w14:paraId="65BA9D64" w14:textId="77777777" w:rsidTr="00953CED">
        <w:tc>
          <w:tcPr>
            <w:tcW w:w="1273" w:type="pct"/>
            <w:vMerge w:val="restart"/>
            <w:shd w:val="clear" w:color="auto" w:fill="D9D9D9" w:themeFill="background1" w:themeFillShade="D9"/>
            <w:vAlign w:val="center"/>
          </w:tcPr>
          <w:p w14:paraId="064F204F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14:paraId="249728AE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Model 3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40" w:type="pct"/>
            <w:shd w:val="clear" w:color="auto" w:fill="D9D9D9" w:themeFill="background1" w:themeFillShade="D9"/>
          </w:tcPr>
          <w:p w14:paraId="5600549B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Model 4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†</w:t>
            </w:r>
          </w:p>
        </w:tc>
      </w:tr>
      <w:tr w:rsidR="003A4B86" w:rsidRPr="00CA7C66" w14:paraId="389CB38D" w14:textId="77777777" w:rsidTr="00953CED">
        <w:tc>
          <w:tcPr>
            <w:tcW w:w="1273" w:type="pct"/>
            <w:vMerge/>
            <w:shd w:val="clear" w:color="auto" w:fill="D9D9D9" w:themeFill="background1" w:themeFillShade="D9"/>
            <w:vAlign w:val="center"/>
          </w:tcPr>
          <w:p w14:paraId="4334F26D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14:paraId="6145050E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Beta</w:t>
            </w:r>
            <w:r w:rsidRPr="00CA7C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A7C66">
              <w:rPr>
                <w:rFonts w:asciiTheme="majorBidi" w:hAnsiTheme="majorBidi" w:cstheme="majorBidi"/>
                <w:sz w:val="24"/>
                <w:szCs w:val="24"/>
              </w:rPr>
              <w:t>(95% CI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</w:rPr>
              <w:t xml:space="preserve">) 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§</w:t>
            </w:r>
          </w:p>
        </w:tc>
        <w:tc>
          <w:tcPr>
            <w:tcW w:w="2140" w:type="pct"/>
            <w:shd w:val="clear" w:color="auto" w:fill="D9D9D9" w:themeFill="background1" w:themeFillShade="D9"/>
            <w:vAlign w:val="center"/>
          </w:tcPr>
          <w:p w14:paraId="2FDFD28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Beta</w:t>
            </w:r>
            <w:r w:rsidRPr="00CA7C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A7C66">
              <w:rPr>
                <w:rFonts w:asciiTheme="majorBidi" w:hAnsiTheme="majorBidi" w:cstheme="majorBidi"/>
                <w:sz w:val="24"/>
                <w:szCs w:val="24"/>
              </w:rPr>
              <w:t xml:space="preserve">(95% CI) 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§</w:t>
            </w:r>
          </w:p>
        </w:tc>
      </w:tr>
      <w:tr w:rsidR="003A4B86" w:rsidRPr="00CA7C66" w14:paraId="01643A0C" w14:textId="77777777" w:rsidTr="00953CED">
        <w:tc>
          <w:tcPr>
            <w:tcW w:w="1273" w:type="pct"/>
            <w:vAlign w:val="center"/>
          </w:tcPr>
          <w:p w14:paraId="6EA103A2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Sex (ref=m)</w:t>
            </w:r>
          </w:p>
        </w:tc>
        <w:tc>
          <w:tcPr>
            <w:tcW w:w="1587" w:type="pct"/>
            <w:vAlign w:val="center"/>
          </w:tcPr>
          <w:p w14:paraId="32154EC5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0.41 (0.38, 0.44)</w:t>
            </w:r>
          </w:p>
        </w:tc>
        <w:tc>
          <w:tcPr>
            <w:tcW w:w="2140" w:type="pct"/>
          </w:tcPr>
          <w:p w14:paraId="767BAB36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0.34 (0.31, 0.38)</w:t>
            </w:r>
          </w:p>
        </w:tc>
      </w:tr>
      <w:tr w:rsidR="003A4B86" w:rsidRPr="00CA7C66" w14:paraId="2DCB0793" w14:textId="77777777" w:rsidTr="00953CED">
        <w:tc>
          <w:tcPr>
            <w:tcW w:w="1273" w:type="pct"/>
            <w:vAlign w:val="center"/>
          </w:tcPr>
          <w:p w14:paraId="7D13828C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587" w:type="pct"/>
            <w:vAlign w:val="center"/>
          </w:tcPr>
          <w:p w14:paraId="70842ACC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-0.04 (-0.07, -0.01)</w:t>
            </w:r>
          </w:p>
        </w:tc>
        <w:tc>
          <w:tcPr>
            <w:tcW w:w="2140" w:type="pct"/>
          </w:tcPr>
          <w:p w14:paraId="196AB5BE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0.004 (-0.03, 0.04)</w:t>
            </w:r>
          </w:p>
        </w:tc>
      </w:tr>
      <w:tr w:rsidR="003A4B86" w:rsidRPr="00CA7C66" w14:paraId="1B33789C" w14:textId="77777777" w:rsidTr="00953CED">
        <w:tc>
          <w:tcPr>
            <w:tcW w:w="1273" w:type="pct"/>
            <w:vAlign w:val="center"/>
          </w:tcPr>
          <w:p w14:paraId="60EE6C2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1587" w:type="pct"/>
            <w:vAlign w:val="center"/>
          </w:tcPr>
          <w:p w14:paraId="35B8785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-0.03 (-0.06, 0.002)</w:t>
            </w:r>
          </w:p>
        </w:tc>
        <w:tc>
          <w:tcPr>
            <w:tcW w:w="2140" w:type="pct"/>
          </w:tcPr>
          <w:p w14:paraId="00ECE5AB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-0.20 (-0.03, 0.03)</w:t>
            </w:r>
          </w:p>
        </w:tc>
      </w:tr>
      <w:tr w:rsidR="003A4B86" w:rsidRPr="00CA7C66" w14:paraId="420F01C0" w14:textId="77777777" w:rsidTr="00953CED">
        <w:tc>
          <w:tcPr>
            <w:tcW w:w="1273" w:type="pct"/>
            <w:vAlign w:val="center"/>
          </w:tcPr>
          <w:p w14:paraId="20A6C7F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C66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CA7C66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1587" w:type="pct"/>
            <w:vAlign w:val="center"/>
          </w:tcPr>
          <w:p w14:paraId="39517B00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-0.08 (-0.15, -0.01)</w:t>
            </w:r>
          </w:p>
        </w:tc>
        <w:tc>
          <w:tcPr>
            <w:tcW w:w="2140" w:type="pct"/>
          </w:tcPr>
          <w:p w14:paraId="05E8764C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-0.12 (-0.20, -0.05)</w:t>
            </w:r>
          </w:p>
        </w:tc>
      </w:tr>
      <w:tr w:rsidR="003A4B86" w:rsidRPr="00CA7C66" w14:paraId="31146D05" w14:textId="77777777" w:rsidTr="00953CED">
        <w:tc>
          <w:tcPr>
            <w:tcW w:w="1273" w:type="pct"/>
            <w:vAlign w:val="center"/>
          </w:tcPr>
          <w:p w14:paraId="54C2E8CF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1587" w:type="pct"/>
            <w:vAlign w:val="center"/>
          </w:tcPr>
          <w:p w14:paraId="546A20AB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0.11 (0.05, 0.17)</w:t>
            </w:r>
          </w:p>
        </w:tc>
        <w:tc>
          <w:tcPr>
            <w:tcW w:w="2140" w:type="pct"/>
          </w:tcPr>
          <w:p w14:paraId="0674274D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0.23 (0.16, 0.29)</w:t>
            </w:r>
          </w:p>
        </w:tc>
      </w:tr>
    </w:tbl>
    <w:p w14:paraId="77A72D8F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3 was adjusted for age,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eGFR, SBP, lipid-lowering drugs, antihypertensive drugs and T2D</w:t>
      </w:r>
    </w:p>
    <w:p w14:paraId="638BB17F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4 was adjusted for age,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-CRP, eGFR, SBP, lipid-lowering drugs, antihypertensive drugs, T2D, and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hemoglobin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.</w:t>
      </w:r>
    </w:p>
    <w:p w14:paraId="01253A5E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>Analyses of iron biomarker were additionally adjusted for sex.</w:t>
      </w:r>
    </w:p>
    <w:p w14:paraId="0C3CEAD7" w14:textId="49D0356F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§</w:t>
      </w:r>
      <w:r w:rsidRPr="00CA7C66">
        <w:rPr>
          <w:rFonts w:asciiTheme="majorBidi" w:hAnsiTheme="majorBidi" w:cstheme="majorBidi"/>
          <w:sz w:val="24"/>
          <w:szCs w:val="24"/>
        </w:rPr>
        <w:t xml:space="preserve">Statistical test: multiple linear regression. All iron biomarkers </w:t>
      </w:r>
      <w:r w:rsidR="008C4ACD">
        <w:rPr>
          <w:rFonts w:asciiTheme="majorBidi" w:hAnsiTheme="majorBidi" w:cstheme="majorBidi"/>
          <w:sz w:val="24"/>
          <w:szCs w:val="24"/>
        </w:rPr>
        <w:t>and NT-</w:t>
      </w:r>
      <w:proofErr w:type="spellStart"/>
      <w:r w:rsidR="008C4ACD" w:rsidRPr="008C4ACD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 w:rsidR="008C4ACD">
        <w:rPr>
          <w:rFonts w:asciiTheme="majorBidi" w:hAnsiTheme="majorBidi" w:cstheme="majorBidi"/>
          <w:sz w:val="24"/>
          <w:szCs w:val="24"/>
        </w:rPr>
        <w:t xml:space="preserve"> </w:t>
      </w:r>
      <w:r w:rsidRPr="00CA7C66">
        <w:rPr>
          <w:rFonts w:asciiTheme="majorBidi" w:hAnsiTheme="majorBidi" w:cstheme="majorBidi"/>
          <w:sz w:val="24"/>
          <w:szCs w:val="24"/>
        </w:rPr>
        <w:t>were log transformed.</w:t>
      </w:r>
    </w:p>
    <w:p w14:paraId="1809E08C" w14:textId="4803347B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, soluble transferrin receptor; TSAT, transferrin saturation; BMI, body mass index;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high-sensitivity c-reactive protein; eGFR, estimated glomerular filtration rate; SBP, systolic blood pressure; and T2D, type 2 diabetes mellitus.</w:t>
      </w:r>
    </w:p>
    <w:p w14:paraId="4DF820CE" w14:textId="77777777" w:rsidR="003A4B86" w:rsidRPr="00CA7C66" w:rsidRDefault="003A4B86" w:rsidP="003A4B8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br w:type="page"/>
      </w:r>
    </w:p>
    <w:p w14:paraId="430F5B09" w14:textId="140A0A08" w:rsidR="003A4B86" w:rsidRPr="008B1930" w:rsidRDefault="00A579DF" w:rsidP="003A4B86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B1930">
        <w:rPr>
          <w:rFonts w:asciiTheme="majorBidi" w:hAnsiTheme="majorBidi" w:cstheme="majorBidi"/>
          <w:bCs/>
          <w:color w:val="FF0000"/>
        </w:rPr>
        <w:lastRenderedPageBreak/>
        <w:t xml:space="preserve">Supplementary Table </w:t>
      </w:r>
      <w:r w:rsidR="008B1930" w:rsidRPr="008B1930">
        <w:rPr>
          <w:rFonts w:asciiTheme="majorBidi" w:hAnsiTheme="majorBidi" w:cstheme="majorBidi"/>
          <w:bCs/>
          <w:color w:val="FF0000"/>
        </w:rPr>
        <w:t>2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. Association of sex with iron biomarkers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3823"/>
      </w:tblGrid>
      <w:tr w:rsidR="003A4B86" w:rsidRPr="00CA7C66" w14:paraId="56318024" w14:textId="77777777" w:rsidTr="00953CED">
        <w:trPr>
          <w:trHeight w:val="425"/>
        </w:trPr>
        <w:tc>
          <w:tcPr>
            <w:tcW w:w="2268" w:type="dxa"/>
            <w:vMerge w:val="restar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4427C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  <w:p w14:paraId="6D175D32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Iron biomarkers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325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Model 3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2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F75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Model 4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†</w:t>
            </w:r>
          </w:p>
        </w:tc>
      </w:tr>
      <w:tr w:rsidR="003A4B86" w:rsidRPr="00CA7C66" w14:paraId="25F8FAD6" w14:textId="77777777" w:rsidTr="00953CED">
        <w:trPr>
          <w:trHeight w:val="38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14:paraId="440DDB3D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9E28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Beta (95% CI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</w:rPr>
              <w:t>)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‡</w:t>
            </w:r>
          </w:p>
        </w:tc>
        <w:tc>
          <w:tcPr>
            <w:tcW w:w="382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4D0E" w14:textId="62A8CB9E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 xml:space="preserve">Beta (95% 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</w:rPr>
              <w:t>CI)</w:t>
            </w:r>
            <w:r w:rsidR="00A378AC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‡ </w:t>
            </w:r>
          </w:p>
        </w:tc>
      </w:tr>
      <w:tr w:rsidR="003A4B86" w:rsidRPr="00CA7C66" w14:paraId="1AA0B09E" w14:textId="77777777" w:rsidTr="00953CED">
        <w:trPr>
          <w:trHeight w:val="354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BB08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1333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-0.39</w:t>
            </w:r>
            <w:r w:rsidRPr="00CA7C66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CA7C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-0.42, -0.36)</w:t>
            </w:r>
          </w:p>
        </w:tc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45795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-0.24 (-0.27, -0.20)</w:t>
            </w:r>
          </w:p>
        </w:tc>
      </w:tr>
      <w:tr w:rsidR="003A4B86" w:rsidRPr="00CA7C66" w14:paraId="7F42BE3D" w14:textId="77777777" w:rsidTr="00953CED">
        <w:trPr>
          <w:trHeight w:val="336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6DCC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0121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-0.21 (-0.24, -0.18)</w:t>
            </w:r>
          </w:p>
        </w:tc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9168C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-0.12 (-0.15, -0.08)</w:t>
            </w:r>
          </w:p>
        </w:tc>
      </w:tr>
      <w:tr w:rsidR="003A4B86" w:rsidRPr="00CA7C66" w14:paraId="3D4915FD" w14:textId="77777777" w:rsidTr="00953CED">
        <w:trPr>
          <w:trHeight w:val="336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3201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C66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CA7C66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3658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0.02 (0.01, 0.03)</w:t>
            </w:r>
          </w:p>
        </w:tc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1899D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-0.01 (-0.03, 0.002)</w:t>
            </w:r>
          </w:p>
        </w:tc>
      </w:tr>
      <w:tr w:rsidR="003A4B86" w:rsidRPr="00CA7C66" w14:paraId="46170058" w14:textId="77777777" w:rsidTr="00953CED">
        <w:trPr>
          <w:trHeight w:val="264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6F77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F8EE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-0.07 (-0.08, -0.06)</w:t>
            </w:r>
          </w:p>
        </w:tc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F8DFE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sz w:val="24"/>
                <w:szCs w:val="24"/>
              </w:rPr>
              <w:t>0.01 (-0.003, 0.03)</w:t>
            </w:r>
          </w:p>
        </w:tc>
      </w:tr>
    </w:tbl>
    <w:p w14:paraId="7B751D36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3 was adjusted for age,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eGFR, SBP, lipid-lowering drugs, antihypertensive drugs and T2D</w:t>
      </w:r>
    </w:p>
    <w:p w14:paraId="56EE9A60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4 was adjusted for age,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-CRP, eGFR, SBP, lipid-lowering drugs, antihypertensive drugs, T2D, and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hemoglobin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.</w:t>
      </w:r>
    </w:p>
    <w:p w14:paraId="1AA53529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>Statistical test: multiple linear regression. All iron biomarkers were log transformed.</w:t>
      </w:r>
    </w:p>
    <w:p w14:paraId="4EF52908" w14:textId="70CD924F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, soluble transferrin receptor; TSAT, transferrin saturation; BMI, body mass index;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high-sensitivity c-reactive protein; eGFR, estimated glomerular filtration rate; SBP, systolic blood pressure; and T2D, type 2 diabetes mellitus.</w:t>
      </w:r>
    </w:p>
    <w:p w14:paraId="2E33E828" w14:textId="6CF60B14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R</w:t>
      </w:r>
      <w:r w:rsidRPr="00CA7C66">
        <w:rPr>
          <w:rFonts w:asciiTheme="majorBidi" w:hAnsiTheme="majorBidi" w:cstheme="majorBidi"/>
          <w:sz w:val="24"/>
          <w:szCs w:val="24"/>
        </w:rPr>
        <w:t>eference category for sex is men.</w:t>
      </w:r>
    </w:p>
    <w:p w14:paraId="185E0E9D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br w:type="page"/>
      </w:r>
    </w:p>
    <w:p w14:paraId="6B636CD5" w14:textId="7DD159C9" w:rsidR="003A4B86" w:rsidRPr="008B1930" w:rsidRDefault="00A579DF" w:rsidP="002D1265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B1930">
        <w:rPr>
          <w:rFonts w:asciiTheme="majorBidi" w:hAnsiTheme="majorBidi" w:cstheme="majorBidi"/>
          <w:bCs/>
          <w:color w:val="FF0000"/>
        </w:rPr>
        <w:lastRenderedPageBreak/>
        <w:t xml:space="preserve">Supplementary Table </w:t>
      </w:r>
      <w:r w:rsidR="008B1930" w:rsidRPr="008B1930">
        <w:rPr>
          <w:rFonts w:asciiTheme="majorBidi" w:hAnsiTheme="majorBidi" w:cstheme="majorBidi"/>
          <w:bCs/>
          <w:color w:val="FF0000"/>
        </w:rPr>
        <w:t>3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. Mediation analyses of iron biomarkers on the association</w:t>
      </w:r>
      <w:r w:rsidR="008B193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between sex and NT-</w:t>
      </w:r>
      <w:proofErr w:type="spellStart"/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268"/>
        <w:gridCol w:w="3397"/>
      </w:tblGrid>
      <w:tr w:rsidR="003A4B86" w:rsidRPr="00CA7C66" w14:paraId="1A7C3CA9" w14:textId="77777777" w:rsidTr="00953CED">
        <w:trPr>
          <w:trHeight w:val="560"/>
        </w:trPr>
        <w:tc>
          <w:tcPr>
            <w:tcW w:w="2268" w:type="dxa"/>
            <w:vMerge w:val="restar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3126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  <w:p w14:paraId="6DF4D566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  <w:p w14:paraId="64AB92CD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Iron biomarkers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BC047" w14:textId="77777777" w:rsidR="003A4B86" w:rsidRPr="00CA7C66" w:rsidRDefault="003A4B86" w:rsidP="001A03FF">
            <w:pPr>
              <w:spacing w:after="0" w:line="240" w:lineRule="auto"/>
              <w:jc w:val="center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3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</w:tr>
      <w:tr w:rsidR="003A4B86" w:rsidRPr="00CA7C66" w14:paraId="505A71B2" w14:textId="77777777" w:rsidTr="00953CED">
        <w:trPr>
          <w:trHeight w:val="610"/>
        </w:trPr>
        <w:tc>
          <w:tcPr>
            <w:tcW w:w="2268" w:type="dxa"/>
            <w:vMerge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FE335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C2A7D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Effects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||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ED21" w14:textId="77777777" w:rsidR="003A4B86" w:rsidRPr="00CA7C66" w:rsidRDefault="003A4B86" w:rsidP="001A0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Coefficient</w:t>
            </w:r>
          </w:p>
          <w:p w14:paraId="1BA3DE29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(95% CI)</w:t>
            </w:r>
          </w:p>
        </w:tc>
        <w:tc>
          <w:tcPr>
            <w:tcW w:w="3397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E9632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Mediated proportion</w:t>
            </w:r>
          </w:p>
          <w:p w14:paraId="1124EB1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(%)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†</w:t>
            </w:r>
          </w:p>
        </w:tc>
      </w:tr>
      <w:tr w:rsidR="003A4B86" w:rsidRPr="00CA7C66" w14:paraId="259F28D4" w14:textId="77777777" w:rsidTr="00953CED">
        <w:trPr>
          <w:trHeight w:val="724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88BF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Ferritin, </w:t>
            </w:r>
            <w:r w:rsidRPr="00CA7C66">
              <w:rPr>
                <w:rFonts w:asciiTheme="majorBidi" w:hAnsiTheme="majorBidi" w:cstheme="majorBidi"/>
                <w:sz w:val="24"/>
                <w:szCs w:val="24"/>
              </w:rPr>
              <w:t>µg/L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D3A9A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10ADD335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Total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C40A3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0.015 (0.003, 0.03)</w:t>
            </w:r>
          </w:p>
          <w:p w14:paraId="5A98B53F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0.40 (0.38, 0.43)</w:t>
            </w:r>
          </w:p>
        </w:tc>
        <w:tc>
          <w:tcPr>
            <w:tcW w:w="33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E1611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4% 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‡</w:t>
            </w:r>
          </w:p>
          <w:p w14:paraId="2D515E66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  <w:tr w:rsidR="003A4B86" w:rsidRPr="00CA7C66" w14:paraId="5405A2F9" w14:textId="77777777" w:rsidTr="00953CED">
        <w:trPr>
          <w:trHeight w:val="724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E0236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TSAT, 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7D078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5065794A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EAE2B9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-0.008 (-0.01, -0.003)</w:t>
            </w:r>
          </w:p>
          <w:p w14:paraId="5108C10D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0.40 (0.38, 0.43)</w:t>
            </w:r>
          </w:p>
        </w:tc>
        <w:tc>
          <w:tcPr>
            <w:tcW w:w="33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2F480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2% 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§</w:t>
            </w:r>
          </w:p>
          <w:p w14:paraId="38CAB81B" w14:textId="77777777" w:rsidR="003A4B86" w:rsidRPr="00CA7C66" w:rsidRDefault="003A4B86" w:rsidP="001A03FF">
            <w:pPr>
              <w:spacing w:after="0" w:line="240" w:lineRule="auto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</w:tbl>
    <w:p w14:paraId="774A0903" w14:textId="77777777" w:rsidR="003A4B86" w:rsidRPr="00CA7C66" w:rsidRDefault="003A4B86" w:rsidP="003A4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>In mediation analysis, only the iron biomarkers that were both associated with sex and NT-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proBNP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 were evaluated.</w:t>
      </w:r>
    </w:p>
    <w:p w14:paraId="6E48C122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3 was adjusted for age,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eGFR, SBP, lipid-lowering drugs, antihypertensive drugs and T2D.</w:t>
      </w:r>
    </w:p>
    <w:p w14:paraId="782617BB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>Mediated proportion is calculated as the ratio of indirect effect to the total effect and is expressed in percentage.</w:t>
      </w:r>
    </w:p>
    <w:p w14:paraId="68694DCD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 xml:space="preserve">Positive mediator effect; </w:t>
      </w: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§</w:t>
      </w:r>
      <w:r w:rsidRPr="00CA7C66">
        <w:rPr>
          <w:rFonts w:asciiTheme="majorBidi" w:hAnsiTheme="majorBidi" w:cstheme="majorBidi"/>
          <w:sz w:val="24"/>
          <w:szCs w:val="24"/>
        </w:rPr>
        <w:t>Negative mediator effect</w:t>
      </w:r>
    </w:p>
    <w:p w14:paraId="2ADAAED4" w14:textId="178E9AC1" w:rsidR="003A4B86" w:rsidRPr="00CA7C66" w:rsidRDefault="003A4B86" w:rsidP="003A4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||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 xml:space="preserve">Statistical test: mediation analysis. All iron biomarkers </w:t>
      </w:r>
      <w:r w:rsidR="008C4ACD" w:rsidRPr="008C4ACD">
        <w:rPr>
          <w:rFonts w:asciiTheme="majorBidi" w:eastAsia="Times New Roman" w:hAnsiTheme="majorBidi" w:cstheme="majorBidi"/>
          <w:color w:val="FF0000"/>
          <w:sz w:val="24"/>
          <w:szCs w:val="24"/>
        </w:rPr>
        <w:t>and NT-</w:t>
      </w:r>
      <w:proofErr w:type="spellStart"/>
      <w:r w:rsidR="008C4ACD" w:rsidRPr="008C4ACD">
        <w:rPr>
          <w:rFonts w:asciiTheme="majorBidi" w:eastAsia="Times New Roman" w:hAnsiTheme="majorBidi" w:cstheme="majorBidi"/>
          <w:color w:val="FF0000"/>
          <w:sz w:val="24"/>
          <w:szCs w:val="24"/>
        </w:rPr>
        <w:t>proBNP</w:t>
      </w:r>
      <w:proofErr w:type="spellEnd"/>
      <w:r w:rsidR="008C4ACD" w:rsidRPr="008C4ACD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>were log transformed</w:t>
      </w:r>
      <w:r w:rsidR="008C4AC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E1D0E45" w14:textId="77777777" w:rsidR="008C4ACD" w:rsidRPr="00CA7C66" w:rsidRDefault="003A4B86" w:rsidP="008C4A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>CI indicates confidence interval; TSAT, transferrin saturation; and BMI, body mass index</w:t>
      </w:r>
      <w:r w:rsidR="008C4ACD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8C4ACD"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="008C4ACD" w:rsidRPr="00CA7C66">
        <w:rPr>
          <w:rFonts w:asciiTheme="majorBidi" w:hAnsiTheme="majorBidi" w:cstheme="majorBidi"/>
          <w:sz w:val="24"/>
          <w:szCs w:val="24"/>
        </w:rPr>
        <w:t>-CRP, high-sensitivity c-reactive protein; eGFR, estimated glomerular filtration rate; SBP, systolic blood pressure; and T2D, type 2 diabetes mellitus.</w:t>
      </w:r>
    </w:p>
    <w:p w14:paraId="2271D070" w14:textId="0BB91CCD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560EDD" w14:textId="77777777" w:rsidR="003A4B86" w:rsidRPr="00CA7C66" w:rsidRDefault="003A4B86" w:rsidP="003A4B8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Hlk89678572"/>
      <w:bookmarkStart w:id="1" w:name="_Hlk89599886"/>
      <w:r w:rsidRPr="00CA7C66">
        <w:rPr>
          <w:rFonts w:asciiTheme="majorBidi" w:hAnsiTheme="majorBidi" w:cstheme="majorBidi"/>
          <w:sz w:val="24"/>
          <w:szCs w:val="24"/>
        </w:rPr>
        <w:br w:type="page"/>
      </w:r>
    </w:p>
    <w:bookmarkEnd w:id="0"/>
    <w:p w14:paraId="1784F447" w14:textId="50942410" w:rsidR="003A4B86" w:rsidRPr="008B1930" w:rsidRDefault="00A579DF" w:rsidP="008B1930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B1930">
        <w:rPr>
          <w:rFonts w:asciiTheme="majorBidi" w:hAnsiTheme="majorBidi" w:cstheme="majorBidi"/>
          <w:bCs/>
          <w:color w:val="FF0000"/>
        </w:rPr>
        <w:lastRenderedPageBreak/>
        <w:t xml:space="preserve">Supplementary Table </w:t>
      </w:r>
      <w:r w:rsidR="008B1930" w:rsidRPr="008B1930">
        <w:rPr>
          <w:rFonts w:asciiTheme="majorBidi" w:hAnsiTheme="majorBidi" w:cstheme="majorBidi"/>
          <w:bCs/>
          <w:color w:val="FF0000"/>
        </w:rPr>
        <w:t>4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. Association of iron status with NT-</w:t>
      </w:r>
      <w:proofErr w:type="spellStart"/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</w:p>
    <w:tbl>
      <w:tblPr>
        <w:tblStyle w:val="TableGrid"/>
        <w:tblW w:w="91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1"/>
        <w:gridCol w:w="1644"/>
        <w:gridCol w:w="1644"/>
        <w:gridCol w:w="1757"/>
        <w:gridCol w:w="1928"/>
      </w:tblGrid>
      <w:tr w:rsidR="003A4B86" w:rsidRPr="00CA7C66" w14:paraId="3BA2FF58" w14:textId="77777777" w:rsidTr="001A03FF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29BFFE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Iron status </w:t>
            </w:r>
          </w:p>
          <w:p w14:paraId="15B58FB9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(ref= Normal group)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1576C45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1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41E17885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2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01D95E10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3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AFA33D4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4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§</w:t>
            </w:r>
          </w:p>
        </w:tc>
      </w:tr>
      <w:tr w:rsidR="003A4B86" w:rsidRPr="00CA7C66" w14:paraId="7EDF240C" w14:textId="77777777" w:rsidTr="001A03FF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72AADB2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3" w:type="dxa"/>
            <w:gridSpan w:val="4"/>
            <w:shd w:val="clear" w:color="auto" w:fill="D9D9D9" w:themeFill="background1" w:themeFillShade="D9"/>
            <w:vAlign w:val="center"/>
          </w:tcPr>
          <w:p w14:paraId="3B56754F" w14:textId="77777777" w:rsidR="003A4B86" w:rsidRPr="00CA7C66" w:rsidRDefault="003A4B86" w:rsidP="001A03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Beta</w:t>
            </w: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lang w:val="en-US"/>
              </w:rPr>
              <w:t xml:space="preserve"> </w:t>
            </w: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(95% CI</w:t>
            </w: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shd w:val="clear" w:color="auto" w:fill="D9D9D9" w:themeFill="background1" w:themeFillShade="D9"/>
              </w:rPr>
              <w:t>)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||</w:t>
            </w:r>
          </w:p>
        </w:tc>
      </w:tr>
      <w:tr w:rsidR="003A4B86" w:rsidRPr="00CA7C66" w14:paraId="1F3B91A9" w14:textId="77777777" w:rsidTr="001A03FF">
        <w:tc>
          <w:tcPr>
            <w:tcW w:w="0" w:type="auto"/>
            <w:vAlign w:val="center"/>
          </w:tcPr>
          <w:p w14:paraId="5176E415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Absolute iron deficiency</w:t>
            </w:r>
          </w:p>
        </w:tc>
        <w:tc>
          <w:tcPr>
            <w:tcW w:w="1644" w:type="dxa"/>
            <w:vAlign w:val="center"/>
          </w:tcPr>
          <w:p w14:paraId="5918E00E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0.03 (-0.02, 0.07)</w:t>
            </w:r>
          </w:p>
        </w:tc>
        <w:tc>
          <w:tcPr>
            <w:tcW w:w="1644" w:type="dxa"/>
            <w:vAlign w:val="center"/>
          </w:tcPr>
          <w:p w14:paraId="2A585E8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0.02 (-0.02, 0.06)</w:t>
            </w:r>
          </w:p>
        </w:tc>
        <w:tc>
          <w:tcPr>
            <w:tcW w:w="1757" w:type="dxa"/>
          </w:tcPr>
          <w:p w14:paraId="1B2FABB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lang w:val="de-DE"/>
              </w:rPr>
              <w:t>0.006 (-0.04, 0.05)</w:t>
            </w:r>
          </w:p>
        </w:tc>
        <w:tc>
          <w:tcPr>
            <w:tcW w:w="1928" w:type="dxa"/>
          </w:tcPr>
          <w:p w14:paraId="0EDBBF0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-0.05 (-0.10, -0.007)</w:t>
            </w:r>
          </w:p>
        </w:tc>
      </w:tr>
      <w:tr w:rsidR="003A4B86" w:rsidRPr="00CA7C66" w14:paraId="097F583E" w14:textId="77777777" w:rsidTr="001A03FF">
        <w:tc>
          <w:tcPr>
            <w:tcW w:w="0" w:type="auto"/>
            <w:vAlign w:val="center"/>
          </w:tcPr>
          <w:p w14:paraId="4B4FC361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Iron overload</w:t>
            </w:r>
          </w:p>
        </w:tc>
        <w:tc>
          <w:tcPr>
            <w:tcW w:w="1644" w:type="dxa"/>
            <w:vAlign w:val="center"/>
          </w:tcPr>
          <w:p w14:paraId="4E0748E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0.01 (-0.03, 0.05</w:t>
            </w: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lang w:val="en-US"/>
              </w:rPr>
              <w:t>)</w:t>
            </w:r>
          </w:p>
        </w:tc>
        <w:tc>
          <w:tcPr>
            <w:tcW w:w="1644" w:type="dxa"/>
            <w:vAlign w:val="center"/>
          </w:tcPr>
          <w:p w14:paraId="08850956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0.02 (-0.02, 0.06)</w:t>
            </w:r>
          </w:p>
        </w:tc>
        <w:tc>
          <w:tcPr>
            <w:tcW w:w="1757" w:type="dxa"/>
            <w:vAlign w:val="center"/>
          </w:tcPr>
          <w:p w14:paraId="72C3D0ED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0.02 (-0.03, 0.06)</w:t>
            </w:r>
          </w:p>
        </w:tc>
        <w:tc>
          <w:tcPr>
            <w:tcW w:w="1928" w:type="dxa"/>
          </w:tcPr>
          <w:p w14:paraId="5D33062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0.02 (-0.02, 0.06)</w:t>
            </w:r>
          </w:p>
        </w:tc>
      </w:tr>
    </w:tbl>
    <w:p w14:paraId="7568E8BC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 w:val="24"/>
          <w:szCs w:val="24"/>
        </w:rPr>
        <w:t>Model 1 was adjusted for age and sex.</w:t>
      </w:r>
    </w:p>
    <w:p w14:paraId="54B56690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>Model 2 was adjusted for age, sex, BMI, smoking, and alcohol use.</w:t>
      </w:r>
    </w:p>
    <w:p w14:paraId="4E2C7C4D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3 was adjusted for age, sex,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eGFR, SBP, lipid-lowering drugs, antihypertensive drugs and T2D.</w:t>
      </w:r>
    </w:p>
    <w:p w14:paraId="1BA97595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§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4 was adjusted for age, sex,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-CRP, eGFR, SBP, lipid-lowering drugs, antihypertensive drugs, T2D, and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hemoglobin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.</w:t>
      </w:r>
    </w:p>
    <w:p w14:paraId="4F10A647" w14:textId="77777777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||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 xml:space="preserve">Statistical test: </w:t>
      </w:r>
      <w:r w:rsidRPr="00CA7C66">
        <w:rPr>
          <w:rFonts w:asciiTheme="majorBidi" w:hAnsiTheme="majorBidi" w:cstheme="majorBidi"/>
          <w:sz w:val="24"/>
          <w:szCs w:val="24"/>
        </w:rPr>
        <w:t>multiple linear regression</w:t>
      </w:r>
    </w:p>
    <w:p w14:paraId="4CC7C0C4" w14:textId="77777777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, soluble transferrin receptor; TSAT, transferrin saturation; BMI, body mass index;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high-sensitivity c-reactive protein; eGFR, estimated glomerular filtration rate; SBP, systolic blood pressure; and T2D, type 2 diabetes mellitus.</w:t>
      </w:r>
    </w:p>
    <w:bookmarkEnd w:id="1"/>
    <w:p w14:paraId="263B0A47" w14:textId="77777777" w:rsidR="003A4B86" w:rsidRPr="00CA7C66" w:rsidRDefault="003A4B86" w:rsidP="003A4B8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br w:type="page"/>
      </w:r>
    </w:p>
    <w:p w14:paraId="42060EEC" w14:textId="35691740" w:rsidR="003A4B86" w:rsidRPr="008B1930" w:rsidRDefault="00A579DF" w:rsidP="008B1930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B1930">
        <w:rPr>
          <w:rFonts w:asciiTheme="majorBidi" w:hAnsiTheme="majorBidi" w:cstheme="majorBidi"/>
          <w:bCs/>
          <w:color w:val="FF0000"/>
        </w:rPr>
        <w:lastRenderedPageBreak/>
        <w:t xml:space="preserve">Supplementary Table </w:t>
      </w:r>
      <w:r w:rsidR="008B1930" w:rsidRPr="008B1930">
        <w:rPr>
          <w:rFonts w:asciiTheme="majorBidi" w:hAnsiTheme="majorBidi" w:cstheme="majorBidi"/>
          <w:bCs/>
          <w:color w:val="FF0000"/>
        </w:rPr>
        <w:t>5</w:t>
      </w:r>
      <w:r w:rsidR="003A4B86" w:rsidRPr="008B1930">
        <w:rPr>
          <w:rFonts w:asciiTheme="majorBidi" w:hAnsiTheme="majorBidi" w:cstheme="majorBidi"/>
          <w:color w:val="FF0000"/>
          <w:sz w:val="24"/>
          <w:szCs w:val="24"/>
        </w:rPr>
        <w:t>. Association of sex with iron status</w:t>
      </w:r>
    </w:p>
    <w:tbl>
      <w:tblPr>
        <w:tblStyle w:val="TableGrid"/>
        <w:tblW w:w="96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1871"/>
        <w:gridCol w:w="1871"/>
        <w:gridCol w:w="1871"/>
        <w:gridCol w:w="1871"/>
      </w:tblGrid>
      <w:tr w:rsidR="003A4B86" w:rsidRPr="00CA7C66" w14:paraId="15CDD095" w14:textId="77777777" w:rsidTr="001A03FF">
        <w:tc>
          <w:tcPr>
            <w:tcW w:w="2211" w:type="dxa"/>
            <w:vMerge w:val="restart"/>
            <w:shd w:val="clear" w:color="auto" w:fill="D9D9D9" w:themeFill="background1" w:themeFillShade="D9"/>
          </w:tcPr>
          <w:p w14:paraId="7D77585C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Iron status </w:t>
            </w:r>
          </w:p>
          <w:p w14:paraId="6685BF7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(ref= Normal group)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40E8CB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1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D38746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2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9D6C1A0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3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ECEFD06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Model 4</w:t>
            </w:r>
            <w:r w:rsidRPr="00CA7C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§</w:t>
            </w:r>
          </w:p>
        </w:tc>
      </w:tr>
      <w:tr w:rsidR="003A4B86" w:rsidRPr="00CA7C66" w14:paraId="360845A6" w14:textId="77777777" w:rsidTr="001A03FF">
        <w:tc>
          <w:tcPr>
            <w:tcW w:w="2211" w:type="dxa"/>
            <w:vMerge/>
            <w:shd w:val="clear" w:color="auto" w:fill="D9D9D9" w:themeFill="background1" w:themeFillShade="D9"/>
          </w:tcPr>
          <w:p w14:paraId="13C7B248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shd w:val="clear" w:color="auto" w:fill="D9D9D9" w:themeFill="background1" w:themeFillShade="D9"/>
            <w:vAlign w:val="center"/>
          </w:tcPr>
          <w:p w14:paraId="6F0F38F0" w14:textId="1E50232C" w:rsidR="003A4B86" w:rsidRPr="00CA7C66" w:rsidRDefault="003A4B86" w:rsidP="001A03FF">
            <w:pPr>
              <w:jc w:val="center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Odds Ratio (95% CI</w:t>
            </w: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shd w:val="clear" w:color="auto" w:fill="D9D9D9" w:themeFill="background1" w:themeFillShade="D9"/>
              </w:rPr>
              <w:t>)</w:t>
            </w:r>
            <w:r w:rsidRPr="00CA7C66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|| </w:t>
            </w:r>
          </w:p>
        </w:tc>
      </w:tr>
      <w:tr w:rsidR="003A4B86" w:rsidRPr="00CA7C66" w14:paraId="69F4B7D6" w14:textId="77777777" w:rsidTr="001A03FF">
        <w:tc>
          <w:tcPr>
            <w:tcW w:w="2211" w:type="dxa"/>
          </w:tcPr>
          <w:p w14:paraId="7664D1E2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Absolute iron deficiency</w:t>
            </w:r>
          </w:p>
        </w:tc>
        <w:tc>
          <w:tcPr>
            <w:tcW w:w="1871" w:type="dxa"/>
            <w:vAlign w:val="center"/>
          </w:tcPr>
          <w:p w14:paraId="14D4D07A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2.78 (2.17, 3.56)</w:t>
            </w:r>
          </w:p>
        </w:tc>
        <w:tc>
          <w:tcPr>
            <w:tcW w:w="1871" w:type="dxa"/>
            <w:vAlign w:val="center"/>
          </w:tcPr>
          <w:p w14:paraId="434E9816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2.5 (1.95, 3.23)</w:t>
            </w:r>
          </w:p>
        </w:tc>
        <w:tc>
          <w:tcPr>
            <w:tcW w:w="1871" w:type="dxa"/>
            <w:vAlign w:val="center"/>
          </w:tcPr>
          <w:p w14:paraId="392D4D93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2.48 (1.65, 3.73)</w:t>
            </w:r>
          </w:p>
        </w:tc>
        <w:tc>
          <w:tcPr>
            <w:tcW w:w="1871" w:type="dxa"/>
            <w:vAlign w:val="center"/>
          </w:tcPr>
          <w:p w14:paraId="1A05C21E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  <w:lang w:val="en-US"/>
              </w:rPr>
              <w:t>0.52 (0.33, 0.82)</w:t>
            </w:r>
          </w:p>
        </w:tc>
      </w:tr>
      <w:tr w:rsidR="003A4B86" w:rsidRPr="00CA7C66" w14:paraId="74A555A8" w14:textId="77777777" w:rsidTr="001A03FF">
        <w:tc>
          <w:tcPr>
            <w:tcW w:w="2211" w:type="dxa"/>
          </w:tcPr>
          <w:p w14:paraId="6C3D7CC2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Iron overload</w:t>
            </w:r>
          </w:p>
        </w:tc>
        <w:tc>
          <w:tcPr>
            <w:tcW w:w="1871" w:type="dxa"/>
            <w:vAlign w:val="center"/>
          </w:tcPr>
          <w:p w14:paraId="0DE80D86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0.20 (0.16, 0.30)</w:t>
            </w:r>
          </w:p>
        </w:tc>
        <w:tc>
          <w:tcPr>
            <w:tcW w:w="1871" w:type="dxa"/>
            <w:vAlign w:val="center"/>
          </w:tcPr>
          <w:p w14:paraId="1A5B88A7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0.20 (0.16, 0.26)</w:t>
            </w:r>
          </w:p>
        </w:tc>
        <w:tc>
          <w:tcPr>
            <w:tcW w:w="1871" w:type="dxa"/>
            <w:vAlign w:val="center"/>
          </w:tcPr>
          <w:p w14:paraId="44962045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0.22 (0.16, 0.30)</w:t>
            </w:r>
          </w:p>
        </w:tc>
        <w:tc>
          <w:tcPr>
            <w:tcW w:w="1871" w:type="dxa"/>
            <w:vAlign w:val="center"/>
          </w:tcPr>
          <w:p w14:paraId="4E60DA59" w14:textId="77777777" w:rsidR="003A4B86" w:rsidRPr="00CA7C66" w:rsidRDefault="003A4B86" w:rsidP="001A03FF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CA7C66">
              <w:rPr>
                <w:rFonts w:asciiTheme="majorBidi" w:hAnsiTheme="majorBidi" w:cstheme="majorBidi"/>
                <w:w w:val="90"/>
                <w:sz w:val="24"/>
                <w:szCs w:val="24"/>
              </w:rPr>
              <w:t>0.28 (0.20, 0.41)</w:t>
            </w:r>
          </w:p>
        </w:tc>
      </w:tr>
    </w:tbl>
    <w:p w14:paraId="05D3F942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 w:val="24"/>
          <w:szCs w:val="24"/>
        </w:rPr>
        <w:t>Model 1 was adjusted for age and sex.</w:t>
      </w:r>
    </w:p>
    <w:p w14:paraId="300E09C2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>Model 2 was adjusted for age, sex, BMI, smoking, and alcohol use.</w:t>
      </w:r>
    </w:p>
    <w:p w14:paraId="25991478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3 was adjusted for age, sex,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eGFR, SBP, lipid-lowering drugs, antihypertensive drugs and T2D.</w:t>
      </w:r>
    </w:p>
    <w:p w14:paraId="7CB313E2" w14:textId="77777777" w:rsidR="003A4B86" w:rsidRPr="00CA7C6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§</w:t>
      </w:r>
      <w:r w:rsidRPr="00CA7C66">
        <w:rPr>
          <w:rFonts w:asciiTheme="majorBidi" w:hAnsiTheme="majorBidi" w:cstheme="majorBidi"/>
          <w:sz w:val="24"/>
          <w:szCs w:val="24"/>
        </w:rPr>
        <w:t xml:space="preserve">Model 4 was adjusted for age, sex, BMI, smoking, alcohol use, total cholesterol,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-CRP, eGFR, SBP, lipid-lowering drugs, antihypertensive drugs, T2D, and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hemoglobin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.</w:t>
      </w:r>
    </w:p>
    <w:p w14:paraId="7D0ED290" w14:textId="77777777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||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 xml:space="preserve">Statistical test: multiple logistic regression </w:t>
      </w:r>
    </w:p>
    <w:p w14:paraId="3CB0DC1E" w14:textId="77777777" w:rsidR="003A4B86" w:rsidRPr="00CA7C66" w:rsidRDefault="003A4B86" w:rsidP="003A4B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, soluble transferrin receptor; TSAT, transferrin saturation; BMI, body mass index; 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hs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>-CRP, high-sensitivity c-reactive protein; eGFR, estimated glomerular filtration rate; SBP, systolic blood pressure; and T2D, type 2 diabetes mellitus.</w:t>
      </w:r>
    </w:p>
    <w:p w14:paraId="67F943D6" w14:textId="6993E4F8" w:rsidR="003A4B86" w:rsidRDefault="003A4B86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R</w:t>
      </w:r>
      <w:r w:rsidRPr="00CA7C66">
        <w:rPr>
          <w:rFonts w:asciiTheme="majorBidi" w:hAnsiTheme="majorBidi" w:cstheme="majorBidi"/>
          <w:sz w:val="24"/>
          <w:szCs w:val="24"/>
        </w:rPr>
        <w:t>eference category for sex is men.</w:t>
      </w:r>
    </w:p>
    <w:p w14:paraId="20F8A727" w14:textId="7E315210" w:rsidR="001A03FF" w:rsidRDefault="001A03FF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263A48" w14:textId="77777777" w:rsidR="001A03FF" w:rsidRPr="00CA7C66" w:rsidRDefault="001A03FF" w:rsidP="003A4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2220B8E" w14:textId="615AA239" w:rsidR="00953CED" w:rsidRDefault="00953CED">
      <w:r>
        <w:br w:type="page"/>
      </w:r>
    </w:p>
    <w:p w14:paraId="4474615B" w14:textId="325F09D1" w:rsidR="00953CED" w:rsidRPr="00E5661E" w:rsidRDefault="00953CED" w:rsidP="00E5661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5661E">
        <w:rPr>
          <w:rFonts w:asciiTheme="majorBidi" w:hAnsiTheme="majorBidi" w:cstheme="majorBidi"/>
          <w:bCs/>
          <w:color w:val="FF0000"/>
          <w:sz w:val="24"/>
          <w:szCs w:val="24"/>
        </w:rPr>
        <w:lastRenderedPageBreak/>
        <w:t xml:space="preserve">Supplementary Table 6. </w:t>
      </w:r>
      <w:r w:rsidRPr="00E5661E">
        <w:rPr>
          <w:rFonts w:asciiTheme="majorBidi" w:hAnsiTheme="majorBidi" w:cstheme="majorBidi"/>
          <w:color w:val="FF0000"/>
          <w:sz w:val="24"/>
          <w:szCs w:val="24"/>
        </w:rPr>
        <w:t>Association of sex and iron biomarkers with NT-</w:t>
      </w:r>
      <w:proofErr w:type="spellStart"/>
      <w:r w:rsidRPr="00E5661E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 w:rsidR="00E5661E"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r w:rsidRPr="00E5661E">
        <w:rPr>
          <w:rFonts w:asciiTheme="majorBidi" w:hAnsiTheme="majorBidi" w:cstheme="majorBidi"/>
          <w:color w:val="FF0000"/>
          <w:sz w:val="24"/>
          <w:szCs w:val="24"/>
        </w:rPr>
        <w:t>after</w:t>
      </w:r>
      <w:r w:rsidR="00E5661E"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exclusion of participants who reported use of anti-hypertensive medications, lipid-lowering drugs or having diabetes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104"/>
      </w:tblGrid>
      <w:tr w:rsidR="00095F02" w:rsidRPr="00E5661E" w14:paraId="476A6D36" w14:textId="77777777" w:rsidTr="00953CED">
        <w:trPr>
          <w:trHeight w:val="398"/>
        </w:trPr>
        <w:tc>
          <w:tcPr>
            <w:tcW w:w="2141" w:type="pct"/>
            <w:vMerge w:val="restart"/>
            <w:shd w:val="clear" w:color="auto" w:fill="D9D9D9" w:themeFill="background1" w:themeFillShade="D9"/>
            <w:vAlign w:val="center"/>
          </w:tcPr>
          <w:p w14:paraId="7B2A7AAB" w14:textId="77777777" w:rsidR="00953CED" w:rsidRPr="00E5661E" w:rsidRDefault="00953CED" w:rsidP="00953CE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D9D9D9" w:themeFill="background1" w:themeFillShade="D9"/>
            <w:vAlign w:val="center"/>
          </w:tcPr>
          <w:p w14:paraId="27B0DF12" w14:textId="5453D75B" w:rsidR="00953CED" w:rsidRPr="00E5661E" w:rsidRDefault="00953CED" w:rsidP="00953CE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Model 2*</w:t>
            </w:r>
          </w:p>
        </w:tc>
      </w:tr>
      <w:tr w:rsidR="00095F02" w:rsidRPr="00E5661E" w14:paraId="345F6703" w14:textId="77777777" w:rsidTr="00953CED">
        <w:trPr>
          <w:trHeight w:val="398"/>
        </w:trPr>
        <w:tc>
          <w:tcPr>
            <w:tcW w:w="2141" w:type="pct"/>
            <w:vMerge/>
            <w:shd w:val="clear" w:color="auto" w:fill="D9D9D9" w:themeFill="background1" w:themeFillShade="D9"/>
            <w:vAlign w:val="center"/>
            <w:hideMark/>
          </w:tcPr>
          <w:p w14:paraId="22C37053" w14:textId="77777777" w:rsidR="00953CED" w:rsidRPr="00E5661E" w:rsidRDefault="00953CED" w:rsidP="00953CE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D9D9D9" w:themeFill="background1" w:themeFillShade="D9"/>
            <w:vAlign w:val="center"/>
          </w:tcPr>
          <w:p w14:paraId="5619BC73" w14:textId="20703A3E" w:rsidR="00953CED" w:rsidRPr="00E5661E" w:rsidRDefault="00953CED" w:rsidP="00953CE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Beta</w:t>
            </w:r>
            <w:r w:rsidRPr="00E5661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E5661E">
              <w:rPr>
                <w:rFonts w:asciiTheme="majorBidi" w:hAnsiTheme="majorBidi" w:cstheme="majorBidi"/>
                <w:sz w:val="24"/>
                <w:szCs w:val="24"/>
              </w:rPr>
              <w:t>(95% CI</w:t>
            </w:r>
            <w:r w:rsidRPr="00E5661E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</w:rPr>
              <w:t xml:space="preserve">) </w:t>
            </w:r>
            <w:r w:rsidR="00486248" w:rsidRPr="00E5661E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‡</w:t>
            </w:r>
          </w:p>
        </w:tc>
      </w:tr>
      <w:tr w:rsidR="00095F02" w:rsidRPr="00E5661E" w14:paraId="72762541" w14:textId="77777777" w:rsidTr="00953CED">
        <w:trPr>
          <w:trHeight w:val="407"/>
        </w:trPr>
        <w:tc>
          <w:tcPr>
            <w:tcW w:w="21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B2C2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Sex (ref=m)</w:t>
            </w:r>
          </w:p>
        </w:tc>
        <w:tc>
          <w:tcPr>
            <w:tcW w:w="2859" w:type="pct"/>
            <w:vAlign w:val="center"/>
          </w:tcPr>
          <w:p w14:paraId="2AFE2249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0.36 (0.33, 0.38)</w:t>
            </w:r>
          </w:p>
        </w:tc>
      </w:tr>
      <w:tr w:rsidR="00095F02" w:rsidRPr="00E5661E" w14:paraId="20FFEE05" w14:textId="77777777" w:rsidTr="00953CED">
        <w:trPr>
          <w:trHeight w:val="354"/>
        </w:trPr>
        <w:tc>
          <w:tcPr>
            <w:tcW w:w="21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2D8B" w14:textId="314AF079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  <w:r w:rsidRPr="00E5661E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†</w:t>
            </w:r>
          </w:p>
        </w:tc>
        <w:tc>
          <w:tcPr>
            <w:tcW w:w="2859" w:type="pct"/>
            <w:vAlign w:val="center"/>
          </w:tcPr>
          <w:p w14:paraId="4E515392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-0.04 (-0.07, -0.007)</w:t>
            </w:r>
          </w:p>
        </w:tc>
      </w:tr>
      <w:tr w:rsidR="00095F02" w:rsidRPr="00E5661E" w14:paraId="7B85882A" w14:textId="77777777" w:rsidTr="00953CED">
        <w:trPr>
          <w:trHeight w:val="336"/>
        </w:trPr>
        <w:tc>
          <w:tcPr>
            <w:tcW w:w="21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F176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2859" w:type="pct"/>
            <w:vAlign w:val="center"/>
          </w:tcPr>
          <w:p w14:paraId="32622DD8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-0.03 (-0.06, 0.007)</w:t>
            </w:r>
          </w:p>
        </w:tc>
      </w:tr>
      <w:tr w:rsidR="00095F02" w:rsidRPr="00E5661E" w14:paraId="4690162D" w14:textId="77777777" w:rsidTr="00953CED">
        <w:trPr>
          <w:trHeight w:val="336"/>
        </w:trPr>
        <w:tc>
          <w:tcPr>
            <w:tcW w:w="21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A526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661E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E5661E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2859" w:type="pct"/>
            <w:vAlign w:val="center"/>
          </w:tcPr>
          <w:p w14:paraId="7F0D9167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-0.10 (-0.17, -0.02)</w:t>
            </w:r>
          </w:p>
        </w:tc>
      </w:tr>
      <w:tr w:rsidR="00095F02" w:rsidRPr="00E5661E" w14:paraId="4C239BFA" w14:textId="77777777" w:rsidTr="00953CED">
        <w:trPr>
          <w:trHeight w:val="264"/>
        </w:trPr>
        <w:tc>
          <w:tcPr>
            <w:tcW w:w="21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9CA2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2859" w:type="pct"/>
            <w:vAlign w:val="center"/>
          </w:tcPr>
          <w:p w14:paraId="2B0A7B29" w14:textId="77777777" w:rsidR="00953CED" w:rsidRPr="00E5661E" w:rsidRDefault="00953CED" w:rsidP="0017342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0.08 (0.02, 0.15)</w:t>
            </w:r>
          </w:p>
        </w:tc>
      </w:tr>
    </w:tbl>
    <w:p w14:paraId="6BE2EBAB" w14:textId="7B24F3C6" w:rsidR="00953CED" w:rsidRPr="00E5661E" w:rsidRDefault="00953CED" w:rsidP="00953C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E5661E">
        <w:rPr>
          <w:rFonts w:asciiTheme="majorBidi" w:hAnsiTheme="majorBidi" w:cstheme="majorBidi"/>
          <w:sz w:val="24"/>
          <w:szCs w:val="24"/>
        </w:rPr>
        <w:t xml:space="preserve">Model 2 was adjusted for age, BMI, smoking, </w:t>
      </w:r>
      <w:r w:rsidR="00CE4E2F">
        <w:rPr>
          <w:rFonts w:asciiTheme="majorBidi" w:hAnsiTheme="majorBidi" w:cstheme="majorBidi"/>
          <w:sz w:val="24"/>
          <w:szCs w:val="24"/>
        </w:rPr>
        <w:t xml:space="preserve">and </w:t>
      </w:r>
      <w:r w:rsidRPr="00E5661E">
        <w:rPr>
          <w:rFonts w:asciiTheme="majorBidi" w:hAnsiTheme="majorBidi" w:cstheme="majorBidi"/>
          <w:sz w:val="24"/>
          <w:szCs w:val="24"/>
        </w:rPr>
        <w:t>alcohol use</w:t>
      </w:r>
      <w:r w:rsidR="00095F02" w:rsidRPr="00E5661E">
        <w:rPr>
          <w:rFonts w:asciiTheme="majorBidi" w:hAnsiTheme="majorBidi" w:cstheme="majorBidi"/>
          <w:sz w:val="24"/>
          <w:szCs w:val="24"/>
        </w:rPr>
        <w:t>.</w:t>
      </w:r>
    </w:p>
    <w:p w14:paraId="4588051A" w14:textId="20817D29" w:rsidR="00953CED" w:rsidRPr="00E5661E" w:rsidRDefault="00486248" w:rsidP="00953C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="00953CED" w:rsidRPr="00E5661E">
        <w:rPr>
          <w:rFonts w:asciiTheme="majorBidi" w:hAnsiTheme="majorBidi" w:cstheme="majorBidi"/>
          <w:sz w:val="24"/>
          <w:szCs w:val="24"/>
        </w:rPr>
        <w:t>Analyses of iron biomarker were additionally adjusted for sex.</w:t>
      </w:r>
    </w:p>
    <w:p w14:paraId="0E38A1F9" w14:textId="18A5A504" w:rsidR="00953CED" w:rsidRPr="00E5661E" w:rsidRDefault="00486248" w:rsidP="00953C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‡</w:t>
      </w:r>
      <w:r w:rsidR="00953CED" w:rsidRPr="00E5661E">
        <w:rPr>
          <w:rFonts w:asciiTheme="majorBidi" w:hAnsiTheme="majorBidi" w:cstheme="majorBidi"/>
          <w:sz w:val="24"/>
          <w:szCs w:val="24"/>
        </w:rPr>
        <w:t xml:space="preserve">Statistical test: multiple linear regression. All iron biomarkers </w:t>
      </w:r>
      <w:r w:rsidR="00CE4E2F" w:rsidRPr="00CE4E2F">
        <w:rPr>
          <w:rFonts w:asciiTheme="majorBidi" w:hAnsiTheme="majorBidi" w:cstheme="majorBidi"/>
          <w:color w:val="FF0000"/>
          <w:sz w:val="24"/>
          <w:szCs w:val="24"/>
        </w:rPr>
        <w:t>and NT-</w:t>
      </w:r>
      <w:proofErr w:type="spellStart"/>
      <w:r w:rsidR="00CE4E2F" w:rsidRPr="00CE4E2F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 w:rsidR="00CE4E2F" w:rsidRPr="00CE4E2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953CED" w:rsidRPr="00E5661E">
        <w:rPr>
          <w:rFonts w:asciiTheme="majorBidi" w:hAnsiTheme="majorBidi" w:cstheme="majorBidi"/>
          <w:sz w:val="24"/>
          <w:szCs w:val="24"/>
        </w:rPr>
        <w:t>were log transformed.</w:t>
      </w:r>
    </w:p>
    <w:p w14:paraId="2DAA73AC" w14:textId="2B85EE45" w:rsidR="00953CED" w:rsidRPr="00E5661E" w:rsidRDefault="00953CED" w:rsidP="004862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E5661E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E5661E">
        <w:rPr>
          <w:rFonts w:asciiTheme="majorBidi" w:hAnsiTheme="majorBidi" w:cstheme="majorBidi"/>
          <w:sz w:val="24"/>
          <w:szCs w:val="24"/>
        </w:rPr>
        <w:t>, soluble transferrin receptor; TSAT, transferrin sa</w:t>
      </w:r>
      <w:r w:rsidR="00486248" w:rsidRPr="00E5661E">
        <w:rPr>
          <w:rFonts w:asciiTheme="majorBidi" w:hAnsiTheme="majorBidi" w:cstheme="majorBidi"/>
          <w:sz w:val="24"/>
          <w:szCs w:val="24"/>
        </w:rPr>
        <w:t xml:space="preserve">turation; </w:t>
      </w:r>
      <w:r w:rsidR="00CE4E2F">
        <w:rPr>
          <w:rFonts w:asciiTheme="majorBidi" w:hAnsiTheme="majorBidi" w:cstheme="majorBidi"/>
          <w:sz w:val="24"/>
          <w:szCs w:val="24"/>
        </w:rPr>
        <w:t xml:space="preserve">and </w:t>
      </w:r>
      <w:r w:rsidR="00486248" w:rsidRPr="00E5661E">
        <w:rPr>
          <w:rFonts w:asciiTheme="majorBidi" w:hAnsiTheme="majorBidi" w:cstheme="majorBidi"/>
          <w:sz w:val="24"/>
          <w:szCs w:val="24"/>
        </w:rPr>
        <w:t>BMI, body mass index.</w:t>
      </w:r>
    </w:p>
    <w:p w14:paraId="26CFCBCB" w14:textId="77777777" w:rsidR="00953CED" w:rsidRDefault="00953CED" w:rsidP="00953CED">
      <w:pPr>
        <w:spacing w:after="0" w:line="240" w:lineRule="auto"/>
        <w:rPr>
          <w:color w:val="00B050"/>
        </w:rPr>
      </w:pPr>
    </w:p>
    <w:p w14:paraId="3B2A96AB" w14:textId="77777777" w:rsidR="00953CED" w:rsidRPr="00E5661E" w:rsidRDefault="00953CED" w:rsidP="00953CED">
      <w:pPr>
        <w:spacing w:after="0" w:line="240" w:lineRule="auto"/>
        <w:rPr>
          <w:rFonts w:asciiTheme="majorBidi" w:hAnsiTheme="majorBidi" w:cstheme="majorBidi"/>
          <w:color w:val="00B050"/>
          <w:sz w:val="24"/>
          <w:szCs w:val="24"/>
        </w:rPr>
      </w:pPr>
    </w:p>
    <w:p w14:paraId="36F466BB" w14:textId="391E24C3" w:rsidR="00953CED" w:rsidRPr="00E5661E" w:rsidRDefault="00E5661E" w:rsidP="00E5661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Supplementary Table 7. Association of sex with iron biomarkers; after exclusion of participants who reported use of anti-hypertensive medications, lipid-lowering drugs or having diabetes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103"/>
      </w:tblGrid>
      <w:tr w:rsidR="00095F02" w:rsidRPr="00E5661E" w14:paraId="17F75B0E" w14:textId="77777777" w:rsidTr="00095F02">
        <w:trPr>
          <w:trHeight w:val="326"/>
        </w:trPr>
        <w:tc>
          <w:tcPr>
            <w:tcW w:w="3823" w:type="dxa"/>
            <w:vMerge w:val="restar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EB39" w14:textId="77777777" w:rsidR="00095F02" w:rsidRPr="00E5661E" w:rsidRDefault="00095F02" w:rsidP="00E5661E">
            <w:pPr>
              <w:tabs>
                <w:tab w:val="left" w:pos="2568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8EDDB00" w14:textId="4F0E8B31" w:rsidR="00095F02" w:rsidRPr="00E5661E" w:rsidRDefault="00095F02" w:rsidP="00095F0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Model 2*</w:t>
            </w:r>
          </w:p>
        </w:tc>
      </w:tr>
      <w:tr w:rsidR="00095F02" w:rsidRPr="00E5661E" w14:paraId="27449B55" w14:textId="77777777" w:rsidTr="00095F02">
        <w:trPr>
          <w:trHeight w:val="335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  <w:hideMark/>
          </w:tcPr>
          <w:p w14:paraId="076CE994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6459A7E" w14:textId="1D43DC61" w:rsidR="00095F02" w:rsidRPr="00E5661E" w:rsidRDefault="00095F02" w:rsidP="00E5661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Beta (95% CI)</w:t>
            </w:r>
            <w:r w:rsidRPr="00E5661E"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†</w:t>
            </w:r>
          </w:p>
        </w:tc>
      </w:tr>
      <w:tr w:rsidR="00095F02" w:rsidRPr="00E5661E" w14:paraId="3A12F0D7" w14:textId="77777777" w:rsidTr="00095F02">
        <w:trPr>
          <w:trHeight w:val="354"/>
        </w:trPr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D144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</w:p>
        </w:tc>
        <w:tc>
          <w:tcPr>
            <w:tcW w:w="5103" w:type="dxa"/>
            <w:vAlign w:val="center"/>
          </w:tcPr>
          <w:p w14:paraId="11D1D632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-0.40 (-0.43, -0.38)</w:t>
            </w:r>
          </w:p>
        </w:tc>
      </w:tr>
      <w:tr w:rsidR="00095F02" w:rsidRPr="00E5661E" w14:paraId="38C2657E" w14:textId="77777777" w:rsidTr="00095F02">
        <w:trPr>
          <w:trHeight w:val="336"/>
        </w:trPr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362F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5103" w:type="dxa"/>
            <w:vAlign w:val="center"/>
          </w:tcPr>
          <w:p w14:paraId="2CB50D0D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-0.24 (-0.26, -0.22)</w:t>
            </w:r>
          </w:p>
        </w:tc>
      </w:tr>
      <w:tr w:rsidR="00095F02" w:rsidRPr="00E5661E" w14:paraId="1FF83755" w14:textId="77777777" w:rsidTr="00095F02">
        <w:trPr>
          <w:trHeight w:val="336"/>
        </w:trPr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6E57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661E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E5661E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5103" w:type="dxa"/>
            <w:vAlign w:val="center"/>
          </w:tcPr>
          <w:p w14:paraId="3C6C40A1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-0.002 (-0.01, 0.008)</w:t>
            </w:r>
          </w:p>
        </w:tc>
      </w:tr>
      <w:tr w:rsidR="00095F02" w:rsidRPr="00E5661E" w14:paraId="64D21284" w14:textId="77777777" w:rsidTr="00095F02">
        <w:trPr>
          <w:trHeight w:val="264"/>
        </w:trPr>
        <w:tc>
          <w:tcPr>
            <w:tcW w:w="3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7F5D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5103" w:type="dxa"/>
            <w:vAlign w:val="center"/>
          </w:tcPr>
          <w:p w14:paraId="62E77721" w14:textId="77777777" w:rsidR="00095F02" w:rsidRPr="00E5661E" w:rsidRDefault="00095F02" w:rsidP="00095F02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sz w:val="24"/>
                <w:szCs w:val="24"/>
              </w:rPr>
              <w:t>-0.08 (-0.09, -0.07) </w:t>
            </w:r>
          </w:p>
        </w:tc>
      </w:tr>
    </w:tbl>
    <w:p w14:paraId="352F4B63" w14:textId="22CE635F" w:rsidR="00095F02" w:rsidRPr="00E5661E" w:rsidRDefault="00095F02" w:rsidP="00095F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E5661E">
        <w:rPr>
          <w:rFonts w:asciiTheme="majorBidi" w:hAnsiTheme="majorBidi" w:cstheme="majorBidi"/>
          <w:sz w:val="24"/>
          <w:szCs w:val="24"/>
        </w:rPr>
        <w:t xml:space="preserve">Model 2 was adjusted for age, BMI, smoking, </w:t>
      </w:r>
      <w:r w:rsidR="00CE4E2F">
        <w:rPr>
          <w:rFonts w:asciiTheme="majorBidi" w:hAnsiTheme="majorBidi" w:cstheme="majorBidi"/>
          <w:sz w:val="24"/>
          <w:szCs w:val="24"/>
        </w:rPr>
        <w:t xml:space="preserve">and </w:t>
      </w:r>
      <w:r w:rsidRPr="00E5661E">
        <w:rPr>
          <w:rFonts w:asciiTheme="majorBidi" w:hAnsiTheme="majorBidi" w:cstheme="majorBidi"/>
          <w:sz w:val="24"/>
          <w:szCs w:val="24"/>
        </w:rPr>
        <w:t>alcohol use.</w:t>
      </w:r>
    </w:p>
    <w:p w14:paraId="2DF231D5" w14:textId="0D29F6C6" w:rsidR="00095F02" w:rsidRPr="00E5661E" w:rsidRDefault="00095F02" w:rsidP="00095F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E5661E">
        <w:rPr>
          <w:rFonts w:asciiTheme="majorBidi" w:hAnsiTheme="majorBidi" w:cstheme="majorBidi"/>
          <w:sz w:val="24"/>
          <w:szCs w:val="24"/>
        </w:rPr>
        <w:t>Statistical test: multiple linear regression. All iron biomarkers were log transformed.</w:t>
      </w:r>
    </w:p>
    <w:p w14:paraId="3F6E9152" w14:textId="79EF2C3C" w:rsidR="00095F02" w:rsidRPr="00E5661E" w:rsidRDefault="00095F02" w:rsidP="00095F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661E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Pr="00E5661E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Pr="00E5661E">
        <w:rPr>
          <w:rFonts w:asciiTheme="majorBidi" w:hAnsiTheme="majorBidi" w:cstheme="majorBidi"/>
          <w:sz w:val="24"/>
          <w:szCs w:val="24"/>
        </w:rPr>
        <w:t xml:space="preserve">, soluble transferrin receptor; TSAT, transferrin saturation; </w:t>
      </w:r>
      <w:r w:rsidR="00CE4E2F">
        <w:rPr>
          <w:rFonts w:asciiTheme="majorBidi" w:hAnsiTheme="majorBidi" w:cstheme="majorBidi"/>
          <w:sz w:val="24"/>
          <w:szCs w:val="24"/>
        </w:rPr>
        <w:t xml:space="preserve">and </w:t>
      </w:r>
      <w:r w:rsidRPr="00E5661E">
        <w:rPr>
          <w:rFonts w:asciiTheme="majorBidi" w:hAnsiTheme="majorBidi" w:cstheme="majorBidi"/>
          <w:sz w:val="24"/>
          <w:szCs w:val="24"/>
        </w:rPr>
        <w:t>BMI, body mass index.</w:t>
      </w:r>
    </w:p>
    <w:p w14:paraId="0FC9C192" w14:textId="652176B7" w:rsidR="00095F02" w:rsidRPr="00E5661E" w:rsidRDefault="00095F02" w:rsidP="00095F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5661E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R</w:t>
      </w:r>
      <w:r w:rsidRPr="00E5661E">
        <w:rPr>
          <w:rFonts w:asciiTheme="majorBidi" w:hAnsiTheme="majorBidi" w:cstheme="majorBidi"/>
          <w:sz w:val="24"/>
          <w:szCs w:val="24"/>
        </w:rPr>
        <w:t>eference category for sex is men.</w:t>
      </w:r>
    </w:p>
    <w:p w14:paraId="7CDAF444" w14:textId="1AB70720" w:rsidR="00953CED" w:rsidRPr="00E5661E" w:rsidRDefault="00953CED" w:rsidP="00953CE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991E7A" w14:textId="77777777" w:rsidR="00E5661E" w:rsidRPr="00E5661E" w:rsidRDefault="00E5661E" w:rsidP="00953CE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10E7FC" w14:textId="77777777" w:rsidR="00E5661E" w:rsidRDefault="00E5661E" w:rsidP="00E5661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br w:type="page"/>
      </w:r>
    </w:p>
    <w:p w14:paraId="76D9DD5F" w14:textId="293930C6" w:rsidR="00953CED" w:rsidRPr="00E5661E" w:rsidRDefault="00E5661E" w:rsidP="00E5661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E5661E">
        <w:rPr>
          <w:rFonts w:asciiTheme="majorBidi" w:hAnsiTheme="majorBidi" w:cstheme="majorBidi"/>
          <w:color w:val="FF0000"/>
          <w:sz w:val="24"/>
          <w:szCs w:val="24"/>
        </w:rPr>
        <w:lastRenderedPageBreak/>
        <w:t>Supplementary Table 8. Mediation analyses of iron biomarkers on the association between sex and NT-</w:t>
      </w:r>
      <w:proofErr w:type="spellStart"/>
      <w:r w:rsidRPr="00E5661E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 after exclusion of participants who reported use of anti-hypertensive medications, lipid-lowering drugs or having diabetes </w:t>
      </w:r>
      <w:r w:rsidR="00953CED"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tbl>
      <w:tblPr>
        <w:tblStyle w:val="TableGrid"/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2410"/>
        <w:gridCol w:w="2693"/>
      </w:tblGrid>
      <w:tr w:rsidR="00E5661E" w:rsidRPr="00E5661E" w14:paraId="7919F2B0" w14:textId="77777777" w:rsidTr="00E5661E">
        <w:tc>
          <w:tcPr>
            <w:tcW w:w="2263" w:type="dxa"/>
            <w:shd w:val="clear" w:color="auto" w:fill="D9D9D9" w:themeFill="background1" w:themeFillShade="D9"/>
          </w:tcPr>
          <w:p w14:paraId="1F0E6B57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1F27108E" w14:textId="77777777" w:rsidR="00E5661E" w:rsidRDefault="00E5661E" w:rsidP="0017342D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Model 2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*</w:t>
            </w:r>
          </w:p>
          <w:p w14:paraId="26ADEAEB" w14:textId="71C14954" w:rsidR="00942298" w:rsidRPr="00E5661E" w:rsidRDefault="00942298" w:rsidP="0017342D">
            <w:pPr>
              <w:jc w:val="center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  <w:tr w:rsidR="00E5661E" w:rsidRPr="00E5661E" w14:paraId="62DFB4BB" w14:textId="77777777" w:rsidTr="00E5661E">
        <w:tc>
          <w:tcPr>
            <w:tcW w:w="2263" w:type="dxa"/>
          </w:tcPr>
          <w:p w14:paraId="7380486A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Iron biomarkers</w:t>
            </w:r>
          </w:p>
        </w:tc>
        <w:tc>
          <w:tcPr>
            <w:tcW w:w="1701" w:type="dxa"/>
          </w:tcPr>
          <w:p w14:paraId="5C0F1994" w14:textId="181ED440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Effects</w:t>
            </w:r>
            <w:r w:rsidR="00942298"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||</w:t>
            </w:r>
          </w:p>
        </w:tc>
        <w:tc>
          <w:tcPr>
            <w:tcW w:w="2410" w:type="dxa"/>
          </w:tcPr>
          <w:p w14:paraId="4A551809" w14:textId="77777777" w:rsidR="00E5661E" w:rsidRPr="00E5661E" w:rsidRDefault="00E5661E" w:rsidP="0017342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Coefficient</w:t>
            </w:r>
          </w:p>
          <w:p w14:paraId="3D87DFDF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(95% CI)</w:t>
            </w:r>
          </w:p>
        </w:tc>
        <w:tc>
          <w:tcPr>
            <w:tcW w:w="2693" w:type="dxa"/>
          </w:tcPr>
          <w:p w14:paraId="20A4363F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Mediated proportion</w:t>
            </w:r>
          </w:p>
          <w:p w14:paraId="56C1C642" w14:textId="7E5D5E56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(%)</w:t>
            </w:r>
            <w:r w:rsidR="00112D7C"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†</w:t>
            </w:r>
          </w:p>
        </w:tc>
      </w:tr>
      <w:tr w:rsidR="00E5661E" w:rsidRPr="00E5661E" w14:paraId="527BFA02" w14:textId="77777777" w:rsidTr="00E5661E">
        <w:tc>
          <w:tcPr>
            <w:tcW w:w="2263" w:type="dxa"/>
          </w:tcPr>
          <w:p w14:paraId="3B255335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Ferritin, </w:t>
            </w:r>
            <w:r w:rsidRPr="00E5661E">
              <w:rPr>
                <w:rFonts w:asciiTheme="majorBidi" w:hAnsiTheme="majorBidi" w:cstheme="majorBidi"/>
                <w:sz w:val="24"/>
                <w:szCs w:val="24"/>
              </w:rPr>
              <w:t>µg/L</w:t>
            </w:r>
          </w:p>
        </w:tc>
        <w:tc>
          <w:tcPr>
            <w:tcW w:w="1701" w:type="dxa"/>
          </w:tcPr>
          <w:p w14:paraId="3A1E9D37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43820D0A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6F3B0C1A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0.02 (0.002, 0.03)</w:t>
            </w:r>
          </w:p>
          <w:p w14:paraId="474C289F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0.36 (0.33, 0.38)</w:t>
            </w:r>
          </w:p>
        </w:tc>
        <w:tc>
          <w:tcPr>
            <w:tcW w:w="2693" w:type="dxa"/>
          </w:tcPr>
          <w:p w14:paraId="4FBF3A3F" w14:textId="1B4BAB36" w:rsidR="00E5661E" w:rsidRPr="00E5661E" w:rsidRDefault="00E5661E" w:rsidP="00112D7C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5.5% </w:t>
            </w:r>
            <w:r w:rsidR="00112D7C" w:rsidRPr="00CA7C66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‡</w:t>
            </w:r>
          </w:p>
          <w:p w14:paraId="762A5E99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  <w:tr w:rsidR="00E5661E" w:rsidRPr="00E5661E" w14:paraId="7F5EE861" w14:textId="77777777" w:rsidTr="00E5661E">
        <w:tc>
          <w:tcPr>
            <w:tcW w:w="2263" w:type="dxa"/>
            <w:vAlign w:val="center"/>
          </w:tcPr>
          <w:p w14:paraId="165099D5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proofErr w:type="spellStart"/>
            <w:r w:rsidRPr="00E5661E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E5661E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1701" w:type="dxa"/>
          </w:tcPr>
          <w:p w14:paraId="57B77196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338D6BBF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536B5993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0.0002 (-0.0008, 0.0013)</w:t>
            </w:r>
          </w:p>
          <w:p w14:paraId="5858386A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0.36 (0.33, 0.38)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B791672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  <w:tr w:rsidR="00E5661E" w:rsidRPr="00E5661E" w14:paraId="3FBB2390" w14:textId="77777777" w:rsidTr="00E5661E">
        <w:tc>
          <w:tcPr>
            <w:tcW w:w="2263" w:type="dxa"/>
          </w:tcPr>
          <w:p w14:paraId="7705D0B0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TSAT, %</w:t>
            </w:r>
          </w:p>
        </w:tc>
        <w:tc>
          <w:tcPr>
            <w:tcW w:w="1701" w:type="dxa"/>
          </w:tcPr>
          <w:p w14:paraId="7DB0E664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068397CC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01631E31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-0.007 (-0.01, -0.002)</w:t>
            </w:r>
          </w:p>
          <w:p w14:paraId="5289F04D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>0.36 (0.33, 0.38</w:t>
            </w:r>
          </w:p>
        </w:tc>
        <w:tc>
          <w:tcPr>
            <w:tcW w:w="2693" w:type="dxa"/>
          </w:tcPr>
          <w:p w14:paraId="10D4A427" w14:textId="68658C85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</w:pPr>
            <w:r w:rsidRPr="00E5661E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1.9% </w:t>
            </w:r>
            <w:r w:rsidR="00112D7C" w:rsidRPr="00E5661E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§</w:t>
            </w:r>
          </w:p>
          <w:p w14:paraId="48AA1381" w14:textId="77777777" w:rsidR="00E5661E" w:rsidRPr="00E5661E" w:rsidRDefault="00E5661E" w:rsidP="0017342D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</w:tbl>
    <w:p w14:paraId="6EFBACCA" w14:textId="77777777" w:rsidR="00112D7C" w:rsidRPr="00CA7C66" w:rsidRDefault="00112D7C" w:rsidP="00112D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>In mediation analysis, only the iron biomarkers that were both associated with sex and NT-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proBNP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 were evaluated.</w:t>
      </w:r>
    </w:p>
    <w:p w14:paraId="4820B7D8" w14:textId="1AC83063" w:rsidR="00112D7C" w:rsidRPr="00CA7C66" w:rsidRDefault="00112D7C" w:rsidP="00112D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sz w:val="24"/>
          <w:szCs w:val="24"/>
        </w:rPr>
        <w:t>Model 2</w:t>
      </w:r>
      <w:r w:rsidRPr="00CA7C66">
        <w:rPr>
          <w:rFonts w:asciiTheme="majorBidi" w:hAnsiTheme="majorBidi" w:cstheme="majorBidi"/>
          <w:sz w:val="24"/>
          <w:szCs w:val="24"/>
        </w:rPr>
        <w:t xml:space="preserve"> was adjusted for </w:t>
      </w:r>
      <w:r>
        <w:rPr>
          <w:rFonts w:asciiTheme="majorBidi" w:hAnsiTheme="majorBidi" w:cstheme="majorBidi"/>
          <w:sz w:val="24"/>
          <w:szCs w:val="24"/>
        </w:rPr>
        <w:t xml:space="preserve">age, BMI, smoking, </w:t>
      </w:r>
      <w:r w:rsidR="00C0523F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alcohol use.</w:t>
      </w:r>
    </w:p>
    <w:p w14:paraId="2A39BA0E" w14:textId="77777777" w:rsidR="00112D7C" w:rsidRPr="00CA7C66" w:rsidRDefault="00112D7C" w:rsidP="00112D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>Mediated proportion is calculated as the ratio of indirect effect to the total effect and is expressed in percentage.</w:t>
      </w:r>
    </w:p>
    <w:p w14:paraId="03A363BC" w14:textId="77777777" w:rsidR="00112D7C" w:rsidRPr="00CA7C66" w:rsidRDefault="00112D7C" w:rsidP="00112D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 xml:space="preserve">Positive mediator effect; </w:t>
      </w: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§</w:t>
      </w:r>
      <w:r w:rsidRPr="00CA7C66">
        <w:rPr>
          <w:rFonts w:asciiTheme="majorBidi" w:hAnsiTheme="majorBidi" w:cstheme="majorBidi"/>
          <w:sz w:val="24"/>
          <w:szCs w:val="24"/>
        </w:rPr>
        <w:t>Negative mediator effect</w:t>
      </w:r>
    </w:p>
    <w:p w14:paraId="2E35E310" w14:textId="51C50115" w:rsidR="00112D7C" w:rsidRPr="00CA7C66" w:rsidRDefault="00112D7C" w:rsidP="00112D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||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 xml:space="preserve">Statistical test: mediation analysis. All iron biomarkers </w:t>
      </w:r>
      <w:r w:rsidR="00C0523F">
        <w:rPr>
          <w:rFonts w:asciiTheme="majorBidi" w:eastAsia="Times New Roman" w:hAnsiTheme="majorBidi" w:cstheme="majorBidi"/>
          <w:sz w:val="24"/>
          <w:szCs w:val="24"/>
        </w:rPr>
        <w:t>and NT-</w:t>
      </w:r>
      <w:proofErr w:type="spellStart"/>
      <w:r w:rsidR="00C0523F">
        <w:rPr>
          <w:rFonts w:asciiTheme="majorBidi" w:eastAsia="Times New Roman" w:hAnsiTheme="majorBidi" w:cstheme="majorBidi"/>
          <w:sz w:val="24"/>
          <w:szCs w:val="24"/>
        </w:rPr>
        <w:t>proBNP</w:t>
      </w:r>
      <w:proofErr w:type="spellEnd"/>
      <w:r w:rsidR="00C052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>were log transformed</w:t>
      </w:r>
      <w:r w:rsidR="00C0523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454A664" w14:textId="37FECD8E" w:rsidR="00112D7C" w:rsidRPr="00CA7C66" w:rsidRDefault="00112D7C" w:rsidP="00112D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 xml:space="preserve">CI indicates confidence interval; </w:t>
      </w:r>
      <w:proofErr w:type="spellStart"/>
      <w:r w:rsidR="00C0523F" w:rsidRPr="00E5661E">
        <w:rPr>
          <w:rFonts w:asciiTheme="majorBidi" w:hAnsiTheme="majorBidi" w:cstheme="majorBidi"/>
          <w:sz w:val="24"/>
          <w:szCs w:val="24"/>
        </w:rPr>
        <w:t>sTfR</w:t>
      </w:r>
      <w:proofErr w:type="spellEnd"/>
      <w:r w:rsidR="00C0523F" w:rsidRPr="00E5661E">
        <w:rPr>
          <w:rFonts w:asciiTheme="majorBidi" w:hAnsiTheme="majorBidi" w:cstheme="majorBidi"/>
          <w:sz w:val="24"/>
          <w:szCs w:val="24"/>
        </w:rPr>
        <w:t xml:space="preserve">, soluble transferrin receptor; </w:t>
      </w:r>
      <w:r w:rsidRPr="00CA7C66">
        <w:rPr>
          <w:rFonts w:asciiTheme="majorBidi" w:hAnsiTheme="majorBidi" w:cstheme="majorBidi"/>
          <w:sz w:val="24"/>
          <w:szCs w:val="24"/>
        </w:rPr>
        <w:t>TSAT, transferrin saturation; and BMI, body mass index.</w:t>
      </w:r>
    </w:p>
    <w:p w14:paraId="6D0E4357" w14:textId="6C9F604E" w:rsidR="007F5558" w:rsidRDefault="007F5558" w:rsidP="00040AF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BCD0891" w14:textId="77777777" w:rsidR="00645B68" w:rsidRDefault="00645B68" w:rsidP="002D1265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br w:type="page"/>
      </w:r>
    </w:p>
    <w:p w14:paraId="430303BF" w14:textId="4F1C4D44" w:rsidR="002D1265" w:rsidRPr="002D1265" w:rsidRDefault="002D1265" w:rsidP="002D1265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2D1265">
        <w:rPr>
          <w:rFonts w:asciiTheme="majorBidi" w:hAnsiTheme="majorBidi" w:cstheme="majorBidi"/>
          <w:color w:val="FF0000"/>
          <w:sz w:val="24"/>
          <w:szCs w:val="24"/>
        </w:rPr>
        <w:lastRenderedPageBreak/>
        <w:t xml:space="preserve">Supplementary Table 9. Association of </w:t>
      </w:r>
      <w:r>
        <w:rPr>
          <w:rFonts w:asciiTheme="majorBidi" w:hAnsiTheme="majorBidi" w:cstheme="majorBidi"/>
          <w:color w:val="FF0000"/>
          <w:sz w:val="24"/>
          <w:szCs w:val="24"/>
        </w:rPr>
        <w:t>sex</w:t>
      </w:r>
      <w:r w:rsidRPr="002D1265">
        <w:rPr>
          <w:rFonts w:asciiTheme="majorBidi" w:hAnsiTheme="majorBidi" w:cstheme="majorBidi"/>
          <w:color w:val="FF0000"/>
          <w:sz w:val="24"/>
          <w:szCs w:val="24"/>
        </w:rPr>
        <w:t xml:space="preserve"> and iron biomarkers with NT-</w:t>
      </w:r>
      <w:proofErr w:type="spellStart"/>
      <w:r w:rsidRPr="002D1265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>, b</w:t>
      </w:r>
      <w:r w:rsidR="00645B68">
        <w:rPr>
          <w:rFonts w:asciiTheme="majorBidi" w:hAnsiTheme="majorBidi" w:cstheme="majorBidi"/>
          <w:color w:val="FF0000"/>
          <w:sz w:val="24"/>
          <w:szCs w:val="24"/>
        </w:rPr>
        <w:t xml:space="preserve">ased on median age, 51 years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260"/>
        <w:gridCol w:w="3493"/>
      </w:tblGrid>
      <w:tr w:rsidR="002D1265" w:rsidRPr="002D1265" w14:paraId="275BBC78" w14:textId="77777777" w:rsidTr="002D1265">
        <w:trPr>
          <w:trHeight w:val="365"/>
        </w:trPr>
        <w:tc>
          <w:tcPr>
            <w:tcW w:w="1255" w:type="pct"/>
            <w:vMerge w:val="restar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891B" w14:textId="0D75667C" w:rsidR="002D1265" w:rsidRPr="002D1265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 2</w:t>
            </w:r>
            <w:r w:rsidRPr="00CA7C66">
              <w:rPr>
                <w:rFonts w:asciiTheme="majorBidi" w:hAnsiTheme="majorBidi" w:cstheme="majorBidi"/>
                <w:szCs w:val="24"/>
                <w:vertAlign w:val="superscript"/>
              </w:rPr>
              <w:t>*</w:t>
            </w:r>
          </w:p>
        </w:tc>
        <w:tc>
          <w:tcPr>
            <w:tcW w:w="1808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50CE" w14:textId="4D063538" w:rsidR="002D1265" w:rsidRPr="002D1265" w:rsidRDefault="002D1265" w:rsidP="002D126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group ≤51 years (n=2681)</w:t>
            </w:r>
          </w:p>
        </w:tc>
        <w:tc>
          <w:tcPr>
            <w:tcW w:w="1937" w:type="pct"/>
            <w:shd w:val="clear" w:color="auto" w:fill="D9D9D9" w:themeFill="background1" w:themeFillShade="D9"/>
            <w:vAlign w:val="center"/>
          </w:tcPr>
          <w:p w14:paraId="79D89978" w14:textId="76FE7818" w:rsidR="002D1265" w:rsidRPr="002D1265" w:rsidRDefault="002D1265" w:rsidP="002D126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group &gt;51 years</w:t>
            </w:r>
            <w:r w:rsidRPr="002D126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n=2662</w:t>
            </w:r>
            <w:r w:rsidRPr="002D126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D1265" w:rsidRPr="002D1265" w14:paraId="11B01551" w14:textId="77777777" w:rsidTr="002D1265">
        <w:trPr>
          <w:trHeight w:val="398"/>
        </w:trPr>
        <w:tc>
          <w:tcPr>
            <w:tcW w:w="1255" w:type="pct"/>
            <w:vMerge/>
            <w:shd w:val="clear" w:color="auto" w:fill="D9D9D9" w:themeFill="background1" w:themeFillShade="D9"/>
            <w:vAlign w:val="center"/>
            <w:hideMark/>
          </w:tcPr>
          <w:p w14:paraId="055A2230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E2EE" w14:textId="72C66D75" w:rsidR="002D1265" w:rsidRPr="002D1265" w:rsidRDefault="002D1265" w:rsidP="00645B68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Beta (95% CI)</w:t>
            </w:r>
            <w:r w:rsidR="00645B68" w:rsidRPr="00CA7C66">
              <w:rPr>
                <w:rFonts w:asciiTheme="majorBidi" w:hAnsiTheme="majorBidi" w:cstheme="majorBidi"/>
                <w:szCs w:val="24"/>
                <w:shd w:val="clear" w:color="auto" w:fill="D9D9D9" w:themeFill="background1" w:themeFillShade="D9"/>
                <w:vertAlign w:val="superscript"/>
              </w:rPr>
              <w:t xml:space="preserve"> </w:t>
            </w:r>
            <w:r w:rsidR="00645B68" w:rsidRPr="00645B68">
              <w:rPr>
                <w:rFonts w:asciiTheme="majorBidi" w:hAnsiTheme="majorBidi" w:cstheme="majorBidi"/>
                <w:szCs w:val="24"/>
                <w:shd w:val="clear" w:color="auto" w:fill="D9D9D9" w:themeFill="background1" w:themeFillShade="D9"/>
                <w:vertAlign w:val="superscript"/>
              </w:rPr>
              <w:t xml:space="preserve">‡ </w:t>
            </w:r>
          </w:p>
        </w:tc>
        <w:tc>
          <w:tcPr>
            <w:tcW w:w="1937" w:type="pct"/>
            <w:shd w:val="clear" w:color="auto" w:fill="D9D9D9" w:themeFill="background1" w:themeFillShade="D9"/>
            <w:vAlign w:val="center"/>
          </w:tcPr>
          <w:p w14:paraId="3E86BCDF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Beta (95% CI)</w:t>
            </w:r>
          </w:p>
        </w:tc>
      </w:tr>
      <w:tr w:rsidR="002D1265" w:rsidRPr="002D1265" w14:paraId="2AFCCC70" w14:textId="77777777" w:rsidTr="002D1265">
        <w:trPr>
          <w:trHeight w:val="407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877D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Sex (ref=m)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4581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0.45 (0.41, 0.48)</w:t>
            </w:r>
          </w:p>
        </w:tc>
        <w:tc>
          <w:tcPr>
            <w:tcW w:w="1937" w:type="pct"/>
            <w:vAlign w:val="center"/>
          </w:tcPr>
          <w:p w14:paraId="51283549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0.25 (0.21, 0.28)</w:t>
            </w:r>
          </w:p>
        </w:tc>
      </w:tr>
      <w:tr w:rsidR="002D1265" w:rsidRPr="002D1265" w14:paraId="200ACBC0" w14:textId="77777777" w:rsidTr="002D1265">
        <w:trPr>
          <w:trHeight w:val="354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AA85" w14:textId="6A755A05" w:rsidR="002D1265" w:rsidRPr="002D1265" w:rsidRDefault="002D1265" w:rsidP="00645B68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  <w:r w:rsidR="00645B68" w:rsidRPr="00645B68">
              <w:rPr>
                <w:rFonts w:asciiTheme="majorBidi" w:hAnsiTheme="majorBidi" w:cstheme="majorBidi"/>
                <w:szCs w:val="24"/>
                <w:vertAlign w:val="superscript"/>
              </w:rPr>
              <w:t>†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5F10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0.02 (-0.05, 0.08)</w:t>
            </w:r>
          </w:p>
        </w:tc>
        <w:tc>
          <w:tcPr>
            <w:tcW w:w="1937" w:type="pct"/>
            <w:vAlign w:val="center"/>
          </w:tcPr>
          <w:p w14:paraId="2BDEC640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-0.02 (-0.06, 0.02)</w:t>
            </w:r>
          </w:p>
        </w:tc>
      </w:tr>
      <w:tr w:rsidR="002D1265" w:rsidRPr="002D1265" w14:paraId="31400D30" w14:textId="77777777" w:rsidTr="002D1265">
        <w:trPr>
          <w:trHeight w:val="336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591E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1A6A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-0.004 (-0.07, 0.06)</w:t>
            </w:r>
          </w:p>
        </w:tc>
        <w:tc>
          <w:tcPr>
            <w:tcW w:w="1937" w:type="pct"/>
            <w:vAlign w:val="center"/>
          </w:tcPr>
          <w:p w14:paraId="6FDA2DBF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-0.004 (-0.05, 0.04)</w:t>
            </w:r>
          </w:p>
        </w:tc>
      </w:tr>
      <w:tr w:rsidR="002D1265" w:rsidRPr="002D1265" w14:paraId="1657B240" w14:textId="77777777" w:rsidTr="002D1265">
        <w:trPr>
          <w:trHeight w:val="336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C28F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D1265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2D1265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29024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-0.12 (-0.26, 0.02)</w:t>
            </w:r>
          </w:p>
        </w:tc>
        <w:tc>
          <w:tcPr>
            <w:tcW w:w="1937" w:type="pct"/>
            <w:vAlign w:val="center"/>
          </w:tcPr>
          <w:p w14:paraId="74905FD2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-0.12 (-0.22, 0.03)</w:t>
            </w:r>
          </w:p>
        </w:tc>
      </w:tr>
      <w:tr w:rsidR="002D1265" w:rsidRPr="002D1265" w14:paraId="2A15FAFA" w14:textId="77777777" w:rsidTr="002D1265">
        <w:trPr>
          <w:trHeight w:val="264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FD31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C28F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0.12 (0.004, 0.23)</w:t>
            </w:r>
          </w:p>
        </w:tc>
        <w:tc>
          <w:tcPr>
            <w:tcW w:w="1937" w:type="pct"/>
            <w:vAlign w:val="center"/>
          </w:tcPr>
          <w:p w14:paraId="5231BA25" w14:textId="77777777" w:rsidR="002D1265" w:rsidRPr="002D1265" w:rsidRDefault="002D1265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0.07 (-0.01, 0.15)</w:t>
            </w:r>
          </w:p>
        </w:tc>
      </w:tr>
    </w:tbl>
    <w:p w14:paraId="3467BA18" w14:textId="77777777" w:rsidR="00645B68" w:rsidRDefault="00645B68" w:rsidP="00645B68">
      <w:pPr>
        <w:spacing w:after="0"/>
        <w:jc w:val="both"/>
        <w:rPr>
          <w:rFonts w:asciiTheme="majorBidi" w:hAnsiTheme="majorBidi" w:cstheme="majorBidi"/>
          <w:szCs w:val="24"/>
        </w:rPr>
      </w:pPr>
      <w:r w:rsidRPr="00CA7C66">
        <w:rPr>
          <w:rFonts w:asciiTheme="majorBidi" w:hAnsiTheme="majorBidi" w:cstheme="majorBidi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Cs w:val="24"/>
        </w:rPr>
        <w:t>Model 2 was adjusted for age, BMI, smoking, and alcohol use</w:t>
      </w:r>
      <w:r>
        <w:rPr>
          <w:rFonts w:asciiTheme="majorBidi" w:hAnsiTheme="majorBidi" w:cstheme="majorBidi"/>
          <w:szCs w:val="24"/>
        </w:rPr>
        <w:t>.</w:t>
      </w:r>
    </w:p>
    <w:p w14:paraId="07AD8BC6" w14:textId="2C5E1272" w:rsidR="00645B68" w:rsidRPr="00CA7C66" w:rsidRDefault="00645B68" w:rsidP="00645B68">
      <w:pPr>
        <w:shd w:val="clear" w:color="auto" w:fill="FFFFFF" w:themeFill="background1"/>
        <w:spacing w:after="0"/>
        <w:jc w:val="both"/>
        <w:rPr>
          <w:rFonts w:asciiTheme="majorBidi" w:hAnsiTheme="majorBidi" w:cstheme="majorBidi"/>
          <w:szCs w:val="24"/>
        </w:rPr>
      </w:pPr>
      <w:r w:rsidRPr="00645B68">
        <w:rPr>
          <w:rFonts w:asciiTheme="majorBidi" w:hAnsiTheme="majorBidi" w:cstheme="majorBidi"/>
          <w:szCs w:val="24"/>
          <w:vertAlign w:val="superscript"/>
        </w:rPr>
        <w:t>†</w:t>
      </w:r>
      <w:r w:rsidRPr="00CA7C66">
        <w:rPr>
          <w:rFonts w:asciiTheme="majorBidi" w:hAnsiTheme="majorBidi" w:cstheme="majorBidi"/>
          <w:szCs w:val="24"/>
        </w:rPr>
        <w:t>Analyses of iron biomarker were additionally adjusted for sex.</w:t>
      </w:r>
    </w:p>
    <w:p w14:paraId="284A0C8F" w14:textId="62EA4B72" w:rsidR="002D1265" w:rsidRDefault="00645B68" w:rsidP="00645B68">
      <w:pPr>
        <w:shd w:val="clear" w:color="auto" w:fill="FFFFFF" w:themeFill="background1"/>
        <w:spacing w:after="0"/>
        <w:jc w:val="both"/>
        <w:rPr>
          <w:rFonts w:asciiTheme="majorBidi" w:hAnsiTheme="majorBidi" w:cstheme="majorBidi"/>
          <w:szCs w:val="24"/>
        </w:rPr>
      </w:pPr>
      <w:r w:rsidRPr="00645B68">
        <w:rPr>
          <w:rFonts w:asciiTheme="majorBidi" w:hAnsiTheme="majorBidi" w:cstheme="majorBidi"/>
          <w:szCs w:val="24"/>
          <w:shd w:val="clear" w:color="auto" w:fill="FFFFFF" w:themeFill="background1"/>
          <w:vertAlign w:val="superscript"/>
        </w:rPr>
        <w:t xml:space="preserve">‡ </w:t>
      </w:r>
      <w:r w:rsidRPr="00CA7C66">
        <w:rPr>
          <w:rFonts w:asciiTheme="majorBidi" w:hAnsiTheme="majorBidi" w:cstheme="majorBidi"/>
          <w:szCs w:val="24"/>
        </w:rPr>
        <w:t xml:space="preserve">Statistical test: multiple linear regression. All iron biomarkers </w:t>
      </w:r>
      <w:r w:rsidR="000E6C7A">
        <w:rPr>
          <w:rFonts w:asciiTheme="majorBidi" w:hAnsiTheme="majorBidi" w:cstheme="majorBidi"/>
          <w:szCs w:val="24"/>
        </w:rPr>
        <w:t>and NT-</w:t>
      </w:r>
      <w:proofErr w:type="spellStart"/>
      <w:r w:rsidR="000E6C7A">
        <w:rPr>
          <w:rFonts w:asciiTheme="majorBidi" w:hAnsiTheme="majorBidi" w:cstheme="majorBidi"/>
          <w:szCs w:val="24"/>
        </w:rPr>
        <w:t>proBNP</w:t>
      </w:r>
      <w:proofErr w:type="spellEnd"/>
      <w:r w:rsidR="000E6C7A">
        <w:rPr>
          <w:rFonts w:asciiTheme="majorBidi" w:hAnsiTheme="majorBidi" w:cstheme="majorBidi"/>
          <w:szCs w:val="24"/>
        </w:rPr>
        <w:t xml:space="preserve"> </w:t>
      </w:r>
      <w:r w:rsidRPr="00CA7C66">
        <w:rPr>
          <w:rFonts w:asciiTheme="majorBidi" w:hAnsiTheme="majorBidi" w:cstheme="majorBidi"/>
          <w:szCs w:val="24"/>
        </w:rPr>
        <w:t>were log transformed.</w:t>
      </w:r>
    </w:p>
    <w:p w14:paraId="02AB617F" w14:textId="1DB4FCCC" w:rsidR="000E6C7A" w:rsidRPr="00CA7C66" w:rsidRDefault="000E6C7A" w:rsidP="000E6C7A">
      <w:pPr>
        <w:spacing w:after="0"/>
        <w:jc w:val="both"/>
        <w:rPr>
          <w:rFonts w:asciiTheme="majorBidi" w:hAnsiTheme="majorBidi" w:cstheme="majorBidi"/>
          <w:szCs w:val="24"/>
        </w:rPr>
      </w:pPr>
      <w:r w:rsidRPr="00CA7C66">
        <w:rPr>
          <w:rFonts w:asciiTheme="majorBidi" w:hAnsiTheme="majorBidi" w:cstheme="majorBidi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Cs w:val="24"/>
        </w:rPr>
        <w:t>, soluble transferrin receptor; TSAT, transferrin saturation; and BMI, body mass index</w:t>
      </w:r>
      <w:r w:rsidR="00AC5DF0">
        <w:rPr>
          <w:rFonts w:asciiTheme="majorBidi" w:hAnsiTheme="majorBidi" w:cstheme="majorBidi"/>
          <w:szCs w:val="24"/>
        </w:rPr>
        <w:t>.</w:t>
      </w:r>
    </w:p>
    <w:p w14:paraId="2EFEDE85" w14:textId="77777777" w:rsidR="000E6C7A" w:rsidRDefault="000E6C7A" w:rsidP="00645B68">
      <w:pPr>
        <w:shd w:val="clear" w:color="auto" w:fill="FFFFFF" w:themeFill="background1"/>
        <w:spacing w:after="0"/>
        <w:jc w:val="both"/>
        <w:rPr>
          <w:rFonts w:asciiTheme="majorBidi" w:hAnsiTheme="majorBidi" w:cstheme="majorBidi"/>
          <w:szCs w:val="24"/>
        </w:rPr>
      </w:pPr>
    </w:p>
    <w:p w14:paraId="282B749E" w14:textId="77777777" w:rsidR="00645B68" w:rsidRDefault="00645B68" w:rsidP="00645B68">
      <w:pPr>
        <w:spacing w:after="0"/>
        <w:jc w:val="both"/>
      </w:pPr>
    </w:p>
    <w:p w14:paraId="3BD08538" w14:textId="133F9259" w:rsidR="002D1265" w:rsidRPr="00645B68" w:rsidRDefault="002D1265" w:rsidP="00645B68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Supplementary Table </w:t>
      </w:r>
      <w:r w:rsidR="00B4653B">
        <w:rPr>
          <w:rFonts w:asciiTheme="majorBidi" w:hAnsiTheme="majorBidi" w:cstheme="majorBidi"/>
          <w:color w:val="FF0000"/>
          <w:sz w:val="24"/>
          <w:szCs w:val="24"/>
        </w:rPr>
        <w:t>10</w:t>
      </w:r>
      <w:r w:rsidRPr="006045A8">
        <w:rPr>
          <w:rFonts w:asciiTheme="majorBidi" w:hAnsiTheme="majorBidi" w:cstheme="majorBidi"/>
          <w:color w:val="FF0000"/>
          <w:szCs w:val="24"/>
        </w:rPr>
        <w:t>. Associat</w:t>
      </w:r>
      <w:r w:rsidR="00645B68">
        <w:rPr>
          <w:rFonts w:asciiTheme="majorBidi" w:hAnsiTheme="majorBidi" w:cstheme="majorBidi"/>
          <w:color w:val="FF0000"/>
          <w:szCs w:val="24"/>
        </w:rPr>
        <w:t xml:space="preserve">ion of sex with iron biomarkers, </w:t>
      </w:r>
      <w:r w:rsidR="00645B68">
        <w:rPr>
          <w:rFonts w:asciiTheme="majorBidi" w:hAnsiTheme="majorBidi" w:cstheme="majorBidi"/>
          <w:color w:val="FF0000"/>
          <w:sz w:val="24"/>
          <w:szCs w:val="24"/>
        </w:rPr>
        <w:t xml:space="preserve">based on median age, 51 years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260"/>
        <w:gridCol w:w="3493"/>
      </w:tblGrid>
      <w:tr w:rsidR="00B03823" w:rsidRPr="00CA7C66" w14:paraId="299FF8F3" w14:textId="77777777" w:rsidTr="00B03823">
        <w:trPr>
          <w:trHeight w:val="365"/>
        </w:trPr>
        <w:tc>
          <w:tcPr>
            <w:tcW w:w="1255" w:type="pct"/>
            <w:vMerge w:val="restar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82D2" w14:textId="47F9CF29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 2</w:t>
            </w:r>
            <w:r w:rsidRPr="00CA7C66">
              <w:rPr>
                <w:rFonts w:asciiTheme="majorBidi" w:hAnsiTheme="majorBidi" w:cstheme="majorBidi"/>
                <w:szCs w:val="24"/>
                <w:vertAlign w:val="superscript"/>
              </w:rPr>
              <w:t>*</w:t>
            </w:r>
          </w:p>
        </w:tc>
        <w:tc>
          <w:tcPr>
            <w:tcW w:w="1808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6BD1" w14:textId="2F30221A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group ≤51 years (n=2681)</w:t>
            </w:r>
          </w:p>
        </w:tc>
        <w:tc>
          <w:tcPr>
            <w:tcW w:w="1937" w:type="pct"/>
            <w:shd w:val="clear" w:color="auto" w:fill="D9D9D9" w:themeFill="background1" w:themeFillShade="D9"/>
            <w:vAlign w:val="center"/>
          </w:tcPr>
          <w:p w14:paraId="25790E10" w14:textId="5BB1ADA3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group &gt;51 years</w:t>
            </w:r>
            <w:r w:rsidRPr="002D126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n=2662</w:t>
            </w:r>
            <w:r w:rsidRPr="002D126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B03823" w:rsidRPr="00CA7C66" w14:paraId="2E70478B" w14:textId="77777777" w:rsidTr="00B03823">
        <w:trPr>
          <w:trHeight w:val="398"/>
        </w:trPr>
        <w:tc>
          <w:tcPr>
            <w:tcW w:w="1255" w:type="pct"/>
            <w:vMerge/>
            <w:shd w:val="clear" w:color="auto" w:fill="D9D9D9" w:themeFill="background1" w:themeFillShade="D9"/>
            <w:vAlign w:val="center"/>
            <w:hideMark/>
          </w:tcPr>
          <w:p w14:paraId="791E5C57" w14:textId="77777777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8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442C" w14:textId="560CC71D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Beta (95% CI)</w:t>
            </w:r>
            <w:r w:rsidRPr="00CA7C66">
              <w:rPr>
                <w:rFonts w:asciiTheme="majorBidi" w:hAnsiTheme="majorBidi" w:cstheme="majorBidi"/>
                <w:szCs w:val="24"/>
                <w:shd w:val="clear" w:color="auto" w:fill="D9D9D9" w:themeFill="background1" w:themeFillShade="D9"/>
                <w:vertAlign w:val="superscript"/>
              </w:rPr>
              <w:t xml:space="preserve"> </w:t>
            </w:r>
            <w:r w:rsidRPr="00645B68">
              <w:rPr>
                <w:rFonts w:asciiTheme="majorBidi" w:hAnsiTheme="majorBidi" w:cstheme="majorBidi"/>
                <w:szCs w:val="24"/>
                <w:vertAlign w:val="superscript"/>
              </w:rPr>
              <w:t>†</w:t>
            </w:r>
            <w:r w:rsidRPr="00645B68">
              <w:rPr>
                <w:rFonts w:asciiTheme="majorBidi" w:hAnsiTheme="majorBidi" w:cstheme="majorBidi"/>
                <w:szCs w:val="24"/>
                <w:shd w:val="clear" w:color="auto" w:fill="D9D9D9" w:themeFill="background1" w:themeFillShade="D9"/>
                <w:vertAlign w:val="superscript"/>
              </w:rPr>
              <w:t xml:space="preserve"> </w:t>
            </w:r>
          </w:p>
        </w:tc>
        <w:tc>
          <w:tcPr>
            <w:tcW w:w="1937" w:type="pct"/>
            <w:shd w:val="clear" w:color="auto" w:fill="D9D9D9" w:themeFill="background1" w:themeFillShade="D9"/>
            <w:vAlign w:val="center"/>
          </w:tcPr>
          <w:p w14:paraId="4A5E48AA" w14:textId="161BF1FA" w:rsidR="00B03823" w:rsidRPr="00255117" w:rsidRDefault="00B03823" w:rsidP="00B03823">
            <w:pPr>
              <w:spacing w:after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D1265">
              <w:rPr>
                <w:rFonts w:asciiTheme="majorBidi" w:hAnsiTheme="majorBidi" w:cstheme="majorBidi"/>
                <w:sz w:val="24"/>
                <w:szCs w:val="24"/>
              </w:rPr>
              <w:t>Beta (95% CI)</w:t>
            </w:r>
          </w:p>
        </w:tc>
      </w:tr>
      <w:tr w:rsidR="00645B68" w:rsidRPr="00CA7C66" w14:paraId="71583275" w14:textId="77777777" w:rsidTr="00B03823">
        <w:trPr>
          <w:trHeight w:val="354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74D7" w14:textId="58CAB3CC" w:rsidR="00645B68" w:rsidRPr="00B03823" w:rsidRDefault="00645B68" w:rsidP="00B03823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Ferritin, µg/L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7DF6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-0.56 (-0.60, -0.52)</w:t>
            </w:r>
          </w:p>
        </w:tc>
        <w:tc>
          <w:tcPr>
            <w:tcW w:w="1937" w:type="pct"/>
            <w:vAlign w:val="center"/>
          </w:tcPr>
          <w:p w14:paraId="1742FE1E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-0.40 (-0.42, -0.36)</w:t>
            </w:r>
          </w:p>
        </w:tc>
      </w:tr>
      <w:tr w:rsidR="00645B68" w:rsidRPr="00CA7C66" w14:paraId="27AE5169" w14:textId="77777777" w:rsidTr="00B03823">
        <w:trPr>
          <w:trHeight w:val="336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AECF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Hepcidin, nmol/l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DB8C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-0.41 (-0.45, -0.36)</w:t>
            </w:r>
          </w:p>
        </w:tc>
        <w:tc>
          <w:tcPr>
            <w:tcW w:w="1937" w:type="pct"/>
            <w:vAlign w:val="center"/>
          </w:tcPr>
          <w:p w14:paraId="69A7407B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-0.23 (-0.26, -0.20)</w:t>
            </w:r>
          </w:p>
        </w:tc>
      </w:tr>
      <w:tr w:rsidR="00645B68" w:rsidRPr="00CA7C66" w14:paraId="64F4B808" w14:textId="77777777" w:rsidTr="00B03823">
        <w:trPr>
          <w:trHeight w:val="336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DFB1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3823">
              <w:rPr>
                <w:rFonts w:asciiTheme="majorBidi" w:hAnsiTheme="majorBidi" w:cstheme="majorBidi"/>
                <w:sz w:val="24"/>
                <w:szCs w:val="24"/>
              </w:rPr>
              <w:t>sTfR</w:t>
            </w:r>
            <w:proofErr w:type="spellEnd"/>
            <w:r w:rsidRPr="00B03823">
              <w:rPr>
                <w:rFonts w:asciiTheme="majorBidi" w:hAnsiTheme="majorBidi" w:cstheme="majorBidi"/>
                <w:sz w:val="24"/>
                <w:szCs w:val="24"/>
              </w:rPr>
              <w:t>, mg/l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81E3B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0.000 (-0.02, 0.02)</w:t>
            </w:r>
          </w:p>
        </w:tc>
        <w:tc>
          <w:tcPr>
            <w:tcW w:w="1937" w:type="pct"/>
            <w:vAlign w:val="center"/>
          </w:tcPr>
          <w:p w14:paraId="381C9B2B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-0.004 (-0.01, 0.008)</w:t>
            </w:r>
          </w:p>
        </w:tc>
      </w:tr>
      <w:tr w:rsidR="00645B68" w:rsidRPr="00CA7C66" w14:paraId="3EE81529" w14:textId="77777777" w:rsidTr="00B03823">
        <w:trPr>
          <w:trHeight w:val="264"/>
        </w:trPr>
        <w:tc>
          <w:tcPr>
            <w:tcW w:w="125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FFF2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TSAT, %</w:t>
            </w:r>
          </w:p>
        </w:tc>
        <w:tc>
          <w:tcPr>
            <w:tcW w:w="18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65026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-0.10 (-0.12, -0.07)</w:t>
            </w:r>
          </w:p>
        </w:tc>
        <w:tc>
          <w:tcPr>
            <w:tcW w:w="1937" w:type="pct"/>
            <w:vAlign w:val="center"/>
          </w:tcPr>
          <w:p w14:paraId="5BDDA4EF" w14:textId="77777777" w:rsidR="00645B68" w:rsidRPr="00B03823" w:rsidRDefault="00645B68" w:rsidP="00014F4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3823">
              <w:rPr>
                <w:rFonts w:asciiTheme="majorBidi" w:hAnsiTheme="majorBidi" w:cstheme="majorBidi"/>
                <w:sz w:val="24"/>
                <w:szCs w:val="24"/>
              </w:rPr>
              <w:t>-0.07 (-0.08, -0.06)</w:t>
            </w:r>
          </w:p>
        </w:tc>
      </w:tr>
    </w:tbl>
    <w:p w14:paraId="6BCEC769" w14:textId="77777777" w:rsidR="00B03823" w:rsidRDefault="00B03823" w:rsidP="00B03823">
      <w:pPr>
        <w:spacing w:after="0"/>
        <w:jc w:val="both"/>
        <w:rPr>
          <w:rFonts w:asciiTheme="majorBidi" w:hAnsiTheme="majorBidi" w:cstheme="majorBidi"/>
          <w:szCs w:val="24"/>
        </w:rPr>
      </w:pPr>
      <w:r w:rsidRPr="00CA7C66">
        <w:rPr>
          <w:rFonts w:asciiTheme="majorBidi" w:hAnsiTheme="majorBidi" w:cstheme="majorBidi"/>
          <w:szCs w:val="24"/>
          <w:vertAlign w:val="superscript"/>
        </w:rPr>
        <w:t>*</w:t>
      </w:r>
      <w:r w:rsidRPr="00CA7C66">
        <w:rPr>
          <w:rFonts w:asciiTheme="majorBidi" w:hAnsiTheme="majorBidi" w:cstheme="majorBidi"/>
          <w:szCs w:val="24"/>
        </w:rPr>
        <w:t>Model 2 was adjusted for age, BMI, smoking, and alcohol use</w:t>
      </w:r>
      <w:r>
        <w:rPr>
          <w:rFonts w:asciiTheme="majorBidi" w:hAnsiTheme="majorBidi" w:cstheme="majorBidi"/>
          <w:szCs w:val="24"/>
        </w:rPr>
        <w:t>.</w:t>
      </w:r>
    </w:p>
    <w:p w14:paraId="7FCEB20A" w14:textId="5C618C1A" w:rsidR="00B03823" w:rsidRDefault="00B03823" w:rsidP="00B03823">
      <w:pPr>
        <w:shd w:val="clear" w:color="auto" w:fill="FFFFFF" w:themeFill="background1"/>
        <w:spacing w:after="0"/>
        <w:jc w:val="both"/>
        <w:rPr>
          <w:rFonts w:asciiTheme="majorBidi" w:hAnsiTheme="majorBidi" w:cstheme="majorBidi"/>
          <w:szCs w:val="24"/>
        </w:rPr>
      </w:pPr>
      <w:r w:rsidRPr="00645B68">
        <w:rPr>
          <w:rFonts w:asciiTheme="majorBidi" w:hAnsiTheme="majorBidi" w:cstheme="majorBidi"/>
          <w:szCs w:val="24"/>
          <w:vertAlign w:val="superscript"/>
        </w:rPr>
        <w:t>†</w:t>
      </w:r>
      <w:r w:rsidRPr="00645B68">
        <w:rPr>
          <w:rFonts w:asciiTheme="majorBidi" w:hAnsiTheme="majorBidi" w:cstheme="majorBidi"/>
          <w:szCs w:val="24"/>
          <w:shd w:val="clear" w:color="auto" w:fill="FFFFFF" w:themeFill="background1"/>
          <w:vertAlign w:val="superscript"/>
        </w:rPr>
        <w:t xml:space="preserve"> </w:t>
      </w:r>
      <w:r w:rsidRPr="00CA7C66">
        <w:rPr>
          <w:rFonts w:asciiTheme="majorBidi" w:hAnsiTheme="majorBidi" w:cstheme="majorBidi"/>
          <w:szCs w:val="24"/>
        </w:rPr>
        <w:t>Statistical test: multiple linear regression. All iron biomarkers were log transformed.</w:t>
      </w:r>
    </w:p>
    <w:p w14:paraId="6E462802" w14:textId="03512F80" w:rsidR="00AC5DF0" w:rsidRPr="00CA7C66" w:rsidRDefault="00AC5DF0" w:rsidP="00AC5DF0">
      <w:pPr>
        <w:spacing w:after="0"/>
        <w:jc w:val="both"/>
        <w:rPr>
          <w:rFonts w:asciiTheme="majorBidi" w:hAnsiTheme="majorBidi" w:cstheme="majorBidi"/>
          <w:szCs w:val="24"/>
        </w:rPr>
      </w:pPr>
      <w:r w:rsidRPr="00CA7C66">
        <w:rPr>
          <w:rFonts w:asciiTheme="majorBidi" w:hAnsiTheme="majorBidi" w:cstheme="majorBidi"/>
          <w:szCs w:val="24"/>
        </w:rPr>
        <w:t xml:space="preserve">CI indicates confidence interval; </w:t>
      </w:r>
      <w:proofErr w:type="spellStart"/>
      <w:r w:rsidRPr="00CA7C66">
        <w:rPr>
          <w:rFonts w:asciiTheme="majorBidi" w:hAnsiTheme="majorBidi" w:cstheme="majorBidi"/>
          <w:szCs w:val="24"/>
        </w:rPr>
        <w:t>sTfR</w:t>
      </w:r>
      <w:proofErr w:type="spellEnd"/>
      <w:r w:rsidRPr="00CA7C66">
        <w:rPr>
          <w:rFonts w:asciiTheme="majorBidi" w:hAnsiTheme="majorBidi" w:cstheme="majorBidi"/>
          <w:szCs w:val="24"/>
        </w:rPr>
        <w:t>, soluble transferrin receptor; TSAT, transferrin saturation; and BMI, body mass index</w:t>
      </w:r>
      <w:r>
        <w:rPr>
          <w:rFonts w:asciiTheme="majorBidi" w:hAnsiTheme="majorBidi" w:cstheme="majorBidi"/>
          <w:szCs w:val="24"/>
        </w:rPr>
        <w:t>.</w:t>
      </w:r>
    </w:p>
    <w:p w14:paraId="2548A09B" w14:textId="77777777" w:rsidR="00AC5DF0" w:rsidRDefault="00AC5DF0" w:rsidP="00B03823">
      <w:pPr>
        <w:shd w:val="clear" w:color="auto" w:fill="FFFFFF" w:themeFill="background1"/>
        <w:spacing w:after="0"/>
        <w:jc w:val="both"/>
        <w:rPr>
          <w:rFonts w:asciiTheme="majorBidi" w:hAnsiTheme="majorBidi" w:cstheme="majorBidi"/>
          <w:szCs w:val="24"/>
        </w:rPr>
      </w:pPr>
    </w:p>
    <w:p w14:paraId="393E7F4E" w14:textId="0E082967" w:rsidR="002D1265" w:rsidRDefault="002D1265" w:rsidP="00040AF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2E170B5" w14:textId="49C3CD58" w:rsidR="001D1D38" w:rsidRPr="001D1D38" w:rsidRDefault="00A90102" w:rsidP="001D1D38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E5661E">
        <w:rPr>
          <w:rFonts w:asciiTheme="majorBidi" w:hAnsiTheme="majorBidi" w:cstheme="majorBidi"/>
          <w:color w:val="FF0000"/>
          <w:sz w:val="24"/>
          <w:szCs w:val="24"/>
        </w:rPr>
        <w:t xml:space="preserve">Supplementary Table </w:t>
      </w:r>
      <w:r>
        <w:rPr>
          <w:rFonts w:asciiTheme="majorBidi" w:hAnsiTheme="majorBidi" w:cstheme="majorBidi"/>
          <w:color w:val="FF0000"/>
          <w:sz w:val="24"/>
          <w:szCs w:val="24"/>
        </w:rPr>
        <w:t>1</w:t>
      </w:r>
      <w:r w:rsidR="00AC5DF0">
        <w:rPr>
          <w:rFonts w:asciiTheme="majorBidi" w:hAnsiTheme="majorBidi" w:cstheme="majorBidi"/>
          <w:color w:val="FF0000"/>
          <w:sz w:val="24"/>
          <w:szCs w:val="24"/>
        </w:rPr>
        <w:t>1</w:t>
      </w:r>
      <w:r w:rsidR="001D1D38" w:rsidRPr="001D1D38">
        <w:rPr>
          <w:rFonts w:asciiTheme="majorBidi" w:hAnsiTheme="majorBidi" w:cstheme="majorBidi"/>
          <w:color w:val="FF0000"/>
          <w:sz w:val="24"/>
          <w:szCs w:val="24"/>
        </w:rPr>
        <w:t>. Mediation analyses of iron biomarkers on the association between sex and NT-</w:t>
      </w:r>
      <w:proofErr w:type="spellStart"/>
      <w:r w:rsidR="001D1D38" w:rsidRPr="001D1D38">
        <w:rPr>
          <w:rFonts w:asciiTheme="majorBidi" w:hAnsiTheme="majorBidi" w:cstheme="majorBidi"/>
          <w:color w:val="FF0000"/>
          <w:sz w:val="24"/>
          <w:szCs w:val="24"/>
        </w:rPr>
        <w:t>proBNP</w:t>
      </w:r>
      <w:proofErr w:type="spellEnd"/>
      <w:r w:rsidR="001D1D38" w:rsidRPr="001D1D38">
        <w:rPr>
          <w:rFonts w:asciiTheme="majorBidi" w:hAnsiTheme="majorBidi" w:cstheme="majorBidi"/>
          <w:color w:val="FF0000"/>
          <w:sz w:val="24"/>
          <w:szCs w:val="24"/>
        </w:rPr>
        <w:t xml:space="preserve">, based on median age, 51 years </w:t>
      </w:r>
    </w:p>
    <w:tbl>
      <w:tblPr>
        <w:tblStyle w:val="TableGrid"/>
        <w:tblW w:w="8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810"/>
        <w:gridCol w:w="2410"/>
        <w:gridCol w:w="3119"/>
      </w:tblGrid>
      <w:tr w:rsidR="001D1D38" w:rsidRPr="001D1D38" w14:paraId="1100B025" w14:textId="77777777" w:rsidTr="004D7C20">
        <w:tc>
          <w:tcPr>
            <w:tcW w:w="1587" w:type="dxa"/>
            <w:shd w:val="clear" w:color="auto" w:fill="D9D9D9" w:themeFill="background1" w:themeFillShade="D9"/>
          </w:tcPr>
          <w:p w14:paraId="5DADB714" w14:textId="0C9ED8CA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Model 2*</w:t>
            </w:r>
          </w:p>
        </w:tc>
        <w:tc>
          <w:tcPr>
            <w:tcW w:w="7339" w:type="dxa"/>
            <w:gridSpan w:val="3"/>
            <w:shd w:val="clear" w:color="auto" w:fill="D9D9D9" w:themeFill="background1" w:themeFillShade="D9"/>
            <w:vAlign w:val="center"/>
          </w:tcPr>
          <w:p w14:paraId="234E618A" w14:textId="62D69608" w:rsidR="001D1D38" w:rsidRPr="001D1D38" w:rsidRDefault="001D1D38" w:rsidP="001D1D38">
            <w:pPr>
              <w:jc w:val="center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sz w:val="24"/>
                <w:szCs w:val="24"/>
              </w:rPr>
              <w:t>Age group ≤51 years (n=2681)</w:t>
            </w:r>
          </w:p>
        </w:tc>
      </w:tr>
      <w:tr w:rsidR="001D1D38" w:rsidRPr="001D1D38" w14:paraId="56436435" w14:textId="77777777" w:rsidTr="001D1D38">
        <w:tc>
          <w:tcPr>
            <w:tcW w:w="1587" w:type="dxa"/>
          </w:tcPr>
          <w:p w14:paraId="62723A14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Iron biomarkers</w:t>
            </w:r>
          </w:p>
        </w:tc>
        <w:tc>
          <w:tcPr>
            <w:tcW w:w="1810" w:type="dxa"/>
          </w:tcPr>
          <w:p w14:paraId="532B0BC6" w14:textId="24CF2549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Effects</w:t>
            </w:r>
            <w:r w:rsidRPr="001D1D38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§</w:t>
            </w:r>
          </w:p>
        </w:tc>
        <w:tc>
          <w:tcPr>
            <w:tcW w:w="2410" w:type="dxa"/>
          </w:tcPr>
          <w:p w14:paraId="356F8418" w14:textId="77777777" w:rsidR="001D1D38" w:rsidRPr="001D1D38" w:rsidRDefault="001D1D38" w:rsidP="001D1D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Coefficient</w:t>
            </w:r>
          </w:p>
          <w:p w14:paraId="122B6C68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(95% CI)</w:t>
            </w:r>
          </w:p>
        </w:tc>
        <w:tc>
          <w:tcPr>
            <w:tcW w:w="3119" w:type="dxa"/>
          </w:tcPr>
          <w:p w14:paraId="26EA8389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Mediated proportion</w:t>
            </w:r>
          </w:p>
          <w:p w14:paraId="0DC4E9A0" w14:textId="214F84A4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(%)</w:t>
            </w:r>
            <w:r w:rsidRPr="001D1D38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†</w:t>
            </w:r>
          </w:p>
        </w:tc>
      </w:tr>
      <w:tr w:rsidR="001D1D38" w:rsidRPr="001D1D38" w14:paraId="3D7D3A2C" w14:textId="77777777" w:rsidTr="001D1D38">
        <w:tc>
          <w:tcPr>
            <w:tcW w:w="1587" w:type="dxa"/>
          </w:tcPr>
          <w:p w14:paraId="72683139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TSAT, %</w:t>
            </w:r>
          </w:p>
        </w:tc>
        <w:tc>
          <w:tcPr>
            <w:tcW w:w="1810" w:type="dxa"/>
          </w:tcPr>
          <w:p w14:paraId="22354E19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Indirect</w:t>
            </w:r>
          </w:p>
          <w:p w14:paraId="7201C841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496C6823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-0.01 (-0.02, -0.007)</w:t>
            </w:r>
          </w:p>
          <w:p w14:paraId="5EE3F0BD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>0.47 (0.42, 0.51)</w:t>
            </w:r>
          </w:p>
        </w:tc>
        <w:tc>
          <w:tcPr>
            <w:tcW w:w="3119" w:type="dxa"/>
          </w:tcPr>
          <w:p w14:paraId="69975D52" w14:textId="1741B163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</w:pPr>
            <w:r w:rsidRPr="001D1D38">
              <w:rPr>
                <w:rFonts w:asciiTheme="majorBidi" w:hAnsiTheme="majorBidi" w:cstheme="majorBidi"/>
                <w:w w:val="90"/>
                <w:sz w:val="24"/>
                <w:szCs w:val="24"/>
              </w:rPr>
              <w:t xml:space="preserve">2.1% </w:t>
            </w:r>
            <w:r w:rsidRPr="001D1D38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vertAlign w:val="superscript"/>
              </w:rPr>
              <w:t>‡</w:t>
            </w:r>
          </w:p>
          <w:p w14:paraId="6EE40ABF" w14:textId="77777777" w:rsidR="001D1D38" w:rsidRPr="001D1D38" w:rsidRDefault="001D1D38" w:rsidP="001D1D38">
            <w:pPr>
              <w:jc w:val="both"/>
              <w:rPr>
                <w:rFonts w:asciiTheme="majorBidi" w:hAnsiTheme="majorBidi" w:cstheme="majorBidi"/>
                <w:w w:val="90"/>
                <w:sz w:val="24"/>
                <w:szCs w:val="24"/>
              </w:rPr>
            </w:pPr>
          </w:p>
        </w:tc>
      </w:tr>
    </w:tbl>
    <w:p w14:paraId="79F906B1" w14:textId="77777777" w:rsidR="001D1D38" w:rsidRPr="00CA7C66" w:rsidRDefault="001D1D38" w:rsidP="001D1D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t>In mediation analysis, only the iron biomarkers that were both associated with sex and NT-</w:t>
      </w:r>
      <w:proofErr w:type="spellStart"/>
      <w:r w:rsidRPr="00CA7C66">
        <w:rPr>
          <w:rFonts w:asciiTheme="majorBidi" w:hAnsiTheme="majorBidi" w:cstheme="majorBidi"/>
          <w:sz w:val="24"/>
          <w:szCs w:val="24"/>
        </w:rPr>
        <w:t>proBNP</w:t>
      </w:r>
      <w:proofErr w:type="spellEnd"/>
      <w:r w:rsidRPr="00CA7C66">
        <w:rPr>
          <w:rFonts w:asciiTheme="majorBidi" w:hAnsiTheme="majorBidi" w:cstheme="majorBidi"/>
          <w:sz w:val="24"/>
          <w:szCs w:val="24"/>
        </w:rPr>
        <w:t xml:space="preserve"> were evaluated.</w:t>
      </w:r>
    </w:p>
    <w:p w14:paraId="6182B447" w14:textId="48EE0455" w:rsidR="001D1D38" w:rsidRPr="00CA7C66" w:rsidRDefault="001D1D38" w:rsidP="001D1D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sz w:val="24"/>
          <w:szCs w:val="24"/>
        </w:rPr>
        <w:t>Model 2</w:t>
      </w:r>
      <w:r w:rsidRPr="00CA7C66">
        <w:rPr>
          <w:rFonts w:asciiTheme="majorBidi" w:hAnsiTheme="majorBidi" w:cstheme="majorBidi"/>
          <w:sz w:val="24"/>
          <w:szCs w:val="24"/>
        </w:rPr>
        <w:t xml:space="preserve"> was adjusted for </w:t>
      </w:r>
      <w:r>
        <w:rPr>
          <w:rFonts w:asciiTheme="majorBidi" w:hAnsiTheme="majorBidi" w:cstheme="majorBidi"/>
          <w:sz w:val="24"/>
          <w:szCs w:val="24"/>
        </w:rPr>
        <w:t xml:space="preserve">age, BMI, smoking, </w:t>
      </w:r>
      <w:r w:rsidR="00AC5DF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alcohol use.</w:t>
      </w:r>
    </w:p>
    <w:p w14:paraId="6E4AEAEC" w14:textId="77777777" w:rsidR="001D1D38" w:rsidRPr="00CA7C66" w:rsidRDefault="001D1D38" w:rsidP="001D1D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†</w:t>
      </w:r>
      <w:r w:rsidRPr="00CA7C66">
        <w:rPr>
          <w:rFonts w:asciiTheme="majorBidi" w:hAnsiTheme="majorBidi" w:cstheme="majorBidi"/>
          <w:sz w:val="24"/>
          <w:szCs w:val="24"/>
        </w:rPr>
        <w:t>Mediated proportion is calculated as the ratio of indirect effect to the total effect and is expressed in percentage.</w:t>
      </w:r>
    </w:p>
    <w:p w14:paraId="4B23457D" w14:textId="5632E458" w:rsidR="001D1D38" w:rsidRPr="00CA7C66" w:rsidRDefault="001D1D38" w:rsidP="001D1D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‡</w:t>
      </w:r>
      <w:r w:rsidRPr="00CA7C66">
        <w:rPr>
          <w:rFonts w:asciiTheme="majorBidi" w:hAnsiTheme="majorBidi" w:cstheme="majorBidi"/>
          <w:sz w:val="24"/>
          <w:szCs w:val="24"/>
        </w:rPr>
        <w:t>Negative mediator effect</w:t>
      </w:r>
    </w:p>
    <w:p w14:paraId="232D99AA" w14:textId="4D7B8913" w:rsidR="001D1D38" w:rsidRPr="00CA7C66" w:rsidRDefault="001D1D38" w:rsidP="001D1D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  <w:shd w:val="clear" w:color="auto" w:fill="FFFFFF" w:themeFill="background1"/>
          <w:vertAlign w:val="superscript"/>
        </w:rPr>
        <w:t>§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 xml:space="preserve">Statistical test: mediation analysis. All iron biomarkers </w:t>
      </w:r>
      <w:r w:rsidR="00AC5DF0">
        <w:rPr>
          <w:rFonts w:asciiTheme="majorBidi" w:eastAsia="Times New Roman" w:hAnsiTheme="majorBidi" w:cstheme="majorBidi"/>
          <w:sz w:val="24"/>
          <w:szCs w:val="24"/>
        </w:rPr>
        <w:t>and NT-</w:t>
      </w:r>
      <w:proofErr w:type="spellStart"/>
      <w:r w:rsidR="00AC5DF0">
        <w:rPr>
          <w:rFonts w:asciiTheme="majorBidi" w:eastAsia="Times New Roman" w:hAnsiTheme="majorBidi" w:cstheme="majorBidi"/>
          <w:sz w:val="24"/>
          <w:szCs w:val="24"/>
        </w:rPr>
        <w:t>proBNP</w:t>
      </w:r>
      <w:proofErr w:type="spellEnd"/>
      <w:r w:rsidR="00AC5DF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A7C66">
        <w:rPr>
          <w:rFonts w:asciiTheme="majorBidi" w:eastAsia="Times New Roman" w:hAnsiTheme="majorBidi" w:cstheme="majorBidi"/>
          <w:sz w:val="24"/>
          <w:szCs w:val="24"/>
        </w:rPr>
        <w:t>were log transformed</w:t>
      </w:r>
      <w:r w:rsidR="00AC5DF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76CCCA7" w14:textId="77777777" w:rsidR="001D1D38" w:rsidRPr="00CA7C66" w:rsidRDefault="001D1D38" w:rsidP="001D1D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C66">
        <w:rPr>
          <w:rFonts w:asciiTheme="majorBidi" w:hAnsiTheme="majorBidi" w:cstheme="majorBidi"/>
          <w:sz w:val="24"/>
          <w:szCs w:val="24"/>
        </w:rPr>
        <w:lastRenderedPageBreak/>
        <w:t>CI indicates confidence interval; TSAT, transferrin saturation; and BMI, body mass index.</w:t>
      </w:r>
    </w:p>
    <w:p w14:paraId="13F3D77F" w14:textId="77777777" w:rsidR="001D1D38" w:rsidRDefault="001D1D38" w:rsidP="001D1D3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A29063E" w14:textId="77777777" w:rsidR="001D1D38" w:rsidRPr="00040AFE" w:rsidRDefault="001D1D38" w:rsidP="00040AF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1D1D38" w:rsidRPr="00040A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42F9" w14:textId="77777777" w:rsidR="00C1631A" w:rsidRDefault="00C1631A" w:rsidP="00953CED">
      <w:pPr>
        <w:spacing w:after="0" w:line="240" w:lineRule="auto"/>
      </w:pPr>
      <w:r>
        <w:separator/>
      </w:r>
    </w:p>
  </w:endnote>
  <w:endnote w:type="continuationSeparator" w:id="0">
    <w:p w14:paraId="61EAEBF0" w14:textId="77777777" w:rsidR="00C1631A" w:rsidRDefault="00C1631A" w:rsidP="0095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DDBD" w14:textId="77777777" w:rsidR="00C1631A" w:rsidRDefault="00C1631A" w:rsidP="00953CED">
      <w:pPr>
        <w:spacing w:after="0" w:line="240" w:lineRule="auto"/>
      </w:pPr>
      <w:r>
        <w:separator/>
      </w:r>
    </w:p>
  </w:footnote>
  <w:footnote w:type="continuationSeparator" w:id="0">
    <w:p w14:paraId="62F2ACA0" w14:textId="77777777" w:rsidR="00C1631A" w:rsidRDefault="00C1631A" w:rsidP="0095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B6"/>
    <w:rsid w:val="00040AFE"/>
    <w:rsid w:val="00090FD3"/>
    <w:rsid w:val="00095F02"/>
    <w:rsid w:val="000A1186"/>
    <w:rsid w:val="000E6C7A"/>
    <w:rsid w:val="00112D7C"/>
    <w:rsid w:val="001A03FF"/>
    <w:rsid w:val="001D1D38"/>
    <w:rsid w:val="001D6346"/>
    <w:rsid w:val="002D1265"/>
    <w:rsid w:val="003A4B86"/>
    <w:rsid w:val="00486248"/>
    <w:rsid w:val="00574B35"/>
    <w:rsid w:val="00645B68"/>
    <w:rsid w:val="0067621E"/>
    <w:rsid w:val="00744103"/>
    <w:rsid w:val="007F5558"/>
    <w:rsid w:val="008B1930"/>
    <w:rsid w:val="008C4ACD"/>
    <w:rsid w:val="00942298"/>
    <w:rsid w:val="00953CED"/>
    <w:rsid w:val="00A378AC"/>
    <w:rsid w:val="00A579DF"/>
    <w:rsid w:val="00A85CB6"/>
    <w:rsid w:val="00A90102"/>
    <w:rsid w:val="00AC5DF0"/>
    <w:rsid w:val="00B03823"/>
    <w:rsid w:val="00B4653B"/>
    <w:rsid w:val="00C0523F"/>
    <w:rsid w:val="00C1631A"/>
    <w:rsid w:val="00CE4E2F"/>
    <w:rsid w:val="00E51881"/>
    <w:rsid w:val="00E5661E"/>
    <w:rsid w:val="00F57646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7E4E1"/>
  <w15:chartTrackingRefBased/>
  <w15:docId w15:val="{9F5E346E-F31D-4E60-AE97-6E321E5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3A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A4B8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CED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CE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C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E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E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Abbaszadeh</dc:creator>
  <cp:keywords/>
  <dc:description/>
  <cp:lastModifiedBy>Khatami, Farnaz (ISPM)</cp:lastModifiedBy>
  <cp:revision>2</cp:revision>
  <dcterms:created xsi:type="dcterms:W3CDTF">2022-11-04T08:06:00Z</dcterms:created>
  <dcterms:modified xsi:type="dcterms:W3CDTF">2022-11-04T08:06:00Z</dcterms:modified>
</cp:coreProperties>
</file>