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FE9" w14:textId="786544C0" w:rsidR="00EF3542" w:rsidRDefault="00EF3542">
      <w:bookmarkStart w:id="0" w:name="_Hlk86305336"/>
    </w:p>
    <w:p w14:paraId="600B620C" w14:textId="1517E71D" w:rsidR="00EF3542" w:rsidRPr="008423A8" w:rsidRDefault="003849B1" w:rsidP="008423A8">
      <w:pPr>
        <w:ind w:firstLineChars="200" w:firstLine="480"/>
        <w:jc w:val="left"/>
        <w:rPr>
          <w:rFonts w:ascii="Times New Roman" w:eastAsia="宋体" w:hAnsi="Times New Roman"/>
          <w:snapToGrid w:val="0"/>
          <w:color w:val="000000"/>
          <w:sz w:val="24"/>
          <w:szCs w:val="24"/>
        </w:rPr>
      </w:pPr>
      <w:bookmarkStart w:id="1" w:name="_Hlk86306663"/>
      <w:bookmarkStart w:id="2" w:name="OLE_LINK1"/>
      <w:bookmarkStart w:id="3" w:name="OLE_LINK2"/>
      <w:bookmarkStart w:id="4" w:name="OLE_LINK5"/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Table S</w:t>
      </w:r>
      <w:r w:rsidR="00D23F4C"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4</w:t>
      </w: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 xml:space="preserve">. </w:t>
      </w:r>
      <w:r w:rsidR="003D007C"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 xml:space="preserve">Overview </w:t>
      </w:r>
      <w:r w:rsidR="004F7BFA"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m</w:t>
      </w: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RNA-sequencing reads</w:t>
      </w:r>
      <w:r w:rsidR="00B12247"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 xml:space="preserve"> </w:t>
      </w: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generated from each sample.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9"/>
        <w:gridCol w:w="850"/>
        <w:gridCol w:w="851"/>
        <w:gridCol w:w="1078"/>
        <w:gridCol w:w="1048"/>
        <w:gridCol w:w="1431"/>
        <w:gridCol w:w="1276"/>
      </w:tblGrid>
      <w:tr w:rsidR="00EF3542" w:rsidRPr="008423A8" w14:paraId="7F49A4B6" w14:textId="77777777" w:rsidTr="005D4209">
        <w:trPr>
          <w:trHeight w:val="971"/>
          <w:jc w:val="center"/>
        </w:trPr>
        <w:tc>
          <w:tcPr>
            <w:tcW w:w="969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801A3D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bookmarkStart w:id="5" w:name="_Hlk62138504"/>
            <w:bookmarkEnd w:id="1"/>
            <w:r w:rsidRPr="008423A8">
              <w:rPr>
                <w:rFonts w:ascii="Times New Roman" w:eastAsia="宋体" w:hAnsi="Times New Roman"/>
                <w:snapToGrid w:val="0"/>
                <w:sz w:val="20"/>
              </w:rPr>
              <w:t>Sample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1F6694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Raw Reads_count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531DF9F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Clean Reads_count (%)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55CC94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Total Mapped Reads_count</w:t>
            </w:r>
          </w:p>
        </w:tc>
        <w:tc>
          <w:tcPr>
            <w:tcW w:w="1048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3A18B13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Mapped%</w:t>
            </w:r>
          </w:p>
        </w:tc>
        <w:tc>
          <w:tcPr>
            <w:tcW w:w="1431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760FDE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Uniquely Mapped Reads_count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EF8F13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Uniquely Mapped%</w:t>
            </w:r>
          </w:p>
        </w:tc>
      </w:tr>
      <w:tr w:rsidR="00EF3542" w:rsidRPr="008423A8" w14:paraId="69BB7384" w14:textId="77777777" w:rsidTr="005D4209">
        <w:trPr>
          <w:trHeight w:val="476"/>
          <w:jc w:val="center"/>
        </w:trPr>
        <w:tc>
          <w:tcPr>
            <w:tcW w:w="96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740D7FF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ZJ22a1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B317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82571648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95AEA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82137562(99.47%)</w:t>
            </w:r>
          </w:p>
        </w:tc>
        <w:tc>
          <w:tcPr>
            <w:tcW w:w="107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859D8E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75154882</w:t>
            </w:r>
          </w:p>
        </w:tc>
        <w:tc>
          <w:tcPr>
            <w:tcW w:w="104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9E3753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93.54%</w:t>
            </w: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1430D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31695487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FA1B57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39.45%</w:t>
            </w:r>
          </w:p>
        </w:tc>
      </w:tr>
      <w:tr w:rsidR="00EF3542" w:rsidRPr="008423A8" w14:paraId="186EBA99" w14:textId="77777777" w:rsidTr="004F7BFA">
        <w:trPr>
          <w:trHeight w:val="519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74B6E43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D1DBFB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83499622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F0E54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83131956(99.56%)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898BE5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79025025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6CBF35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95.80%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44211B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22914589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5B6FF5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27.78%</w:t>
            </w:r>
          </w:p>
        </w:tc>
      </w:tr>
      <w:tr w:rsidR="00EF3542" w:rsidRPr="008423A8" w14:paraId="24375FB0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AF93B13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C2A4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83377144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CEF90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83025694(99.58%)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734588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75932763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E35553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92.84%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11EEF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26897755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E09ACD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32.89%</w:t>
            </w:r>
          </w:p>
        </w:tc>
      </w:tr>
      <w:tr w:rsidR="00EF3542" w:rsidRPr="008423A8" w14:paraId="7BAF1752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B5E984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50EF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73309386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1B3F7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72876406(99.41%)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85DB0AF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64486263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D50133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94.75%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FE4FE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25595877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E4BC41B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37.61%</w:t>
            </w:r>
          </w:p>
        </w:tc>
      </w:tr>
      <w:tr w:rsidR="00EF3542" w:rsidRPr="008423A8" w14:paraId="0158E240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71EAAF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926BA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82319516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9956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81979600(99.59%)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6265EAC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77852924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90AD1C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95.44%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1EFC0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28700347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2B7D45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35.18%</w:t>
            </w:r>
          </w:p>
        </w:tc>
      </w:tr>
      <w:tr w:rsidR="00EF3542" w:rsidRPr="008423A8" w14:paraId="59E59656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9EC54E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82808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82536100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89B97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82109128(99.48%)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D9C34A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76494534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C9D26F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94.69%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EC970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29801916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66B353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36.89%</w:t>
            </w:r>
          </w:p>
        </w:tc>
      </w:tr>
      <w:tr w:rsidR="00EF3542" w:rsidRPr="008423A8" w14:paraId="6B27C883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7C537C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9EBF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81908742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DF3E2C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81428070(99.41%)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061021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76281101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499F99B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94.30%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9939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30172380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46ED68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37.30%</w:t>
            </w:r>
          </w:p>
        </w:tc>
      </w:tr>
      <w:tr w:rsidR="00EF3542" w:rsidRPr="008423A8" w14:paraId="638913E2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0443C8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2F97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83989850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B8E56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83637258(99.58%)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C46845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79874803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84F5C6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96.02%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9167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27772336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6FEAEE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33.39%</w:t>
            </w:r>
          </w:p>
        </w:tc>
      </w:tr>
      <w:tr w:rsidR="00EF3542" w:rsidRPr="008423A8" w14:paraId="6EDCCB55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CCCACE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0FD2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87527500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CD34C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87163236(99.58%)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46DE41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81980002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6D4630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94.69%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7FC8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26781641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AD0947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30.93%</w:t>
            </w:r>
          </w:p>
        </w:tc>
      </w:tr>
      <w:tr w:rsidR="00EF3542" w:rsidRPr="008423A8" w14:paraId="7281C096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77172DE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a1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50733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87068088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6099D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86530220(99.38%)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FF9871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81712590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2BF947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94.86%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F1AF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34397370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AA9E34C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39.93%</w:t>
            </w:r>
          </w:p>
        </w:tc>
      </w:tr>
      <w:tr w:rsidR="00EF3542" w:rsidRPr="008423A8" w14:paraId="3E08F6E7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6C61C7F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a2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40247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86786702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C35AC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86164960(99.28%)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D7E0F3C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80680725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81B383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94.17%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4800B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35317988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04FBCC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41.22%</w:t>
            </w:r>
          </w:p>
        </w:tc>
      </w:tr>
      <w:tr w:rsidR="00EF3542" w:rsidRPr="008423A8" w14:paraId="2EA4C186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8F4DE2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a3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B36A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75158288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6CF01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74626418(99.29%)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243CED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69108729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E62ED3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93.19%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32378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34604806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589483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46.66%</w:t>
            </w:r>
          </w:p>
        </w:tc>
      </w:tr>
      <w:tr w:rsidR="00EF3542" w:rsidRPr="008423A8" w14:paraId="7A0B9D77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1A0ED4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b1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A733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79098554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3AD7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78568226(99.33%)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582D6C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73215778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776945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93.80%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26333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47242842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38680E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60.53%</w:t>
            </w:r>
          </w:p>
        </w:tc>
      </w:tr>
      <w:tr w:rsidR="00EF3542" w:rsidRPr="008423A8" w14:paraId="36DE5B34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AA4DAF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b2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71E00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81818766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ABFDE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81333724(99.41%)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9394C55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75676280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6322D8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93.89%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A377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46961544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8FDACE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58.26%</w:t>
            </w:r>
          </w:p>
        </w:tc>
      </w:tr>
      <w:tr w:rsidR="00EF3542" w:rsidRPr="008423A8" w14:paraId="40E23BDE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B5DB28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96E0A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78014288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361B7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77648944(99.53%)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5C7D30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73161456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DF6D17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94.67%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E7EB2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44381045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CDF62E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57.43%</w:t>
            </w:r>
          </w:p>
        </w:tc>
      </w:tr>
      <w:tr w:rsidR="00EF3542" w:rsidRPr="008423A8" w14:paraId="219619D0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21F887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c1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C32EBF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82289798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E53658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81921344(99.55%)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462A974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76348923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80BBF0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94.89%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AC3AFF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50302075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B601F1B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62.52%</w:t>
            </w:r>
          </w:p>
        </w:tc>
      </w:tr>
      <w:tr w:rsidR="00EF3542" w:rsidRPr="008423A8" w14:paraId="23A2BFDC" w14:textId="77777777" w:rsidTr="004F7BFA">
        <w:trPr>
          <w:trHeight w:val="476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669139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c2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211EDB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78124444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A9AEB3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77980850(99.82%)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D9FB529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73258433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2F5BF37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96.56%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B541E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46144656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CACFE40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60.82%</w:t>
            </w:r>
          </w:p>
        </w:tc>
      </w:tr>
      <w:tr w:rsidR="00EF3542" w:rsidRPr="008423A8" w14:paraId="344F583C" w14:textId="77777777" w:rsidTr="004F7BFA">
        <w:trPr>
          <w:trHeight w:val="25"/>
          <w:jc w:val="center"/>
        </w:trPr>
        <w:tc>
          <w:tcPr>
            <w:tcW w:w="96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5A70FE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i/>
                <w:iCs/>
                <w:snapToGrid w:val="0"/>
                <w:color w:val="000000"/>
                <w:sz w:val="20"/>
              </w:rPr>
              <w:t>zj-es</w:t>
            </w: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c3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19AE23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83842898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A6EC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83438860(99.52%)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DB877A6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75432804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8D2ED5A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91.64%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86B91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48982518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573534D" w14:textId="77777777" w:rsidR="00EF3542" w:rsidRPr="008423A8" w:rsidRDefault="00EF3542" w:rsidP="00E33FF2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59.51%</w:t>
            </w:r>
          </w:p>
        </w:tc>
      </w:tr>
      <w:bookmarkEnd w:id="2"/>
      <w:bookmarkEnd w:id="3"/>
      <w:bookmarkEnd w:id="4"/>
      <w:bookmarkEnd w:id="5"/>
    </w:tbl>
    <w:p w14:paraId="0490715B" w14:textId="345952AD" w:rsidR="002E3491" w:rsidRDefault="002E3491" w:rsidP="003849B1">
      <w:pPr>
        <w:spacing w:line="20" w:lineRule="exact"/>
      </w:pPr>
    </w:p>
    <w:p w14:paraId="61C58D8A" w14:textId="1CCA17EB" w:rsidR="002E3491" w:rsidRDefault="002E3491" w:rsidP="003849B1">
      <w:pPr>
        <w:spacing w:line="20" w:lineRule="exact"/>
      </w:pPr>
    </w:p>
    <w:p w14:paraId="10044D7E" w14:textId="6E137FB9" w:rsidR="00303BF6" w:rsidRDefault="00303BF6" w:rsidP="003849B1">
      <w:pPr>
        <w:spacing w:line="20" w:lineRule="exact"/>
      </w:pPr>
      <w:r>
        <w:rPr>
          <w:rFonts w:hint="eastAsia"/>
        </w:rPr>
        <w:t xml:space="preserve"> </w:t>
      </w:r>
      <w:r>
        <w:t xml:space="preserve">          </w:t>
      </w:r>
    </w:p>
    <w:p w14:paraId="7D17C028" w14:textId="77777777" w:rsidR="00FD34CC" w:rsidRDefault="00FD34CC" w:rsidP="003849B1">
      <w:pPr>
        <w:spacing w:line="20" w:lineRule="exact"/>
      </w:pPr>
    </w:p>
    <w:p w14:paraId="73FBC8F5" w14:textId="77777777" w:rsidR="008423A8" w:rsidRDefault="008423A8" w:rsidP="00FD34CC">
      <w:pPr>
        <w:ind w:firstLineChars="300" w:firstLine="600"/>
        <w:rPr>
          <w:rFonts w:ascii="Palatino Linotype" w:eastAsia="宋体" w:hAnsi="Palatino Linotype"/>
          <w:snapToGrid w:val="0"/>
          <w:color w:val="000000"/>
          <w:sz w:val="20"/>
        </w:rPr>
      </w:pPr>
      <w:bookmarkStart w:id="6" w:name="OLE_LINK3"/>
      <w:bookmarkStart w:id="7" w:name="OLE_LINK4"/>
    </w:p>
    <w:p w14:paraId="0A853136" w14:textId="77777777" w:rsidR="00FD34CC" w:rsidRDefault="00FD34CC" w:rsidP="00FD34CC">
      <w:pPr>
        <w:adjustRightInd w:val="0"/>
        <w:snapToGrid w:val="0"/>
        <w:spacing w:line="260" w:lineRule="atLeast"/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4C5A22CD" w14:textId="77777777" w:rsidR="00FD34CC" w:rsidRDefault="00FD34CC" w:rsidP="00FD34CC">
      <w:pPr>
        <w:tabs>
          <w:tab w:val="left" w:pos="2333"/>
          <w:tab w:val="center" w:pos="4653"/>
        </w:tabs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68C5D1F8" w14:textId="3306D1D9" w:rsidR="007C495D" w:rsidRPr="008423A8" w:rsidRDefault="007C495D" w:rsidP="008423A8">
      <w:pPr>
        <w:adjustRightInd w:val="0"/>
        <w:snapToGrid w:val="0"/>
        <w:spacing w:line="260" w:lineRule="atLeast"/>
        <w:jc w:val="left"/>
        <w:rPr>
          <w:rFonts w:ascii="Times New Roman" w:eastAsia="宋体" w:hAnsi="Times New Roman"/>
          <w:snapToGrid w:val="0"/>
          <w:color w:val="000000"/>
          <w:sz w:val="24"/>
          <w:szCs w:val="24"/>
        </w:rPr>
      </w:pP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Table S</w:t>
      </w:r>
      <w:r w:rsidR="00517045"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6</w:t>
      </w: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. Expression of lncRNA in each sample</w:t>
      </w:r>
    </w:p>
    <w:p w14:paraId="0814F462" w14:textId="77777777" w:rsidR="007C495D" w:rsidRPr="0062510E" w:rsidRDefault="007C495D" w:rsidP="007C495D">
      <w:pPr>
        <w:spacing w:line="20" w:lineRule="exact"/>
      </w:pPr>
    </w:p>
    <w:p w14:paraId="26F00C8D" w14:textId="77777777" w:rsidR="007C495D" w:rsidRDefault="007C495D" w:rsidP="007C495D">
      <w:pPr>
        <w:spacing w:line="20" w:lineRule="exact"/>
      </w:pPr>
    </w:p>
    <w:p w14:paraId="621E327F" w14:textId="77777777" w:rsidR="007C495D" w:rsidRDefault="007C495D" w:rsidP="007C495D">
      <w:pPr>
        <w:spacing w:line="20" w:lineRule="exact"/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186"/>
        <w:gridCol w:w="1766"/>
        <w:gridCol w:w="806"/>
        <w:gridCol w:w="1822"/>
        <w:gridCol w:w="1276"/>
        <w:gridCol w:w="1842"/>
      </w:tblGrid>
      <w:tr w:rsidR="007C495D" w:rsidRPr="00F96DC6" w14:paraId="230037B4" w14:textId="77777777" w:rsidTr="00E6636E">
        <w:trPr>
          <w:trHeight w:val="837"/>
          <w:jc w:val="center"/>
        </w:trPr>
        <w:tc>
          <w:tcPr>
            <w:tcW w:w="931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B84119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bookmarkStart w:id="8" w:name="_Hlk86308341"/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Sample</w:t>
            </w:r>
          </w:p>
        </w:tc>
        <w:tc>
          <w:tcPr>
            <w:tcW w:w="1186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4A3DDC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Refer_lncs</w:t>
            </w:r>
          </w:p>
          <w:p w14:paraId="2D808BF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78646B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sequenced_Refer_lncs(%)</w:t>
            </w:r>
          </w:p>
          <w:p w14:paraId="3552C47A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06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3483D6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Novel_lncs</w:t>
            </w:r>
          </w:p>
          <w:p w14:paraId="45699F3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822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00EF82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sequenced_Novel_lncs(%)</w:t>
            </w:r>
          </w:p>
          <w:p w14:paraId="59528F7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F57856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Total_lncs</w:t>
            </w:r>
          </w:p>
          <w:p w14:paraId="6BA5A37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C7D37B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sequenced_Total_lncs(%)</w:t>
            </w:r>
          </w:p>
          <w:p w14:paraId="7AD0455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</w:p>
        </w:tc>
      </w:tr>
      <w:tr w:rsidR="007C495D" w:rsidRPr="00F96DC6" w14:paraId="4F6D8363" w14:textId="77777777" w:rsidTr="00E6636E">
        <w:trPr>
          <w:trHeight w:val="412"/>
          <w:jc w:val="center"/>
        </w:trPr>
        <w:tc>
          <w:tcPr>
            <w:tcW w:w="931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A65B0D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16"/>
                <w:szCs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all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3EB1C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37E30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50 (52.63%)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50E8B4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A01A13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 (100.00%)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92C24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834DF7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5244 (99.15%)</w:t>
            </w:r>
          </w:p>
        </w:tc>
      </w:tr>
      <w:tr w:rsidR="007C495D" w:rsidRPr="00F96DC6" w14:paraId="2ABC1F97" w14:textId="77777777" w:rsidTr="00E6636E">
        <w:trPr>
          <w:trHeight w:val="463"/>
          <w:jc w:val="center"/>
        </w:trPr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</w:tcPr>
          <w:p w14:paraId="37565EC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ZJ22a1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EF52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E97A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16 (16.84%)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</w:tcPr>
          <w:p w14:paraId="755BCE82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</w:tcPr>
          <w:p w14:paraId="5E0E34F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3111 (59.90%)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126BDA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</w:tcPr>
          <w:p w14:paraId="77C063A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3127 (59.12%)</w:t>
            </w:r>
          </w:p>
        </w:tc>
      </w:tr>
      <w:tr w:rsidR="007C495D" w:rsidRPr="00F96DC6" w14:paraId="54FA93C3" w14:textId="77777777" w:rsidTr="00E6636E">
        <w:trPr>
          <w:trHeight w:val="505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E14AB9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686A2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67CE1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16 (16.84%)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45A2F0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2CA33D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2479 (47.73%)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34CB2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E635D2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2495 (47.17%)</w:t>
            </w:r>
          </w:p>
        </w:tc>
      </w:tr>
      <w:tr w:rsidR="007C495D" w:rsidRPr="00F96DC6" w14:paraId="666AB709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C0388D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A47FC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C61A6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18 (18.95%)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5EFD4F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CC9984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3002 (57.80%)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42E4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8CFC94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3020 (57.10%)</w:t>
            </w:r>
          </w:p>
        </w:tc>
      </w:tr>
      <w:tr w:rsidR="007C495D" w:rsidRPr="00F96DC6" w14:paraId="1A8F542C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6FCBE3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A3E0A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CADB5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27 (28.42%)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74DDDB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14097E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3065 (59.01%)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0FE5D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AF02A3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3092 (58.46%)</w:t>
            </w:r>
          </w:p>
        </w:tc>
      </w:tr>
      <w:tr w:rsidR="007C495D" w:rsidRPr="00F96DC6" w14:paraId="0E7F887A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79CE2A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AF926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91728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32 (33.68%)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0E3ACD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969867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3198 (61.57%)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9954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7C1525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3230 (61.07%)</w:t>
            </w:r>
          </w:p>
        </w:tc>
      </w:tr>
      <w:tr w:rsidR="007C495D" w:rsidRPr="00F96DC6" w14:paraId="1F143B9D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DA379C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8294E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96B60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20 (21.05%)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7D159F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5765B5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3052 (58.76%)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9BBC7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999746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3072 (58.08%)</w:t>
            </w:r>
          </w:p>
        </w:tc>
      </w:tr>
      <w:tr w:rsidR="007C495D" w:rsidRPr="00F96DC6" w14:paraId="6EC44A4D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63FAA7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C369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46BC4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29 (30.53%)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7B2F5C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78C5772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3080 (59.30%)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037D1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6E1C80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3109 (58.78%)</w:t>
            </w:r>
          </w:p>
        </w:tc>
      </w:tr>
      <w:tr w:rsidR="007C495D" w:rsidRPr="00F96DC6" w14:paraId="61E7103A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B6352E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7117C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A90FD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29 (30.53%)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5D29FC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C49416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2929 (56.39%)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5E1222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0EA91C6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2958 (55.93%)</w:t>
            </w:r>
          </w:p>
        </w:tc>
      </w:tr>
      <w:tr w:rsidR="007C495D" w:rsidRPr="00F96DC6" w14:paraId="73EEF5D2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8665CD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052AF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4DB3FA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16 (16.84%)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6FE2F6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06E258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3022 (58.18%)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A21D4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24A356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3038 (57.44%)</w:t>
            </w:r>
          </w:p>
        </w:tc>
      </w:tr>
      <w:tr w:rsidR="007C495D" w:rsidRPr="00F96DC6" w14:paraId="164E99DB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15977D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zj-esa1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57824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2E558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16 (16.84%)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493230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BB3DCB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3282 (63.19%)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267CF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595FE6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3298 (62.36%)</w:t>
            </w:r>
          </w:p>
        </w:tc>
      </w:tr>
      <w:tr w:rsidR="007C495D" w:rsidRPr="00F96DC6" w14:paraId="1E75E5E7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0711C9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zj-esa2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62588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BB33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24 (25.26%)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6476CB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D23A976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3491 (67.21%)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28F80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AC0B89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3515 (66.46%)</w:t>
            </w:r>
          </w:p>
        </w:tc>
      </w:tr>
      <w:tr w:rsidR="007C495D" w:rsidRPr="00F96DC6" w14:paraId="0B3593ED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C01841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zj-esa3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364B6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702A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 (23.16%)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12DE43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899BFA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3549 (68.33%)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59DB5A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B4117A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3571 (67.52%)</w:t>
            </w:r>
          </w:p>
        </w:tc>
      </w:tr>
      <w:tr w:rsidR="007C495D" w:rsidRPr="00F96DC6" w14:paraId="6A2FC78A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178A35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zj-esb1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2036C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E30E4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 (38.95%)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3A8397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7B0C15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3675 (70.75%)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F5711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D00FE7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3712 (70.18%)</w:t>
            </w:r>
          </w:p>
        </w:tc>
      </w:tr>
      <w:tr w:rsidR="007C495D" w:rsidRPr="00F96DC6" w14:paraId="08F192D9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606F9E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zj-esb2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AF28E2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C01E86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27 (28.42%)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B5FCBE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51E32DD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3722 (71.66%)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9208D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76B42E2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3749 (70.88%)</w:t>
            </w:r>
          </w:p>
        </w:tc>
      </w:tr>
      <w:tr w:rsidR="007C495D" w:rsidRPr="00F96DC6" w14:paraId="134CA677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69B51E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zj-esb3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A1877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D6F928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20 (21.05%)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C21696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8D516E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3743 (72.06%)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C027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0568C2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3763 (71.15%)</w:t>
            </w:r>
          </w:p>
        </w:tc>
      </w:tr>
      <w:tr w:rsidR="007C495D" w:rsidRPr="00F96DC6" w14:paraId="6EA16A34" w14:textId="77777777" w:rsidTr="00E6636E">
        <w:trPr>
          <w:trHeight w:val="463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E9AF05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zj-esc1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02D191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E67E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25 (26.32%)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B5462D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F613AE9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3713 (71.49%)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1DBDD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0086F4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3738 (70.67%)</w:t>
            </w:r>
          </w:p>
        </w:tc>
      </w:tr>
      <w:tr w:rsidR="007C495D" w:rsidRPr="00F96DC6" w14:paraId="133234B4" w14:textId="77777777" w:rsidTr="00E6636E">
        <w:trPr>
          <w:trHeight w:val="421"/>
          <w:jc w:val="center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1743950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zj-esc2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7859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5D797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 (36.84%)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C09316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7BA1E1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3741 (72.03%)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20CC4B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74A29CC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3776 (71.39%)</w:t>
            </w:r>
          </w:p>
        </w:tc>
      </w:tr>
      <w:tr w:rsidR="007C495D" w:rsidRPr="00F96DC6" w14:paraId="25A94B78" w14:textId="77777777" w:rsidTr="00E6636E">
        <w:trPr>
          <w:trHeight w:val="302"/>
          <w:jc w:val="center"/>
        </w:trPr>
        <w:tc>
          <w:tcPr>
            <w:tcW w:w="93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81C9CB5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zj-esc3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491E3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4D8BE7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29 (30.53%)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7FCFFFA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5194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FF4D23E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3738 (71.97%)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265BF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E762654" w14:textId="77777777" w:rsidR="007C495D" w:rsidRPr="008423A8" w:rsidRDefault="007C495D" w:rsidP="00E6636E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3767 (71.22%)</w:t>
            </w:r>
          </w:p>
        </w:tc>
      </w:tr>
      <w:bookmarkEnd w:id="8"/>
    </w:tbl>
    <w:p w14:paraId="6AC10419" w14:textId="77777777" w:rsidR="007C495D" w:rsidRDefault="007C495D" w:rsidP="007C495D">
      <w:pPr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004036A9" w14:textId="09C71431" w:rsidR="007C495D" w:rsidRDefault="007C495D" w:rsidP="007C495D">
      <w:pPr>
        <w:tabs>
          <w:tab w:val="left" w:pos="2333"/>
          <w:tab w:val="center" w:pos="4653"/>
        </w:tabs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355E5EDD" w14:textId="006A0D92" w:rsidR="007C495D" w:rsidRDefault="007C495D" w:rsidP="007C495D">
      <w:pPr>
        <w:tabs>
          <w:tab w:val="left" w:pos="2333"/>
          <w:tab w:val="center" w:pos="4653"/>
        </w:tabs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7F973FE0" w14:textId="687A6A29" w:rsidR="007C495D" w:rsidRDefault="007C495D" w:rsidP="007C495D">
      <w:pPr>
        <w:tabs>
          <w:tab w:val="left" w:pos="2333"/>
          <w:tab w:val="center" w:pos="4653"/>
        </w:tabs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3B47A3CD" w14:textId="77777777" w:rsidR="007C495D" w:rsidRDefault="007C495D" w:rsidP="007C495D">
      <w:pPr>
        <w:tabs>
          <w:tab w:val="left" w:pos="2333"/>
          <w:tab w:val="center" w:pos="4653"/>
        </w:tabs>
        <w:rPr>
          <w:rFonts w:ascii="Palatino Linotype" w:eastAsia="宋体" w:hAnsi="Palatino Linotype"/>
          <w:snapToGrid w:val="0"/>
          <w:color w:val="000000"/>
          <w:sz w:val="20"/>
        </w:rPr>
      </w:pPr>
    </w:p>
    <w:p w14:paraId="38F5FC32" w14:textId="1A36785F" w:rsidR="00FD34CC" w:rsidRPr="008423A8" w:rsidRDefault="00FD34CC" w:rsidP="008423A8">
      <w:pPr>
        <w:tabs>
          <w:tab w:val="left" w:pos="2333"/>
          <w:tab w:val="center" w:pos="4653"/>
        </w:tabs>
        <w:ind w:firstLineChars="500" w:firstLine="1200"/>
        <w:jc w:val="left"/>
        <w:rPr>
          <w:rFonts w:ascii="Times New Roman" w:eastAsia="宋体" w:hAnsi="Times New Roman"/>
          <w:snapToGrid w:val="0"/>
          <w:color w:val="000000"/>
          <w:sz w:val="24"/>
          <w:szCs w:val="24"/>
        </w:rPr>
      </w:pP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Table S</w:t>
      </w:r>
      <w:r w:rsidR="008423A8"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7</w:t>
      </w:r>
      <w:r w:rsidRPr="008423A8">
        <w:rPr>
          <w:rFonts w:ascii="Times New Roman" w:eastAsia="宋体" w:hAnsi="Times New Roman"/>
          <w:snapToGrid w:val="0"/>
          <w:color w:val="000000"/>
          <w:sz w:val="24"/>
          <w:szCs w:val="24"/>
        </w:rPr>
        <w:t>. Identification of miRNA in each sample.</w:t>
      </w:r>
    </w:p>
    <w:tbl>
      <w:tblPr>
        <w:tblW w:w="6266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7"/>
        <w:gridCol w:w="1173"/>
        <w:gridCol w:w="1388"/>
        <w:gridCol w:w="2528"/>
      </w:tblGrid>
      <w:tr w:rsidR="00FD34CC" w:rsidRPr="0051533F" w14:paraId="15A1E33C" w14:textId="77777777" w:rsidTr="00562F14">
        <w:trPr>
          <w:trHeight w:val="1056"/>
          <w:jc w:val="center"/>
        </w:trPr>
        <w:tc>
          <w:tcPr>
            <w:tcW w:w="1177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FD8EF51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Sample</w:t>
            </w:r>
          </w:p>
        </w:tc>
        <w:tc>
          <w:tcPr>
            <w:tcW w:w="1173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061D882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exist_mirna_num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4BBC42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known_mirna_num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260C63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 xml:space="preserve">novel_mirna_num </w:t>
            </w:r>
          </w:p>
        </w:tc>
      </w:tr>
      <w:tr w:rsidR="00FD34CC" w:rsidRPr="0051533F" w14:paraId="1ED6DCF4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E973CC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all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0473AB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495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D62FE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555</w:t>
            </w:r>
          </w:p>
        </w:tc>
        <w:tc>
          <w:tcPr>
            <w:tcW w:w="2528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7F78C8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561</w:t>
            </w:r>
          </w:p>
        </w:tc>
      </w:tr>
      <w:tr w:rsidR="00FD34CC" w:rsidRPr="0051533F" w14:paraId="2499691F" w14:textId="77777777" w:rsidTr="00562F14">
        <w:trPr>
          <w:trHeight w:val="499"/>
          <w:jc w:val="center"/>
        </w:trPr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</w:tcPr>
          <w:p w14:paraId="33E7422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ZJ22a1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28167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375</w:t>
            </w: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B2A15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229</w:t>
            </w:r>
          </w:p>
        </w:tc>
        <w:tc>
          <w:tcPr>
            <w:tcW w:w="2528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</w:tcPr>
          <w:p w14:paraId="22DA1D0E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470</w:t>
            </w:r>
          </w:p>
        </w:tc>
      </w:tr>
      <w:tr w:rsidR="00FD34CC" w:rsidRPr="0051533F" w14:paraId="624821E5" w14:textId="77777777" w:rsidTr="00562F14">
        <w:trPr>
          <w:trHeight w:val="544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C62853B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9E006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822C55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209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EEBAC91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415</w:t>
            </w:r>
          </w:p>
        </w:tc>
      </w:tr>
      <w:tr w:rsidR="00FD34CC" w:rsidRPr="0051533F" w14:paraId="2739A8DF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4494BB3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ZJ22a3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E9CF0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B7C71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250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35E6447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419</w:t>
            </w:r>
          </w:p>
        </w:tc>
      </w:tr>
      <w:tr w:rsidR="00FD34CC" w:rsidRPr="0051533F" w14:paraId="68A3D2E0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A104BE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3BBA8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0757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233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0956F93A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355</w:t>
            </w:r>
          </w:p>
        </w:tc>
      </w:tr>
      <w:tr w:rsidR="00FD34CC" w:rsidRPr="0051533F" w14:paraId="4E69E8F1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FDDCD0A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0FE787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1F94A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233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4355E27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330</w:t>
            </w:r>
          </w:p>
        </w:tc>
      </w:tr>
      <w:tr w:rsidR="00FD34CC" w:rsidRPr="0051533F" w14:paraId="6D9D77B6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01A392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ZJ22b3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101BB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4D178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5E497B9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405</w:t>
            </w:r>
          </w:p>
        </w:tc>
      </w:tr>
      <w:tr w:rsidR="00FD34CC" w:rsidRPr="0051533F" w14:paraId="4BE7AD3F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D066359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1E2C45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50BD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204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1F4EAF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312</w:t>
            </w:r>
          </w:p>
        </w:tc>
      </w:tr>
      <w:tr w:rsidR="00FD34CC" w:rsidRPr="0051533F" w14:paraId="060A7139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1EE32B7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C4E6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7A60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9A9E6D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248</w:t>
            </w:r>
          </w:p>
        </w:tc>
      </w:tr>
      <w:tr w:rsidR="00FD34CC" w:rsidRPr="0051533F" w14:paraId="11E6B5BC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9A64F61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ZJ22c3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401481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5F71A8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6597F6DF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312</w:t>
            </w:r>
          </w:p>
        </w:tc>
      </w:tr>
      <w:tr w:rsidR="00FD34CC" w:rsidRPr="0051533F" w14:paraId="1E4EAD40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AD6B647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zj-esa1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B987B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5ACF5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7B8F9A9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417</w:t>
            </w:r>
          </w:p>
        </w:tc>
      </w:tr>
      <w:tr w:rsidR="00FD34CC" w:rsidRPr="0051533F" w14:paraId="3ECCA1CC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B593675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zj-esa2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8B07E9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BB5494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249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5A890E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379</w:t>
            </w:r>
          </w:p>
        </w:tc>
      </w:tr>
      <w:tr w:rsidR="00FD34CC" w:rsidRPr="0051533F" w14:paraId="2904A52B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B67F6CF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zj-esa3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744C05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377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95607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222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3A19602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488</w:t>
            </w:r>
          </w:p>
        </w:tc>
      </w:tr>
      <w:tr w:rsidR="00FD34CC" w:rsidRPr="0051533F" w14:paraId="2E42E27F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2411F5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zj-esb1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5B1EDA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339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BB3C0E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200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22FBBB08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369</w:t>
            </w:r>
          </w:p>
        </w:tc>
      </w:tr>
      <w:tr w:rsidR="00FD34CC" w:rsidRPr="0051533F" w14:paraId="2E7342FF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6F7EBA4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zj-esb2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17D3B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0CA0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230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DF22B48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392</w:t>
            </w:r>
          </w:p>
        </w:tc>
      </w:tr>
      <w:tr w:rsidR="00FD34CC" w:rsidRPr="0051533F" w14:paraId="4B963F27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16DE025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zj-esb3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B6A1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F1C294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199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3C299E2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345</w:t>
            </w:r>
          </w:p>
        </w:tc>
      </w:tr>
      <w:tr w:rsidR="00FD34CC" w:rsidRPr="0051533F" w14:paraId="2B501556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5E01A304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zj-esc1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D7C736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343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025F0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198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A034A8F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277</w:t>
            </w:r>
          </w:p>
        </w:tc>
      </w:tr>
      <w:tr w:rsidR="00FD34CC" w:rsidRPr="0051533F" w14:paraId="5181A38E" w14:textId="77777777" w:rsidTr="00562F14">
        <w:trPr>
          <w:trHeight w:val="499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A4F3F5C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zj-esc2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3E9254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355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805531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186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3A5106E0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326</w:t>
            </w:r>
          </w:p>
        </w:tc>
      </w:tr>
      <w:tr w:rsidR="00FD34CC" w:rsidRPr="0051533F" w14:paraId="0EA3ABE8" w14:textId="77777777" w:rsidTr="00562F14">
        <w:trPr>
          <w:trHeight w:val="25"/>
          <w:jc w:val="center"/>
        </w:trPr>
        <w:tc>
          <w:tcPr>
            <w:tcW w:w="11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756C52CD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zj-esc3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B188F8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E06DBB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14:paraId="4CDE7E64" w14:textId="77777777" w:rsidR="00FD34CC" w:rsidRPr="008423A8" w:rsidRDefault="00FD34CC" w:rsidP="00FD34CC"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eastAsia="宋体" w:hAnsi="Times New Roman"/>
                <w:snapToGrid w:val="0"/>
                <w:color w:val="000000"/>
                <w:sz w:val="20"/>
              </w:rPr>
            </w:pPr>
            <w:r w:rsidRPr="008423A8">
              <w:rPr>
                <w:rFonts w:ascii="Times New Roman" w:eastAsia="宋体" w:hAnsi="Times New Roman"/>
                <w:snapToGrid w:val="0"/>
                <w:color w:val="000000"/>
                <w:sz w:val="20"/>
              </w:rPr>
              <w:t>318</w:t>
            </w:r>
          </w:p>
        </w:tc>
      </w:tr>
      <w:bookmarkEnd w:id="0"/>
      <w:bookmarkEnd w:id="6"/>
      <w:bookmarkEnd w:id="7"/>
    </w:tbl>
    <w:p w14:paraId="3B2403F2" w14:textId="77777777" w:rsidR="00562F14" w:rsidRDefault="00562F14" w:rsidP="00562F14">
      <w:pPr>
        <w:adjustRightInd w:val="0"/>
        <w:snapToGrid w:val="0"/>
        <w:spacing w:line="260" w:lineRule="atLeast"/>
        <w:rPr>
          <w:rFonts w:ascii="Palatino Linotype" w:eastAsia="宋体" w:hAnsi="Palatino Linotype"/>
          <w:snapToGrid w:val="0"/>
          <w:color w:val="000000"/>
          <w:sz w:val="20"/>
        </w:rPr>
      </w:pPr>
    </w:p>
    <w:sectPr w:rsidR="0056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C295" w14:textId="77777777" w:rsidR="00D97039" w:rsidRDefault="00D97039" w:rsidP="00EF3542">
      <w:r>
        <w:separator/>
      </w:r>
    </w:p>
  </w:endnote>
  <w:endnote w:type="continuationSeparator" w:id="0">
    <w:p w14:paraId="5425BE90" w14:textId="77777777" w:rsidR="00D97039" w:rsidRDefault="00D97039" w:rsidP="00EF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31EB" w14:textId="77777777" w:rsidR="00D97039" w:rsidRDefault="00D97039" w:rsidP="00EF3542">
      <w:r>
        <w:separator/>
      </w:r>
    </w:p>
  </w:footnote>
  <w:footnote w:type="continuationSeparator" w:id="0">
    <w:p w14:paraId="5DB03828" w14:textId="77777777" w:rsidR="00D97039" w:rsidRDefault="00D97039" w:rsidP="00EF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E"/>
    <w:rsid w:val="00044D5F"/>
    <w:rsid w:val="00067AC0"/>
    <w:rsid w:val="000A567F"/>
    <w:rsid w:val="00127D89"/>
    <w:rsid w:val="001300F4"/>
    <w:rsid w:val="00191B5E"/>
    <w:rsid w:val="001B2996"/>
    <w:rsid w:val="001D12CE"/>
    <w:rsid w:val="001D19E9"/>
    <w:rsid w:val="001F15A9"/>
    <w:rsid w:val="00222144"/>
    <w:rsid w:val="00240605"/>
    <w:rsid w:val="00246A55"/>
    <w:rsid w:val="00252B0F"/>
    <w:rsid w:val="002979E5"/>
    <w:rsid w:val="002B3D8C"/>
    <w:rsid w:val="002E3491"/>
    <w:rsid w:val="002F7D6F"/>
    <w:rsid w:val="00303BF6"/>
    <w:rsid w:val="00316D9D"/>
    <w:rsid w:val="003849B1"/>
    <w:rsid w:val="003D007C"/>
    <w:rsid w:val="00420E88"/>
    <w:rsid w:val="00455918"/>
    <w:rsid w:val="004804C7"/>
    <w:rsid w:val="004F7BFA"/>
    <w:rsid w:val="0051533F"/>
    <w:rsid w:val="00517045"/>
    <w:rsid w:val="00527F19"/>
    <w:rsid w:val="00562F14"/>
    <w:rsid w:val="005A0533"/>
    <w:rsid w:val="005A73E0"/>
    <w:rsid w:val="005D4209"/>
    <w:rsid w:val="0062510E"/>
    <w:rsid w:val="00630B3F"/>
    <w:rsid w:val="006C0A21"/>
    <w:rsid w:val="007469F1"/>
    <w:rsid w:val="00774897"/>
    <w:rsid w:val="00781229"/>
    <w:rsid w:val="0078577E"/>
    <w:rsid w:val="00792018"/>
    <w:rsid w:val="00792B42"/>
    <w:rsid w:val="007C495D"/>
    <w:rsid w:val="007F2366"/>
    <w:rsid w:val="00805010"/>
    <w:rsid w:val="008423A8"/>
    <w:rsid w:val="0084273F"/>
    <w:rsid w:val="0086049A"/>
    <w:rsid w:val="008620D6"/>
    <w:rsid w:val="00876C40"/>
    <w:rsid w:val="00880587"/>
    <w:rsid w:val="008B7E1B"/>
    <w:rsid w:val="009543C4"/>
    <w:rsid w:val="00982791"/>
    <w:rsid w:val="009B1994"/>
    <w:rsid w:val="009C56AD"/>
    <w:rsid w:val="009C7654"/>
    <w:rsid w:val="00A22647"/>
    <w:rsid w:val="00A3296E"/>
    <w:rsid w:val="00A579C0"/>
    <w:rsid w:val="00A9415C"/>
    <w:rsid w:val="00AB7619"/>
    <w:rsid w:val="00AC64C5"/>
    <w:rsid w:val="00AE3BE8"/>
    <w:rsid w:val="00B12247"/>
    <w:rsid w:val="00B27DEF"/>
    <w:rsid w:val="00B366EE"/>
    <w:rsid w:val="00B83382"/>
    <w:rsid w:val="00BB007B"/>
    <w:rsid w:val="00BC3F5C"/>
    <w:rsid w:val="00C126C1"/>
    <w:rsid w:val="00C54ED1"/>
    <w:rsid w:val="00CB7B54"/>
    <w:rsid w:val="00D23F4C"/>
    <w:rsid w:val="00D47B00"/>
    <w:rsid w:val="00D75378"/>
    <w:rsid w:val="00D83502"/>
    <w:rsid w:val="00D97039"/>
    <w:rsid w:val="00DA4AF1"/>
    <w:rsid w:val="00DC2916"/>
    <w:rsid w:val="00DC3BA4"/>
    <w:rsid w:val="00DD00D2"/>
    <w:rsid w:val="00DD793C"/>
    <w:rsid w:val="00E2422D"/>
    <w:rsid w:val="00E33FF2"/>
    <w:rsid w:val="00E6562A"/>
    <w:rsid w:val="00EC6857"/>
    <w:rsid w:val="00EF3542"/>
    <w:rsid w:val="00F23911"/>
    <w:rsid w:val="00F600FD"/>
    <w:rsid w:val="00F96DC6"/>
    <w:rsid w:val="00FD25C6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14EE"/>
  <w15:chartTrackingRefBased/>
  <w15:docId w15:val="{6BF7597E-E53E-4EC8-A51B-EA9C19B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4C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54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孙佳 孙佳</dc:creator>
  <cp:keywords/>
  <dc:description/>
  <cp:lastModifiedBy>孙佳 孙佳</cp:lastModifiedBy>
  <cp:revision>11</cp:revision>
  <dcterms:created xsi:type="dcterms:W3CDTF">2021-01-11T01:29:00Z</dcterms:created>
  <dcterms:modified xsi:type="dcterms:W3CDTF">2021-11-22T03:27:00Z</dcterms:modified>
</cp:coreProperties>
</file>