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51A56" w14:textId="62F87D02" w:rsidR="00B3554D" w:rsidRPr="009D33D2" w:rsidRDefault="007539E9">
      <w:r w:rsidRPr="00B274D3">
        <w:rPr>
          <w:rFonts w:ascii="Times New Roman" w:hAnsi="Times New Roman" w:cs="Times New Roman"/>
          <w:sz w:val="24"/>
          <w:szCs w:val="24"/>
        </w:rPr>
        <w:t>Supplemental information</w:t>
      </w:r>
    </w:p>
    <w:p w14:paraId="281C565D" w14:textId="77777777" w:rsidR="0058123C" w:rsidRPr="00B274D3" w:rsidRDefault="0058123C" w:rsidP="0058123C">
      <w:pPr>
        <w:rPr>
          <w:rFonts w:ascii="Times New Roman" w:hAnsi="Times New Roman" w:cs="Times New Roman"/>
          <w:sz w:val="24"/>
          <w:szCs w:val="24"/>
        </w:rPr>
      </w:pPr>
      <w:r w:rsidRPr="00B274D3">
        <w:rPr>
          <w:rFonts w:ascii="Times New Roman" w:hAnsi="Times New Roman" w:cs="Times New Roman"/>
          <w:sz w:val="24"/>
          <w:szCs w:val="24"/>
          <w:lang w:bidi="en-US"/>
        </w:rPr>
        <w:t xml:space="preserve">S-Figure </w:t>
      </w:r>
      <w:r>
        <w:rPr>
          <w:rFonts w:ascii="Times New Roman" w:hAnsi="Times New Roman" w:cs="Times New Roman"/>
          <w:sz w:val="24"/>
          <w:szCs w:val="24"/>
          <w:lang w:bidi="en-US"/>
        </w:rPr>
        <w:t>1</w:t>
      </w:r>
      <w:r w:rsidRPr="00B274D3">
        <w:rPr>
          <w:rFonts w:ascii="Times New Roman" w:hAnsi="Times New Roman" w:cs="Times New Roman"/>
          <w:sz w:val="24"/>
          <w:szCs w:val="24"/>
          <w:lang w:bidi="en-US"/>
        </w:rPr>
        <w:t xml:space="preserve">. Design of Luna’s </w:t>
      </w:r>
      <w:proofErr w:type="spellStart"/>
      <w:r w:rsidRPr="00B274D3">
        <w:rPr>
          <w:rFonts w:ascii="Times New Roman" w:hAnsi="Times New Roman" w:cs="Times New Roman"/>
          <w:sz w:val="24"/>
          <w:szCs w:val="24"/>
          <w:lang w:bidi="en-US"/>
        </w:rPr>
        <w:t>nanoSPRi</w:t>
      </w:r>
      <w:proofErr w:type="spellEnd"/>
      <w:r w:rsidRPr="00B274D3">
        <w:rPr>
          <w:rFonts w:ascii="Times New Roman" w:hAnsi="Times New Roman" w:cs="Times New Roman"/>
          <w:sz w:val="24"/>
          <w:szCs w:val="24"/>
          <w:lang w:bidi="en-US"/>
        </w:rPr>
        <w:t xml:space="preserve">-based assay for malaria antigen detection. This assay is run in the flow cell of an </w:t>
      </w:r>
      <w:proofErr w:type="spellStart"/>
      <w:r w:rsidRPr="00B274D3">
        <w:rPr>
          <w:rFonts w:ascii="Times New Roman" w:hAnsi="Times New Roman" w:cs="Times New Roman"/>
          <w:sz w:val="24"/>
          <w:szCs w:val="24"/>
          <w:lang w:bidi="en-US"/>
        </w:rPr>
        <w:t>OpenPlex</w:t>
      </w:r>
      <w:proofErr w:type="spellEnd"/>
      <w:r w:rsidRPr="00B274D3">
        <w:rPr>
          <w:rFonts w:ascii="Times New Roman" w:hAnsi="Times New Roman" w:cs="Times New Roman"/>
          <w:sz w:val="24"/>
          <w:szCs w:val="24"/>
          <w:lang w:bidi="en-US"/>
        </w:rPr>
        <w:t xml:space="preserve"> </w:t>
      </w:r>
      <w:proofErr w:type="spellStart"/>
      <w:r w:rsidRPr="00B274D3">
        <w:rPr>
          <w:rFonts w:ascii="Times New Roman" w:hAnsi="Times New Roman" w:cs="Times New Roman"/>
          <w:sz w:val="24"/>
          <w:szCs w:val="24"/>
          <w:lang w:bidi="en-US"/>
        </w:rPr>
        <w:t>SPRi</w:t>
      </w:r>
      <w:proofErr w:type="spellEnd"/>
      <w:r w:rsidRPr="00B274D3">
        <w:rPr>
          <w:rFonts w:ascii="Times New Roman" w:hAnsi="Times New Roman" w:cs="Times New Roman"/>
          <w:sz w:val="24"/>
          <w:szCs w:val="24"/>
          <w:lang w:bidi="en-US"/>
        </w:rPr>
        <w:t xml:space="preserve"> instrument from HORIBA Scientific. A malaria antigen is captured by the specific capture antibody array, detected by the biotinylated antibody, and amplified using a quantum dot nano enhancer. The concentration and real-time binding kinetics of antigen to its antibody are determined from changes in reflectivity.</w:t>
      </w:r>
    </w:p>
    <w:p w14:paraId="622A01DA" w14:textId="77777777" w:rsidR="0058123C" w:rsidRDefault="0058123C" w:rsidP="0058123C">
      <w:r>
        <w:rPr>
          <w:noProof/>
        </w:rPr>
        <w:drawing>
          <wp:inline distT="0" distB="0" distL="0" distR="0" wp14:anchorId="61E0421D" wp14:editId="2595A072">
            <wp:extent cx="5724142" cy="2714625"/>
            <wp:effectExtent l="0" t="0" r="0" b="0"/>
            <wp:docPr id="36" name="Picture 3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iagram&#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27413" cy="2716176"/>
                    </a:xfrm>
                    <a:prstGeom prst="rect">
                      <a:avLst/>
                    </a:prstGeom>
                    <a:noFill/>
                  </pic:spPr>
                </pic:pic>
              </a:graphicData>
            </a:graphic>
          </wp:inline>
        </w:drawing>
      </w:r>
    </w:p>
    <w:p w14:paraId="009600C2" w14:textId="77777777" w:rsidR="0058123C" w:rsidRDefault="0058123C" w:rsidP="0058123C"/>
    <w:p w14:paraId="15A7CFEC" w14:textId="77777777" w:rsidR="0058123C" w:rsidRDefault="0058123C" w:rsidP="0058123C">
      <w:r>
        <w:br w:type="page"/>
      </w:r>
    </w:p>
    <w:p w14:paraId="4E132B5C" w14:textId="77777777" w:rsidR="007539E9" w:rsidRPr="00B274D3" w:rsidRDefault="007539E9">
      <w:pPr>
        <w:rPr>
          <w:rFonts w:ascii="Times New Roman" w:hAnsi="Times New Roman" w:cs="Times New Roman"/>
          <w:sz w:val="24"/>
          <w:szCs w:val="24"/>
        </w:rPr>
      </w:pPr>
    </w:p>
    <w:p w14:paraId="799A5275" w14:textId="3F250CA2" w:rsidR="007539E9" w:rsidRPr="007539E9" w:rsidRDefault="007539E9" w:rsidP="007539E9">
      <w:pPr>
        <w:rPr>
          <w:rFonts w:ascii="Times New Roman" w:hAnsi="Times New Roman" w:cs="Times New Roman"/>
          <w:sz w:val="24"/>
          <w:szCs w:val="24"/>
        </w:rPr>
      </w:pPr>
      <w:bookmarkStart w:id="0" w:name="_Ref73085211"/>
      <w:bookmarkStart w:id="1" w:name="_Toc72736841"/>
      <w:bookmarkStart w:id="2" w:name="_Toc73096363"/>
      <w:r w:rsidRPr="00B274D3">
        <w:rPr>
          <w:rFonts w:ascii="Times New Roman" w:hAnsi="Times New Roman" w:cs="Times New Roman"/>
          <w:sz w:val="24"/>
          <w:szCs w:val="24"/>
        </w:rPr>
        <w:t>S-</w:t>
      </w:r>
      <w:r w:rsidRPr="007539E9">
        <w:rPr>
          <w:rFonts w:ascii="Times New Roman" w:hAnsi="Times New Roman" w:cs="Times New Roman"/>
          <w:sz w:val="24"/>
          <w:szCs w:val="24"/>
        </w:rPr>
        <w:t>Figure</w:t>
      </w:r>
      <w:bookmarkEnd w:id="0"/>
      <w:r w:rsidRPr="007539E9">
        <w:rPr>
          <w:rFonts w:ascii="Times New Roman" w:hAnsi="Times New Roman" w:cs="Times New Roman"/>
          <w:sz w:val="24"/>
          <w:szCs w:val="24"/>
        </w:rPr>
        <w:t xml:space="preserve"> </w:t>
      </w:r>
      <w:r w:rsidR="0058123C">
        <w:rPr>
          <w:rFonts w:ascii="Times New Roman" w:hAnsi="Times New Roman" w:cs="Times New Roman"/>
          <w:sz w:val="24"/>
          <w:szCs w:val="24"/>
        </w:rPr>
        <w:t>2</w:t>
      </w:r>
      <w:r w:rsidRPr="007539E9">
        <w:rPr>
          <w:rFonts w:ascii="Times New Roman" w:hAnsi="Times New Roman" w:cs="Times New Roman"/>
          <w:sz w:val="24"/>
          <w:szCs w:val="24"/>
        </w:rPr>
        <w:t>.</w:t>
      </w:r>
      <w:r w:rsidR="00676675" w:rsidRPr="00B274D3">
        <w:rPr>
          <w:rFonts w:ascii="Times New Roman" w:hAnsi="Times New Roman" w:cs="Times New Roman"/>
          <w:sz w:val="24"/>
          <w:szCs w:val="24"/>
        </w:rPr>
        <w:t xml:space="preserve"> Average</w:t>
      </w:r>
      <w:r w:rsidRPr="007539E9">
        <w:rPr>
          <w:rFonts w:ascii="Times New Roman" w:hAnsi="Times New Roman" w:cs="Times New Roman"/>
          <w:sz w:val="24"/>
          <w:szCs w:val="24"/>
        </w:rPr>
        <w:t xml:space="preserve"> </w:t>
      </w:r>
      <w:r w:rsidR="00676675" w:rsidRPr="00B274D3">
        <w:rPr>
          <w:rFonts w:ascii="Times New Roman" w:hAnsi="Times New Roman" w:cs="Times New Roman"/>
          <w:sz w:val="24"/>
          <w:szCs w:val="24"/>
        </w:rPr>
        <w:t>s</w:t>
      </w:r>
      <w:r w:rsidRPr="007539E9">
        <w:rPr>
          <w:rFonts w:ascii="Times New Roman" w:hAnsi="Times New Roman" w:cs="Times New Roman"/>
          <w:sz w:val="24"/>
          <w:szCs w:val="24"/>
        </w:rPr>
        <w:t>ize of TMC-TPP single nanoparticle</w:t>
      </w:r>
      <w:r w:rsidR="00676675" w:rsidRPr="00B274D3">
        <w:rPr>
          <w:rFonts w:ascii="Times New Roman" w:hAnsi="Times New Roman" w:cs="Times New Roman"/>
          <w:sz w:val="24"/>
          <w:szCs w:val="24"/>
        </w:rPr>
        <w:t>,</w:t>
      </w:r>
      <w:r w:rsidRPr="007539E9">
        <w:rPr>
          <w:rFonts w:ascii="Times New Roman" w:hAnsi="Times New Roman" w:cs="Times New Roman"/>
          <w:sz w:val="24"/>
          <w:szCs w:val="24"/>
        </w:rPr>
        <w:t xml:space="preserve"> self-assembly nanoparticle at different reaction time</w:t>
      </w:r>
      <w:bookmarkEnd w:id="1"/>
      <w:bookmarkEnd w:id="2"/>
      <w:r w:rsidR="00676675" w:rsidRPr="00B274D3">
        <w:rPr>
          <w:rFonts w:ascii="Times New Roman" w:hAnsi="Times New Roman" w:cs="Times New Roman"/>
          <w:sz w:val="24"/>
          <w:szCs w:val="24"/>
        </w:rPr>
        <w:t xml:space="preserve">, and </w:t>
      </w:r>
      <w:proofErr w:type="spellStart"/>
      <w:r w:rsidR="00676675" w:rsidRPr="00B274D3">
        <w:rPr>
          <w:rFonts w:ascii="Times New Roman" w:hAnsi="Times New Roman" w:cs="Times New Roman"/>
          <w:sz w:val="24"/>
          <w:szCs w:val="24"/>
        </w:rPr>
        <w:t>LbL</w:t>
      </w:r>
      <w:proofErr w:type="spellEnd"/>
      <w:r w:rsidR="00676675" w:rsidRPr="00B274D3">
        <w:rPr>
          <w:rFonts w:ascii="Times New Roman" w:hAnsi="Times New Roman" w:cs="Times New Roman"/>
          <w:sz w:val="24"/>
          <w:szCs w:val="24"/>
        </w:rPr>
        <w:t xml:space="preserve"> NP-protein complex.</w:t>
      </w:r>
    </w:p>
    <w:p w14:paraId="3FE3F6AD" w14:textId="4728C9A1" w:rsidR="000C2397" w:rsidRDefault="000C2397" w:rsidP="007539E9">
      <w:r>
        <w:rPr>
          <w:noProof/>
        </w:rPr>
        <w:drawing>
          <wp:inline distT="0" distB="0" distL="0" distR="0" wp14:anchorId="02CC0B9F" wp14:editId="052A782E">
            <wp:extent cx="4048125" cy="7083426"/>
            <wp:effectExtent l="0" t="0" r="0" b="3175"/>
            <wp:docPr id="30" name="Picture 30" descr="Graphical user interface, 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Graphical user interface, chart, bar char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48917" cy="7084812"/>
                    </a:xfrm>
                    <a:prstGeom prst="rect">
                      <a:avLst/>
                    </a:prstGeom>
                    <a:noFill/>
                  </pic:spPr>
                </pic:pic>
              </a:graphicData>
            </a:graphic>
          </wp:inline>
        </w:drawing>
      </w:r>
    </w:p>
    <w:p w14:paraId="52BD72E3" w14:textId="3396FF2A" w:rsidR="000C2397" w:rsidRDefault="000C2397" w:rsidP="007539E9"/>
    <w:p w14:paraId="4BC50F61" w14:textId="63AAF33A" w:rsidR="000C2397" w:rsidRDefault="000C2397"/>
    <w:p w14:paraId="700B7DB7" w14:textId="45C4A4D2" w:rsidR="007E4A45" w:rsidRPr="00C41991" w:rsidRDefault="007E4A45" w:rsidP="007E4A45">
      <w:pPr>
        <w:rPr>
          <w:rFonts w:ascii="Times New Roman" w:hAnsi="Times New Roman" w:cs="Times New Roman"/>
          <w:sz w:val="24"/>
          <w:szCs w:val="24"/>
        </w:rPr>
      </w:pPr>
      <w:bookmarkStart w:id="3" w:name="_Ref96489766"/>
      <w:bookmarkStart w:id="4" w:name="_Ref73011918"/>
      <w:bookmarkStart w:id="5" w:name="_Toc73096381"/>
      <w:r w:rsidRPr="00C41991">
        <w:rPr>
          <w:rFonts w:ascii="Times New Roman" w:hAnsi="Times New Roman" w:cs="Times New Roman"/>
          <w:sz w:val="24"/>
          <w:szCs w:val="24"/>
        </w:rPr>
        <w:t>S-Table</w:t>
      </w:r>
      <w:bookmarkEnd w:id="3"/>
      <w:r w:rsidRPr="00C41991">
        <w:rPr>
          <w:rFonts w:ascii="Times New Roman" w:hAnsi="Times New Roman" w:cs="Times New Roman"/>
          <w:sz w:val="24"/>
          <w:szCs w:val="24"/>
        </w:rPr>
        <w:t xml:space="preserve"> </w:t>
      </w:r>
      <w:r>
        <w:rPr>
          <w:rFonts w:ascii="Times New Roman" w:hAnsi="Times New Roman" w:cs="Times New Roman"/>
          <w:sz w:val="24"/>
          <w:szCs w:val="24"/>
        </w:rPr>
        <w:t>1</w:t>
      </w:r>
      <w:r w:rsidRPr="00C41991">
        <w:rPr>
          <w:rFonts w:ascii="Times New Roman" w:hAnsi="Times New Roman" w:cs="Times New Roman"/>
          <w:sz w:val="24"/>
          <w:szCs w:val="24"/>
        </w:rPr>
        <w:t>. Study schedule and dose ranges for IM administration of rat.</w:t>
      </w:r>
      <w:bookmarkEnd w:id="4"/>
      <w:bookmarkEnd w:id="5"/>
    </w:p>
    <w:tbl>
      <w:tblPr>
        <w:tblStyle w:val="GridTable4-Accent1"/>
        <w:tblW w:w="0" w:type="auto"/>
        <w:jc w:val="center"/>
        <w:tblLook w:val="04A0" w:firstRow="1" w:lastRow="0" w:firstColumn="1" w:lastColumn="0" w:noHBand="0" w:noVBand="1"/>
      </w:tblPr>
      <w:tblGrid>
        <w:gridCol w:w="1591"/>
        <w:gridCol w:w="669"/>
        <w:gridCol w:w="339"/>
        <w:gridCol w:w="1190"/>
        <w:gridCol w:w="1620"/>
      </w:tblGrid>
      <w:tr w:rsidR="007E4A45" w:rsidRPr="00C41991" w14:paraId="10E66679" w14:textId="77777777" w:rsidTr="00E85BD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1" w:type="dxa"/>
            <w:vAlign w:val="center"/>
            <w:hideMark/>
          </w:tcPr>
          <w:p w14:paraId="03E2D384" w14:textId="77777777" w:rsidR="007E4A45" w:rsidRPr="00156C97" w:rsidRDefault="007E4A45" w:rsidP="00E85BD6">
            <w:pPr>
              <w:spacing w:after="160" w:line="259" w:lineRule="auto"/>
              <w:rPr>
                <w:rFonts w:ascii="Times New Roman" w:hAnsi="Times New Roman" w:cs="Times New Roman"/>
                <w:color w:val="auto"/>
              </w:rPr>
            </w:pPr>
            <w:r w:rsidRPr="00156C97">
              <w:rPr>
                <w:rFonts w:ascii="Times New Roman" w:hAnsi="Times New Roman" w:cs="Times New Roman"/>
                <w:color w:val="auto"/>
              </w:rPr>
              <w:t>Group</w:t>
            </w:r>
          </w:p>
        </w:tc>
        <w:tc>
          <w:tcPr>
            <w:tcW w:w="663" w:type="dxa"/>
            <w:vAlign w:val="center"/>
            <w:hideMark/>
          </w:tcPr>
          <w:p w14:paraId="2FD91026" w14:textId="77777777" w:rsidR="007E4A45" w:rsidRPr="00156C97" w:rsidRDefault="007E4A45" w:rsidP="00E85BD6">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56C97">
              <w:rPr>
                <w:rFonts w:ascii="Times New Roman" w:hAnsi="Times New Roman" w:cs="Times New Roman"/>
                <w:color w:val="auto"/>
              </w:rPr>
              <w:t>Sex</w:t>
            </w:r>
          </w:p>
        </w:tc>
        <w:tc>
          <w:tcPr>
            <w:tcW w:w="331" w:type="dxa"/>
            <w:vAlign w:val="center"/>
            <w:hideMark/>
          </w:tcPr>
          <w:p w14:paraId="354D4730" w14:textId="77777777" w:rsidR="007E4A45" w:rsidRPr="00156C97" w:rsidRDefault="007E4A45" w:rsidP="00E85BD6">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56C97">
              <w:rPr>
                <w:rFonts w:ascii="Times New Roman" w:hAnsi="Times New Roman" w:cs="Times New Roman"/>
                <w:color w:val="auto"/>
              </w:rPr>
              <w:t>n</w:t>
            </w:r>
          </w:p>
        </w:tc>
        <w:tc>
          <w:tcPr>
            <w:tcW w:w="1190" w:type="dxa"/>
            <w:vAlign w:val="center"/>
            <w:hideMark/>
          </w:tcPr>
          <w:p w14:paraId="70B0DDEB" w14:textId="77777777" w:rsidR="007E4A45" w:rsidRPr="00156C97" w:rsidRDefault="007E4A45" w:rsidP="00E85BD6">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56C97">
              <w:rPr>
                <w:rFonts w:ascii="Times New Roman" w:hAnsi="Times New Roman" w:cs="Times New Roman"/>
                <w:color w:val="auto"/>
              </w:rPr>
              <w:t>Animal No.</w:t>
            </w:r>
          </w:p>
        </w:tc>
        <w:tc>
          <w:tcPr>
            <w:tcW w:w="1620" w:type="dxa"/>
            <w:vAlign w:val="center"/>
            <w:hideMark/>
          </w:tcPr>
          <w:p w14:paraId="4C3E6646" w14:textId="77777777" w:rsidR="007E4A45" w:rsidRPr="00156C97" w:rsidRDefault="007E4A45" w:rsidP="00E85BD6">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56C97">
              <w:rPr>
                <w:rFonts w:ascii="Times New Roman" w:hAnsi="Times New Roman" w:cs="Times New Roman"/>
                <w:color w:val="auto"/>
              </w:rPr>
              <w:t>TMC/TPP-NPs (mg/kg)</w:t>
            </w:r>
          </w:p>
        </w:tc>
      </w:tr>
      <w:tr w:rsidR="007E4A45" w:rsidRPr="00C41991" w14:paraId="4052B88D" w14:textId="77777777" w:rsidTr="00E85B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14:paraId="71F5D7AB" w14:textId="77777777" w:rsidR="007E4A45" w:rsidRPr="00156C97" w:rsidRDefault="007E4A45" w:rsidP="00E85BD6">
            <w:pPr>
              <w:spacing w:after="160" w:line="259" w:lineRule="auto"/>
              <w:rPr>
                <w:rFonts w:ascii="Times New Roman" w:hAnsi="Times New Roman" w:cs="Times New Roman"/>
              </w:rPr>
            </w:pPr>
            <w:r w:rsidRPr="00156C97">
              <w:rPr>
                <w:rFonts w:ascii="Times New Roman" w:hAnsi="Times New Roman" w:cs="Times New Roman"/>
              </w:rPr>
              <w:t>1 (control)</w:t>
            </w:r>
          </w:p>
        </w:tc>
        <w:tc>
          <w:tcPr>
            <w:tcW w:w="66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14:paraId="7F5F9F4C" w14:textId="77777777" w:rsidR="007E4A45" w:rsidRPr="00156C97" w:rsidRDefault="007E4A45" w:rsidP="00E85BD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56C97">
              <w:rPr>
                <w:rFonts w:ascii="Times New Roman" w:hAnsi="Times New Roman" w:cs="Times New Roman"/>
              </w:rPr>
              <w:t>Male</w:t>
            </w:r>
          </w:p>
        </w:tc>
        <w:tc>
          <w:tcPr>
            <w:tcW w:w="33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14:paraId="126F2145" w14:textId="77777777" w:rsidR="007E4A45" w:rsidRPr="00156C97" w:rsidRDefault="007E4A45" w:rsidP="00E85BD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56C97">
              <w:rPr>
                <w:rFonts w:ascii="Times New Roman" w:hAnsi="Times New Roman" w:cs="Times New Roman"/>
              </w:rPr>
              <w:t>4</w:t>
            </w:r>
          </w:p>
        </w:tc>
        <w:tc>
          <w:tcPr>
            <w:tcW w:w="11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14:paraId="4C5C14E1" w14:textId="77777777" w:rsidR="007E4A45" w:rsidRPr="00156C97" w:rsidRDefault="007E4A45" w:rsidP="00E85BD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56C97">
              <w:rPr>
                <w:rFonts w:ascii="Times New Roman" w:hAnsi="Times New Roman" w:cs="Times New Roman"/>
              </w:rPr>
              <w:t>1001-1004</w:t>
            </w:r>
          </w:p>
        </w:tc>
        <w:tc>
          <w:tcPr>
            <w:tcW w:w="16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14:paraId="0399DA27" w14:textId="77777777" w:rsidR="007E4A45" w:rsidRPr="00156C97" w:rsidRDefault="007E4A45" w:rsidP="00E85BD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56C97">
              <w:rPr>
                <w:rFonts w:ascii="Times New Roman" w:hAnsi="Times New Roman" w:cs="Times New Roman"/>
              </w:rPr>
              <w:t>0 (vehicle)</w:t>
            </w:r>
          </w:p>
        </w:tc>
      </w:tr>
      <w:tr w:rsidR="007E4A45" w:rsidRPr="00C41991" w14:paraId="7F3392DA" w14:textId="77777777" w:rsidTr="00E85BD6">
        <w:trPr>
          <w:jc w:val="center"/>
        </w:trPr>
        <w:tc>
          <w:tcPr>
            <w:cnfStyle w:val="001000000000" w:firstRow="0" w:lastRow="0" w:firstColumn="1" w:lastColumn="0" w:oddVBand="0" w:evenVBand="0" w:oddHBand="0" w:evenHBand="0" w:firstRowFirstColumn="0" w:firstRowLastColumn="0" w:lastRowFirstColumn="0" w:lastRowLastColumn="0"/>
            <w:tcW w:w="159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14:paraId="407EBD68" w14:textId="77777777" w:rsidR="007E4A45" w:rsidRPr="00156C97" w:rsidRDefault="007E4A45" w:rsidP="00E85BD6">
            <w:pPr>
              <w:spacing w:after="160" w:line="259" w:lineRule="auto"/>
              <w:rPr>
                <w:rFonts w:ascii="Times New Roman" w:hAnsi="Times New Roman" w:cs="Times New Roman"/>
              </w:rPr>
            </w:pPr>
            <w:r w:rsidRPr="00156C97">
              <w:rPr>
                <w:rFonts w:ascii="Times New Roman" w:hAnsi="Times New Roman" w:cs="Times New Roman"/>
              </w:rPr>
              <w:t>2 (low)</w:t>
            </w:r>
          </w:p>
        </w:tc>
        <w:tc>
          <w:tcPr>
            <w:tcW w:w="66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14:paraId="593523DC" w14:textId="77777777" w:rsidR="007E4A45" w:rsidRPr="00156C97" w:rsidRDefault="007E4A45" w:rsidP="00E85BD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56C97">
              <w:rPr>
                <w:rFonts w:ascii="Times New Roman" w:hAnsi="Times New Roman" w:cs="Times New Roman"/>
              </w:rPr>
              <w:t>Male</w:t>
            </w:r>
          </w:p>
        </w:tc>
        <w:tc>
          <w:tcPr>
            <w:tcW w:w="33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14:paraId="66AD8A08" w14:textId="77777777" w:rsidR="007E4A45" w:rsidRPr="00156C97" w:rsidRDefault="007E4A45" w:rsidP="00E85BD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56C97">
              <w:rPr>
                <w:rFonts w:ascii="Times New Roman" w:hAnsi="Times New Roman" w:cs="Times New Roman"/>
              </w:rPr>
              <w:t>4</w:t>
            </w:r>
          </w:p>
        </w:tc>
        <w:tc>
          <w:tcPr>
            <w:tcW w:w="11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14:paraId="2A955051" w14:textId="77777777" w:rsidR="007E4A45" w:rsidRPr="00156C97" w:rsidRDefault="007E4A45" w:rsidP="00E85BD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56C97">
              <w:rPr>
                <w:rFonts w:ascii="Times New Roman" w:hAnsi="Times New Roman" w:cs="Times New Roman"/>
              </w:rPr>
              <w:t>2001-2004</w:t>
            </w:r>
          </w:p>
        </w:tc>
        <w:tc>
          <w:tcPr>
            <w:tcW w:w="16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14:paraId="3D36ED1F" w14:textId="77777777" w:rsidR="007E4A45" w:rsidRPr="00156C97" w:rsidRDefault="007E4A45" w:rsidP="00E85BD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56C97">
              <w:rPr>
                <w:rFonts w:ascii="Times New Roman" w:hAnsi="Times New Roman" w:cs="Times New Roman"/>
              </w:rPr>
              <w:t>5</w:t>
            </w:r>
          </w:p>
        </w:tc>
      </w:tr>
      <w:tr w:rsidR="007E4A45" w:rsidRPr="00C41991" w14:paraId="1C93C841" w14:textId="77777777" w:rsidTr="00E85B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14:paraId="7895B82B" w14:textId="77777777" w:rsidR="007E4A45" w:rsidRPr="00156C97" w:rsidRDefault="007E4A45" w:rsidP="00E85BD6">
            <w:pPr>
              <w:spacing w:after="160" w:line="259" w:lineRule="auto"/>
              <w:rPr>
                <w:rFonts w:ascii="Times New Roman" w:hAnsi="Times New Roman" w:cs="Times New Roman"/>
              </w:rPr>
            </w:pPr>
            <w:r w:rsidRPr="00156C97">
              <w:rPr>
                <w:rFonts w:ascii="Times New Roman" w:hAnsi="Times New Roman" w:cs="Times New Roman"/>
              </w:rPr>
              <w:t>3 (moderate)</w:t>
            </w:r>
          </w:p>
        </w:tc>
        <w:tc>
          <w:tcPr>
            <w:tcW w:w="66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14:paraId="22C736F2" w14:textId="77777777" w:rsidR="007E4A45" w:rsidRPr="00156C97" w:rsidRDefault="007E4A45" w:rsidP="00E85BD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56C97">
              <w:rPr>
                <w:rFonts w:ascii="Times New Roman" w:hAnsi="Times New Roman" w:cs="Times New Roman"/>
              </w:rPr>
              <w:t>Male</w:t>
            </w:r>
          </w:p>
        </w:tc>
        <w:tc>
          <w:tcPr>
            <w:tcW w:w="33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14:paraId="4F9395FD" w14:textId="77777777" w:rsidR="007E4A45" w:rsidRPr="00156C97" w:rsidRDefault="007E4A45" w:rsidP="00E85BD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56C97">
              <w:rPr>
                <w:rFonts w:ascii="Times New Roman" w:hAnsi="Times New Roman" w:cs="Times New Roman"/>
              </w:rPr>
              <w:t>4</w:t>
            </w:r>
          </w:p>
        </w:tc>
        <w:tc>
          <w:tcPr>
            <w:tcW w:w="11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14:paraId="6BEDEDF7" w14:textId="77777777" w:rsidR="007E4A45" w:rsidRPr="00156C97" w:rsidRDefault="007E4A45" w:rsidP="00E85BD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56C97">
              <w:rPr>
                <w:rFonts w:ascii="Times New Roman" w:hAnsi="Times New Roman" w:cs="Times New Roman"/>
              </w:rPr>
              <w:t>3001-3004</w:t>
            </w:r>
          </w:p>
        </w:tc>
        <w:tc>
          <w:tcPr>
            <w:tcW w:w="16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14:paraId="21CEFB84" w14:textId="77777777" w:rsidR="007E4A45" w:rsidRPr="00156C97" w:rsidRDefault="007E4A45" w:rsidP="00E85BD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56C97">
              <w:rPr>
                <w:rFonts w:ascii="Times New Roman" w:hAnsi="Times New Roman" w:cs="Times New Roman"/>
              </w:rPr>
              <w:t>10</w:t>
            </w:r>
          </w:p>
        </w:tc>
      </w:tr>
      <w:tr w:rsidR="007E4A45" w:rsidRPr="00C41991" w14:paraId="016D1AAB" w14:textId="77777777" w:rsidTr="00E85BD6">
        <w:trPr>
          <w:jc w:val="center"/>
        </w:trPr>
        <w:tc>
          <w:tcPr>
            <w:cnfStyle w:val="001000000000" w:firstRow="0" w:lastRow="0" w:firstColumn="1" w:lastColumn="0" w:oddVBand="0" w:evenVBand="0" w:oddHBand="0" w:evenHBand="0" w:firstRowFirstColumn="0" w:firstRowLastColumn="0" w:lastRowFirstColumn="0" w:lastRowLastColumn="0"/>
            <w:tcW w:w="159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14:paraId="6C761C29" w14:textId="77777777" w:rsidR="007E4A45" w:rsidRPr="00156C97" w:rsidRDefault="007E4A45" w:rsidP="00E85BD6">
            <w:pPr>
              <w:spacing w:after="160" w:line="259" w:lineRule="auto"/>
              <w:rPr>
                <w:rFonts w:ascii="Times New Roman" w:hAnsi="Times New Roman" w:cs="Times New Roman"/>
              </w:rPr>
            </w:pPr>
            <w:r w:rsidRPr="00156C97">
              <w:rPr>
                <w:rFonts w:ascii="Times New Roman" w:hAnsi="Times New Roman" w:cs="Times New Roman"/>
              </w:rPr>
              <w:t>4 (high)</w:t>
            </w:r>
          </w:p>
        </w:tc>
        <w:tc>
          <w:tcPr>
            <w:tcW w:w="66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14:paraId="0A2333BB" w14:textId="77777777" w:rsidR="007E4A45" w:rsidRPr="00156C97" w:rsidRDefault="007E4A45" w:rsidP="00E85BD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56C97">
              <w:rPr>
                <w:rFonts w:ascii="Times New Roman" w:hAnsi="Times New Roman" w:cs="Times New Roman"/>
              </w:rPr>
              <w:t>Male</w:t>
            </w:r>
          </w:p>
        </w:tc>
        <w:tc>
          <w:tcPr>
            <w:tcW w:w="33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14:paraId="03843087" w14:textId="77777777" w:rsidR="007E4A45" w:rsidRPr="00156C97" w:rsidRDefault="007E4A45" w:rsidP="00E85BD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56C97">
              <w:rPr>
                <w:rFonts w:ascii="Times New Roman" w:hAnsi="Times New Roman" w:cs="Times New Roman"/>
              </w:rPr>
              <w:t>4</w:t>
            </w:r>
          </w:p>
        </w:tc>
        <w:tc>
          <w:tcPr>
            <w:tcW w:w="11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14:paraId="0146693D" w14:textId="77777777" w:rsidR="007E4A45" w:rsidRPr="00156C97" w:rsidRDefault="007E4A45" w:rsidP="00E85BD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56C97">
              <w:rPr>
                <w:rFonts w:ascii="Times New Roman" w:hAnsi="Times New Roman" w:cs="Times New Roman"/>
              </w:rPr>
              <w:t>4001-4004</w:t>
            </w:r>
          </w:p>
        </w:tc>
        <w:tc>
          <w:tcPr>
            <w:tcW w:w="16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14:paraId="053FF380" w14:textId="77777777" w:rsidR="007E4A45" w:rsidRPr="00156C97" w:rsidRDefault="007E4A45" w:rsidP="00E85BD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56C97">
              <w:rPr>
                <w:rFonts w:ascii="Times New Roman" w:hAnsi="Times New Roman" w:cs="Times New Roman"/>
              </w:rPr>
              <w:t>25</w:t>
            </w:r>
          </w:p>
        </w:tc>
      </w:tr>
    </w:tbl>
    <w:p w14:paraId="51A4D4B0" w14:textId="77777777" w:rsidR="007E4A45" w:rsidRPr="00C41991" w:rsidRDefault="007E4A45" w:rsidP="007E4A45"/>
    <w:p w14:paraId="22F75677" w14:textId="612356E3" w:rsidR="00D761A0" w:rsidRPr="00D761A0" w:rsidRDefault="00D761A0" w:rsidP="00D761A0">
      <w:pPr>
        <w:rPr>
          <w:rFonts w:ascii="Times New Roman" w:hAnsi="Times New Roman" w:cs="Times New Roman"/>
          <w:bCs/>
          <w:sz w:val="24"/>
          <w:szCs w:val="24"/>
          <w:lang w:bidi="en-US"/>
        </w:rPr>
      </w:pPr>
      <w:r w:rsidRPr="00C41991">
        <w:rPr>
          <w:rFonts w:ascii="Times New Roman" w:hAnsi="Times New Roman" w:cs="Times New Roman"/>
          <w:bCs/>
          <w:sz w:val="24"/>
          <w:szCs w:val="24"/>
          <w:lang w:bidi="en-US"/>
        </w:rPr>
        <w:t>S-</w:t>
      </w:r>
      <w:r w:rsidRPr="00D761A0">
        <w:rPr>
          <w:rFonts w:ascii="Times New Roman" w:hAnsi="Times New Roman" w:cs="Times New Roman"/>
          <w:bCs/>
          <w:sz w:val="24"/>
          <w:szCs w:val="24"/>
          <w:lang w:bidi="en-US"/>
        </w:rPr>
        <w:t xml:space="preserve">Table </w:t>
      </w:r>
      <w:r w:rsidR="007E4A45">
        <w:rPr>
          <w:rFonts w:ascii="Times New Roman" w:hAnsi="Times New Roman" w:cs="Times New Roman"/>
          <w:bCs/>
          <w:sz w:val="24"/>
          <w:szCs w:val="24"/>
          <w:lang w:bidi="en-US"/>
        </w:rPr>
        <w:t>2</w:t>
      </w:r>
      <w:r w:rsidRPr="00D761A0">
        <w:rPr>
          <w:rFonts w:ascii="Times New Roman" w:hAnsi="Times New Roman" w:cs="Times New Roman"/>
          <w:bCs/>
          <w:sz w:val="24"/>
          <w:szCs w:val="24"/>
          <w:lang w:bidi="en-US"/>
        </w:rPr>
        <w:t>. Parameters of NP (TMC-PSS) and related zeta-potential value of NPs</w:t>
      </w:r>
    </w:p>
    <w:p w14:paraId="05BCC882" w14:textId="77777777" w:rsidR="00D761A0" w:rsidRPr="00156C97" w:rsidRDefault="00D761A0" w:rsidP="00D761A0">
      <w:pPr>
        <w:rPr>
          <w:rFonts w:ascii="Times New Roman" w:hAnsi="Times New Roman" w:cs="Times New Roman"/>
          <w:b/>
          <w:bCs/>
        </w:rPr>
      </w:pPr>
    </w:p>
    <w:tbl>
      <w:tblPr>
        <w:tblStyle w:val="TableGridLight"/>
        <w:tblW w:w="6835" w:type="dxa"/>
        <w:jc w:val="center"/>
        <w:tblLook w:val="0600" w:firstRow="0" w:lastRow="0" w:firstColumn="0" w:lastColumn="0" w:noHBand="1" w:noVBand="1"/>
      </w:tblPr>
      <w:tblGrid>
        <w:gridCol w:w="1260"/>
        <w:gridCol w:w="1165"/>
        <w:gridCol w:w="900"/>
        <w:gridCol w:w="900"/>
        <w:gridCol w:w="900"/>
        <w:gridCol w:w="1710"/>
      </w:tblGrid>
      <w:tr w:rsidR="00D761A0" w:rsidRPr="00156C97" w14:paraId="766FC78E" w14:textId="77777777" w:rsidTr="00406CBE">
        <w:trPr>
          <w:trHeight w:val="170"/>
          <w:jc w:val="center"/>
        </w:trPr>
        <w:tc>
          <w:tcPr>
            <w:tcW w:w="1260" w:type="dxa"/>
            <w:hideMark/>
          </w:tcPr>
          <w:p w14:paraId="3664DC53" w14:textId="77777777" w:rsidR="00D761A0" w:rsidRPr="00156C97" w:rsidRDefault="00D761A0" w:rsidP="00D761A0">
            <w:pPr>
              <w:spacing w:after="160" w:line="259" w:lineRule="auto"/>
              <w:rPr>
                <w:rFonts w:ascii="Times New Roman" w:hAnsi="Times New Roman" w:cs="Times New Roman"/>
              </w:rPr>
            </w:pPr>
            <w:bookmarkStart w:id="6" w:name="_Hlk96418693"/>
            <w:r w:rsidRPr="00156C97">
              <w:rPr>
                <w:rFonts w:ascii="Times New Roman" w:hAnsi="Times New Roman" w:cs="Times New Roman"/>
                <w:b/>
              </w:rPr>
              <w:t>Ratio of TMC: PSS</w:t>
            </w:r>
          </w:p>
        </w:tc>
        <w:tc>
          <w:tcPr>
            <w:tcW w:w="1165" w:type="dxa"/>
          </w:tcPr>
          <w:p w14:paraId="56651F5D"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b/>
                <w:bCs/>
              </w:rPr>
              <w:t>Reaction time (min)</w:t>
            </w:r>
          </w:p>
        </w:tc>
        <w:tc>
          <w:tcPr>
            <w:tcW w:w="900" w:type="dxa"/>
            <w:hideMark/>
          </w:tcPr>
          <w:p w14:paraId="00710A02"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b/>
                <w:bCs/>
              </w:rPr>
              <w:t>TMC (mg)</w:t>
            </w:r>
          </w:p>
        </w:tc>
        <w:tc>
          <w:tcPr>
            <w:tcW w:w="900" w:type="dxa"/>
          </w:tcPr>
          <w:p w14:paraId="0B998C54"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b/>
                <w:bCs/>
              </w:rPr>
              <w:t>TPP (mg)</w:t>
            </w:r>
          </w:p>
        </w:tc>
        <w:tc>
          <w:tcPr>
            <w:tcW w:w="900" w:type="dxa"/>
            <w:hideMark/>
          </w:tcPr>
          <w:p w14:paraId="1CA91C54"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b/>
                <w:bCs/>
              </w:rPr>
              <w:t>PSS (mg)</w:t>
            </w:r>
          </w:p>
        </w:tc>
        <w:tc>
          <w:tcPr>
            <w:tcW w:w="1710" w:type="dxa"/>
            <w:hideMark/>
          </w:tcPr>
          <w:p w14:paraId="1EB08F22"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b/>
                <w:bCs/>
              </w:rPr>
              <w:t>zeta-potential (mV)</w:t>
            </w:r>
          </w:p>
        </w:tc>
      </w:tr>
      <w:tr w:rsidR="00D761A0" w:rsidRPr="00156C97" w14:paraId="2E804097" w14:textId="77777777" w:rsidTr="00406CBE">
        <w:trPr>
          <w:trHeight w:val="80"/>
          <w:jc w:val="center"/>
        </w:trPr>
        <w:tc>
          <w:tcPr>
            <w:tcW w:w="1260" w:type="dxa"/>
            <w:hideMark/>
          </w:tcPr>
          <w:p w14:paraId="39477D9F"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rPr>
              <w:t>1: 2</w:t>
            </w:r>
          </w:p>
        </w:tc>
        <w:tc>
          <w:tcPr>
            <w:tcW w:w="1165" w:type="dxa"/>
          </w:tcPr>
          <w:p w14:paraId="06AB15B5"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rPr>
              <w:t>60</w:t>
            </w:r>
          </w:p>
        </w:tc>
        <w:tc>
          <w:tcPr>
            <w:tcW w:w="900" w:type="dxa"/>
            <w:hideMark/>
          </w:tcPr>
          <w:p w14:paraId="6C6C652B"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rPr>
              <w:t>0.5</w:t>
            </w:r>
          </w:p>
        </w:tc>
        <w:tc>
          <w:tcPr>
            <w:tcW w:w="900" w:type="dxa"/>
          </w:tcPr>
          <w:p w14:paraId="1572071A"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rPr>
              <w:t>0</w:t>
            </w:r>
          </w:p>
        </w:tc>
        <w:tc>
          <w:tcPr>
            <w:tcW w:w="900" w:type="dxa"/>
            <w:hideMark/>
          </w:tcPr>
          <w:p w14:paraId="52873A40"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rPr>
              <w:t>1</w:t>
            </w:r>
          </w:p>
        </w:tc>
        <w:tc>
          <w:tcPr>
            <w:tcW w:w="1710" w:type="dxa"/>
            <w:hideMark/>
          </w:tcPr>
          <w:p w14:paraId="28D27FDE"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rPr>
              <w:t>-37</w:t>
            </w:r>
          </w:p>
        </w:tc>
      </w:tr>
      <w:tr w:rsidR="00D761A0" w:rsidRPr="00156C97" w14:paraId="7D6F04A7" w14:textId="77777777" w:rsidTr="00406CBE">
        <w:trPr>
          <w:trHeight w:val="107"/>
          <w:jc w:val="center"/>
        </w:trPr>
        <w:tc>
          <w:tcPr>
            <w:tcW w:w="1260" w:type="dxa"/>
            <w:hideMark/>
          </w:tcPr>
          <w:p w14:paraId="093AABA3"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rPr>
              <w:t>1: 1</w:t>
            </w:r>
          </w:p>
        </w:tc>
        <w:tc>
          <w:tcPr>
            <w:tcW w:w="1165" w:type="dxa"/>
          </w:tcPr>
          <w:p w14:paraId="2AD74A55"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rPr>
              <w:t>60</w:t>
            </w:r>
          </w:p>
        </w:tc>
        <w:tc>
          <w:tcPr>
            <w:tcW w:w="900" w:type="dxa"/>
            <w:hideMark/>
          </w:tcPr>
          <w:p w14:paraId="204B689C"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rPr>
              <w:t>1</w:t>
            </w:r>
          </w:p>
        </w:tc>
        <w:tc>
          <w:tcPr>
            <w:tcW w:w="900" w:type="dxa"/>
          </w:tcPr>
          <w:p w14:paraId="07F8F853"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rPr>
              <w:t>0</w:t>
            </w:r>
          </w:p>
        </w:tc>
        <w:tc>
          <w:tcPr>
            <w:tcW w:w="900" w:type="dxa"/>
            <w:hideMark/>
          </w:tcPr>
          <w:p w14:paraId="755B3ED9"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rPr>
              <w:t>1</w:t>
            </w:r>
          </w:p>
        </w:tc>
        <w:tc>
          <w:tcPr>
            <w:tcW w:w="1710" w:type="dxa"/>
            <w:hideMark/>
          </w:tcPr>
          <w:p w14:paraId="4886FB99"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rPr>
              <w:t>-27</w:t>
            </w:r>
          </w:p>
        </w:tc>
      </w:tr>
      <w:tr w:rsidR="00D761A0" w:rsidRPr="00156C97" w14:paraId="19B80FA8" w14:textId="77777777" w:rsidTr="00406CBE">
        <w:trPr>
          <w:trHeight w:val="70"/>
          <w:jc w:val="center"/>
        </w:trPr>
        <w:tc>
          <w:tcPr>
            <w:tcW w:w="1260" w:type="dxa"/>
            <w:hideMark/>
          </w:tcPr>
          <w:p w14:paraId="27128656"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rPr>
              <w:t>1:0.91</w:t>
            </w:r>
          </w:p>
        </w:tc>
        <w:tc>
          <w:tcPr>
            <w:tcW w:w="1165" w:type="dxa"/>
          </w:tcPr>
          <w:p w14:paraId="0CB85AE6"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rPr>
              <w:t>60</w:t>
            </w:r>
          </w:p>
        </w:tc>
        <w:tc>
          <w:tcPr>
            <w:tcW w:w="900" w:type="dxa"/>
            <w:hideMark/>
          </w:tcPr>
          <w:p w14:paraId="1783F23D"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rPr>
              <w:t>1.1</w:t>
            </w:r>
          </w:p>
        </w:tc>
        <w:tc>
          <w:tcPr>
            <w:tcW w:w="900" w:type="dxa"/>
          </w:tcPr>
          <w:p w14:paraId="3BF0C8FB"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rPr>
              <w:t>0</w:t>
            </w:r>
          </w:p>
        </w:tc>
        <w:tc>
          <w:tcPr>
            <w:tcW w:w="900" w:type="dxa"/>
            <w:hideMark/>
          </w:tcPr>
          <w:p w14:paraId="1F5B0F37"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rPr>
              <w:t>1</w:t>
            </w:r>
          </w:p>
        </w:tc>
        <w:tc>
          <w:tcPr>
            <w:tcW w:w="1710" w:type="dxa"/>
            <w:hideMark/>
          </w:tcPr>
          <w:p w14:paraId="03637625"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rPr>
              <w:t>-23</w:t>
            </w:r>
          </w:p>
        </w:tc>
      </w:tr>
      <w:tr w:rsidR="00D761A0" w:rsidRPr="00156C97" w14:paraId="79A0824A" w14:textId="77777777" w:rsidTr="00406CBE">
        <w:trPr>
          <w:trHeight w:val="170"/>
          <w:jc w:val="center"/>
        </w:trPr>
        <w:tc>
          <w:tcPr>
            <w:tcW w:w="1260" w:type="dxa"/>
            <w:hideMark/>
          </w:tcPr>
          <w:p w14:paraId="453D6BEF"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rPr>
              <w:t>1:0.83</w:t>
            </w:r>
          </w:p>
        </w:tc>
        <w:tc>
          <w:tcPr>
            <w:tcW w:w="1165" w:type="dxa"/>
          </w:tcPr>
          <w:p w14:paraId="606289BD"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rPr>
              <w:t>60</w:t>
            </w:r>
          </w:p>
        </w:tc>
        <w:tc>
          <w:tcPr>
            <w:tcW w:w="900" w:type="dxa"/>
            <w:hideMark/>
          </w:tcPr>
          <w:p w14:paraId="3F4AF04D"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rPr>
              <w:t>1.2</w:t>
            </w:r>
          </w:p>
        </w:tc>
        <w:tc>
          <w:tcPr>
            <w:tcW w:w="900" w:type="dxa"/>
          </w:tcPr>
          <w:p w14:paraId="38F18F3E"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rPr>
              <w:t>0</w:t>
            </w:r>
          </w:p>
        </w:tc>
        <w:tc>
          <w:tcPr>
            <w:tcW w:w="900" w:type="dxa"/>
            <w:hideMark/>
          </w:tcPr>
          <w:p w14:paraId="26110C20"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rPr>
              <w:t>1</w:t>
            </w:r>
          </w:p>
        </w:tc>
        <w:tc>
          <w:tcPr>
            <w:tcW w:w="1710" w:type="dxa"/>
            <w:hideMark/>
          </w:tcPr>
          <w:p w14:paraId="770AEFDA"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rPr>
              <w:t>23</w:t>
            </w:r>
          </w:p>
        </w:tc>
      </w:tr>
      <w:tr w:rsidR="00D761A0" w:rsidRPr="00156C97" w14:paraId="66C628D5" w14:textId="77777777" w:rsidTr="00406CBE">
        <w:trPr>
          <w:trHeight w:val="197"/>
          <w:jc w:val="center"/>
        </w:trPr>
        <w:tc>
          <w:tcPr>
            <w:tcW w:w="1260" w:type="dxa"/>
            <w:hideMark/>
          </w:tcPr>
          <w:p w14:paraId="1DB35A14"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rPr>
              <w:t>1:0.77</w:t>
            </w:r>
          </w:p>
        </w:tc>
        <w:tc>
          <w:tcPr>
            <w:tcW w:w="1165" w:type="dxa"/>
          </w:tcPr>
          <w:p w14:paraId="04937B39"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rPr>
              <w:t>60</w:t>
            </w:r>
          </w:p>
        </w:tc>
        <w:tc>
          <w:tcPr>
            <w:tcW w:w="900" w:type="dxa"/>
            <w:hideMark/>
          </w:tcPr>
          <w:p w14:paraId="28EAF7E6"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rPr>
              <w:t>1.3</w:t>
            </w:r>
          </w:p>
        </w:tc>
        <w:tc>
          <w:tcPr>
            <w:tcW w:w="900" w:type="dxa"/>
          </w:tcPr>
          <w:p w14:paraId="59350340"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rPr>
              <w:t>0</w:t>
            </w:r>
          </w:p>
        </w:tc>
        <w:tc>
          <w:tcPr>
            <w:tcW w:w="900" w:type="dxa"/>
            <w:hideMark/>
          </w:tcPr>
          <w:p w14:paraId="61CAA024"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rPr>
              <w:t>1</w:t>
            </w:r>
          </w:p>
        </w:tc>
        <w:tc>
          <w:tcPr>
            <w:tcW w:w="1710" w:type="dxa"/>
            <w:hideMark/>
          </w:tcPr>
          <w:p w14:paraId="356E6284"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rPr>
              <w:t>19</w:t>
            </w:r>
          </w:p>
        </w:tc>
      </w:tr>
      <w:tr w:rsidR="00D761A0" w:rsidRPr="00156C97" w14:paraId="31F524B8" w14:textId="77777777" w:rsidTr="00406CBE">
        <w:trPr>
          <w:trHeight w:val="233"/>
          <w:jc w:val="center"/>
        </w:trPr>
        <w:tc>
          <w:tcPr>
            <w:tcW w:w="1260" w:type="dxa"/>
            <w:hideMark/>
          </w:tcPr>
          <w:p w14:paraId="5B196D23"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rPr>
              <w:t>1:0.71</w:t>
            </w:r>
          </w:p>
        </w:tc>
        <w:tc>
          <w:tcPr>
            <w:tcW w:w="1165" w:type="dxa"/>
          </w:tcPr>
          <w:p w14:paraId="797CB7EB"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rPr>
              <w:t>60</w:t>
            </w:r>
          </w:p>
        </w:tc>
        <w:tc>
          <w:tcPr>
            <w:tcW w:w="900" w:type="dxa"/>
            <w:hideMark/>
          </w:tcPr>
          <w:p w14:paraId="40A8BB44"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rPr>
              <w:t>1.4</w:t>
            </w:r>
          </w:p>
        </w:tc>
        <w:tc>
          <w:tcPr>
            <w:tcW w:w="900" w:type="dxa"/>
          </w:tcPr>
          <w:p w14:paraId="2424F426"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rPr>
              <w:t>0</w:t>
            </w:r>
          </w:p>
        </w:tc>
        <w:tc>
          <w:tcPr>
            <w:tcW w:w="900" w:type="dxa"/>
            <w:hideMark/>
          </w:tcPr>
          <w:p w14:paraId="38B7247B"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rPr>
              <w:t>1</w:t>
            </w:r>
          </w:p>
        </w:tc>
        <w:tc>
          <w:tcPr>
            <w:tcW w:w="1710" w:type="dxa"/>
            <w:hideMark/>
          </w:tcPr>
          <w:p w14:paraId="64FF51E2"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rPr>
              <w:t>25</w:t>
            </w:r>
          </w:p>
        </w:tc>
      </w:tr>
      <w:tr w:rsidR="00D761A0" w:rsidRPr="00156C97" w14:paraId="49C38D68" w14:textId="77777777" w:rsidTr="00406CBE">
        <w:trPr>
          <w:trHeight w:val="260"/>
          <w:jc w:val="center"/>
        </w:trPr>
        <w:tc>
          <w:tcPr>
            <w:tcW w:w="1260" w:type="dxa"/>
            <w:hideMark/>
          </w:tcPr>
          <w:p w14:paraId="248E639D"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rPr>
              <w:t>1:0.67</w:t>
            </w:r>
          </w:p>
        </w:tc>
        <w:tc>
          <w:tcPr>
            <w:tcW w:w="1165" w:type="dxa"/>
          </w:tcPr>
          <w:p w14:paraId="05903D6E"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rPr>
              <w:t>60</w:t>
            </w:r>
          </w:p>
        </w:tc>
        <w:tc>
          <w:tcPr>
            <w:tcW w:w="900" w:type="dxa"/>
            <w:hideMark/>
          </w:tcPr>
          <w:p w14:paraId="09914BB4"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rPr>
              <w:t>1.5</w:t>
            </w:r>
          </w:p>
        </w:tc>
        <w:tc>
          <w:tcPr>
            <w:tcW w:w="900" w:type="dxa"/>
          </w:tcPr>
          <w:p w14:paraId="2611E859"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rPr>
              <w:t>0</w:t>
            </w:r>
          </w:p>
        </w:tc>
        <w:tc>
          <w:tcPr>
            <w:tcW w:w="900" w:type="dxa"/>
            <w:hideMark/>
          </w:tcPr>
          <w:p w14:paraId="180B5B67"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rPr>
              <w:t>1</w:t>
            </w:r>
          </w:p>
        </w:tc>
        <w:tc>
          <w:tcPr>
            <w:tcW w:w="1710" w:type="dxa"/>
            <w:hideMark/>
          </w:tcPr>
          <w:p w14:paraId="06BE3352"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rPr>
              <w:t>30</w:t>
            </w:r>
          </w:p>
        </w:tc>
      </w:tr>
      <w:tr w:rsidR="00D761A0" w:rsidRPr="00156C97" w14:paraId="0EE442FA" w14:textId="77777777" w:rsidTr="00406CBE">
        <w:trPr>
          <w:trHeight w:val="107"/>
          <w:jc w:val="center"/>
        </w:trPr>
        <w:tc>
          <w:tcPr>
            <w:tcW w:w="1260" w:type="dxa"/>
            <w:hideMark/>
          </w:tcPr>
          <w:p w14:paraId="6E14A698"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rPr>
              <w:t>1:0.5</w:t>
            </w:r>
          </w:p>
        </w:tc>
        <w:tc>
          <w:tcPr>
            <w:tcW w:w="1165" w:type="dxa"/>
          </w:tcPr>
          <w:p w14:paraId="294810ED"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rPr>
              <w:t>60</w:t>
            </w:r>
          </w:p>
        </w:tc>
        <w:tc>
          <w:tcPr>
            <w:tcW w:w="900" w:type="dxa"/>
            <w:hideMark/>
          </w:tcPr>
          <w:p w14:paraId="4CBE29BE"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rPr>
              <w:t>2</w:t>
            </w:r>
          </w:p>
        </w:tc>
        <w:tc>
          <w:tcPr>
            <w:tcW w:w="900" w:type="dxa"/>
          </w:tcPr>
          <w:p w14:paraId="3654291A"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rPr>
              <w:t>0</w:t>
            </w:r>
          </w:p>
        </w:tc>
        <w:tc>
          <w:tcPr>
            <w:tcW w:w="900" w:type="dxa"/>
            <w:hideMark/>
          </w:tcPr>
          <w:p w14:paraId="55B9A46F"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rPr>
              <w:t>1</w:t>
            </w:r>
          </w:p>
        </w:tc>
        <w:tc>
          <w:tcPr>
            <w:tcW w:w="1710" w:type="dxa"/>
            <w:hideMark/>
          </w:tcPr>
          <w:p w14:paraId="4DE615EF"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rPr>
              <w:t>35</w:t>
            </w:r>
          </w:p>
        </w:tc>
      </w:tr>
      <w:bookmarkEnd w:id="6"/>
    </w:tbl>
    <w:p w14:paraId="65EA196E" w14:textId="77777777" w:rsidR="00D761A0" w:rsidRPr="00156C97" w:rsidRDefault="00D761A0" w:rsidP="00D761A0">
      <w:pPr>
        <w:rPr>
          <w:rFonts w:ascii="Times New Roman" w:hAnsi="Times New Roman" w:cs="Times New Roman"/>
          <w:b/>
          <w:bCs/>
        </w:rPr>
      </w:pPr>
    </w:p>
    <w:p w14:paraId="60DE7C08" w14:textId="3B239F1D" w:rsidR="00C41991" w:rsidRDefault="00C41991" w:rsidP="00D761A0">
      <w:pPr>
        <w:rPr>
          <w:b/>
          <w:lang w:bidi="en-US"/>
        </w:rPr>
      </w:pPr>
    </w:p>
    <w:p w14:paraId="609BE364" w14:textId="77777777" w:rsidR="00C41991" w:rsidRDefault="00C41991">
      <w:pPr>
        <w:rPr>
          <w:b/>
          <w:lang w:bidi="en-US"/>
        </w:rPr>
      </w:pPr>
      <w:r>
        <w:rPr>
          <w:b/>
          <w:lang w:bidi="en-US"/>
        </w:rPr>
        <w:br w:type="page"/>
      </w:r>
    </w:p>
    <w:p w14:paraId="650CCF7D" w14:textId="77777777" w:rsidR="00D761A0" w:rsidRPr="00D761A0" w:rsidRDefault="00D761A0" w:rsidP="00D761A0">
      <w:pPr>
        <w:rPr>
          <w:bCs/>
          <w:lang w:bidi="en-US"/>
        </w:rPr>
      </w:pPr>
    </w:p>
    <w:p w14:paraId="52492E66" w14:textId="79A25C37" w:rsidR="00D761A0" w:rsidRPr="00D761A0" w:rsidRDefault="00BA2986" w:rsidP="00D761A0">
      <w:pPr>
        <w:rPr>
          <w:rFonts w:ascii="Times New Roman" w:hAnsi="Times New Roman" w:cs="Times New Roman"/>
          <w:bCs/>
          <w:sz w:val="24"/>
          <w:szCs w:val="24"/>
          <w:lang w:bidi="en-US"/>
        </w:rPr>
      </w:pPr>
      <w:r w:rsidRPr="00C41991">
        <w:rPr>
          <w:rFonts w:ascii="Times New Roman" w:hAnsi="Times New Roman" w:cs="Times New Roman"/>
          <w:bCs/>
          <w:sz w:val="24"/>
          <w:szCs w:val="24"/>
          <w:lang w:bidi="en-US"/>
        </w:rPr>
        <w:t>S-</w:t>
      </w:r>
      <w:r w:rsidR="00D761A0" w:rsidRPr="00D761A0">
        <w:rPr>
          <w:rFonts w:ascii="Times New Roman" w:hAnsi="Times New Roman" w:cs="Times New Roman"/>
          <w:bCs/>
          <w:sz w:val="24"/>
          <w:szCs w:val="24"/>
          <w:lang w:bidi="en-US"/>
        </w:rPr>
        <w:t xml:space="preserve">Table </w:t>
      </w:r>
      <w:r w:rsidR="007E4A45">
        <w:rPr>
          <w:rFonts w:ascii="Times New Roman" w:hAnsi="Times New Roman" w:cs="Times New Roman"/>
          <w:bCs/>
          <w:sz w:val="24"/>
          <w:szCs w:val="24"/>
          <w:lang w:bidi="en-US"/>
        </w:rPr>
        <w:t>3</w:t>
      </w:r>
      <w:r w:rsidR="00D761A0" w:rsidRPr="00D761A0">
        <w:rPr>
          <w:rFonts w:ascii="Times New Roman" w:hAnsi="Times New Roman" w:cs="Times New Roman"/>
          <w:bCs/>
          <w:sz w:val="24"/>
          <w:szCs w:val="24"/>
          <w:lang w:bidi="en-US"/>
        </w:rPr>
        <w:t>. Parameters of NP (TMC-TPP-PSS) and related zeta-potential value of NPs</w:t>
      </w:r>
    </w:p>
    <w:tbl>
      <w:tblPr>
        <w:tblStyle w:val="TableGridLight"/>
        <w:tblW w:w="7825" w:type="dxa"/>
        <w:jc w:val="center"/>
        <w:tblLook w:val="0600" w:firstRow="0" w:lastRow="0" w:firstColumn="0" w:lastColumn="0" w:noHBand="1" w:noVBand="1"/>
      </w:tblPr>
      <w:tblGrid>
        <w:gridCol w:w="1710"/>
        <w:gridCol w:w="1170"/>
        <w:gridCol w:w="1080"/>
        <w:gridCol w:w="1080"/>
        <w:gridCol w:w="1170"/>
        <w:gridCol w:w="1615"/>
      </w:tblGrid>
      <w:tr w:rsidR="00D761A0" w:rsidRPr="00D761A0" w14:paraId="3A399936" w14:textId="77777777" w:rsidTr="00406CBE">
        <w:trPr>
          <w:trHeight w:val="525"/>
          <w:jc w:val="center"/>
        </w:trPr>
        <w:tc>
          <w:tcPr>
            <w:tcW w:w="1710" w:type="dxa"/>
            <w:vAlign w:val="center"/>
            <w:hideMark/>
          </w:tcPr>
          <w:p w14:paraId="5C85E3AF"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b/>
              </w:rPr>
              <w:t>Ratio</w:t>
            </w:r>
          </w:p>
          <w:p w14:paraId="177C883E"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b/>
              </w:rPr>
              <w:t xml:space="preserve"> (TMC: TPP: PSS)</w:t>
            </w:r>
          </w:p>
        </w:tc>
        <w:tc>
          <w:tcPr>
            <w:tcW w:w="1170" w:type="dxa"/>
          </w:tcPr>
          <w:p w14:paraId="1F8379EF"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b/>
                <w:bCs/>
              </w:rPr>
              <w:t>Reaction time (min)</w:t>
            </w:r>
          </w:p>
        </w:tc>
        <w:tc>
          <w:tcPr>
            <w:tcW w:w="1080" w:type="dxa"/>
            <w:vAlign w:val="center"/>
            <w:hideMark/>
          </w:tcPr>
          <w:p w14:paraId="11E97D46"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b/>
                <w:bCs/>
              </w:rPr>
              <w:t>TMC</w:t>
            </w:r>
          </w:p>
          <w:p w14:paraId="4577A9CA"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b/>
                <w:bCs/>
              </w:rPr>
              <w:t>(mg)</w:t>
            </w:r>
          </w:p>
        </w:tc>
        <w:tc>
          <w:tcPr>
            <w:tcW w:w="1080" w:type="dxa"/>
            <w:vAlign w:val="center"/>
            <w:hideMark/>
          </w:tcPr>
          <w:p w14:paraId="1AB98F8A"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b/>
                <w:bCs/>
              </w:rPr>
              <w:t xml:space="preserve">TPP </w:t>
            </w:r>
          </w:p>
          <w:p w14:paraId="5BC45CD9"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b/>
                <w:bCs/>
              </w:rPr>
              <w:t>(mg)</w:t>
            </w:r>
          </w:p>
        </w:tc>
        <w:tc>
          <w:tcPr>
            <w:tcW w:w="1170" w:type="dxa"/>
            <w:vAlign w:val="center"/>
            <w:hideMark/>
          </w:tcPr>
          <w:p w14:paraId="172AE81F"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b/>
                <w:bCs/>
              </w:rPr>
              <w:t xml:space="preserve">PSS </w:t>
            </w:r>
          </w:p>
          <w:p w14:paraId="6417A754"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b/>
                <w:bCs/>
              </w:rPr>
              <w:t>(mg)</w:t>
            </w:r>
          </w:p>
        </w:tc>
        <w:tc>
          <w:tcPr>
            <w:tcW w:w="1615" w:type="dxa"/>
            <w:vAlign w:val="center"/>
            <w:hideMark/>
          </w:tcPr>
          <w:p w14:paraId="7A7B38F3"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b/>
                <w:bCs/>
              </w:rPr>
              <w:t xml:space="preserve">zeta-potential </w:t>
            </w:r>
          </w:p>
          <w:p w14:paraId="6444B0A5"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b/>
                <w:bCs/>
              </w:rPr>
              <w:t>(mV)</w:t>
            </w:r>
          </w:p>
        </w:tc>
      </w:tr>
      <w:tr w:rsidR="00D761A0" w:rsidRPr="00D761A0" w14:paraId="2E6E853A" w14:textId="77777777" w:rsidTr="00406CBE">
        <w:trPr>
          <w:trHeight w:val="345"/>
          <w:jc w:val="center"/>
        </w:trPr>
        <w:tc>
          <w:tcPr>
            <w:tcW w:w="1710" w:type="dxa"/>
            <w:vAlign w:val="center"/>
            <w:hideMark/>
          </w:tcPr>
          <w:p w14:paraId="4EB77C57"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bCs/>
              </w:rPr>
              <w:t>1:0.2:0.1</w:t>
            </w:r>
          </w:p>
        </w:tc>
        <w:tc>
          <w:tcPr>
            <w:tcW w:w="1170" w:type="dxa"/>
          </w:tcPr>
          <w:p w14:paraId="7029F9A2"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bCs/>
              </w:rPr>
              <w:t>60</w:t>
            </w:r>
          </w:p>
        </w:tc>
        <w:tc>
          <w:tcPr>
            <w:tcW w:w="1080" w:type="dxa"/>
            <w:vAlign w:val="center"/>
            <w:hideMark/>
          </w:tcPr>
          <w:p w14:paraId="155AA880"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bCs/>
              </w:rPr>
              <w:t>1</w:t>
            </w:r>
          </w:p>
        </w:tc>
        <w:tc>
          <w:tcPr>
            <w:tcW w:w="1080" w:type="dxa"/>
            <w:vAlign w:val="center"/>
            <w:hideMark/>
          </w:tcPr>
          <w:p w14:paraId="51FEF8A9"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bCs/>
              </w:rPr>
              <w:t>0.2</w:t>
            </w:r>
          </w:p>
        </w:tc>
        <w:tc>
          <w:tcPr>
            <w:tcW w:w="1170" w:type="dxa"/>
            <w:vAlign w:val="center"/>
            <w:hideMark/>
          </w:tcPr>
          <w:p w14:paraId="3D965425"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bCs/>
              </w:rPr>
              <w:t>0.1</w:t>
            </w:r>
          </w:p>
        </w:tc>
        <w:tc>
          <w:tcPr>
            <w:tcW w:w="1615" w:type="dxa"/>
            <w:vAlign w:val="center"/>
            <w:hideMark/>
          </w:tcPr>
          <w:p w14:paraId="4B26E6BC"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bCs/>
              </w:rPr>
              <w:t>5</w:t>
            </w:r>
          </w:p>
        </w:tc>
      </w:tr>
      <w:tr w:rsidR="00D761A0" w:rsidRPr="00D761A0" w14:paraId="1C09B595" w14:textId="77777777" w:rsidTr="00406CBE">
        <w:trPr>
          <w:trHeight w:val="345"/>
          <w:jc w:val="center"/>
        </w:trPr>
        <w:tc>
          <w:tcPr>
            <w:tcW w:w="1710" w:type="dxa"/>
            <w:vAlign w:val="center"/>
            <w:hideMark/>
          </w:tcPr>
          <w:p w14:paraId="60F9CE1F"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bCs/>
              </w:rPr>
              <w:t>1:0.2:0.25</w:t>
            </w:r>
          </w:p>
        </w:tc>
        <w:tc>
          <w:tcPr>
            <w:tcW w:w="1170" w:type="dxa"/>
          </w:tcPr>
          <w:p w14:paraId="6A65631C"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bCs/>
              </w:rPr>
              <w:t>60</w:t>
            </w:r>
          </w:p>
        </w:tc>
        <w:tc>
          <w:tcPr>
            <w:tcW w:w="1080" w:type="dxa"/>
            <w:vAlign w:val="center"/>
            <w:hideMark/>
          </w:tcPr>
          <w:p w14:paraId="4E981FEF"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bCs/>
              </w:rPr>
              <w:t>1</w:t>
            </w:r>
          </w:p>
        </w:tc>
        <w:tc>
          <w:tcPr>
            <w:tcW w:w="1080" w:type="dxa"/>
            <w:vAlign w:val="center"/>
            <w:hideMark/>
          </w:tcPr>
          <w:p w14:paraId="3D0DE9D8"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bCs/>
              </w:rPr>
              <w:t>0.2</w:t>
            </w:r>
          </w:p>
        </w:tc>
        <w:tc>
          <w:tcPr>
            <w:tcW w:w="1170" w:type="dxa"/>
            <w:vAlign w:val="center"/>
            <w:hideMark/>
          </w:tcPr>
          <w:p w14:paraId="59D0CB06"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bCs/>
              </w:rPr>
              <w:t>0.25</w:t>
            </w:r>
          </w:p>
        </w:tc>
        <w:tc>
          <w:tcPr>
            <w:tcW w:w="1615" w:type="dxa"/>
            <w:vAlign w:val="center"/>
            <w:hideMark/>
          </w:tcPr>
          <w:p w14:paraId="3A0990ED"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bCs/>
              </w:rPr>
              <w:t>4</w:t>
            </w:r>
          </w:p>
        </w:tc>
      </w:tr>
      <w:tr w:rsidR="00D761A0" w:rsidRPr="00D761A0" w14:paraId="73A76852" w14:textId="77777777" w:rsidTr="00406CBE">
        <w:trPr>
          <w:trHeight w:val="255"/>
          <w:jc w:val="center"/>
        </w:trPr>
        <w:tc>
          <w:tcPr>
            <w:tcW w:w="1710" w:type="dxa"/>
            <w:vAlign w:val="center"/>
            <w:hideMark/>
          </w:tcPr>
          <w:p w14:paraId="3B87D4AB"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bCs/>
              </w:rPr>
              <w:t>1:0.2:0.5</w:t>
            </w:r>
          </w:p>
        </w:tc>
        <w:tc>
          <w:tcPr>
            <w:tcW w:w="1170" w:type="dxa"/>
          </w:tcPr>
          <w:p w14:paraId="64F67F28"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bCs/>
              </w:rPr>
              <w:t>60</w:t>
            </w:r>
          </w:p>
        </w:tc>
        <w:tc>
          <w:tcPr>
            <w:tcW w:w="1080" w:type="dxa"/>
            <w:vAlign w:val="center"/>
            <w:hideMark/>
          </w:tcPr>
          <w:p w14:paraId="5F7915F8"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bCs/>
              </w:rPr>
              <w:t>1</w:t>
            </w:r>
          </w:p>
        </w:tc>
        <w:tc>
          <w:tcPr>
            <w:tcW w:w="1080" w:type="dxa"/>
            <w:vAlign w:val="center"/>
            <w:hideMark/>
          </w:tcPr>
          <w:p w14:paraId="434CAF46"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bCs/>
              </w:rPr>
              <w:t>0.2</w:t>
            </w:r>
          </w:p>
        </w:tc>
        <w:tc>
          <w:tcPr>
            <w:tcW w:w="1170" w:type="dxa"/>
            <w:vAlign w:val="center"/>
            <w:hideMark/>
          </w:tcPr>
          <w:p w14:paraId="6FECE4A6"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bCs/>
              </w:rPr>
              <w:t>0.5</w:t>
            </w:r>
          </w:p>
        </w:tc>
        <w:tc>
          <w:tcPr>
            <w:tcW w:w="1615" w:type="dxa"/>
            <w:vAlign w:val="center"/>
            <w:hideMark/>
          </w:tcPr>
          <w:p w14:paraId="6E0C946F"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bCs/>
              </w:rPr>
              <w:t>4</w:t>
            </w:r>
          </w:p>
        </w:tc>
      </w:tr>
      <w:tr w:rsidR="00D761A0" w:rsidRPr="00D761A0" w14:paraId="11F023D9" w14:textId="77777777" w:rsidTr="00406CBE">
        <w:trPr>
          <w:trHeight w:val="548"/>
          <w:jc w:val="center"/>
        </w:trPr>
        <w:tc>
          <w:tcPr>
            <w:tcW w:w="1710" w:type="dxa"/>
            <w:vAlign w:val="center"/>
            <w:hideMark/>
          </w:tcPr>
          <w:p w14:paraId="785A17AF"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bCs/>
              </w:rPr>
              <w:t>1:0.2:0.75</w:t>
            </w:r>
          </w:p>
        </w:tc>
        <w:tc>
          <w:tcPr>
            <w:tcW w:w="1170" w:type="dxa"/>
          </w:tcPr>
          <w:p w14:paraId="334B8531"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bCs/>
              </w:rPr>
              <w:t>60</w:t>
            </w:r>
          </w:p>
        </w:tc>
        <w:tc>
          <w:tcPr>
            <w:tcW w:w="1080" w:type="dxa"/>
            <w:vAlign w:val="center"/>
            <w:hideMark/>
          </w:tcPr>
          <w:p w14:paraId="734182F0"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bCs/>
              </w:rPr>
              <w:t>1</w:t>
            </w:r>
          </w:p>
        </w:tc>
        <w:tc>
          <w:tcPr>
            <w:tcW w:w="1080" w:type="dxa"/>
            <w:vAlign w:val="center"/>
            <w:hideMark/>
          </w:tcPr>
          <w:p w14:paraId="33491EBC"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bCs/>
              </w:rPr>
              <w:t>0.2</w:t>
            </w:r>
          </w:p>
        </w:tc>
        <w:tc>
          <w:tcPr>
            <w:tcW w:w="1170" w:type="dxa"/>
            <w:vAlign w:val="center"/>
            <w:hideMark/>
          </w:tcPr>
          <w:p w14:paraId="172CDB5B"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bCs/>
              </w:rPr>
              <w:t>0.75</w:t>
            </w:r>
          </w:p>
        </w:tc>
        <w:tc>
          <w:tcPr>
            <w:tcW w:w="1615" w:type="dxa"/>
            <w:vAlign w:val="center"/>
            <w:hideMark/>
          </w:tcPr>
          <w:p w14:paraId="2EE7E95B" w14:textId="77777777" w:rsidR="00D761A0" w:rsidRPr="00156C97" w:rsidRDefault="00D761A0" w:rsidP="00D761A0">
            <w:pPr>
              <w:spacing w:after="160" w:line="259" w:lineRule="auto"/>
              <w:rPr>
                <w:rFonts w:ascii="Times New Roman" w:hAnsi="Times New Roman" w:cs="Times New Roman"/>
              </w:rPr>
            </w:pPr>
            <w:r w:rsidRPr="00156C97">
              <w:rPr>
                <w:rFonts w:ascii="Times New Roman" w:hAnsi="Times New Roman" w:cs="Times New Roman"/>
                <w:bCs/>
              </w:rPr>
              <w:t>-23</w:t>
            </w:r>
          </w:p>
        </w:tc>
      </w:tr>
    </w:tbl>
    <w:p w14:paraId="3026B99E" w14:textId="77777777" w:rsidR="00D761A0" w:rsidRPr="00D761A0" w:rsidRDefault="00D761A0" w:rsidP="00D761A0">
      <w:pPr>
        <w:rPr>
          <w:b/>
          <w:lang w:bidi="en-US"/>
        </w:rPr>
      </w:pPr>
    </w:p>
    <w:p w14:paraId="58ABBA5D" w14:textId="77777777" w:rsidR="00D761A0" w:rsidRPr="00D761A0" w:rsidRDefault="00D761A0" w:rsidP="00D761A0">
      <w:pPr>
        <w:rPr>
          <w:b/>
          <w:lang w:bidi="en-US"/>
        </w:rPr>
      </w:pPr>
    </w:p>
    <w:p w14:paraId="65772DA8" w14:textId="28C72221" w:rsidR="00C41991" w:rsidRDefault="00C41991" w:rsidP="007539E9"/>
    <w:p w14:paraId="347C8A01" w14:textId="6AD41C27" w:rsidR="009A1566" w:rsidRDefault="00C41991" w:rsidP="007539E9">
      <w:r>
        <w:br w:type="page"/>
      </w:r>
    </w:p>
    <w:sectPr w:rsidR="009A15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24E"/>
    <w:rsid w:val="000020D5"/>
    <w:rsid w:val="00011F3C"/>
    <w:rsid w:val="00016EEB"/>
    <w:rsid w:val="000229E0"/>
    <w:rsid w:val="00046963"/>
    <w:rsid w:val="00060A81"/>
    <w:rsid w:val="00066267"/>
    <w:rsid w:val="000750EC"/>
    <w:rsid w:val="00096C16"/>
    <w:rsid w:val="000C2397"/>
    <w:rsid w:val="000C339C"/>
    <w:rsid w:val="000D4F30"/>
    <w:rsid w:val="000F4E8A"/>
    <w:rsid w:val="00110F7E"/>
    <w:rsid w:val="00127F83"/>
    <w:rsid w:val="001441B8"/>
    <w:rsid w:val="00146DCF"/>
    <w:rsid w:val="001500B6"/>
    <w:rsid w:val="00156C97"/>
    <w:rsid w:val="00156E0B"/>
    <w:rsid w:val="00176969"/>
    <w:rsid w:val="001946BA"/>
    <w:rsid w:val="001B4CE5"/>
    <w:rsid w:val="001D2006"/>
    <w:rsid w:val="00210460"/>
    <w:rsid w:val="0021393A"/>
    <w:rsid w:val="0022288F"/>
    <w:rsid w:val="00223D9C"/>
    <w:rsid w:val="002336BD"/>
    <w:rsid w:val="002357BE"/>
    <w:rsid w:val="00241515"/>
    <w:rsid w:val="00245F95"/>
    <w:rsid w:val="00252670"/>
    <w:rsid w:val="00280E41"/>
    <w:rsid w:val="00281F3A"/>
    <w:rsid w:val="00290E55"/>
    <w:rsid w:val="00296C78"/>
    <w:rsid w:val="002E2244"/>
    <w:rsid w:val="0033230D"/>
    <w:rsid w:val="00332D87"/>
    <w:rsid w:val="00364894"/>
    <w:rsid w:val="00366063"/>
    <w:rsid w:val="00372A1B"/>
    <w:rsid w:val="00373DC6"/>
    <w:rsid w:val="003827F5"/>
    <w:rsid w:val="00383501"/>
    <w:rsid w:val="003A2997"/>
    <w:rsid w:val="003B0A94"/>
    <w:rsid w:val="003B4133"/>
    <w:rsid w:val="003C0FE7"/>
    <w:rsid w:val="003E474F"/>
    <w:rsid w:val="00405915"/>
    <w:rsid w:val="004072C8"/>
    <w:rsid w:val="0041412A"/>
    <w:rsid w:val="00441C93"/>
    <w:rsid w:val="0044617A"/>
    <w:rsid w:val="00472DE8"/>
    <w:rsid w:val="00484452"/>
    <w:rsid w:val="004C65A7"/>
    <w:rsid w:val="004F4226"/>
    <w:rsid w:val="00545294"/>
    <w:rsid w:val="005614F8"/>
    <w:rsid w:val="005663E7"/>
    <w:rsid w:val="0058123C"/>
    <w:rsid w:val="005D01C2"/>
    <w:rsid w:val="005F316D"/>
    <w:rsid w:val="00604DEF"/>
    <w:rsid w:val="00611FD8"/>
    <w:rsid w:val="00637CDC"/>
    <w:rsid w:val="0065633F"/>
    <w:rsid w:val="00674B2F"/>
    <w:rsid w:val="00676675"/>
    <w:rsid w:val="006A590A"/>
    <w:rsid w:val="006D452B"/>
    <w:rsid w:val="006E1ABA"/>
    <w:rsid w:val="00703F00"/>
    <w:rsid w:val="0071141A"/>
    <w:rsid w:val="00740B83"/>
    <w:rsid w:val="007462DF"/>
    <w:rsid w:val="007539E9"/>
    <w:rsid w:val="00753A0F"/>
    <w:rsid w:val="00766970"/>
    <w:rsid w:val="00770F7D"/>
    <w:rsid w:val="00785B9D"/>
    <w:rsid w:val="007C5FF1"/>
    <w:rsid w:val="007C6D15"/>
    <w:rsid w:val="007D4C7C"/>
    <w:rsid w:val="007E4A45"/>
    <w:rsid w:val="007E70BE"/>
    <w:rsid w:val="008170BB"/>
    <w:rsid w:val="008658AC"/>
    <w:rsid w:val="00870C07"/>
    <w:rsid w:val="00873E8C"/>
    <w:rsid w:val="008B0B2D"/>
    <w:rsid w:val="008C2351"/>
    <w:rsid w:val="008D6478"/>
    <w:rsid w:val="008F2DDA"/>
    <w:rsid w:val="00923CCC"/>
    <w:rsid w:val="00953891"/>
    <w:rsid w:val="0097036B"/>
    <w:rsid w:val="00976A39"/>
    <w:rsid w:val="00996004"/>
    <w:rsid w:val="00996328"/>
    <w:rsid w:val="009A1566"/>
    <w:rsid w:val="009B7521"/>
    <w:rsid w:val="009B7A7E"/>
    <w:rsid w:val="009D33D2"/>
    <w:rsid w:val="009E2226"/>
    <w:rsid w:val="009F68D4"/>
    <w:rsid w:val="00A13A05"/>
    <w:rsid w:val="00A27154"/>
    <w:rsid w:val="00A30E07"/>
    <w:rsid w:val="00A94BD4"/>
    <w:rsid w:val="00AD3FAA"/>
    <w:rsid w:val="00AD6DED"/>
    <w:rsid w:val="00B274D3"/>
    <w:rsid w:val="00B30D63"/>
    <w:rsid w:val="00B3554D"/>
    <w:rsid w:val="00B620A0"/>
    <w:rsid w:val="00B72B9B"/>
    <w:rsid w:val="00B73D02"/>
    <w:rsid w:val="00B82CDA"/>
    <w:rsid w:val="00B92B71"/>
    <w:rsid w:val="00B9676B"/>
    <w:rsid w:val="00BA1801"/>
    <w:rsid w:val="00BA2986"/>
    <w:rsid w:val="00BC3363"/>
    <w:rsid w:val="00C00795"/>
    <w:rsid w:val="00C057FD"/>
    <w:rsid w:val="00C06635"/>
    <w:rsid w:val="00C258AF"/>
    <w:rsid w:val="00C41991"/>
    <w:rsid w:val="00C45D6D"/>
    <w:rsid w:val="00C65AE6"/>
    <w:rsid w:val="00C700B5"/>
    <w:rsid w:val="00C85C40"/>
    <w:rsid w:val="00CB1706"/>
    <w:rsid w:val="00CC7F63"/>
    <w:rsid w:val="00CD27E0"/>
    <w:rsid w:val="00CD2B95"/>
    <w:rsid w:val="00D1159B"/>
    <w:rsid w:val="00D11D7E"/>
    <w:rsid w:val="00D24611"/>
    <w:rsid w:val="00D3066C"/>
    <w:rsid w:val="00D33F60"/>
    <w:rsid w:val="00D7108B"/>
    <w:rsid w:val="00D761A0"/>
    <w:rsid w:val="00D852B9"/>
    <w:rsid w:val="00E0024E"/>
    <w:rsid w:val="00E2787A"/>
    <w:rsid w:val="00E36736"/>
    <w:rsid w:val="00E57937"/>
    <w:rsid w:val="00E65A32"/>
    <w:rsid w:val="00E840DB"/>
    <w:rsid w:val="00E94ACE"/>
    <w:rsid w:val="00EA089E"/>
    <w:rsid w:val="00EA1D8E"/>
    <w:rsid w:val="00EA6A1C"/>
    <w:rsid w:val="00EC40CA"/>
    <w:rsid w:val="00EC6458"/>
    <w:rsid w:val="00ED7787"/>
    <w:rsid w:val="00EE6817"/>
    <w:rsid w:val="00EF4226"/>
    <w:rsid w:val="00EF766F"/>
    <w:rsid w:val="00EF79A7"/>
    <w:rsid w:val="00F13F41"/>
    <w:rsid w:val="00F61B18"/>
    <w:rsid w:val="00FB0B62"/>
    <w:rsid w:val="00FC643A"/>
    <w:rsid w:val="00FC7185"/>
    <w:rsid w:val="00FD1799"/>
    <w:rsid w:val="00FF1EE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6E6BA"/>
  <w15:chartTrackingRefBased/>
  <w15:docId w15:val="{ECB88B60-344E-4B64-A00A-7A5F568EC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tion Char,Centered Char,Caption Char1 Char,Caption Char Char Char,Caption Char1 Char Char Char,Caption Char Char Char Char Char,Centered Char Char Char Char Char,Caption Char1 Char Char Char Char Char,Centered,Caption Char1,Caption Char Char"/>
    <w:basedOn w:val="Normal"/>
    <w:next w:val="Normal"/>
    <w:link w:val="CaptionChar2"/>
    <w:unhideWhenUsed/>
    <w:qFormat/>
    <w:rsid w:val="00E0024E"/>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41412A"/>
    <w:rPr>
      <w:sz w:val="16"/>
      <w:szCs w:val="16"/>
    </w:rPr>
  </w:style>
  <w:style w:type="paragraph" w:styleId="CommentText">
    <w:name w:val="annotation text"/>
    <w:basedOn w:val="Normal"/>
    <w:link w:val="CommentTextChar"/>
    <w:uiPriority w:val="99"/>
    <w:semiHidden/>
    <w:unhideWhenUsed/>
    <w:rsid w:val="0041412A"/>
    <w:pPr>
      <w:spacing w:line="240" w:lineRule="auto"/>
    </w:pPr>
    <w:rPr>
      <w:sz w:val="20"/>
      <w:szCs w:val="20"/>
    </w:rPr>
  </w:style>
  <w:style w:type="character" w:customStyle="1" w:styleId="CommentTextChar">
    <w:name w:val="Comment Text Char"/>
    <w:basedOn w:val="DefaultParagraphFont"/>
    <w:link w:val="CommentText"/>
    <w:uiPriority w:val="99"/>
    <w:semiHidden/>
    <w:rsid w:val="0041412A"/>
    <w:rPr>
      <w:sz w:val="20"/>
      <w:szCs w:val="20"/>
    </w:rPr>
  </w:style>
  <w:style w:type="paragraph" w:styleId="CommentSubject">
    <w:name w:val="annotation subject"/>
    <w:basedOn w:val="CommentText"/>
    <w:next w:val="CommentText"/>
    <w:link w:val="CommentSubjectChar"/>
    <w:uiPriority w:val="99"/>
    <w:semiHidden/>
    <w:unhideWhenUsed/>
    <w:rsid w:val="0041412A"/>
    <w:rPr>
      <w:b/>
      <w:bCs/>
    </w:rPr>
  </w:style>
  <w:style w:type="character" w:customStyle="1" w:styleId="CommentSubjectChar">
    <w:name w:val="Comment Subject Char"/>
    <w:basedOn w:val="CommentTextChar"/>
    <w:link w:val="CommentSubject"/>
    <w:uiPriority w:val="99"/>
    <w:semiHidden/>
    <w:rsid w:val="0041412A"/>
    <w:rPr>
      <w:b/>
      <w:bCs/>
      <w:sz w:val="20"/>
      <w:szCs w:val="20"/>
    </w:rPr>
  </w:style>
  <w:style w:type="character" w:customStyle="1" w:styleId="CaptionChar2">
    <w:name w:val="Caption Char2"/>
    <w:aliases w:val="Caption Char Char1,Centered Char Char,Caption Char1 Char Char,Caption Char Char Char Char,Caption Char1 Char Char Char Char,Caption Char Char Char Char Char Char,Centered Char Char Char Char Char Char,Centered Char1,Caption Char1 Char1"/>
    <w:basedOn w:val="DefaultParagraphFont"/>
    <w:link w:val="Caption"/>
    <w:locked/>
    <w:rsid w:val="00D33F60"/>
    <w:rPr>
      <w:i/>
      <w:iCs/>
      <w:color w:val="44546A" w:themeColor="text2"/>
      <w:sz w:val="18"/>
      <w:szCs w:val="18"/>
    </w:rPr>
  </w:style>
  <w:style w:type="table" w:styleId="TableGridLight">
    <w:name w:val="Grid Table Light"/>
    <w:basedOn w:val="TableNormal"/>
    <w:uiPriority w:val="40"/>
    <w:rsid w:val="000C33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700B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1">
    <w:name w:val="Grid Table 1 Light Accent 1"/>
    <w:basedOn w:val="TableNormal"/>
    <w:uiPriority w:val="46"/>
    <w:rsid w:val="00EC645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EF7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FC643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6127">
      <w:bodyDiv w:val="1"/>
      <w:marLeft w:val="0"/>
      <w:marRight w:val="0"/>
      <w:marTop w:val="0"/>
      <w:marBottom w:val="0"/>
      <w:divBdr>
        <w:top w:val="none" w:sz="0" w:space="0" w:color="auto"/>
        <w:left w:val="none" w:sz="0" w:space="0" w:color="auto"/>
        <w:bottom w:val="none" w:sz="0" w:space="0" w:color="auto"/>
        <w:right w:val="none" w:sz="0" w:space="0" w:color="auto"/>
      </w:divBdr>
    </w:div>
    <w:div w:id="375665366">
      <w:bodyDiv w:val="1"/>
      <w:marLeft w:val="0"/>
      <w:marRight w:val="0"/>
      <w:marTop w:val="0"/>
      <w:marBottom w:val="0"/>
      <w:divBdr>
        <w:top w:val="none" w:sz="0" w:space="0" w:color="auto"/>
        <w:left w:val="none" w:sz="0" w:space="0" w:color="auto"/>
        <w:bottom w:val="none" w:sz="0" w:space="0" w:color="auto"/>
        <w:right w:val="none" w:sz="0" w:space="0" w:color="auto"/>
      </w:divBdr>
    </w:div>
    <w:div w:id="638730156">
      <w:bodyDiv w:val="1"/>
      <w:marLeft w:val="0"/>
      <w:marRight w:val="0"/>
      <w:marTop w:val="0"/>
      <w:marBottom w:val="0"/>
      <w:divBdr>
        <w:top w:val="none" w:sz="0" w:space="0" w:color="auto"/>
        <w:left w:val="none" w:sz="0" w:space="0" w:color="auto"/>
        <w:bottom w:val="none" w:sz="0" w:space="0" w:color="auto"/>
        <w:right w:val="none" w:sz="0" w:space="0" w:color="auto"/>
      </w:divBdr>
    </w:div>
    <w:div w:id="641621999">
      <w:bodyDiv w:val="1"/>
      <w:marLeft w:val="0"/>
      <w:marRight w:val="0"/>
      <w:marTop w:val="0"/>
      <w:marBottom w:val="0"/>
      <w:divBdr>
        <w:top w:val="none" w:sz="0" w:space="0" w:color="auto"/>
        <w:left w:val="none" w:sz="0" w:space="0" w:color="auto"/>
        <w:bottom w:val="none" w:sz="0" w:space="0" w:color="auto"/>
        <w:right w:val="none" w:sz="0" w:space="0" w:color="auto"/>
      </w:divBdr>
    </w:div>
    <w:div w:id="866602878">
      <w:bodyDiv w:val="1"/>
      <w:marLeft w:val="0"/>
      <w:marRight w:val="0"/>
      <w:marTop w:val="0"/>
      <w:marBottom w:val="0"/>
      <w:divBdr>
        <w:top w:val="none" w:sz="0" w:space="0" w:color="auto"/>
        <w:left w:val="none" w:sz="0" w:space="0" w:color="auto"/>
        <w:bottom w:val="none" w:sz="0" w:space="0" w:color="auto"/>
        <w:right w:val="none" w:sz="0" w:space="0" w:color="auto"/>
      </w:divBdr>
    </w:div>
    <w:div w:id="98581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Xu</dc:creator>
  <cp:keywords/>
  <dc:description/>
  <cp:lastModifiedBy>Megan Bond</cp:lastModifiedBy>
  <cp:revision>2</cp:revision>
  <cp:lastPrinted>2022-03-19T11:06:00Z</cp:lastPrinted>
  <dcterms:created xsi:type="dcterms:W3CDTF">2022-06-15T09:23:00Z</dcterms:created>
  <dcterms:modified xsi:type="dcterms:W3CDTF">2022-06-15T09:23:00Z</dcterms:modified>
</cp:coreProperties>
</file>