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4B" w:rsidRPr="00971E91" w:rsidRDefault="0011464B" w:rsidP="0011464B">
      <w:pPr>
        <w:pStyle w:val="MDPI31text"/>
        <w:spacing w:line="48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971E91">
        <w:rPr>
          <w:rFonts w:ascii="Times New Roman" w:hAnsi="Times New Roman"/>
          <w:sz w:val="18"/>
          <w:szCs w:val="18"/>
        </w:rPr>
        <w:t>Supplementa</w:t>
      </w:r>
      <w:r w:rsidRPr="00971E91">
        <w:rPr>
          <w:rFonts w:ascii="Times New Roman" w:hAnsi="Times New Roman" w:hint="eastAsia"/>
          <w:sz w:val="18"/>
          <w:szCs w:val="18"/>
        </w:rPr>
        <w:t>ry</w:t>
      </w:r>
      <w:r w:rsidRPr="00971E91">
        <w:rPr>
          <w:rFonts w:ascii="Times New Roman" w:hAnsi="Times New Roman"/>
          <w:sz w:val="18"/>
          <w:szCs w:val="18"/>
        </w:rPr>
        <w:t xml:space="preserve"> Table S5. </w:t>
      </w:r>
      <w:r w:rsidRPr="00971E91">
        <w:rPr>
          <w:rFonts w:ascii="Times New Roman" w:hAnsi="Times New Roman"/>
          <w:sz w:val="18"/>
          <w:szCs w:val="18"/>
          <w:vertAlign w:val="superscript"/>
        </w:rPr>
        <w:t>1</w:t>
      </w:r>
      <w:r w:rsidRPr="00971E91">
        <w:rPr>
          <w:rFonts w:ascii="Times New Roman" w:hAnsi="Times New Roman"/>
          <w:sz w:val="18"/>
          <w:szCs w:val="18"/>
        </w:rPr>
        <w:t xml:space="preserve">H (600 MHz) </w:t>
      </w:r>
      <w:r w:rsidRPr="00971E91">
        <w:rPr>
          <w:rFonts w:ascii="Times New Roman" w:eastAsiaTheme="minorEastAsia" w:hAnsi="Times New Roman"/>
          <w:sz w:val="18"/>
          <w:szCs w:val="18"/>
          <w:lang w:eastAsia="zh-CN"/>
        </w:rPr>
        <w:t>and</w:t>
      </w:r>
      <w:r w:rsidRPr="00971E91">
        <w:rPr>
          <w:rFonts w:ascii="Times New Roman" w:hAnsi="Times New Roman"/>
          <w:sz w:val="18"/>
          <w:szCs w:val="18"/>
        </w:rPr>
        <w:t xml:space="preserve"> </w:t>
      </w:r>
      <w:r w:rsidRPr="00971E91">
        <w:rPr>
          <w:rFonts w:ascii="Times New Roman" w:hAnsi="Times New Roman"/>
          <w:sz w:val="18"/>
          <w:szCs w:val="18"/>
          <w:vertAlign w:val="superscript"/>
        </w:rPr>
        <w:t>13</w:t>
      </w:r>
      <w:r w:rsidRPr="00971E91">
        <w:rPr>
          <w:rFonts w:ascii="Times New Roman" w:hAnsi="Times New Roman"/>
          <w:sz w:val="18"/>
          <w:szCs w:val="18"/>
        </w:rPr>
        <w:t>C (150 MHz) NMR data of lanthomicin A(</w:t>
      </w:r>
      <w:r w:rsidRPr="00971E91">
        <w:rPr>
          <w:rFonts w:ascii="Times New Roman" w:hAnsi="Times New Roman"/>
          <w:b/>
          <w:sz w:val="18"/>
          <w:szCs w:val="18"/>
        </w:rPr>
        <w:t>1</w:t>
      </w:r>
      <w:r w:rsidRPr="00971E91">
        <w:rPr>
          <w:rFonts w:ascii="Times New Roman" w:hAnsi="Times New Roman"/>
          <w:sz w:val="18"/>
          <w:szCs w:val="18"/>
        </w:rPr>
        <w:t>), B(</w:t>
      </w:r>
      <w:r w:rsidRPr="00971E91">
        <w:rPr>
          <w:rFonts w:ascii="Times New Roman" w:hAnsi="Times New Roman"/>
          <w:b/>
          <w:sz w:val="18"/>
          <w:szCs w:val="18"/>
        </w:rPr>
        <w:t>3</w:t>
      </w:r>
      <w:r w:rsidRPr="00971E91">
        <w:rPr>
          <w:rFonts w:ascii="Times New Roman" w:hAnsi="Times New Roman"/>
          <w:sz w:val="18"/>
          <w:szCs w:val="18"/>
        </w:rPr>
        <w:t>) and C(</w:t>
      </w:r>
      <w:r w:rsidRPr="00971E91">
        <w:rPr>
          <w:rFonts w:ascii="Times New Roman" w:hAnsi="Times New Roman"/>
          <w:b/>
          <w:sz w:val="18"/>
          <w:szCs w:val="18"/>
        </w:rPr>
        <w:t>4</w:t>
      </w:r>
      <w:r w:rsidRPr="00971E91">
        <w:rPr>
          <w:rFonts w:ascii="Times New Roman" w:hAnsi="Times New Roman"/>
          <w:sz w:val="18"/>
          <w:szCs w:val="18"/>
        </w:rPr>
        <w:t>)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260"/>
        <w:gridCol w:w="1872"/>
        <w:gridCol w:w="621"/>
        <w:gridCol w:w="270"/>
        <w:gridCol w:w="1329"/>
        <w:gridCol w:w="153"/>
        <w:gridCol w:w="621"/>
        <w:gridCol w:w="233"/>
        <w:gridCol w:w="1523"/>
        <w:gridCol w:w="682"/>
      </w:tblGrid>
      <w:tr w:rsidR="0011464B" w:rsidRPr="00D01B3D" w:rsidTr="00C27D6E">
        <w:trPr>
          <w:jc w:val="center"/>
        </w:trPr>
        <w:tc>
          <w:tcPr>
            <w:tcW w:w="97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b/>
                <w:sz w:val="18"/>
                <w:szCs w:val="18"/>
              </w:rPr>
              <w:t>position</w:t>
            </w:r>
          </w:p>
        </w:tc>
        <w:tc>
          <w:tcPr>
            <w:tcW w:w="2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(DMSO-</w:t>
            </w:r>
            <w:r w:rsidRPr="00D01B3D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Pr="00D01B3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(DMSO-</w:t>
            </w:r>
            <w:r w:rsidRPr="00D01B3D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Pr="00D01B3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(acetone-</w:t>
            </w:r>
            <w:r w:rsidRPr="00D01B3D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Pr="00D01B3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B3D">
              <w:rPr>
                <w:rFonts w:ascii="Times New Roman" w:eastAsia="宋体" w:hAnsi="Times New Roman" w:cs="Times New Roman"/>
                <w:i/>
                <w:kern w:val="21"/>
                <w:sz w:val="18"/>
                <w:szCs w:val="18"/>
              </w:rPr>
              <w:t>δ</w:t>
            </w:r>
            <w:r w:rsidRPr="00D01B3D">
              <w:rPr>
                <w:rFonts w:ascii="Times New Roman" w:eastAsia="宋体" w:hAnsi="Times New Roman" w:cs="Times New Roman"/>
                <w:kern w:val="21"/>
                <w:sz w:val="18"/>
                <w:szCs w:val="18"/>
                <w:vertAlign w:val="subscript"/>
              </w:rPr>
              <w:t>C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71.7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70.1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5.05(1H, brs)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.62(1H,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08.8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07.8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.85(1H,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95.8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63.1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12.01(1H, brs)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37.0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41.1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30.6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9.34(1H,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9.02(1H,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58.4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13.42(1H, brs)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35.4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83.3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81.5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91.8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32.8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35.4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7.06(1H,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05.8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7.16(1H, d, 2.3)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08.8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58.6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10-OH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12.14(1H, brs)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62.9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7.30(1H, d, 9.3)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11.44(1H, brs)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6.51(1H,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08.0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6.60(1H, d, 2.2)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07.8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7.34(1H, d, 9.3)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64.5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57.8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13-OH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12.15(1H,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13.38(1H, brs)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09.2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84.4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89.5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86.8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08.5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57.9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52.5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12.51(1H,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17-OCH</w:t>
            </w:r>
            <w:r w:rsidRPr="00D01B3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3.89(3H, d, 3.8)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31.8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73.9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.83(overlap)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4.68(1H,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19-OH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5.07(1H,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6.42(1H,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.72(overlap)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3.51(1H,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2.53(1H,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43.5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2.98(1H,s)3.23(1H,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6.45(1H,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7.20(1H,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2.68(1H,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40.5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41.1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07.7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3.17(1H,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3.31(1H,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3.17(1H, 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3.46(1H,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2.17(1H, s)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07.8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06.7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5-OH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4.16(1H, brs)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25-OCH</w:t>
            </w:r>
            <w:r w:rsidRPr="00D01B3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3.41(3H, 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</w:tr>
      <w:tr w:rsidR="0011464B" w:rsidRPr="00D01B3D" w:rsidTr="00C27D6E">
        <w:trPr>
          <w:jc w:val="center"/>
        </w:trPr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2.07(1H, s)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B3D">
              <w:rPr>
                <w:rFonts w:ascii="Times New Roman" w:hAnsi="Times New Roman" w:cs="Times New Roman"/>
                <w:sz w:val="18"/>
                <w:szCs w:val="18"/>
              </w:rPr>
              <w:t>1.74(1H, s)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64B" w:rsidRPr="00D01B3D" w:rsidRDefault="0011464B" w:rsidP="00C27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15CA" w:rsidRDefault="000915CA">
      <w:bookmarkStart w:id="0" w:name="_GoBack"/>
      <w:bookmarkEnd w:id="0"/>
    </w:p>
    <w:sectPr w:rsidR="0009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46" w:rsidRDefault="00504146" w:rsidP="0011464B">
      <w:r>
        <w:separator/>
      </w:r>
    </w:p>
  </w:endnote>
  <w:endnote w:type="continuationSeparator" w:id="0">
    <w:p w:rsidR="00504146" w:rsidRDefault="00504146" w:rsidP="0011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46" w:rsidRDefault="00504146" w:rsidP="0011464B">
      <w:r>
        <w:separator/>
      </w:r>
    </w:p>
  </w:footnote>
  <w:footnote w:type="continuationSeparator" w:id="0">
    <w:p w:rsidR="00504146" w:rsidRDefault="00504146" w:rsidP="0011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9F"/>
    <w:rsid w:val="000915CA"/>
    <w:rsid w:val="0011464B"/>
    <w:rsid w:val="0047119F"/>
    <w:rsid w:val="005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6FBCC-36A9-4131-9260-3D5DEB4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64B"/>
    <w:rPr>
      <w:sz w:val="18"/>
      <w:szCs w:val="18"/>
    </w:rPr>
  </w:style>
  <w:style w:type="table" w:styleId="a7">
    <w:name w:val="Table Grid"/>
    <w:basedOn w:val="a1"/>
    <w:uiPriority w:val="39"/>
    <w:rsid w:val="0011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11464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xiaofang</dc:creator>
  <cp:keywords/>
  <dc:description/>
  <cp:lastModifiedBy>liu xiaofang</cp:lastModifiedBy>
  <cp:revision>2</cp:revision>
  <dcterms:created xsi:type="dcterms:W3CDTF">2022-03-23T13:54:00Z</dcterms:created>
  <dcterms:modified xsi:type="dcterms:W3CDTF">2022-03-23T13:55:00Z</dcterms:modified>
</cp:coreProperties>
</file>