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D4AD2" w14:textId="73C50668" w:rsidR="005F3168" w:rsidRPr="009F71F2" w:rsidRDefault="00A4705F" w:rsidP="009F71F2">
      <w:pPr>
        <w:jc w:val="center"/>
        <w:rPr>
          <w:b/>
          <w:bCs/>
          <w:i/>
          <w:iCs/>
          <w:sz w:val="32"/>
          <w:szCs w:val="32"/>
        </w:rPr>
      </w:pPr>
      <w:r w:rsidRPr="009F71F2">
        <w:rPr>
          <w:b/>
          <w:bCs/>
          <w:i/>
          <w:iCs/>
          <w:sz w:val="32"/>
          <w:szCs w:val="32"/>
        </w:rPr>
        <w:t>Supplementary Material</w:t>
      </w:r>
    </w:p>
    <w:p w14:paraId="1C2840FA" w14:textId="2F286A46" w:rsidR="000356E8" w:rsidRPr="009F71F2" w:rsidRDefault="000356E8" w:rsidP="009F71F2">
      <w:pPr>
        <w:pStyle w:val="a"/>
        <w:numPr>
          <w:ilvl w:val="0"/>
          <w:numId w:val="20"/>
        </w:numPr>
        <w:spacing w:before="0" w:after="0"/>
        <w:rPr>
          <w:bCs/>
          <w:sz w:val="28"/>
          <w:szCs w:val="28"/>
        </w:rPr>
      </w:pPr>
      <w:r w:rsidRPr="009F71F2">
        <w:rPr>
          <w:b/>
          <w:bCs/>
          <w:sz w:val="28"/>
          <w:szCs w:val="28"/>
        </w:rPr>
        <w:t>Supplementary T</w:t>
      </w:r>
      <w:r w:rsidRPr="009F71F2">
        <w:rPr>
          <w:b/>
          <w:bCs/>
          <w:sz w:val="28"/>
          <w:szCs w:val="28"/>
          <w:lang w:eastAsia="zh-CN"/>
        </w:rPr>
        <w:t>ext</w:t>
      </w:r>
    </w:p>
    <w:p w14:paraId="15C1E686" w14:textId="77777777" w:rsidR="000356E8" w:rsidRDefault="000356E8" w:rsidP="000356E8">
      <w:pPr>
        <w:rPr>
          <w:lang w:eastAsia="zh-CN"/>
        </w:rPr>
      </w:pPr>
      <w:r w:rsidRPr="00322816">
        <w:rPr>
          <w:b/>
          <w:bCs/>
          <w:lang w:eastAsia="zh-CN"/>
        </w:rPr>
        <w:t>Text S1</w:t>
      </w:r>
      <w:r>
        <w:rPr>
          <w:lang w:eastAsia="zh-CN"/>
        </w:rPr>
        <w:t xml:space="preserve">. </w:t>
      </w:r>
      <w:r w:rsidRPr="009F71F2">
        <w:rPr>
          <w:bCs/>
        </w:rPr>
        <w:t>Backward Trajectories</w:t>
      </w:r>
      <w:r w:rsidRPr="0004680A">
        <w:rPr>
          <w:bCs/>
          <w:lang w:eastAsia="zh-CN"/>
        </w:rPr>
        <w:t xml:space="preserve"> calculation and </w:t>
      </w:r>
      <w:r w:rsidRPr="009F71F2">
        <w:rPr>
          <w:bCs/>
          <w:lang w:eastAsia="zh-CN"/>
        </w:rPr>
        <w:t>Potential Source Contribution Function analysis</w:t>
      </w:r>
    </w:p>
    <w:p w14:paraId="4AB55555" w14:textId="1372F598" w:rsidR="000356E8" w:rsidRDefault="000356E8" w:rsidP="000356E8">
      <w:pPr>
        <w:rPr>
          <w:lang w:eastAsia="zh-CN"/>
        </w:rPr>
      </w:pPr>
      <w:r>
        <w:rPr>
          <w:lang w:eastAsia="zh-CN"/>
        </w:rPr>
        <w:t xml:space="preserve">In order to analyze the long-range transport and the origin of air mass, the 24-h backward trajectories were calculated at 0:00, 1:00, 2:00, 3:00, ……, 21:00, 22:00, 23:00 (UTC) at 500 m AGL. Meteorological data from the Global Data Assimilation System (GDAS) in </w:t>
      </w:r>
      <w:r w:rsidRPr="00322816">
        <w:rPr>
          <w:rFonts w:cs="Times New Roman"/>
          <w:lang w:eastAsia="zh-CN"/>
        </w:rPr>
        <w:t>0.5°</w:t>
      </w:r>
      <w:r w:rsidR="0024731E">
        <w:rPr>
          <w:rFonts w:cs="Times New Roman"/>
          <w:lang w:eastAsia="zh-CN"/>
        </w:rPr>
        <w:t xml:space="preserve"> </w:t>
      </w:r>
      <w:r w:rsidRPr="00322816">
        <w:rPr>
          <w:rFonts w:cs="Times New Roman"/>
          <w:lang w:eastAsia="zh-CN"/>
        </w:rPr>
        <w:t>×</w:t>
      </w:r>
      <w:r w:rsidR="0024731E">
        <w:rPr>
          <w:rFonts w:cs="Times New Roman"/>
          <w:lang w:eastAsia="zh-CN"/>
        </w:rPr>
        <w:t xml:space="preserve"> </w:t>
      </w:r>
      <w:r w:rsidRPr="00322816">
        <w:rPr>
          <w:rFonts w:cs="Times New Roman"/>
          <w:lang w:eastAsia="zh-CN"/>
        </w:rPr>
        <w:t>0.5°</w:t>
      </w:r>
      <w:r>
        <w:rPr>
          <w:rFonts w:cs="Times New Roman"/>
          <w:lang w:eastAsia="zh-CN"/>
        </w:rPr>
        <w:t xml:space="preserve"> </w:t>
      </w:r>
      <w:r>
        <w:rPr>
          <w:rFonts w:cs="Times New Roman" w:hint="eastAsia"/>
          <w:lang w:eastAsia="zh-CN"/>
        </w:rPr>
        <w:t>were</w:t>
      </w:r>
      <w:r>
        <w:rPr>
          <w:rFonts w:cs="Times New Roman"/>
          <w:lang w:eastAsia="zh-CN"/>
        </w:rPr>
        <w:t xml:space="preserve"> </w:t>
      </w:r>
      <w:r>
        <w:rPr>
          <w:rFonts w:cs="Times New Roman" w:hint="eastAsia"/>
          <w:lang w:eastAsia="zh-CN"/>
        </w:rPr>
        <w:t>used</w:t>
      </w:r>
      <w:r>
        <w:rPr>
          <w:rFonts w:cs="Times New Roman"/>
          <w:lang w:eastAsia="zh-CN"/>
        </w:rPr>
        <w:t xml:space="preserve"> </w:t>
      </w:r>
      <w:r>
        <w:rPr>
          <w:rFonts w:cs="Times New Roman" w:hint="eastAsia"/>
          <w:lang w:eastAsia="zh-CN"/>
        </w:rPr>
        <w:t>in</w:t>
      </w:r>
      <w:r>
        <w:rPr>
          <w:rFonts w:cs="Times New Roman"/>
          <w:lang w:eastAsia="zh-CN"/>
        </w:rPr>
        <w:t xml:space="preserve"> </w:t>
      </w:r>
      <w:r>
        <w:rPr>
          <w:lang w:eastAsia="zh-CN"/>
        </w:rPr>
        <w:t xml:space="preserve">backward trajectories </w:t>
      </w:r>
      <w:r>
        <w:rPr>
          <w:rFonts w:hint="eastAsia"/>
          <w:lang w:eastAsia="zh-CN"/>
        </w:rPr>
        <w:t>calculation</w:t>
      </w:r>
      <w:r>
        <w:rPr>
          <w:lang w:eastAsia="zh-CN"/>
        </w:rPr>
        <w:t xml:space="preserve"> (ftp://arlftp.noaa.gov.pub/archives/gdas1/)</w:t>
      </w:r>
      <w:r>
        <w:rPr>
          <w:rFonts w:hint="eastAsia"/>
          <w:lang w:eastAsia="zh-CN"/>
        </w:rPr>
        <w:t>.</w:t>
      </w:r>
    </w:p>
    <w:p w14:paraId="29976FA1" w14:textId="15BA1843" w:rsidR="000356E8" w:rsidRPr="00322816" w:rsidRDefault="000356E8" w:rsidP="000356E8">
      <w:pPr>
        <w:rPr>
          <w:lang w:eastAsia="zh-CN"/>
        </w:rPr>
      </w:pPr>
      <w:r>
        <w:rPr>
          <w:lang w:eastAsia="zh-CN"/>
        </w:rPr>
        <w:t>P</w:t>
      </w:r>
      <w:r w:rsidRPr="00322816">
        <w:rPr>
          <w:lang w:eastAsia="zh-CN"/>
        </w:rPr>
        <w:t>otential source contribution function analysis (PSCF) was performed to explore the possible source region and transport distance of air mass in P</w:t>
      </w:r>
      <w:r w:rsidR="002433D1">
        <w:rPr>
          <w:rFonts w:hint="eastAsia"/>
          <w:lang w:eastAsia="zh-CN"/>
        </w:rPr>
        <w:t>eking</w:t>
      </w:r>
      <w:r w:rsidR="002433D1">
        <w:rPr>
          <w:lang w:eastAsia="zh-CN"/>
        </w:rPr>
        <w:t xml:space="preserve"> University</w:t>
      </w:r>
      <w:r w:rsidRPr="00322816">
        <w:rPr>
          <w:lang w:eastAsia="zh-CN"/>
        </w:rPr>
        <w:t xml:space="preserve"> site.</w:t>
      </w:r>
      <w:r>
        <w:rPr>
          <w:lang w:eastAsia="zh-CN"/>
        </w:rPr>
        <w:t xml:space="preserve"> </w:t>
      </w:r>
      <w:r w:rsidRPr="00322816">
        <w:rPr>
          <w:lang w:eastAsia="zh-CN"/>
        </w:rPr>
        <w:t xml:space="preserve">The PSCF value for the </w:t>
      </w:r>
      <m:oMath>
        <m:r>
          <w:rPr>
            <w:rFonts w:ascii="Cambria Math" w:hAnsi="Cambria Math"/>
            <w:lang w:eastAsia="zh-CN"/>
          </w:rPr>
          <m:t>ij</m:t>
        </m:r>
      </m:oMath>
      <w:r w:rsidRPr="00322816">
        <w:rPr>
          <w:lang w:eastAsia="zh-CN"/>
        </w:rPr>
        <w:t xml:space="preserve"> cell is defined as (Eq.</w:t>
      </w:r>
      <w:r w:rsidR="001F291C">
        <w:rPr>
          <w:lang w:eastAsia="zh-CN"/>
        </w:rPr>
        <w:t xml:space="preserve"> </w:t>
      </w:r>
      <w:r w:rsidRPr="00322816">
        <w:rPr>
          <w:lang w:eastAsia="zh-CN"/>
        </w:rPr>
        <w:t>S</w:t>
      </w:r>
      <w:r>
        <w:rPr>
          <w:lang w:eastAsia="zh-CN"/>
        </w:rPr>
        <w:t>1</w:t>
      </w:r>
      <w:r w:rsidRPr="00322816">
        <w:rPr>
          <w:lang w:eastAsia="zh-CN"/>
        </w:rPr>
        <w:t>):</w:t>
      </w:r>
    </w:p>
    <w:tbl>
      <w:tblPr>
        <w:tblStyle w:val="aff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7111"/>
        <w:gridCol w:w="630"/>
      </w:tblGrid>
      <w:tr w:rsidR="000356E8" w:rsidRPr="008F42E0" w14:paraId="4D4D3811" w14:textId="77777777" w:rsidTr="00F41FA1">
        <w:tc>
          <w:tcPr>
            <w:tcW w:w="570" w:type="dxa"/>
            <w:vAlign w:val="center"/>
          </w:tcPr>
          <w:p w14:paraId="31A22D7C" w14:textId="77777777" w:rsidR="000356E8" w:rsidRPr="008F42E0" w:rsidRDefault="000356E8" w:rsidP="00F41FA1">
            <w:pPr>
              <w:spacing w:after="120" w:line="48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11" w:type="dxa"/>
            <w:vAlign w:val="center"/>
          </w:tcPr>
          <w:p w14:paraId="35B7B827" w14:textId="77777777" w:rsidR="000356E8" w:rsidRPr="008F42E0" w:rsidRDefault="005351AC" w:rsidP="00F41FA1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PSCF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ij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ij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ij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30" w:type="dxa"/>
            <w:vAlign w:val="center"/>
          </w:tcPr>
          <w:p w14:paraId="64207C4B" w14:textId="77777777" w:rsidR="000356E8" w:rsidRPr="008F42E0" w:rsidRDefault="000356E8" w:rsidP="00F41FA1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8F42E0">
              <w:rPr>
                <w:rFonts w:cs="Times New Roman"/>
              </w:rPr>
              <w:t>(S</w:t>
            </w:r>
            <w:r>
              <w:rPr>
                <w:rFonts w:cs="Times New Roman"/>
              </w:rPr>
              <w:t>1</w:t>
            </w:r>
            <w:r w:rsidRPr="008F42E0">
              <w:rPr>
                <w:rFonts w:cs="Times New Roman"/>
              </w:rPr>
              <w:t>)</w:t>
            </w:r>
          </w:p>
        </w:tc>
      </w:tr>
    </w:tbl>
    <w:p w14:paraId="266CB074" w14:textId="0ACD6ED3" w:rsidR="000356E8" w:rsidRDefault="000356E8" w:rsidP="000356E8">
      <w:r>
        <w:t>A</w:t>
      </w:r>
      <w:r w:rsidRPr="00322816">
        <w:t xml:space="preserve">n arbitrary weight function </w:t>
      </w:r>
      <w:r w:rsidRPr="00322816">
        <w:rPr>
          <w:i/>
          <w:iCs/>
        </w:rPr>
        <w:t>W</w:t>
      </w:r>
      <w:r w:rsidRPr="00322816">
        <w:rPr>
          <w:i/>
          <w:iCs/>
          <w:vertAlign w:val="subscript"/>
        </w:rPr>
        <w:t xml:space="preserve">ij </w:t>
      </w:r>
      <w:r w:rsidRPr="00322816">
        <w:t xml:space="preserve">was multiplied into the PSCF value to </w:t>
      </w:r>
      <w:r>
        <w:t>avoid</w:t>
      </w:r>
      <w:r w:rsidRPr="00322816">
        <w:t xml:space="preserve"> the uncertainties (Polissar et al., 2001)</w:t>
      </w:r>
      <w:r>
        <w:t>, t</w:t>
      </w:r>
      <w:r w:rsidRPr="00322816">
        <w:t>he weight function used in this study is defined as follows</w:t>
      </w:r>
      <w:r>
        <w:t xml:space="preserve"> </w:t>
      </w:r>
      <w:r w:rsidRPr="00322816">
        <w:rPr>
          <w:lang w:eastAsia="zh-CN"/>
        </w:rPr>
        <w:t>(Eq.</w:t>
      </w:r>
      <w:r w:rsidR="00B5680D">
        <w:rPr>
          <w:lang w:eastAsia="zh-CN"/>
        </w:rPr>
        <w:t xml:space="preserve"> </w:t>
      </w:r>
      <w:r w:rsidRPr="00322816">
        <w:rPr>
          <w:lang w:eastAsia="zh-CN"/>
        </w:rPr>
        <w:t>S</w:t>
      </w:r>
      <w:r>
        <w:rPr>
          <w:lang w:eastAsia="zh-CN"/>
        </w:rPr>
        <w:t>2</w:t>
      </w:r>
      <w:r w:rsidRPr="00322816">
        <w:rPr>
          <w:lang w:eastAsia="zh-CN"/>
        </w:rPr>
        <w:t>)</w:t>
      </w:r>
      <w:r w:rsidRPr="00322816">
        <w:t>:</w:t>
      </w:r>
    </w:p>
    <w:tbl>
      <w:tblPr>
        <w:tblStyle w:val="aff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7111"/>
        <w:gridCol w:w="630"/>
      </w:tblGrid>
      <w:tr w:rsidR="000356E8" w:rsidRPr="008F42E0" w14:paraId="3256C62D" w14:textId="77777777" w:rsidTr="00F41FA1">
        <w:tc>
          <w:tcPr>
            <w:tcW w:w="570" w:type="dxa"/>
            <w:vAlign w:val="center"/>
          </w:tcPr>
          <w:p w14:paraId="32BA2889" w14:textId="77777777" w:rsidR="000356E8" w:rsidRPr="008F42E0" w:rsidRDefault="000356E8" w:rsidP="00F41FA1">
            <w:pPr>
              <w:spacing w:after="120" w:line="48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11" w:type="dxa"/>
            <w:vAlign w:val="center"/>
          </w:tcPr>
          <w:p w14:paraId="2AB1D3CE" w14:textId="77777777" w:rsidR="000356E8" w:rsidRDefault="005351AC" w:rsidP="00F41FA1">
            <w:pPr>
              <w:spacing w:before="100" w:beforeAutospacing="1" w:after="100" w:afterAutospacing="1"/>
              <w:jc w:val="both"/>
              <w:rPr>
                <w:rFonts w:eastAsia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ij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1.00   4</m:t>
                        </m:r>
                        <m:r>
                          <w:rPr>
                            <w:rFonts w:ascii="Cambria Math" w:hAnsi="Cambria Math" w:cs="Times New Roman" w:hint="eastAsia"/>
                            <w:lang w:eastAsia="zh-CN"/>
                          </w:rPr>
                          <m:t>a</m:t>
                        </m:r>
                        <m:r>
                          <w:rPr>
                            <w:rFonts w:ascii="Cambria Math" w:eastAsia="Times New Roman" w:hAnsi="Cambria Math" w:cs="Times New Roman"/>
                          </w:rPr>
                          <m:t>&lt;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ij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             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0.70   a&lt; 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ij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 ≤4a  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0.42   &amp;a/2&lt; 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ij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 ≤a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0.17   &amp;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ij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≤a/2  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630" w:type="dxa"/>
            <w:vAlign w:val="center"/>
          </w:tcPr>
          <w:p w14:paraId="03175CFB" w14:textId="77777777" w:rsidR="000356E8" w:rsidRPr="008F42E0" w:rsidRDefault="000356E8" w:rsidP="00F41FA1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8F42E0">
              <w:rPr>
                <w:rFonts w:cs="Times New Roman"/>
              </w:rPr>
              <w:t>(S</w:t>
            </w:r>
            <w:r>
              <w:rPr>
                <w:rFonts w:cs="Times New Roman"/>
              </w:rPr>
              <w:t>2</w:t>
            </w:r>
            <w:r w:rsidRPr="008F42E0">
              <w:rPr>
                <w:rFonts w:cs="Times New Roman"/>
              </w:rPr>
              <w:t>)</w:t>
            </w:r>
          </w:p>
        </w:tc>
      </w:tr>
    </w:tbl>
    <w:p w14:paraId="45FD80A5" w14:textId="4CE6B561" w:rsidR="000356E8" w:rsidRDefault="000356E8" w:rsidP="000356E8">
      <w:pPr>
        <w:rPr>
          <w:lang w:eastAsia="zh-CN"/>
        </w:rPr>
      </w:pPr>
      <w:r>
        <w:rPr>
          <w:rFonts w:eastAsia="Times New Roman" w:cs="Times New Roman"/>
        </w:rPr>
        <w:t>In</w:t>
      </w:r>
      <w:r>
        <w:rPr>
          <w:rFonts w:eastAsiaTheme="majorHAnsi"/>
          <w:szCs w:val="24"/>
        </w:rPr>
        <w:t xml:space="preserve"> </w:t>
      </w:r>
      <w:r w:rsidRPr="00322816">
        <w:rPr>
          <w:lang w:eastAsia="zh-CN"/>
        </w:rPr>
        <w:t>Eq. (S</w:t>
      </w:r>
      <w:r>
        <w:rPr>
          <w:lang w:eastAsia="zh-CN"/>
        </w:rPr>
        <w:t>2</w:t>
      </w:r>
      <w:r w:rsidRPr="00322816">
        <w:rPr>
          <w:lang w:eastAsia="zh-CN"/>
        </w:rPr>
        <w:t>)</w:t>
      </w:r>
      <w:r>
        <w:rPr>
          <w:lang w:eastAsia="zh-CN"/>
        </w:rPr>
        <w:t xml:space="preserve"> a refers to </w:t>
      </w:r>
      <w:r w:rsidRPr="008F42E0">
        <w:rPr>
          <w:rFonts w:eastAsia="Times New Roman" w:cs="Times New Roman"/>
        </w:rPr>
        <w:t>the average number of endpoints expected per grid cell</w:t>
      </w:r>
      <w:r>
        <w:rPr>
          <w:rFonts w:eastAsia="Times New Roman" w:cs="Times New Roman"/>
        </w:rPr>
        <w:t>.</w:t>
      </w:r>
      <w:r>
        <w:rPr>
          <w:lang w:eastAsia="zh-CN"/>
        </w:rPr>
        <w:t xml:space="preserve"> </w:t>
      </w:r>
      <w:r>
        <w:rPr>
          <w:rFonts w:eastAsia="Times New Roman" w:cs="Times New Roman"/>
        </w:rPr>
        <w:t xml:space="preserve">In this study, PSCF analysis was calculated in a </w:t>
      </w:r>
      <w:r w:rsidRPr="00322816">
        <w:rPr>
          <w:rFonts w:eastAsia="Times New Roman" w:cs="Times New Roman"/>
        </w:rPr>
        <w:t xml:space="preserve"> 0.5˚ × 0.5˚</w:t>
      </w:r>
      <w:r>
        <w:rPr>
          <w:rFonts w:eastAsia="Times New Roman" w:cs="Times New Roman"/>
        </w:rPr>
        <w:t xml:space="preserve"> grid, range from 32</w:t>
      </w:r>
      <w:r w:rsidRPr="00322816">
        <w:rPr>
          <w:rFonts w:eastAsia="Times New Roman" w:cs="Times New Roman"/>
        </w:rPr>
        <w:t>˚</w:t>
      </w:r>
      <w:r>
        <w:rPr>
          <w:rFonts w:eastAsia="Times New Roman" w:cs="Times New Roman"/>
        </w:rPr>
        <w:t>N to 58.7</w:t>
      </w:r>
      <w:r w:rsidRPr="00322816">
        <w:rPr>
          <w:rFonts w:eastAsia="Times New Roman" w:cs="Times New Roman"/>
        </w:rPr>
        <w:t>˚</w:t>
      </w:r>
      <w:r>
        <w:rPr>
          <w:rFonts w:eastAsia="Times New Roman" w:cs="Times New Roman"/>
        </w:rPr>
        <w:t>N and 87.6</w:t>
      </w:r>
      <w:r w:rsidRPr="00322816">
        <w:rPr>
          <w:rFonts w:eastAsia="Times New Roman" w:cs="Times New Roman"/>
        </w:rPr>
        <w:t>˚</w:t>
      </w:r>
      <w:r>
        <w:rPr>
          <w:rFonts w:eastAsia="Times New Roman" w:cs="Times New Roman"/>
        </w:rPr>
        <w:t>E to 126.4</w:t>
      </w:r>
      <w:r w:rsidRPr="00322816">
        <w:rPr>
          <w:rFonts w:eastAsia="Times New Roman" w:cs="Times New Roman"/>
        </w:rPr>
        <w:t>˚</w:t>
      </w:r>
      <w:r>
        <w:rPr>
          <w:rFonts w:eastAsia="Times New Roman" w:cs="Times New Roman"/>
        </w:rPr>
        <w:t xml:space="preserve">E. For weeks with more depleted </w:t>
      </w:r>
      <w:r w:rsidRPr="00224417">
        <w:rPr>
          <w:szCs w:val="24"/>
        </w:rPr>
        <w:t>δ</w:t>
      </w:r>
      <w:r w:rsidRPr="00224417">
        <w:rPr>
          <w:szCs w:val="24"/>
          <w:vertAlign w:val="superscript"/>
        </w:rPr>
        <w:t>15</w:t>
      </w:r>
      <w:r w:rsidRPr="00224417">
        <w:rPr>
          <w:szCs w:val="24"/>
        </w:rPr>
        <w:t>N</w:t>
      </w:r>
      <w:r w:rsidRPr="00224417">
        <w:rPr>
          <w:rFonts w:eastAsiaTheme="majorHAnsi"/>
          <w:szCs w:val="24"/>
        </w:rPr>
        <w:t>-NH</w:t>
      </w:r>
      <w:r w:rsidRPr="00224417">
        <w:rPr>
          <w:rFonts w:eastAsiaTheme="majorHAnsi"/>
          <w:szCs w:val="24"/>
          <w:vertAlign w:val="subscript"/>
        </w:rPr>
        <w:t>3</w:t>
      </w:r>
      <w:r w:rsidRPr="00224417">
        <w:rPr>
          <w:rFonts w:eastAsiaTheme="majorHAnsi"/>
          <w:szCs w:val="24"/>
        </w:rPr>
        <w:t xml:space="preserve"> values</w:t>
      </w:r>
      <w:r>
        <w:rPr>
          <w:rFonts w:eastAsiaTheme="majorHAnsi"/>
          <w:szCs w:val="24"/>
        </w:rPr>
        <w:t xml:space="preserve">, the total numbers of each trajectory </w:t>
      </w:r>
      <w:r w:rsidR="003E7D4F">
        <w:rPr>
          <w:rFonts w:eastAsiaTheme="majorHAnsi"/>
          <w:szCs w:val="24"/>
        </w:rPr>
        <w:t>were</w:t>
      </w:r>
      <w:r>
        <w:rPr>
          <w:rFonts w:eastAsiaTheme="majorHAnsi"/>
          <w:szCs w:val="24"/>
        </w:rPr>
        <w:t xml:space="preserve"> about 65296, a in </w:t>
      </w:r>
      <w:r w:rsidRPr="00322816">
        <w:rPr>
          <w:lang w:eastAsia="zh-CN"/>
        </w:rPr>
        <w:t>Eq. (S</w:t>
      </w:r>
      <w:r>
        <w:rPr>
          <w:lang w:eastAsia="zh-CN"/>
        </w:rPr>
        <w:t>2</w:t>
      </w:r>
      <w:r w:rsidRPr="00322816">
        <w:rPr>
          <w:lang w:eastAsia="zh-CN"/>
        </w:rPr>
        <w:t>)</w:t>
      </w:r>
      <w:r>
        <w:rPr>
          <w:lang w:eastAsia="zh-CN"/>
        </w:rPr>
        <w:t xml:space="preserve"> was set to 16. For </w:t>
      </w:r>
      <w:r>
        <w:rPr>
          <w:rFonts w:eastAsia="Times New Roman" w:cs="Times New Roman"/>
        </w:rPr>
        <w:t xml:space="preserve">weeks with higher </w:t>
      </w:r>
      <w:r w:rsidRPr="00224417">
        <w:rPr>
          <w:szCs w:val="24"/>
        </w:rPr>
        <w:t>δ</w:t>
      </w:r>
      <w:r w:rsidRPr="00224417">
        <w:rPr>
          <w:szCs w:val="24"/>
          <w:vertAlign w:val="superscript"/>
        </w:rPr>
        <w:t>15</w:t>
      </w:r>
      <w:r w:rsidRPr="00224417">
        <w:rPr>
          <w:szCs w:val="24"/>
        </w:rPr>
        <w:t>N</w:t>
      </w:r>
      <w:r w:rsidRPr="00224417">
        <w:rPr>
          <w:rFonts w:eastAsiaTheme="majorHAnsi"/>
          <w:szCs w:val="24"/>
        </w:rPr>
        <w:t>-NH</w:t>
      </w:r>
      <w:r w:rsidRPr="00224417">
        <w:rPr>
          <w:rFonts w:eastAsiaTheme="majorHAnsi"/>
          <w:szCs w:val="24"/>
          <w:vertAlign w:val="subscript"/>
        </w:rPr>
        <w:t>3</w:t>
      </w:r>
      <w:r w:rsidRPr="00224417">
        <w:rPr>
          <w:rFonts w:eastAsiaTheme="majorHAnsi"/>
          <w:szCs w:val="24"/>
        </w:rPr>
        <w:t xml:space="preserve"> values</w:t>
      </w:r>
      <w:r>
        <w:rPr>
          <w:rFonts w:eastAsiaTheme="majorHAnsi"/>
          <w:szCs w:val="24"/>
        </w:rPr>
        <w:t xml:space="preserve">, the total numbers of each trajectory </w:t>
      </w:r>
      <w:r w:rsidR="003E7D4F">
        <w:rPr>
          <w:rFonts w:eastAsiaTheme="majorHAnsi"/>
          <w:szCs w:val="24"/>
        </w:rPr>
        <w:t>were</w:t>
      </w:r>
      <w:r>
        <w:rPr>
          <w:rFonts w:eastAsiaTheme="majorHAnsi"/>
          <w:szCs w:val="24"/>
        </w:rPr>
        <w:t xml:space="preserve"> about 130529, so a in </w:t>
      </w:r>
      <w:r w:rsidRPr="00322816">
        <w:rPr>
          <w:lang w:eastAsia="zh-CN"/>
        </w:rPr>
        <w:t>Eq. (S</w:t>
      </w:r>
      <w:r>
        <w:rPr>
          <w:lang w:eastAsia="zh-CN"/>
        </w:rPr>
        <w:t>2</w:t>
      </w:r>
      <w:r w:rsidRPr="00322816">
        <w:rPr>
          <w:lang w:eastAsia="zh-CN"/>
        </w:rPr>
        <w:t>)</w:t>
      </w:r>
      <w:r>
        <w:rPr>
          <w:lang w:eastAsia="zh-CN"/>
        </w:rPr>
        <w:t xml:space="preserve"> was set to 32. </w:t>
      </w:r>
    </w:p>
    <w:p w14:paraId="158CB1BD" w14:textId="7B2837B3" w:rsidR="005A04F6" w:rsidRDefault="000356E8" w:rsidP="005A04F6">
      <w:pPr>
        <w:spacing w:before="0" w:after="0"/>
        <w:rPr>
          <w:lang w:eastAsia="zh-CN"/>
        </w:rPr>
      </w:pPr>
      <w:r>
        <w:rPr>
          <w:rFonts w:hint="eastAsia"/>
          <w:lang w:eastAsia="zh-CN"/>
        </w:rPr>
        <w:t>B</w:t>
      </w:r>
      <w:r>
        <w:rPr>
          <w:lang w:eastAsia="zh-CN"/>
        </w:rPr>
        <w:t>oth b</w:t>
      </w:r>
      <w:r w:rsidRPr="00322816">
        <w:rPr>
          <w:lang w:eastAsia="zh-CN"/>
        </w:rPr>
        <w:t xml:space="preserve">ackward </w:t>
      </w:r>
      <w:r>
        <w:rPr>
          <w:lang w:eastAsia="zh-CN"/>
        </w:rPr>
        <w:t>t</w:t>
      </w:r>
      <w:r w:rsidRPr="00322816">
        <w:rPr>
          <w:lang w:eastAsia="zh-CN"/>
        </w:rPr>
        <w:t xml:space="preserve">rajectories calculation and </w:t>
      </w:r>
      <w:r>
        <w:rPr>
          <w:lang w:eastAsia="zh-CN"/>
        </w:rPr>
        <w:t>PSCF</w:t>
      </w:r>
      <w:r w:rsidRPr="00322816">
        <w:rPr>
          <w:lang w:eastAsia="zh-CN"/>
        </w:rPr>
        <w:t xml:space="preserve"> analysis</w:t>
      </w:r>
      <w:r>
        <w:rPr>
          <w:lang w:eastAsia="zh-CN"/>
        </w:rPr>
        <w:t xml:space="preserve"> were constructed using the MeteoInfo (v 3.0.1) (Wang, 2014).</w:t>
      </w:r>
    </w:p>
    <w:p w14:paraId="50EDB713" w14:textId="4A954737" w:rsidR="009876F7" w:rsidRDefault="009876F7" w:rsidP="005A04F6">
      <w:pPr>
        <w:spacing w:before="0" w:after="0"/>
        <w:rPr>
          <w:lang w:eastAsia="zh-CN"/>
        </w:rPr>
      </w:pPr>
    </w:p>
    <w:p w14:paraId="5BD9F7B9" w14:textId="54015FE1" w:rsidR="009876F7" w:rsidRDefault="009876F7" w:rsidP="005A04F6">
      <w:pPr>
        <w:spacing w:before="0" w:after="0"/>
        <w:rPr>
          <w:lang w:eastAsia="zh-CN"/>
        </w:rPr>
      </w:pPr>
    </w:p>
    <w:p w14:paraId="53C81540" w14:textId="3DE42246" w:rsidR="009876F7" w:rsidRDefault="009876F7" w:rsidP="005A04F6">
      <w:pPr>
        <w:spacing w:before="0" w:after="0"/>
        <w:rPr>
          <w:lang w:eastAsia="zh-CN"/>
        </w:rPr>
      </w:pPr>
    </w:p>
    <w:p w14:paraId="7403B217" w14:textId="4CD41451" w:rsidR="009876F7" w:rsidRDefault="009876F7" w:rsidP="005A04F6">
      <w:pPr>
        <w:spacing w:before="0" w:after="0"/>
        <w:rPr>
          <w:lang w:eastAsia="zh-CN"/>
        </w:rPr>
      </w:pPr>
    </w:p>
    <w:p w14:paraId="7F1C39EB" w14:textId="78E6EC0C" w:rsidR="009876F7" w:rsidRDefault="009876F7" w:rsidP="005A04F6">
      <w:pPr>
        <w:spacing w:before="0" w:after="0"/>
        <w:rPr>
          <w:lang w:eastAsia="zh-CN"/>
        </w:rPr>
      </w:pPr>
    </w:p>
    <w:p w14:paraId="4DFA75FB" w14:textId="77777777" w:rsidR="009876F7" w:rsidRDefault="009876F7" w:rsidP="005A04F6">
      <w:pPr>
        <w:spacing w:before="0" w:after="0"/>
        <w:rPr>
          <w:lang w:eastAsia="zh-CN"/>
        </w:rPr>
      </w:pPr>
    </w:p>
    <w:p w14:paraId="180D6CC1" w14:textId="77777777" w:rsidR="009876F7" w:rsidRPr="00A727E4" w:rsidRDefault="009876F7" w:rsidP="009876F7">
      <w:pPr>
        <w:rPr>
          <w:lang w:eastAsia="zh-CN"/>
        </w:rPr>
      </w:pPr>
      <w:r w:rsidRPr="00A727E4">
        <w:rPr>
          <w:b/>
          <w:bCs/>
          <w:lang w:eastAsia="zh-CN"/>
        </w:rPr>
        <w:lastRenderedPageBreak/>
        <w:t>Text S2</w:t>
      </w:r>
      <w:r w:rsidRPr="00A727E4">
        <w:rPr>
          <w:lang w:eastAsia="zh-CN"/>
        </w:rPr>
        <w:t xml:space="preserve">. </w:t>
      </w:r>
      <w:r w:rsidRPr="00A727E4">
        <w:rPr>
          <w:rFonts w:hint="eastAsia"/>
          <w:lang w:eastAsia="zh-CN"/>
        </w:rPr>
        <w:t>ISOERRO</w:t>
      </w:r>
    </w:p>
    <w:p w14:paraId="5611F178" w14:textId="3E055772" w:rsidR="009876F7" w:rsidRPr="00A727E4" w:rsidRDefault="009876F7" w:rsidP="009876F7">
      <w:pPr>
        <w:rPr>
          <w:lang w:eastAsia="zh-CN"/>
        </w:rPr>
      </w:pPr>
      <w:r w:rsidRPr="00A727E4">
        <w:rPr>
          <w:lang w:eastAsia="zh-CN"/>
        </w:rPr>
        <w:t xml:space="preserve">The </w:t>
      </w:r>
      <w:r w:rsidRPr="00A727E4">
        <w:rPr>
          <w:rFonts w:hint="eastAsia"/>
          <w:lang w:eastAsia="zh-CN"/>
        </w:rPr>
        <w:t>ISOERRO</w:t>
      </w:r>
      <w:r w:rsidRPr="00A727E4">
        <w:rPr>
          <w:lang w:eastAsia="zh-CN"/>
        </w:rPr>
        <w:t xml:space="preserve"> assumes that there is no between-population correlation of isotopic signatures. </w:t>
      </w:r>
      <w:r w:rsidRPr="00A727E4">
        <w:rPr>
          <w:rFonts w:hint="eastAsia"/>
          <w:lang w:eastAsia="zh-CN"/>
        </w:rPr>
        <w:t>A</w:t>
      </w:r>
      <w:r w:rsidRPr="00A727E4">
        <w:rPr>
          <w:lang w:eastAsia="zh-CN"/>
        </w:rPr>
        <w:t xml:space="preserve"> first-order Taylor series approximation of the variance of </w:t>
      </w:r>
      <w:proofErr w:type="spellStart"/>
      <w:r w:rsidRPr="00A727E4">
        <w:rPr>
          <w:lang w:eastAsia="zh-CN"/>
        </w:rPr>
        <w:t>f</w:t>
      </w:r>
      <w:r w:rsidRPr="00A727E4">
        <w:rPr>
          <w:rFonts w:hint="eastAsia"/>
          <w:vertAlign w:val="subscript"/>
          <w:lang w:eastAsia="zh-CN"/>
        </w:rPr>
        <w:t>traffic</w:t>
      </w:r>
      <w:proofErr w:type="spellEnd"/>
      <w:r w:rsidRPr="00A727E4">
        <w:rPr>
          <w:lang w:eastAsia="zh-CN"/>
        </w:rPr>
        <w:t xml:space="preserve"> can be calculated using partial derivatives as</w:t>
      </w:r>
      <w:r w:rsidRPr="00A727E4">
        <w:rPr>
          <w:rFonts w:hint="eastAsia"/>
          <w:lang w:eastAsia="zh-CN"/>
        </w:rPr>
        <w:t xml:space="preserve"> follows</w:t>
      </w:r>
      <w:r w:rsidRPr="00A727E4">
        <w:rPr>
          <w:lang w:eastAsia="zh-CN"/>
        </w:rPr>
        <w:t>:</w:t>
      </w:r>
    </w:p>
    <w:tbl>
      <w:tblPr>
        <w:tblStyle w:val="aff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7392"/>
        <w:gridCol w:w="630"/>
      </w:tblGrid>
      <w:tr w:rsidR="00A727E4" w:rsidRPr="00A727E4" w14:paraId="0A17FDBA" w14:textId="77777777" w:rsidTr="000A3231">
        <w:tc>
          <w:tcPr>
            <w:tcW w:w="289" w:type="dxa"/>
            <w:vAlign w:val="center"/>
          </w:tcPr>
          <w:p w14:paraId="09695BC5" w14:textId="77777777" w:rsidR="009876F7" w:rsidRPr="00A727E4" w:rsidRDefault="009876F7" w:rsidP="000A3231">
            <w:pPr>
              <w:spacing w:after="120" w:line="48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92" w:type="dxa"/>
            <w:vAlign w:val="center"/>
          </w:tcPr>
          <w:p w14:paraId="29F23982" w14:textId="77777777" w:rsidR="009876F7" w:rsidRPr="00A727E4" w:rsidRDefault="005351AC" w:rsidP="000A3231">
            <w:pPr>
              <w:spacing w:before="100" w:beforeAutospacing="1" w:after="100" w:afterAutospacing="1"/>
              <w:jc w:val="both"/>
              <w:rPr>
                <w:rFonts w:eastAsia="Times New Roman" w:cs="Times New Roman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 w:hint="eastAsia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lang w:eastAsia="zh-CN"/>
                          </w:rPr>
                          <m:t>traffic</m:t>
                        </m:r>
                      </m:sub>
                    </m:sSub>
                  </m:sub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 w:hint="eastAsia"/>
                    <w:lang w:eastAsia="zh-CN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δ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 w:hint="eastAsia"/>
                                        <w:lang w:eastAsia="zh-CN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A</m:t>
                                    </m:r>
                                  </m:sub>
                                </m:sSub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∂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δ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/>
                                    <w:szCs w:val="24"/>
                                  </w:rPr>
                                </m:ctrlPr>
                              </m:sPrePr>
                              <m:sub/>
                              <m:sup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15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ambient</m:t>
                                    </m:r>
                                  </m:sub>
                                </m:sSub>
                              </m:e>
                            </m:sPre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δ</m:t>
                    </m:r>
                    <m:sPre>
                      <m:sPre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15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ambient</m:t>
                            </m:r>
                          </m:sub>
                        </m:sSub>
                      </m:e>
                    </m:sPre>
                  </m:sub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δ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 w:hint="eastAsia"/>
                                        <w:lang w:eastAsia="zh-CN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A</m:t>
                                    </m:r>
                                  </m:sub>
                                </m:sSub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∂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δ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/>
                                    <w:szCs w:val="24"/>
                                  </w:rPr>
                                </m:ctrlPr>
                              </m:sPrePr>
                              <m:sub/>
                              <m:sup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15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traffic</m:t>
                                    </m:r>
                                  </m:sub>
                                </m:sSub>
                              </m:e>
                            </m:sPre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δ</m:t>
                    </m:r>
                    <m:sPre>
                      <m:sPre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15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traffic</m:t>
                            </m:r>
                          </m:sub>
                        </m:sSub>
                      </m:e>
                    </m:sPre>
                  </m:sub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δ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 w:hint="eastAsia"/>
                                        <w:lang w:eastAsia="zh-CN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A</m:t>
                                    </m:r>
                                  </m:sub>
                                </m:sSub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∂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δ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/>
                                    <w:szCs w:val="24"/>
                                  </w:rPr>
                                </m:ctrlPr>
                              </m:sPrePr>
                              <m:sub/>
                              <m:sup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15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non-traffic</m:t>
                                    </m:r>
                                  </m:sub>
                                </m:sSub>
                              </m:e>
                            </m:sPre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δ</m:t>
                    </m:r>
                    <m:sPre>
                      <m:sPre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15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non-traffic</m:t>
                            </m:r>
                          </m:sub>
                        </m:sSub>
                      </m:e>
                    </m:sPre>
                  </m:sub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630" w:type="dxa"/>
            <w:vAlign w:val="center"/>
          </w:tcPr>
          <w:p w14:paraId="4C94F8C2" w14:textId="77777777" w:rsidR="009876F7" w:rsidRPr="00A727E4" w:rsidRDefault="009876F7" w:rsidP="000A3231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727E4">
              <w:rPr>
                <w:rFonts w:cs="Times New Roman"/>
              </w:rPr>
              <w:t>(S3)</w:t>
            </w:r>
          </w:p>
        </w:tc>
      </w:tr>
    </w:tbl>
    <w:p w14:paraId="556D747A" w14:textId="77777777" w:rsidR="009876F7" w:rsidRPr="00A727E4" w:rsidRDefault="009876F7" w:rsidP="009876F7">
      <w:pPr>
        <w:rPr>
          <w:lang w:eastAsia="zh-CN"/>
        </w:rPr>
      </w:pPr>
      <w:r w:rsidRPr="00A727E4">
        <w:rPr>
          <w:rFonts w:hint="eastAsia"/>
          <w:lang w:eastAsia="zh-CN"/>
        </w:rPr>
        <w:t>w</w:t>
      </w:r>
      <w:r w:rsidRPr="00A727E4">
        <w:rPr>
          <w:lang w:eastAsia="zh-CN"/>
        </w:rPr>
        <w:t>hich reduces to:</w:t>
      </w:r>
    </w:p>
    <w:tbl>
      <w:tblPr>
        <w:tblStyle w:val="aff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7392"/>
        <w:gridCol w:w="630"/>
      </w:tblGrid>
      <w:tr w:rsidR="00A727E4" w:rsidRPr="00A727E4" w14:paraId="75AA7039" w14:textId="77777777" w:rsidTr="000A3231">
        <w:tc>
          <w:tcPr>
            <w:tcW w:w="289" w:type="dxa"/>
            <w:vAlign w:val="center"/>
          </w:tcPr>
          <w:p w14:paraId="631A5717" w14:textId="77777777" w:rsidR="009876F7" w:rsidRPr="00A727E4" w:rsidRDefault="009876F7" w:rsidP="000A3231">
            <w:pPr>
              <w:spacing w:after="120" w:line="48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92" w:type="dxa"/>
            <w:vAlign w:val="center"/>
          </w:tcPr>
          <w:p w14:paraId="048C0758" w14:textId="77777777" w:rsidR="009876F7" w:rsidRPr="00A727E4" w:rsidRDefault="005351AC" w:rsidP="000A3231">
            <w:pPr>
              <w:spacing w:before="100" w:beforeAutospacing="1" w:after="100" w:afterAutospacing="1"/>
              <w:jc w:val="both"/>
              <w:rPr>
                <w:rFonts w:eastAsia="Times New Roman" w:cs="Times New Roman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 w:hint="eastAsia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lang w:eastAsia="zh-CN"/>
                          </w:rPr>
                          <m:t>traffic</m:t>
                        </m:r>
                      </m:sub>
                    </m:sSub>
                  </m:sub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 w:hint="eastAsia"/>
                    <w:lang w:eastAsia="zh-C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eastAsia="zh-CN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eastAsia="zh-C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eastAsia="zh-CN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δ</m:t>
                    </m:r>
                    <m:sPre>
                      <m:sPre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15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traffic</m:t>
                            </m:r>
                          </m:sub>
                        </m:sSub>
                      </m:e>
                    </m:sPre>
                    <m:r>
                      <w:rPr>
                        <w:rFonts w:ascii="Cambria Math" w:hAnsi="Cambria Math" w:cs="Times New Roman"/>
                        <w:lang w:eastAsia="zh-CN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δ</m:t>
                    </m:r>
                    <m:sPre>
                      <m:sPre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15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non-traffic</m:t>
                            </m:r>
                          </m:sub>
                        </m:sSub>
                      </m:e>
                    </m:sPre>
                    <m:r>
                      <w:rPr>
                        <w:rFonts w:ascii="Cambria Math" w:hAnsi="Cambria Math" w:cs="Times New Roman"/>
                        <w:lang w:eastAsia="zh-CN"/>
                      </w:rPr>
                      <m:t>)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lang w:eastAsia="zh-CN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lang w:eastAsia="zh-CN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lang w:eastAsia="zh-CN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</w:rPr>
                          <m:t>δ</m:t>
                        </m:r>
                        <m:sPre>
                          <m:sPrePr>
                            <m:ctrlPr>
                              <w:rPr>
                                <w:rFonts w:ascii="Cambria Math" w:hAnsi="Cambria Math"/>
                                <w:szCs w:val="24"/>
                              </w:rPr>
                            </m:ctrlPr>
                          </m:sPrePr>
                          <m:sub/>
                          <m:sup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15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ambient</m:t>
                                </m:r>
                              </m:sub>
                            </m:sSub>
                          </m:e>
                        </m:sPre>
                      </m:sub>
                      <m:sup>
                        <m:r>
                          <w:rPr>
                            <w:rFonts w:ascii="Cambria Math" w:hAnsi="Cambria Math" w:cs="Times New Roman"/>
                            <w:lang w:eastAsia="zh-CN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lang w:eastAsia="zh-CN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traffic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lang w:eastAsia="zh-CN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lang w:eastAsia="zh-CN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</w:rPr>
                          <m:t>δ</m:t>
                        </m:r>
                        <m:sPre>
                          <m:sPrePr>
                            <m:ctrlPr>
                              <w:rPr>
                                <w:rFonts w:ascii="Cambria Math" w:hAnsi="Cambria Math"/>
                                <w:szCs w:val="24"/>
                              </w:rPr>
                            </m:ctrlPr>
                          </m:sPrePr>
                          <m:sub/>
                          <m:sup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15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traffic</m:t>
                                </m:r>
                              </m:sub>
                            </m:sSub>
                          </m:e>
                        </m:sPre>
                      </m:sub>
                      <m:sup>
                        <m:r>
                          <w:rPr>
                            <w:rFonts w:ascii="Cambria Math" w:hAnsi="Cambria Math" w:cs="Times New Roman"/>
                            <w:lang w:eastAsia="zh-CN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lang w:eastAsia="zh-CN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lang w:eastAsia="zh-C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lang w:eastAsia="zh-CN"/>
                          </w:rPr>
                          <m:t>(1-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eastAsia="zh-CN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eastAsia="zh-CN"/>
                              </w:rPr>
                              <m:t>traffic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lang w:eastAsia="zh-CN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lang w:eastAsia="zh-CN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</w:rPr>
                          <m:t>δ</m:t>
                        </m:r>
                        <m:sPre>
                          <m:sPrePr>
                            <m:ctrlPr>
                              <w:rPr>
                                <w:rFonts w:ascii="Cambria Math" w:hAnsi="Cambria Math"/>
                                <w:szCs w:val="24"/>
                              </w:rPr>
                            </m:ctrlPr>
                          </m:sPrePr>
                          <m:sub/>
                          <m:sup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15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non-traffic</m:t>
                                </m:r>
                              </m:sub>
                            </m:sSub>
                          </m:e>
                        </m:sPre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bSup>
                  </m:e>
                </m:d>
              </m:oMath>
            </m:oMathPara>
          </w:p>
        </w:tc>
        <w:tc>
          <w:tcPr>
            <w:tcW w:w="630" w:type="dxa"/>
            <w:vAlign w:val="center"/>
          </w:tcPr>
          <w:p w14:paraId="0B02635C" w14:textId="77777777" w:rsidR="009876F7" w:rsidRPr="00A727E4" w:rsidRDefault="009876F7" w:rsidP="000A3231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727E4">
              <w:rPr>
                <w:rFonts w:cs="Times New Roman"/>
              </w:rPr>
              <w:t>(S4)</w:t>
            </w:r>
          </w:p>
        </w:tc>
      </w:tr>
    </w:tbl>
    <w:p w14:paraId="26A03691" w14:textId="77777777" w:rsidR="009876F7" w:rsidRPr="00A727E4" w:rsidRDefault="009876F7" w:rsidP="009876F7">
      <w:pPr>
        <w:rPr>
          <w:lang w:eastAsia="zh-CN"/>
        </w:rPr>
      </w:pPr>
      <w:r w:rsidRPr="00A727E4">
        <w:rPr>
          <w:rFonts w:hint="eastAsia"/>
          <w:lang w:eastAsia="zh-CN"/>
        </w:rPr>
        <w:t>w</w:t>
      </w:r>
      <w:r w:rsidRPr="00A727E4">
        <w:rPr>
          <w:lang w:eastAsia="zh-CN"/>
        </w:rPr>
        <w:t>here represent variances of the mean isotopic</w:t>
      </w:r>
      <w:r w:rsidRPr="00A727E4">
        <w:rPr>
          <w:rFonts w:hint="eastAsia"/>
          <w:lang w:eastAsia="zh-CN"/>
        </w:rPr>
        <w:t xml:space="preserve"> </w:t>
      </w:r>
      <w:r w:rsidRPr="00A727E4">
        <w:rPr>
          <w:lang w:eastAsia="zh-CN"/>
        </w:rPr>
        <w:t>signatures for the ambient NH</w:t>
      </w:r>
      <w:r w:rsidRPr="00A727E4">
        <w:rPr>
          <w:vertAlign w:val="subscript"/>
          <w:lang w:eastAsia="zh-CN"/>
        </w:rPr>
        <w:t>3</w:t>
      </w:r>
      <w:r w:rsidRPr="00A727E4">
        <w:rPr>
          <w:lang w:eastAsia="zh-CN"/>
        </w:rPr>
        <w:t xml:space="preserve">, and traffic and non-traffic sources, respectively (i.e., the square of the SEs). An approximate variance for </w:t>
      </w:r>
      <w:proofErr w:type="spellStart"/>
      <w:r w:rsidRPr="00A727E4">
        <w:rPr>
          <w:lang w:eastAsia="zh-CN"/>
        </w:rPr>
        <w:t>f</w:t>
      </w:r>
      <w:r w:rsidRPr="00A727E4">
        <w:rPr>
          <w:vertAlign w:val="subscript"/>
          <w:lang w:eastAsia="zh-CN"/>
        </w:rPr>
        <w:t>non</w:t>
      </w:r>
      <w:proofErr w:type="spellEnd"/>
      <w:r w:rsidRPr="00A727E4">
        <w:rPr>
          <w:vertAlign w:val="subscript"/>
          <w:lang w:eastAsia="zh-CN"/>
        </w:rPr>
        <w:t>-traffic</w:t>
      </w:r>
      <w:r w:rsidRPr="00A727E4">
        <w:rPr>
          <w:lang w:eastAsia="zh-CN"/>
        </w:rPr>
        <w:t>=1−f</w:t>
      </w:r>
      <w:r w:rsidRPr="00A727E4">
        <w:rPr>
          <w:vertAlign w:val="subscript"/>
          <w:lang w:eastAsia="zh-CN"/>
        </w:rPr>
        <w:t>traffic</w:t>
      </w:r>
      <w:r w:rsidRPr="00A727E4">
        <w:rPr>
          <w:rFonts w:hint="eastAsia"/>
          <w:lang w:eastAsia="zh-CN"/>
        </w:rPr>
        <w:t xml:space="preserve"> </w:t>
      </w:r>
      <w:r w:rsidRPr="00A727E4">
        <w:rPr>
          <w:lang w:eastAsia="zh-CN"/>
        </w:rPr>
        <w:t>can also be determined by switching the traffic and non-traffic subscripts in</w:t>
      </w:r>
      <w:r w:rsidRPr="00A727E4">
        <w:rPr>
          <w:rFonts w:hint="eastAsia"/>
          <w:lang w:eastAsia="zh-CN"/>
        </w:rPr>
        <w:t xml:space="preserve"> </w:t>
      </w:r>
      <w:r w:rsidRPr="00A727E4">
        <w:rPr>
          <w:lang w:eastAsia="zh-CN"/>
        </w:rPr>
        <w:t>Eq. (S4).</w:t>
      </w:r>
    </w:p>
    <w:p w14:paraId="53D8EA61" w14:textId="5A2ED047" w:rsidR="00B428B2" w:rsidRDefault="00B428B2" w:rsidP="009F71F2">
      <w:pPr>
        <w:spacing w:before="0" w:after="200" w:line="276" w:lineRule="auto"/>
        <w:rPr>
          <w:lang w:eastAsia="zh-CN"/>
        </w:rPr>
      </w:pPr>
    </w:p>
    <w:p w14:paraId="659860EC" w14:textId="21CB1E05" w:rsidR="009876F7" w:rsidRDefault="009876F7" w:rsidP="009F71F2">
      <w:pPr>
        <w:spacing w:before="0" w:after="200" w:line="276" w:lineRule="auto"/>
        <w:rPr>
          <w:lang w:eastAsia="zh-CN"/>
        </w:rPr>
      </w:pPr>
    </w:p>
    <w:p w14:paraId="084B68F5" w14:textId="500628E3" w:rsidR="009876F7" w:rsidRDefault="009876F7" w:rsidP="009F71F2">
      <w:pPr>
        <w:spacing w:before="0" w:after="200" w:line="276" w:lineRule="auto"/>
        <w:rPr>
          <w:lang w:eastAsia="zh-CN"/>
        </w:rPr>
      </w:pPr>
    </w:p>
    <w:p w14:paraId="175B7AE9" w14:textId="2B870C72" w:rsidR="009876F7" w:rsidRDefault="009876F7" w:rsidP="009F71F2">
      <w:pPr>
        <w:spacing w:before="0" w:after="200" w:line="276" w:lineRule="auto"/>
        <w:rPr>
          <w:lang w:eastAsia="zh-CN"/>
        </w:rPr>
      </w:pPr>
    </w:p>
    <w:p w14:paraId="76F5360C" w14:textId="382752E3" w:rsidR="009876F7" w:rsidRDefault="009876F7" w:rsidP="009F71F2">
      <w:pPr>
        <w:spacing w:before="0" w:after="200" w:line="276" w:lineRule="auto"/>
        <w:rPr>
          <w:lang w:eastAsia="zh-CN"/>
        </w:rPr>
      </w:pPr>
    </w:p>
    <w:p w14:paraId="57A390ED" w14:textId="38FBB25C" w:rsidR="009876F7" w:rsidRDefault="009876F7" w:rsidP="009F71F2">
      <w:pPr>
        <w:spacing w:before="0" w:after="200" w:line="276" w:lineRule="auto"/>
        <w:rPr>
          <w:lang w:eastAsia="zh-CN"/>
        </w:rPr>
      </w:pPr>
    </w:p>
    <w:p w14:paraId="2AF63A3B" w14:textId="4324B5DC" w:rsidR="009876F7" w:rsidRDefault="009876F7" w:rsidP="009F71F2">
      <w:pPr>
        <w:spacing w:before="0" w:after="200" w:line="276" w:lineRule="auto"/>
        <w:rPr>
          <w:lang w:eastAsia="zh-CN"/>
        </w:rPr>
      </w:pPr>
    </w:p>
    <w:p w14:paraId="72619D40" w14:textId="25DA8268" w:rsidR="009876F7" w:rsidRDefault="009876F7" w:rsidP="009F71F2">
      <w:pPr>
        <w:spacing w:before="0" w:after="200" w:line="276" w:lineRule="auto"/>
        <w:rPr>
          <w:lang w:eastAsia="zh-CN"/>
        </w:rPr>
      </w:pPr>
    </w:p>
    <w:p w14:paraId="4AC9A7D2" w14:textId="35380D8A" w:rsidR="009876F7" w:rsidRDefault="009876F7" w:rsidP="009F71F2">
      <w:pPr>
        <w:spacing w:before="0" w:after="200" w:line="276" w:lineRule="auto"/>
        <w:rPr>
          <w:lang w:eastAsia="zh-CN"/>
        </w:rPr>
      </w:pPr>
    </w:p>
    <w:p w14:paraId="426C3057" w14:textId="4B873ED7" w:rsidR="009876F7" w:rsidRDefault="009876F7" w:rsidP="009F71F2">
      <w:pPr>
        <w:spacing w:before="0" w:after="200" w:line="276" w:lineRule="auto"/>
        <w:rPr>
          <w:lang w:eastAsia="zh-CN"/>
        </w:rPr>
      </w:pPr>
    </w:p>
    <w:p w14:paraId="1E8291A7" w14:textId="121A7B74" w:rsidR="009876F7" w:rsidRDefault="009876F7" w:rsidP="009F71F2">
      <w:pPr>
        <w:spacing w:before="0" w:after="200" w:line="276" w:lineRule="auto"/>
        <w:rPr>
          <w:lang w:eastAsia="zh-CN"/>
        </w:rPr>
      </w:pPr>
    </w:p>
    <w:p w14:paraId="1CFEC512" w14:textId="74DAF24B" w:rsidR="009876F7" w:rsidRDefault="009876F7" w:rsidP="009F71F2">
      <w:pPr>
        <w:spacing w:before="0" w:after="200" w:line="276" w:lineRule="auto"/>
        <w:rPr>
          <w:lang w:eastAsia="zh-CN"/>
        </w:rPr>
      </w:pPr>
    </w:p>
    <w:p w14:paraId="0E8E0E47" w14:textId="77777777" w:rsidR="009876F7" w:rsidRPr="009F71F2" w:rsidRDefault="009876F7" w:rsidP="009F71F2">
      <w:pPr>
        <w:spacing w:before="0" w:after="200" w:line="276" w:lineRule="auto"/>
        <w:rPr>
          <w:lang w:eastAsia="zh-CN"/>
        </w:rPr>
      </w:pPr>
    </w:p>
    <w:p w14:paraId="3F7CA553" w14:textId="2B9CBA14" w:rsidR="00915AF1" w:rsidRPr="009F71F2" w:rsidRDefault="00CC1B32" w:rsidP="009F71F2">
      <w:pPr>
        <w:pStyle w:val="a"/>
        <w:numPr>
          <w:ilvl w:val="0"/>
          <w:numId w:val="20"/>
        </w:numPr>
        <w:spacing w:before="0" w:after="0"/>
        <w:rPr>
          <w:b/>
          <w:bCs/>
          <w:sz w:val="28"/>
          <w:szCs w:val="28"/>
        </w:rPr>
      </w:pPr>
      <w:r w:rsidRPr="009F71F2">
        <w:rPr>
          <w:b/>
          <w:bCs/>
          <w:sz w:val="28"/>
          <w:szCs w:val="28"/>
        </w:rPr>
        <w:lastRenderedPageBreak/>
        <w:t>Supplementary Figures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44B7B" w14:paraId="7262718B" w14:textId="77777777" w:rsidTr="00F44B7B">
        <w:tc>
          <w:tcPr>
            <w:tcW w:w="8306" w:type="dxa"/>
          </w:tcPr>
          <w:p w14:paraId="597180AE" w14:textId="1DD7B3A5" w:rsidR="00F44B7B" w:rsidRDefault="00F44B7B" w:rsidP="00915AF1">
            <w:pPr>
              <w:spacing w:before="0" w:after="0"/>
              <w:rPr>
                <w:rFonts w:cs="Times New Roman"/>
                <w:szCs w:val="24"/>
              </w:rPr>
            </w:pPr>
            <w:r w:rsidRPr="00203D0C">
              <w:rPr>
                <w:b/>
                <w:noProof/>
                <w:szCs w:val="24"/>
              </w:rPr>
              <w:drawing>
                <wp:inline distT="0" distB="0" distL="0" distR="0" wp14:anchorId="58912CE6" wp14:editId="77D4A455">
                  <wp:extent cx="5105400" cy="4059856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pha in si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32" cy="406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B7B" w14:paraId="45D296AC" w14:textId="77777777" w:rsidTr="00F44B7B">
        <w:tc>
          <w:tcPr>
            <w:tcW w:w="8306" w:type="dxa"/>
          </w:tcPr>
          <w:p w14:paraId="45AAD5A3" w14:textId="220CB819" w:rsidR="00F44B7B" w:rsidRDefault="00F44B7B" w:rsidP="00F44B7B">
            <w:pPr>
              <w:keepNext/>
              <w:rPr>
                <w:rFonts w:cs="Times New Roman"/>
                <w:szCs w:val="24"/>
              </w:rPr>
            </w:pPr>
            <w:r w:rsidRPr="0001436A">
              <w:rPr>
                <w:rFonts w:cs="Times New Roman"/>
                <w:b/>
                <w:szCs w:val="24"/>
              </w:rPr>
              <w:t xml:space="preserve">Figure </w:t>
            </w:r>
            <w:r>
              <w:rPr>
                <w:rFonts w:cs="Times New Roman"/>
                <w:b/>
                <w:szCs w:val="24"/>
              </w:rPr>
              <w:t>S</w:t>
            </w:r>
            <w:r w:rsidRPr="0001436A">
              <w:rPr>
                <w:rFonts w:cs="Times New Roman"/>
                <w:b/>
                <w:szCs w:val="24"/>
              </w:rPr>
              <w:fldChar w:fldCharType="begin"/>
            </w:r>
            <w:r w:rsidRPr="0001436A">
              <w:rPr>
                <w:rFonts w:cs="Times New Roman"/>
                <w:b/>
                <w:szCs w:val="24"/>
              </w:rPr>
              <w:instrText xml:space="preserve"> SEQ Figure \* ARABIC </w:instrText>
            </w:r>
            <w:r w:rsidRPr="0001436A">
              <w:rPr>
                <w:rFonts w:cs="Times New Roman"/>
                <w:b/>
                <w:szCs w:val="24"/>
              </w:rPr>
              <w:fldChar w:fldCharType="separate"/>
            </w:r>
            <w:r>
              <w:rPr>
                <w:rFonts w:cs="Times New Roman"/>
                <w:b/>
                <w:noProof/>
                <w:szCs w:val="24"/>
              </w:rPr>
              <w:t>1</w:t>
            </w:r>
            <w:r w:rsidRPr="0001436A">
              <w:rPr>
                <w:rFonts w:cs="Times New Roman"/>
                <w:b/>
                <w:szCs w:val="24"/>
              </w:rPr>
              <w:fldChar w:fldCharType="end"/>
            </w:r>
            <w:r w:rsidRPr="0001436A">
              <w:rPr>
                <w:rFonts w:cs="Times New Roman"/>
                <w:b/>
                <w:szCs w:val="24"/>
              </w:rPr>
              <w:t>.</w:t>
            </w:r>
            <w:r w:rsidRPr="001549D3">
              <w:rPr>
                <w:rFonts w:cs="Times New Roman"/>
                <w:szCs w:val="24"/>
              </w:rPr>
              <w:t xml:space="preserve"> </w:t>
            </w:r>
            <w:r w:rsidRPr="00B929C3">
              <w:rPr>
                <w:rFonts w:cs="Times New Roman"/>
                <w:szCs w:val="24"/>
              </w:rPr>
              <w:t>The ALPHA passive sampling system deployed at each site.</w:t>
            </w:r>
          </w:p>
        </w:tc>
      </w:tr>
    </w:tbl>
    <w:p w14:paraId="6705A570" w14:textId="7D162117" w:rsidR="00F44B7B" w:rsidRDefault="00F44B7B"/>
    <w:p w14:paraId="040D5F11" w14:textId="080035E7" w:rsidR="00F44B7B" w:rsidRDefault="00F44B7B">
      <w:pPr>
        <w:rPr>
          <w:lang w:eastAsia="zh-CN"/>
        </w:rPr>
      </w:pPr>
    </w:p>
    <w:p w14:paraId="1C3EE335" w14:textId="77777777" w:rsidR="006F65D6" w:rsidRDefault="006F65D6" w:rsidP="006F65D6">
      <w:pPr>
        <w:spacing w:line="360" w:lineRule="auto"/>
        <w:rPr>
          <w:b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7B4DB736" wp14:editId="6F7A9AAF">
            <wp:extent cx="4698918" cy="73152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7" b="2485"/>
                    <a:stretch/>
                  </pic:blipFill>
                  <pic:spPr bwMode="auto">
                    <a:xfrm>
                      <a:off x="0" y="0"/>
                      <a:ext cx="4708080" cy="73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24A6" w14:textId="77777777" w:rsidR="006F65D6" w:rsidRPr="00A727E4" w:rsidRDefault="006F65D6" w:rsidP="006F65D6">
      <w:pPr>
        <w:rPr>
          <w:bCs/>
          <w:szCs w:val="24"/>
        </w:rPr>
        <w:sectPr w:rsidR="006F65D6" w:rsidRPr="00A727E4" w:rsidSect="005B5B56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 w:rsidRPr="00A727E4">
        <w:rPr>
          <w:rFonts w:cs="Times New Roman"/>
          <w:b/>
          <w:szCs w:val="24"/>
        </w:rPr>
        <w:t xml:space="preserve">Figure S2. </w:t>
      </w:r>
      <w:r w:rsidRPr="00A727E4">
        <w:rPr>
          <w:bCs/>
          <w:szCs w:val="24"/>
        </w:rPr>
        <w:t>Box-plots of δ</w:t>
      </w:r>
      <w:r w:rsidRPr="00A727E4">
        <w:rPr>
          <w:bCs/>
          <w:szCs w:val="24"/>
          <w:vertAlign w:val="superscript"/>
        </w:rPr>
        <w:t>15</w:t>
      </w:r>
      <w:r w:rsidRPr="00A727E4">
        <w:rPr>
          <w:bCs/>
          <w:szCs w:val="24"/>
        </w:rPr>
        <w:t>N values and concentration of NH</w:t>
      </w:r>
      <w:r w:rsidRPr="00A727E4">
        <w:rPr>
          <w:bCs/>
          <w:szCs w:val="24"/>
          <w:vertAlign w:val="subscript"/>
        </w:rPr>
        <w:t>3</w:t>
      </w:r>
      <w:r w:rsidRPr="00A727E4">
        <w:rPr>
          <w:bCs/>
          <w:szCs w:val="24"/>
        </w:rPr>
        <w:t xml:space="preserve"> sources in four seasons. The square and line within the box represent the mean and median values of δ</w:t>
      </w:r>
      <w:r w:rsidRPr="00A727E4">
        <w:rPr>
          <w:bCs/>
          <w:szCs w:val="24"/>
          <w:vertAlign w:val="superscript"/>
        </w:rPr>
        <w:t>15</w:t>
      </w:r>
      <w:r w:rsidRPr="00A727E4">
        <w:rPr>
          <w:bCs/>
          <w:szCs w:val="24"/>
        </w:rPr>
        <w:t>N-NH</w:t>
      </w:r>
      <w:r w:rsidRPr="00A727E4">
        <w:rPr>
          <w:bCs/>
          <w:szCs w:val="24"/>
          <w:vertAlign w:val="subscript"/>
        </w:rPr>
        <w:t>3</w:t>
      </w:r>
      <w:r w:rsidRPr="00A727E4">
        <w:rPr>
          <w:bCs/>
          <w:szCs w:val="24"/>
        </w:rPr>
        <w:t xml:space="preserve"> values and concentration, the left and right edges of the box represent the 25</w:t>
      </w:r>
      <w:r w:rsidRPr="00A727E4">
        <w:rPr>
          <w:bCs/>
          <w:szCs w:val="24"/>
          <w:vertAlign w:val="superscript"/>
        </w:rPr>
        <w:t>th</w:t>
      </w:r>
      <w:r w:rsidRPr="00A727E4">
        <w:rPr>
          <w:bCs/>
          <w:szCs w:val="24"/>
        </w:rPr>
        <w:t xml:space="preserve"> and 75</w:t>
      </w:r>
      <w:r w:rsidRPr="00A727E4">
        <w:rPr>
          <w:bCs/>
          <w:szCs w:val="24"/>
          <w:vertAlign w:val="superscript"/>
        </w:rPr>
        <w:t>th</w:t>
      </w:r>
      <w:r w:rsidRPr="00A727E4">
        <w:rPr>
          <w:bCs/>
          <w:szCs w:val="24"/>
        </w:rPr>
        <w:t xml:space="preserve"> percentiles of δ</w:t>
      </w:r>
      <w:r w:rsidRPr="00A727E4">
        <w:rPr>
          <w:bCs/>
          <w:szCs w:val="24"/>
          <w:vertAlign w:val="superscript"/>
        </w:rPr>
        <w:t>15</w:t>
      </w:r>
      <w:r w:rsidRPr="00A727E4">
        <w:rPr>
          <w:bCs/>
          <w:szCs w:val="24"/>
        </w:rPr>
        <w:t>N-NH</w:t>
      </w:r>
      <w:r w:rsidRPr="00A727E4">
        <w:rPr>
          <w:bCs/>
          <w:szCs w:val="24"/>
          <w:vertAlign w:val="subscript"/>
        </w:rPr>
        <w:t>3</w:t>
      </w:r>
      <w:r w:rsidRPr="00A727E4">
        <w:rPr>
          <w:bCs/>
          <w:szCs w:val="24"/>
        </w:rPr>
        <w:t xml:space="preserve"> values and concentration, the left and right bars represent the min and max values, different letters adjacent the bars indicate significant differences among seasons (</w:t>
      </w:r>
      <w:r w:rsidRPr="00A727E4">
        <w:rPr>
          <w:bCs/>
          <w:i/>
          <w:iCs/>
          <w:szCs w:val="24"/>
        </w:rPr>
        <w:t>p &lt; 0.05</w:t>
      </w:r>
      <w:r w:rsidRPr="00A727E4">
        <w:rPr>
          <w:bCs/>
          <w:szCs w:val="24"/>
        </w:rPr>
        <w:t>)</w:t>
      </w:r>
    </w:p>
    <w:p w14:paraId="0B208DD4" w14:textId="77777777" w:rsidR="006F65D6" w:rsidRPr="006F65D6" w:rsidRDefault="006F65D6">
      <w:pPr>
        <w:rPr>
          <w:lang w:eastAsia="zh-CN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44B7B" w14:paraId="66EEDF3B" w14:textId="77777777" w:rsidTr="00F44B7B">
        <w:tc>
          <w:tcPr>
            <w:tcW w:w="8306" w:type="dxa"/>
          </w:tcPr>
          <w:p w14:paraId="3AEB10C3" w14:textId="45A5C22E" w:rsidR="00F44B7B" w:rsidRDefault="00F44B7B" w:rsidP="00915AF1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37B0D04A" wp14:editId="5D46C786">
                  <wp:extent cx="5162550" cy="200758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707" cy="2017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B7B" w14:paraId="39E9F685" w14:textId="77777777" w:rsidTr="00F44B7B">
        <w:tc>
          <w:tcPr>
            <w:tcW w:w="8306" w:type="dxa"/>
          </w:tcPr>
          <w:p w14:paraId="74F6C4D4" w14:textId="72DB2632" w:rsidR="00F44B7B" w:rsidRDefault="00F44B7B" w:rsidP="00F44B7B">
            <w:pPr>
              <w:keepNext/>
              <w:rPr>
                <w:rFonts w:cs="Times New Roman"/>
                <w:szCs w:val="24"/>
              </w:rPr>
            </w:pPr>
            <w:r w:rsidRPr="0001436A">
              <w:rPr>
                <w:rFonts w:cs="Times New Roman"/>
                <w:b/>
                <w:szCs w:val="24"/>
              </w:rPr>
              <w:t xml:space="preserve">Figure </w:t>
            </w:r>
            <w:r>
              <w:rPr>
                <w:rFonts w:cs="Times New Roman"/>
                <w:b/>
                <w:szCs w:val="24"/>
              </w:rPr>
              <w:t>S</w:t>
            </w:r>
            <w:r w:rsidR="006F65D6">
              <w:rPr>
                <w:rFonts w:cs="Times New Roman"/>
                <w:b/>
                <w:szCs w:val="24"/>
              </w:rPr>
              <w:t>3</w:t>
            </w:r>
            <w:r w:rsidRPr="0001436A">
              <w:rPr>
                <w:rFonts w:cs="Times New Roman"/>
                <w:b/>
                <w:szCs w:val="24"/>
              </w:rPr>
              <w:t>.</w:t>
            </w:r>
            <w:r w:rsidRPr="001549D3">
              <w:rPr>
                <w:rFonts w:cs="Times New Roman"/>
                <w:szCs w:val="24"/>
              </w:rPr>
              <w:t xml:space="preserve"> </w:t>
            </w:r>
            <w:r w:rsidR="001330D8" w:rsidRPr="001330D8">
              <w:rPr>
                <w:rFonts w:cs="Times New Roman"/>
                <w:szCs w:val="24"/>
              </w:rPr>
              <w:t>Weighted</w:t>
            </w:r>
            <w:r w:rsidR="001330D8" w:rsidRPr="001330D8" w:rsidDel="001330D8">
              <w:rPr>
                <w:rFonts w:cs="Times New Roman"/>
                <w:szCs w:val="24"/>
              </w:rPr>
              <w:t xml:space="preserve"> </w:t>
            </w:r>
            <w:r w:rsidR="00322816">
              <w:rPr>
                <w:rFonts w:cs="Times New Roman" w:hint="eastAsia"/>
                <w:szCs w:val="24"/>
                <w:lang w:eastAsia="zh-CN"/>
              </w:rPr>
              <w:t>PSCF</w:t>
            </w:r>
            <w:r w:rsidR="00322816">
              <w:rPr>
                <w:rFonts w:cs="Times New Roman"/>
                <w:szCs w:val="24"/>
              </w:rPr>
              <w:t xml:space="preserve"> </w:t>
            </w:r>
            <w:r w:rsidR="00322816">
              <w:rPr>
                <w:rFonts w:cs="Times New Roman" w:hint="eastAsia"/>
                <w:szCs w:val="24"/>
                <w:lang w:eastAsia="zh-CN"/>
              </w:rPr>
              <w:t>values</w:t>
            </w:r>
            <w:r w:rsidR="00322816">
              <w:rPr>
                <w:rFonts w:cs="Times New Roman"/>
                <w:szCs w:val="24"/>
              </w:rPr>
              <w:t xml:space="preserve"> </w:t>
            </w:r>
            <w:r w:rsidR="00322816" w:rsidRPr="00322816">
              <w:rPr>
                <w:rFonts w:cs="Times New Roman"/>
                <w:szCs w:val="24"/>
              </w:rPr>
              <w:t>of NH</w:t>
            </w:r>
            <w:r w:rsidR="00322816" w:rsidRPr="00322816">
              <w:rPr>
                <w:rFonts w:cs="Times New Roman"/>
                <w:szCs w:val="24"/>
                <w:vertAlign w:val="subscript"/>
              </w:rPr>
              <w:t>3</w:t>
            </w:r>
            <w:r w:rsidR="00322816" w:rsidRPr="00322816">
              <w:rPr>
                <w:rFonts w:cs="Times New Roman"/>
                <w:szCs w:val="24"/>
              </w:rPr>
              <w:t xml:space="preserve"> concentrations at </w:t>
            </w:r>
            <w:r w:rsidR="00280DFD">
              <w:rPr>
                <w:rFonts w:hint="eastAsia"/>
                <w:szCs w:val="24"/>
              </w:rPr>
              <w:t>Peking University</w:t>
            </w:r>
            <w:r w:rsidR="00322816" w:rsidRPr="00322816">
              <w:rPr>
                <w:rFonts w:cs="Times New Roman"/>
                <w:szCs w:val="24"/>
              </w:rPr>
              <w:t xml:space="preserve"> site</w:t>
            </w:r>
            <w:r w:rsidR="00E25599">
              <w:rPr>
                <w:rFonts w:cs="Times New Roman" w:hint="eastAsia"/>
                <w:szCs w:val="24"/>
                <w:lang w:eastAsia="zh-CN"/>
              </w:rPr>
              <w:t>.</w:t>
            </w:r>
            <w:r w:rsidR="00322816">
              <w:rPr>
                <w:rFonts w:cs="Times New Roman"/>
                <w:szCs w:val="24"/>
              </w:rPr>
              <w:t xml:space="preserve"> </w:t>
            </w:r>
            <w:r w:rsidR="00E25599">
              <w:rPr>
                <w:rFonts w:cs="Times New Roman"/>
                <w:szCs w:val="24"/>
              </w:rPr>
              <w:t>A</w:t>
            </w:r>
            <w:r w:rsidR="00322816">
              <w:rPr>
                <w:rFonts w:cs="Times New Roman"/>
                <w:szCs w:val="24"/>
              </w:rPr>
              <w:t xml:space="preserve"> refers to the weeks with </w:t>
            </w:r>
            <w:r w:rsidR="00322816" w:rsidRPr="00224417">
              <w:rPr>
                <w:szCs w:val="24"/>
              </w:rPr>
              <w:t>δ</w:t>
            </w:r>
            <w:r w:rsidR="00322816" w:rsidRPr="00224417">
              <w:rPr>
                <w:szCs w:val="24"/>
                <w:vertAlign w:val="superscript"/>
              </w:rPr>
              <w:t>15</w:t>
            </w:r>
            <w:r w:rsidR="00322816" w:rsidRPr="00224417">
              <w:rPr>
                <w:szCs w:val="24"/>
              </w:rPr>
              <w:t>N</w:t>
            </w:r>
            <w:r w:rsidR="00322816" w:rsidRPr="00224417">
              <w:rPr>
                <w:rFonts w:eastAsiaTheme="majorHAnsi"/>
                <w:szCs w:val="24"/>
              </w:rPr>
              <w:t>-NH</w:t>
            </w:r>
            <w:r w:rsidR="00322816" w:rsidRPr="00224417">
              <w:rPr>
                <w:rFonts w:eastAsiaTheme="majorHAnsi"/>
                <w:szCs w:val="24"/>
                <w:vertAlign w:val="subscript"/>
              </w:rPr>
              <w:t>3</w:t>
            </w:r>
            <w:r w:rsidR="00322816" w:rsidRPr="00224417">
              <w:rPr>
                <w:rFonts w:eastAsiaTheme="majorHAnsi"/>
                <w:szCs w:val="24"/>
              </w:rPr>
              <w:t xml:space="preserve"> values</w:t>
            </w:r>
            <w:r w:rsidR="00322816">
              <w:rPr>
                <w:rFonts w:eastAsiaTheme="majorHAnsi"/>
                <w:szCs w:val="24"/>
              </w:rPr>
              <w:t xml:space="preserve"> lo</w:t>
            </w:r>
            <w:r w:rsidR="00322816" w:rsidRPr="00322816">
              <w:rPr>
                <w:rFonts w:eastAsiaTheme="majorHAnsi" w:cs="Times New Roman"/>
                <w:szCs w:val="24"/>
              </w:rPr>
              <w:t>wer than -33.7</w:t>
            </w:r>
            <w:r w:rsidR="00322816" w:rsidRPr="00322816">
              <w:rPr>
                <w:rFonts w:cs="Times New Roman"/>
                <w:szCs w:val="24"/>
                <w:lang w:eastAsia="zh-CN"/>
              </w:rPr>
              <w:t xml:space="preserve">‰; </w:t>
            </w:r>
            <w:r w:rsidR="00322816" w:rsidRPr="00322816">
              <w:rPr>
                <w:rFonts w:cs="Times New Roman"/>
                <w:szCs w:val="24"/>
              </w:rPr>
              <w:t>b refers to the weeks with δ</w:t>
            </w:r>
            <w:r w:rsidR="00322816" w:rsidRPr="00322816">
              <w:rPr>
                <w:rFonts w:cs="Times New Roman"/>
                <w:szCs w:val="24"/>
                <w:vertAlign w:val="superscript"/>
              </w:rPr>
              <w:t>15</w:t>
            </w:r>
            <w:r w:rsidR="00322816" w:rsidRPr="00322816">
              <w:rPr>
                <w:rFonts w:cs="Times New Roman"/>
                <w:szCs w:val="24"/>
              </w:rPr>
              <w:t>N</w:t>
            </w:r>
            <w:r w:rsidR="00322816" w:rsidRPr="00322816">
              <w:rPr>
                <w:rFonts w:eastAsiaTheme="majorHAnsi" w:cs="Times New Roman"/>
                <w:szCs w:val="24"/>
              </w:rPr>
              <w:t>-NH</w:t>
            </w:r>
            <w:r w:rsidR="00322816" w:rsidRPr="00322816">
              <w:rPr>
                <w:rFonts w:eastAsiaTheme="majorHAnsi" w:cs="Times New Roman"/>
                <w:szCs w:val="24"/>
                <w:vertAlign w:val="subscript"/>
              </w:rPr>
              <w:t>3</w:t>
            </w:r>
            <w:r w:rsidR="00322816" w:rsidRPr="00322816">
              <w:rPr>
                <w:rFonts w:eastAsiaTheme="majorHAnsi" w:cs="Times New Roman"/>
                <w:szCs w:val="24"/>
              </w:rPr>
              <w:t xml:space="preserve"> values higher than -33.7</w:t>
            </w:r>
            <w:r w:rsidR="00322816" w:rsidRPr="00322816">
              <w:rPr>
                <w:rFonts w:cs="Times New Roman"/>
                <w:szCs w:val="24"/>
                <w:lang w:eastAsia="zh-CN"/>
              </w:rPr>
              <w:t>‰</w:t>
            </w:r>
            <w:r w:rsidRPr="00322816">
              <w:rPr>
                <w:rFonts w:cs="Times New Roman"/>
                <w:szCs w:val="24"/>
              </w:rPr>
              <w:t>.</w:t>
            </w:r>
          </w:p>
        </w:tc>
      </w:tr>
    </w:tbl>
    <w:p w14:paraId="08FACF51" w14:textId="53447FEF" w:rsidR="00322816" w:rsidRPr="00917F10" w:rsidRDefault="00322816" w:rsidP="00322816">
      <w:pPr>
        <w:spacing w:before="0" w:after="0"/>
        <w:rPr>
          <w:rFonts w:cs="Times New Roman"/>
          <w:szCs w:val="24"/>
          <w:lang w:eastAsia="zh-CN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44B7B" w14:paraId="35B99AD7" w14:textId="77777777" w:rsidTr="00F44B7B">
        <w:tc>
          <w:tcPr>
            <w:tcW w:w="8296" w:type="dxa"/>
          </w:tcPr>
          <w:p w14:paraId="1B375B63" w14:textId="160542F9" w:rsidR="00F44B7B" w:rsidRDefault="00F44B7B" w:rsidP="002B4A57">
            <w:pPr>
              <w:keepNext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E704F9" wp14:editId="3E9A1143">
                  <wp:extent cx="5162550" cy="2221182"/>
                  <wp:effectExtent l="0" t="0" r="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1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"/>
                          <a:stretch/>
                        </pic:blipFill>
                        <pic:spPr bwMode="auto">
                          <a:xfrm>
                            <a:off x="0" y="0"/>
                            <a:ext cx="5180747" cy="2229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B7B" w14:paraId="4434E719" w14:textId="77777777" w:rsidTr="00F44B7B">
        <w:tc>
          <w:tcPr>
            <w:tcW w:w="8296" w:type="dxa"/>
          </w:tcPr>
          <w:p w14:paraId="13748C8E" w14:textId="5C553B0E" w:rsidR="00F44B7B" w:rsidRDefault="00F44B7B" w:rsidP="002B4A57">
            <w:pPr>
              <w:keepNext/>
              <w:rPr>
                <w:rFonts w:cs="Times New Roman"/>
                <w:szCs w:val="24"/>
              </w:rPr>
            </w:pPr>
            <w:r w:rsidRPr="0001436A">
              <w:rPr>
                <w:rFonts w:cs="Times New Roman"/>
                <w:b/>
                <w:szCs w:val="24"/>
              </w:rPr>
              <w:t xml:space="preserve">Figure </w:t>
            </w:r>
            <w:r>
              <w:rPr>
                <w:rFonts w:cs="Times New Roman"/>
                <w:b/>
                <w:szCs w:val="24"/>
              </w:rPr>
              <w:t>S</w:t>
            </w:r>
            <w:r w:rsidR="006F65D6">
              <w:rPr>
                <w:rFonts w:cs="Times New Roman"/>
                <w:b/>
                <w:szCs w:val="24"/>
              </w:rPr>
              <w:t>4</w:t>
            </w:r>
            <w:r w:rsidRPr="0001436A">
              <w:rPr>
                <w:rFonts w:cs="Times New Roman"/>
                <w:b/>
                <w:szCs w:val="24"/>
              </w:rPr>
              <w:t>.</w:t>
            </w:r>
            <w:r w:rsidRPr="001549D3">
              <w:rPr>
                <w:rFonts w:cs="Times New Roman"/>
                <w:szCs w:val="24"/>
              </w:rPr>
              <w:t xml:space="preserve"> </w:t>
            </w:r>
            <w:r w:rsidRPr="005B5B56">
              <w:rPr>
                <w:rFonts w:cs="Times New Roman"/>
                <w:szCs w:val="24"/>
              </w:rPr>
              <w:t>Comparison between online monitoring (IGAC) and offline monitoring (ALPHA)</w:t>
            </w:r>
            <w:r w:rsidR="00DB2334">
              <w:rPr>
                <w:rFonts w:cs="Times New Roman"/>
                <w:szCs w:val="24"/>
              </w:rPr>
              <w:t>.</w:t>
            </w:r>
            <w:r w:rsidRPr="005B5B56">
              <w:rPr>
                <w:rFonts w:cs="Times New Roman"/>
                <w:szCs w:val="24"/>
              </w:rPr>
              <w:t xml:space="preserve"> </w:t>
            </w:r>
            <w:r w:rsidR="00DB2334">
              <w:rPr>
                <w:rFonts w:cs="Times New Roman"/>
                <w:szCs w:val="24"/>
              </w:rPr>
              <w:t>A</w:t>
            </w:r>
            <w:r w:rsidRPr="005B5B56">
              <w:rPr>
                <w:rFonts w:cs="Times New Roman"/>
                <w:szCs w:val="24"/>
              </w:rPr>
              <w:t xml:space="preserve"> shows the comparison between the results of weekly ALPHA samples and weekly average of NH</w:t>
            </w:r>
            <w:r w:rsidRPr="00F44B7B">
              <w:rPr>
                <w:rFonts w:cs="Times New Roman"/>
                <w:szCs w:val="24"/>
                <w:vertAlign w:val="subscript"/>
              </w:rPr>
              <w:t>3</w:t>
            </w:r>
            <w:r w:rsidRPr="005B5B56">
              <w:rPr>
                <w:rFonts w:cs="Times New Roman"/>
                <w:szCs w:val="24"/>
              </w:rPr>
              <w:t xml:space="preserve"> concentration by IGAC; b shows the comparison of monthly average concentration of NH</w:t>
            </w:r>
            <w:r w:rsidRPr="00F44B7B">
              <w:rPr>
                <w:rFonts w:cs="Times New Roman"/>
                <w:szCs w:val="24"/>
                <w:vertAlign w:val="subscript"/>
              </w:rPr>
              <w:t>3</w:t>
            </w:r>
            <w:r w:rsidRPr="005B5B56">
              <w:rPr>
                <w:rFonts w:cs="Times New Roman"/>
                <w:szCs w:val="24"/>
              </w:rPr>
              <w:t xml:space="preserve"> between IGAC and ALPHA; c</w:t>
            </w:r>
            <w:r>
              <w:rPr>
                <w:rFonts w:cs="Times New Roman"/>
                <w:szCs w:val="24"/>
              </w:rPr>
              <w:t xml:space="preserve"> </w:t>
            </w:r>
            <w:r w:rsidRPr="005B5B56">
              <w:rPr>
                <w:rFonts w:cs="Times New Roman"/>
                <w:szCs w:val="24"/>
              </w:rPr>
              <w:t>shows the comparison of average concentration of NH</w:t>
            </w:r>
            <w:r w:rsidRPr="00F44B7B">
              <w:rPr>
                <w:rFonts w:cs="Times New Roman"/>
                <w:szCs w:val="24"/>
                <w:vertAlign w:val="subscript"/>
              </w:rPr>
              <w:t>3</w:t>
            </w:r>
            <w:r w:rsidRPr="005B5B56">
              <w:rPr>
                <w:rFonts w:cs="Times New Roman"/>
                <w:szCs w:val="24"/>
              </w:rPr>
              <w:t xml:space="preserve"> in four seasons between IGAC and ALPHA.</w:t>
            </w:r>
          </w:p>
          <w:p w14:paraId="065319FE" w14:textId="77777777" w:rsidR="00440D81" w:rsidRDefault="00440D81" w:rsidP="00EE0296">
            <w:pPr>
              <w:keepNext/>
              <w:rPr>
                <w:rFonts w:cs="Times New Roman"/>
                <w:szCs w:val="24"/>
              </w:rPr>
            </w:pPr>
          </w:p>
          <w:p w14:paraId="7DB02A60" w14:textId="77777777" w:rsidR="006F0EF5" w:rsidRDefault="006F0EF5" w:rsidP="00EE0296">
            <w:pPr>
              <w:keepNext/>
              <w:rPr>
                <w:rFonts w:cs="Times New Roman"/>
                <w:szCs w:val="24"/>
              </w:rPr>
            </w:pPr>
          </w:p>
          <w:p w14:paraId="17DFAF43" w14:textId="77777777" w:rsidR="006F0EF5" w:rsidRDefault="006F0EF5" w:rsidP="00EE0296">
            <w:pPr>
              <w:keepNext/>
              <w:rPr>
                <w:rFonts w:cs="Times New Roman"/>
                <w:szCs w:val="24"/>
              </w:rPr>
            </w:pPr>
          </w:p>
          <w:p w14:paraId="469DD01B" w14:textId="77777777" w:rsidR="006F0EF5" w:rsidRDefault="006F0EF5" w:rsidP="00EE0296">
            <w:pPr>
              <w:keepNext/>
              <w:rPr>
                <w:rFonts w:cs="Times New Roman"/>
                <w:szCs w:val="24"/>
              </w:rPr>
            </w:pPr>
          </w:p>
          <w:p w14:paraId="2C75F496" w14:textId="7B5352D6" w:rsidR="006F0EF5" w:rsidRDefault="006F0EF5" w:rsidP="00EE0296">
            <w:pPr>
              <w:keepNext/>
              <w:rPr>
                <w:rFonts w:cs="Times New Roman"/>
                <w:szCs w:val="24"/>
              </w:rPr>
            </w:pPr>
          </w:p>
        </w:tc>
      </w:tr>
      <w:tr w:rsidR="00F44B7B" w14:paraId="5BEA25C2" w14:textId="77777777" w:rsidTr="00F44B7B">
        <w:tc>
          <w:tcPr>
            <w:tcW w:w="8296" w:type="dxa"/>
          </w:tcPr>
          <w:p w14:paraId="3C92844C" w14:textId="025891BD" w:rsidR="00F44B7B" w:rsidRDefault="00F44B7B" w:rsidP="00F44B7B">
            <w:pPr>
              <w:keepNext/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DBB683" wp14:editId="344E0A0F">
                  <wp:extent cx="4227616" cy="3887847"/>
                  <wp:effectExtent l="0" t="0" r="190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317" cy="390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B7B" w14:paraId="195E5B2F" w14:textId="77777777" w:rsidTr="00F44B7B">
        <w:tc>
          <w:tcPr>
            <w:tcW w:w="8296" w:type="dxa"/>
          </w:tcPr>
          <w:p w14:paraId="6220A4C7" w14:textId="4CC781B2" w:rsidR="00F44B7B" w:rsidRPr="00F44B7B" w:rsidRDefault="00F44B7B" w:rsidP="00F44B7B">
            <w:pPr>
              <w:keepNext/>
              <w:rPr>
                <w:rFonts w:cs="Times New Roman"/>
                <w:szCs w:val="24"/>
              </w:rPr>
            </w:pPr>
            <w:r w:rsidRPr="0001436A">
              <w:rPr>
                <w:rFonts w:cs="Times New Roman"/>
                <w:b/>
                <w:szCs w:val="24"/>
              </w:rPr>
              <w:t xml:space="preserve">Figure </w:t>
            </w:r>
            <w:r>
              <w:rPr>
                <w:rFonts w:cs="Times New Roman"/>
                <w:b/>
                <w:szCs w:val="24"/>
              </w:rPr>
              <w:t>S</w:t>
            </w:r>
            <w:r w:rsidR="006F65D6">
              <w:rPr>
                <w:rFonts w:cs="Times New Roman"/>
                <w:b/>
                <w:szCs w:val="24"/>
              </w:rPr>
              <w:t>5</w:t>
            </w:r>
            <w:r w:rsidRPr="0001436A">
              <w:rPr>
                <w:rFonts w:cs="Times New Roman"/>
                <w:b/>
                <w:szCs w:val="24"/>
              </w:rPr>
              <w:t>.</w:t>
            </w:r>
            <w:r w:rsidRPr="001549D3">
              <w:rPr>
                <w:rFonts w:cs="Times New Roman"/>
                <w:szCs w:val="24"/>
              </w:rPr>
              <w:t xml:space="preserve"> </w:t>
            </w:r>
            <w:r w:rsidRPr="005B5B56">
              <w:rPr>
                <w:rFonts w:cs="Times New Roman"/>
                <w:szCs w:val="24"/>
              </w:rPr>
              <w:t>Relationship of NH</w:t>
            </w:r>
            <w:r w:rsidRPr="00F44B7B">
              <w:rPr>
                <w:rFonts w:cs="Times New Roman"/>
                <w:szCs w:val="24"/>
                <w:vertAlign w:val="subscript"/>
              </w:rPr>
              <w:t>3</w:t>
            </w:r>
            <w:r w:rsidRPr="005B5B56">
              <w:rPr>
                <w:rFonts w:cs="Times New Roman"/>
                <w:szCs w:val="24"/>
              </w:rPr>
              <w:t xml:space="preserve"> concentration between online (IGAC) and offline (ALPHA)</w:t>
            </w:r>
            <w:r>
              <w:rPr>
                <w:rFonts w:cs="Times New Roman" w:hint="eastAsia"/>
                <w:szCs w:val="24"/>
                <w:lang w:eastAsia="zh-CN"/>
              </w:rPr>
              <w:t>.</w:t>
            </w:r>
          </w:p>
        </w:tc>
      </w:tr>
    </w:tbl>
    <w:p w14:paraId="4EC3C4F9" w14:textId="3794FF7F" w:rsidR="005B5B56" w:rsidRDefault="005B5B56" w:rsidP="009F71F2"/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44B7B" w14:paraId="4D6033C9" w14:textId="77777777" w:rsidTr="00F44B7B">
        <w:tc>
          <w:tcPr>
            <w:tcW w:w="8296" w:type="dxa"/>
          </w:tcPr>
          <w:p w14:paraId="01C067F1" w14:textId="59A27551" w:rsidR="00F44B7B" w:rsidRDefault="00F44B7B" w:rsidP="00F44B7B">
            <w:pPr>
              <w:keepNext/>
              <w:jc w:val="center"/>
              <w:rPr>
                <w:rFonts w:cs="Times New Roman"/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7B9651" wp14:editId="370FD9B8">
                  <wp:extent cx="5130149" cy="38001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8new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r="2414"/>
                          <a:stretch/>
                        </pic:blipFill>
                        <pic:spPr bwMode="auto">
                          <a:xfrm>
                            <a:off x="0" y="0"/>
                            <a:ext cx="5142860" cy="3809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B7B" w14:paraId="2CAC7067" w14:textId="77777777" w:rsidTr="00F44B7B">
        <w:tc>
          <w:tcPr>
            <w:tcW w:w="8296" w:type="dxa"/>
          </w:tcPr>
          <w:p w14:paraId="7EAF7871" w14:textId="1CC75BF0" w:rsidR="00F44B7B" w:rsidRDefault="00F44B7B" w:rsidP="00F44B7B">
            <w:pPr>
              <w:keepNext/>
              <w:rPr>
                <w:rFonts w:cs="Times New Roman"/>
                <w:b/>
                <w:szCs w:val="24"/>
              </w:rPr>
            </w:pPr>
            <w:bookmarkStart w:id="0" w:name="_Hlk98380342"/>
            <w:r w:rsidRPr="0001436A">
              <w:rPr>
                <w:rFonts w:cs="Times New Roman"/>
                <w:b/>
                <w:szCs w:val="24"/>
              </w:rPr>
              <w:t>Figure</w:t>
            </w:r>
            <w:bookmarkEnd w:id="0"/>
            <w:r w:rsidRPr="0001436A"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b/>
                <w:szCs w:val="24"/>
              </w:rPr>
              <w:t>S</w:t>
            </w:r>
            <w:r w:rsidR="006F65D6">
              <w:rPr>
                <w:rFonts w:cs="Times New Roman"/>
                <w:b/>
                <w:szCs w:val="24"/>
              </w:rPr>
              <w:t>6</w:t>
            </w:r>
            <w:r w:rsidRPr="0001436A">
              <w:rPr>
                <w:rFonts w:cs="Times New Roman"/>
                <w:b/>
                <w:szCs w:val="24"/>
              </w:rPr>
              <w:t>.</w:t>
            </w:r>
            <w:r w:rsidRPr="001549D3">
              <w:rPr>
                <w:rFonts w:cs="Times New Roman"/>
                <w:szCs w:val="24"/>
              </w:rPr>
              <w:t xml:space="preserve"> </w:t>
            </w:r>
            <w:r w:rsidRPr="005B5B56">
              <w:rPr>
                <w:rFonts w:cs="Times New Roman"/>
                <w:szCs w:val="24"/>
              </w:rPr>
              <w:t>Diurnal variation of NH</w:t>
            </w:r>
            <w:r w:rsidRPr="00322816">
              <w:rPr>
                <w:rFonts w:cs="Times New Roman"/>
                <w:szCs w:val="24"/>
                <w:vertAlign w:val="subscript"/>
              </w:rPr>
              <w:t>3</w:t>
            </w:r>
            <w:r w:rsidRPr="005B5B56">
              <w:rPr>
                <w:rFonts w:cs="Times New Roman"/>
                <w:szCs w:val="24"/>
              </w:rPr>
              <w:t xml:space="preserve"> concentration, temperature and relative humidity in four seasons in </w:t>
            </w:r>
            <w:r w:rsidR="008A2434">
              <w:rPr>
                <w:rFonts w:hint="eastAsia"/>
                <w:szCs w:val="24"/>
              </w:rPr>
              <w:t>Peking University</w:t>
            </w:r>
            <w:r w:rsidRPr="005B5B56">
              <w:rPr>
                <w:rFonts w:cs="Times New Roman"/>
                <w:szCs w:val="24"/>
              </w:rPr>
              <w:t xml:space="preserve"> site.</w:t>
            </w:r>
          </w:p>
        </w:tc>
      </w:tr>
    </w:tbl>
    <w:p w14:paraId="2D601D20" w14:textId="77777777" w:rsidR="005B5B56" w:rsidRDefault="005B5B56" w:rsidP="005B5B56">
      <w:pPr>
        <w:spacing w:line="360" w:lineRule="auto"/>
        <w:rPr>
          <w:b/>
          <w:szCs w:val="24"/>
        </w:rPr>
      </w:pPr>
    </w:p>
    <w:p w14:paraId="3D30FBBB" w14:textId="2F457918" w:rsidR="009876F7" w:rsidRDefault="009876F7" w:rsidP="005B5B56">
      <w:pPr>
        <w:spacing w:line="360" w:lineRule="auto"/>
        <w:rPr>
          <w:b/>
          <w:szCs w:val="24"/>
        </w:rPr>
      </w:pPr>
    </w:p>
    <w:p w14:paraId="17436D08" w14:textId="10BA812F" w:rsidR="006F0EF5" w:rsidRDefault="006F0EF5" w:rsidP="005B5B56">
      <w:pPr>
        <w:spacing w:line="360" w:lineRule="auto"/>
        <w:rPr>
          <w:b/>
          <w:szCs w:val="24"/>
        </w:rPr>
      </w:pPr>
    </w:p>
    <w:p w14:paraId="5DFAA12B" w14:textId="3E2AEC90" w:rsidR="006F0EF5" w:rsidRDefault="006F0EF5" w:rsidP="005B5B56">
      <w:pPr>
        <w:spacing w:line="360" w:lineRule="auto"/>
        <w:rPr>
          <w:b/>
          <w:szCs w:val="24"/>
        </w:rPr>
      </w:pPr>
    </w:p>
    <w:p w14:paraId="0FC2207D" w14:textId="3E971C35" w:rsidR="006F0EF5" w:rsidRDefault="006F0EF5" w:rsidP="005B5B56">
      <w:pPr>
        <w:spacing w:line="360" w:lineRule="auto"/>
        <w:rPr>
          <w:b/>
          <w:szCs w:val="24"/>
        </w:rPr>
      </w:pPr>
    </w:p>
    <w:p w14:paraId="4621E2F0" w14:textId="0F798887" w:rsidR="006F0EF5" w:rsidRDefault="006F0EF5" w:rsidP="005B5B56">
      <w:pPr>
        <w:spacing w:line="360" w:lineRule="auto"/>
        <w:rPr>
          <w:b/>
          <w:szCs w:val="24"/>
        </w:rPr>
      </w:pPr>
    </w:p>
    <w:p w14:paraId="4477631B" w14:textId="1DCD7644" w:rsidR="006F0EF5" w:rsidRDefault="006F0EF5" w:rsidP="005B5B56">
      <w:pPr>
        <w:spacing w:line="360" w:lineRule="auto"/>
        <w:rPr>
          <w:b/>
          <w:szCs w:val="24"/>
        </w:rPr>
      </w:pPr>
    </w:p>
    <w:p w14:paraId="7A0C9E0E" w14:textId="77777777" w:rsidR="006F0EF5" w:rsidRDefault="006F0EF5" w:rsidP="005B5B56">
      <w:pPr>
        <w:spacing w:line="360" w:lineRule="auto"/>
        <w:rPr>
          <w:b/>
          <w:szCs w:val="24"/>
        </w:rPr>
        <w:sectPr w:rsidR="006F0EF5" w:rsidSect="006F0EF5">
          <w:headerReference w:type="even" r:id="rId14"/>
          <w:footerReference w:type="even" r:id="rId15"/>
          <w:footerReference w:type="default" r:id="rId16"/>
          <w:headerReference w:type="first" r:id="rId17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57F37C3D" w14:textId="70F45706" w:rsidR="00440D81" w:rsidRPr="009F71F2" w:rsidRDefault="00440D81" w:rsidP="006F0EF5">
      <w:pPr>
        <w:pStyle w:val="a"/>
        <w:numPr>
          <w:ilvl w:val="0"/>
          <w:numId w:val="20"/>
        </w:numPr>
        <w:spacing w:before="0" w:after="0"/>
        <w:rPr>
          <w:b/>
          <w:bCs/>
          <w:sz w:val="28"/>
          <w:szCs w:val="28"/>
        </w:rPr>
      </w:pPr>
      <w:bookmarkStart w:id="1" w:name="_Hlk98380256"/>
      <w:r w:rsidRPr="009F71F2">
        <w:rPr>
          <w:b/>
          <w:bCs/>
          <w:sz w:val="28"/>
          <w:szCs w:val="28"/>
        </w:rPr>
        <w:lastRenderedPageBreak/>
        <w:t>Supplementary Tables</w:t>
      </w:r>
    </w:p>
    <w:p w14:paraId="780BD6D8" w14:textId="4FCDA1F4" w:rsidR="005B5B56" w:rsidRDefault="005B5B56" w:rsidP="005B5B56">
      <w:pPr>
        <w:spacing w:line="360" w:lineRule="auto"/>
        <w:rPr>
          <w:b/>
          <w:szCs w:val="24"/>
        </w:rPr>
      </w:pPr>
      <w:r w:rsidRPr="00511BA7">
        <w:rPr>
          <w:b/>
          <w:szCs w:val="24"/>
        </w:rPr>
        <w:t xml:space="preserve">Table </w:t>
      </w:r>
      <w:r w:rsidR="00F44B7B">
        <w:rPr>
          <w:b/>
          <w:szCs w:val="24"/>
        </w:rPr>
        <w:t>S</w:t>
      </w:r>
      <w:r w:rsidRPr="00511BA7">
        <w:rPr>
          <w:b/>
          <w:szCs w:val="24"/>
        </w:rPr>
        <w:t>1</w:t>
      </w:r>
      <w:bookmarkEnd w:id="1"/>
      <w:r w:rsidRPr="00511BA7">
        <w:rPr>
          <w:b/>
          <w:szCs w:val="24"/>
        </w:rPr>
        <w:t xml:space="preserve">. </w:t>
      </w:r>
      <w:r w:rsidRPr="009F71F2">
        <w:rPr>
          <w:bCs/>
          <w:szCs w:val="24"/>
        </w:rPr>
        <w:t>Source information, sampling time, concentration (μg/m</w:t>
      </w:r>
      <w:r w:rsidRPr="009F71F2">
        <w:rPr>
          <w:bCs/>
          <w:szCs w:val="24"/>
          <w:vertAlign w:val="superscript"/>
        </w:rPr>
        <w:t>3</w:t>
      </w:r>
      <w:r w:rsidRPr="009F71F2">
        <w:rPr>
          <w:bCs/>
          <w:szCs w:val="24"/>
        </w:rPr>
        <w:t>) and δ</w:t>
      </w:r>
      <w:r w:rsidRPr="009F71F2">
        <w:rPr>
          <w:bCs/>
          <w:szCs w:val="24"/>
          <w:vertAlign w:val="superscript"/>
        </w:rPr>
        <w:t>15</w:t>
      </w:r>
      <w:r w:rsidRPr="009F71F2">
        <w:rPr>
          <w:bCs/>
          <w:szCs w:val="24"/>
        </w:rPr>
        <w:t>N value (‰) of the NH</w:t>
      </w:r>
      <w:r w:rsidRPr="009F71F2">
        <w:rPr>
          <w:bCs/>
          <w:szCs w:val="24"/>
          <w:vertAlign w:val="subscript"/>
        </w:rPr>
        <w:t>3</w:t>
      </w:r>
      <w:r w:rsidRPr="009F71F2">
        <w:rPr>
          <w:bCs/>
          <w:szCs w:val="24"/>
        </w:rPr>
        <w:t xml:space="preserve"> source samples used in this study</w:t>
      </w:r>
      <w:r w:rsidR="0084532A">
        <w:rPr>
          <w:bCs/>
          <w:szCs w:val="24"/>
        </w:rPr>
        <w:t>.</w:t>
      </w:r>
    </w:p>
    <w:tbl>
      <w:tblPr>
        <w:tblW w:w="147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2136"/>
        <w:gridCol w:w="1134"/>
        <w:gridCol w:w="1276"/>
        <w:gridCol w:w="1134"/>
        <w:gridCol w:w="2126"/>
        <w:gridCol w:w="425"/>
        <w:gridCol w:w="1418"/>
        <w:gridCol w:w="1691"/>
        <w:gridCol w:w="992"/>
        <w:gridCol w:w="850"/>
      </w:tblGrid>
      <w:tr w:rsidR="00322816" w:rsidRPr="00A4705F" w14:paraId="5D529FBB" w14:textId="1885CAE9" w:rsidTr="00322816">
        <w:trPr>
          <w:trHeight w:val="330"/>
          <w:tblHeader/>
        </w:trPr>
        <w:tc>
          <w:tcPr>
            <w:tcW w:w="1550" w:type="dxa"/>
            <w:vMerge w:val="restart"/>
            <w:shd w:val="clear" w:color="auto" w:fill="auto"/>
            <w:vAlign w:val="center"/>
            <w:hideMark/>
          </w:tcPr>
          <w:p w14:paraId="2A320D85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Source T</w:t>
            </w:r>
            <w:r w:rsidRPr="00A4705F">
              <w:rPr>
                <w:rFonts w:hint="eastAsia"/>
                <w:b/>
                <w:bCs/>
                <w:color w:val="000000"/>
                <w:szCs w:val="24"/>
              </w:rPr>
              <w:t>yp</w:t>
            </w:r>
            <w:r w:rsidRPr="00A4705F">
              <w:rPr>
                <w:b/>
                <w:bCs/>
                <w:color w:val="000000"/>
                <w:szCs w:val="24"/>
              </w:rPr>
              <w:t xml:space="preserve">e </w:t>
            </w:r>
          </w:p>
        </w:tc>
        <w:tc>
          <w:tcPr>
            <w:tcW w:w="2136" w:type="dxa"/>
            <w:vMerge w:val="restart"/>
            <w:shd w:val="clear" w:color="auto" w:fill="auto"/>
            <w:vAlign w:val="center"/>
            <w:hideMark/>
          </w:tcPr>
          <w:p w14:paraId="5D3D7C82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 xml:space="preserve">Source Testing </w:t>
            </w:r>
            <w:r w:rsidRPr="00A4705F">
              <w:rPr>
                <w:rFonts w:hint="eastAsia"/>
                <w:b/>
                <w:bCs/>
                <w:color w:val="000000"/>
                <w:szCs w:val="24"/>
              </w:rPr>
              <w:t>S</w:t>
            </w:r>
            <w:r w:rsidRPr="00A4705F">
              <w:rPr>
                <w:b/>
                <w:bCs/>
                <w:color w:val="000000"/>
                <w:szCs w:val="24"/>
              </w:rPr>
              <w:t>ite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1ADE7539" w14:textId="7D6FE98A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rFonts w:hint="eastAsia"/>
                <w:b/>
                <w:bCs/>
                <w:color w:val="000000"/>
                <w:szCs w:val="24"/>
              </w:rPr>
              <w:t>L</w:t>
            </w:r>
            <w:r w:rsidRPr="00A4705F">
              <w:rPr>
                <w:b/>
                <w:bCs/>
                <w:color w:val="000000"/>
                <w:szCs w:val="24"/>
              </w:rPr>
              <w:t>atitude</w:t>
            </w:r>
            <w:r w:rsidR="00DF558F">
              <w:rPr>
                <w:rFonts w:hint="eastAsia"/>
                <w:b/>
                <w:bCs/>
                <w:color w:val="000000"/>
                <w:szCs w:val="24"/>
                <w:lang w:eastAsia="zh-CN"/>
              </w:rPr>
              <w:t>(N)</w:t>
            </w:r>
            <w:r w:rsidRPr="00A4705F">
              <w:rPr>
                <w:b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6343D80F" w14:textId="5227D30C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  <w:lang w:eastAsia="zh-CN"/>
              </w:rPr>
            </w:pPr>
            <w:r w:rsidRPr="00A4705F">
              <w:rPr>
                <w:rFonts w:hint="eastAsia"/>
                <w:b/>
                <w:bCs/>
                <w:color w:val="000000"/>
                <w:szCs w:val="24"/>
              </w:rPr>
              <w:t>L</w:t>
            </w:r>
            <w:r w:rsidRPr="00A4705F">
              <w:rPr>
                <w:b/>
                <w:bCs/>
                <w:color w:val="000000"/>
                <w:szCs w:val="24"/>
              </w:rPr>
              <w:t>ongitude</w:t>
            </w:r>
            <w:r w:rsidR="00DF558F">
              <w:rPr>
                <w:rFonts w:hint="eastAsia"/>
                <w:b/>
                <w:bCs/>
                <w:color w:val="000000"/>
                <w:szCs w:val="24"/>
                <w:lang w:eastAsia="zh-CN"/>
              </w:rPr>
              <w:t>(E)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3CC494CF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Season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vAlign w:val="center"/>
            <w:hideMark/>
          </w:tcPr>
          <w:p w14:paraId="5C8DAF7A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Sampling Time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  <w:hideMark/>
          </w:tcPr>
          <w:p w14:paraId="4291B2D6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N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A869B93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δ</w:t>
            </w:r>
            <w:r w:rsidRPr="00A4705F">
              <w:rPr>
                <w:b/>
                <w:bCs/>
                <w:color w:val="000000"/>
                <w:szCs w:val="24"/>
                <w:vertAlign w:val="superscript"/>
              </w:rPr>
              <w:t>15</w:t>
            </w:r>
            <w:r w:rsidRPr="00A4705F">
              <w:rPr>
                <w:b/>
                <w:bCs/>
                <w:color w:val="000000"/>
                <w:szCs w:val="24"/>
              </w:rPr>
              <w:t>N</w:t>
            </w:r>
          </w:p>
        </w:tc>
        <w:tc>
          <w:tcPr>
            <w:tcW w:w="169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90B3C74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Conc.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F1B171D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Temp.</w:t>
            </w:r>
          </w:p>
        </w:tc>
        <w:tc>
          <w:tcPr>
            <w:tcW w:w="850" w:type="dxa"/>
            <w:vMerge w:val="restart"/>
            <w:vAlign w:val="center"/>
          </w:tcPr>
          <w:p w14:paraId="5FC6097C" w14:textId="68D0A512" w:rsidR="00322816" w:rsidRPr="00322816" w:rsidRDefault="00322816" w:rsidP="00322816">
            <w:pPr>
              <w:spacing w:before="0" w:after="0"/>
              <w:jc w:val="center"/>
              <w:rPr>
                <w:b/>
                <w:bCs/>
                <w:color w:val="000000"/>
                <w:szCs w:val="24"/>
                <w:lang w:eastAsia="zh-CN"/>
              </w:rPr>
            </w:pPr>
            <w:r w:rsidRPr="00322816">
              <w:rPr>
                <w:rFonts w:hint="eastAsia"/>
                <w:b/>
                <w:bCs/>
                <w:color w:val="000000"/>
                <w:szCs w:val="24"/>
                <w:lang w:eastAsia="zh-CN"/>
              </w:rPr>
              <w:t>N</w:t>
            </w:r>
            <w:r w:rsidRPr="00322816">
              <w:rPr>
                <w:b/>
                <w:bCs/>
                <w:color w:val="000000"/>
                <w:szCs w:val="24"/>
                <w:lang w:eastAsia="zh-CN"/>
              </w:rPr>
              <w:t>otes</w:t>
            </w:r>
          </w:p>
        </w:tc>
      </w:tr>
      <w:tr w:rsidR="00322816" w:rsidRPr="00A4705F" w14:paraId="2BED21E2" w14:textId="4B66C6C4" w:rsidTr="00322816">
        <w:trPr>
          <w:trHeight w:val="202"/>
          <w:tblHeader/>
        </w:trPr>
        <w:tc>
          <w:tcPr>
            <w:tcW w:w="1550" w:type="dxa"/>
            <w:vMerge/>
            <w:vAlign w:val="center"/>
            <w:hideMark/>
          </w:tcPr>
          <w:p w14:paraId="45C6ADDD" w14:textId="77777777" w:rsidR="00322816" w:rsidRPr="00A4705F" w:rsidRDefault="00322816" w:rsidP="00F44B7B">
            <w:pPr>
              <w:spacing w:before="0" w:after="0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136" w:type="dxa"/>
            <w:vMerge/>
            <w:vAlign w:val="center"/>
            <w:hideMark/>
          </w:tcPr>
          <w:p w14:paraId="7208C475" w14:textId="77777777" w:rsidR="00322816" w:rsidRPr="00A4705F" w:rsidRDefault="00322816" w:rsidP="00F44B7B">
            <w:pPr>
              <w:spacing w:before="0" w:after="0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565C027" w14:textId="77777777" w:rsidR="00322816" w:rsidRPr="00A4705F" w:rsidRDefault="00322816" w:rsidP="00F44B7B">
            <w:pPr>
              <w:spacing w:before="0" w:after="0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B89778D" w14:textId="77777777" w:rsidR="00322816" w:rsidRPr="00A4705F" w:rsidRDefault="00322816" w:rsidP="00F44B7B">
            <w:pPr>
              <w:spacing w:before="0" w:after="0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23BC3ED5" w14:textId="77777777" w:rsidR="00322816" w:rsidRPr="00A4705F" w:rsidRDefault="00322816" w:rsidP="00F44B7B">
            <w:pPr>
              <w:spacing w:before="0" w:after="0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14:paraId="07C3265B" w14:textId="77777777" w:rsidR="00322816" w:rsidRPr="00A4705F" w:rsidRDefault="00322816" w:rsidP="00F44B7B">
            <w:pPr>
              <w:spacing w:before="0" w:after="0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  <w:hideMark/>
          </w:tcPr>
          <w:p w14:paraId="64A334A4" w14:textId="77777777" w:rsidR="00322816" w:rsidRPr="00A4705F" w:rsidRDefault="00322816" w:rsidP="00F44B7B">
            <w:pPr>
              <w:spacing w:before="0" w:after="0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71A2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(</w:t>
            </w:r>
            <w:r w:rsidRPr="00A4705F">
              <w:rPr>
                <w:b/>
                <w:bCs/>
                <w:color w:val="262626"/>
                <w:szCs w:val="24"/>
              </w:rPr>
              <w:t>‰)</w:t>
            </w:r>
          </w:p>
        </w:tc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F4FEF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(μg/m</w:t>
            </w:r>
            <w:r w:rsidRPr="00A4705F">
              <w:rPr>
                <w:b/>
                <w:bCs/>
                <w:color w:val="000000"/>
                <w:szCs w:val="24"/>
                <w:vertAlign w:val="superscript"/>
              </w:rPr>
              <w:t>3</w:t>
            </w:r>
            <w:r w:rsidRPr="00A4705F">
              <w:rPr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A55E0" w14:textId="77777777" w:rsidR="00322816" w:rsidRPr="00A4705F" w:rsidRDefault="00322816" w:rsidP="00F44B7B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  <w:r w:rsidRPr="00A4705F">
              <w:rPr>
                <w:b/>
                <w:bCs/>
                <w:color w:val="000000"/>
                <w:szCs w:val="24"/>
              </w:rPr>
              <w:t>(</w:t>
            </w:r>
            <w:r w:rsidRPr="00A4705F">
              <w:rPr>
                <w:rFonts w:ascii="宋体" w:eastAsia="宋体" w:hAnsi="宋体" w:cs="宋体" w:hint="eastAsia"/>
                <w:b/>
                <w:bCs/>
                <w:color w:val="000000"/>
                <w:szCs w:val="24"/>
              </w:rPr>
              <w:t>℃</w:t>
            </w:r>
            <w:r w:rsidRPr="00A4705F">
              <w:rPr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850" w:type="dxa"/>
            <w:vMerge/>
            <w:tcBorders>
              <w:bottom w:val="single" w:sz="8" w:space="0" w:color="auto"/>
            </w:tcBorders>
            <w:vAlign w:val="center"/>
          </w:tcPr>
          <w:p w14:paraId="40E43C8C" w14:textId="77777777" w:rsidR="00322816" w:rsidRPr="00322816" w:rsidRDefault="00322816" w:rsidP="00322816">
            <w:pPr>
              <w:spacing w:before="0"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322816" w:rsidRPr="00A4705F" w14:paraId="707497D2" w14:textId="0EF39D8E" w:rsidTr="00322816">
        <w:trPr>
          <w:trHeight w:val="289"/>
        </w:trPr>
        <w:tc>
          <w:tcPr>
            <w:tcW w:w="1550" w:type="dxa"/>
            <w:shd w:val="clear" w:color="auto" w:fill="auto"/>
            <w:noWrap/>
            <w:vAlign w:val="center"/>
            <w:hideMark/>
          </w:tcPr>
          <w:p w14:paraId="433994B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30B4A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42AE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1E55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B43D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B312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2017/3/27 9:25-4/2 8:35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FD3C1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DEF3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-13.5 ± 1.0</w:t>
            </w:r>
          </w:p>
        </w:tc>
        <w:tc>
          <w:tcPr>
            <w:tcW w:w="169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FEB1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41.6 ± 14.0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A11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11.0 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32F00A22" w14:textId="2D646DD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924042F" w14:textId="3DC18102" w:rsidTr="00322816">
        <w:trPr>
          <w:trHeight w:val="289"/>
        </w:trPr>
        <w:tc>
          <w:tcPr>
            <w:tcW w:w="1550" w:type="dxa"/>
            <w:shd w:val="clear" w:color="auto" w:fill="auto"/>
            <w:vAlign w:val="center"/>
            <w:hideMark/>
          </w:tcPr>
          <w:p w14:paraId="43F1572A" w14:textId="09789C1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CA9B41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6F65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93A70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7A63A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4D97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2017/4/2 8:35-4/9 7:05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9A957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82E1D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-15.4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81EFC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43.4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CF5C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15.0 </w:t>
            </w:r>
          </w:p>
        </w:tc>
        <w:tc>
          <w:tcPr>
            <w:tcW w:w="850" w:type="dxa"/>
            <w:vAlign w:val="center"/>
          </w:tcPr>
          <w:p w14:paraId="437F0E95" w14:textId="00D6575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D8CD89E" w14:textId="7C5F305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75C17203" w14:textId="7308633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93FCF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086F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B56F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8CEA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12AA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2017/6/16 7:05-6/23 6:45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519A8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4FBB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-15.4 ± 3.3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1C7EF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61.3 ± 2.7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49BAB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25.0 </w:t>
            </w:r>
          </w:p>
        </w:tc>
        <w:tc>
          <w:tcPr>
            <w:tcW w:w="850" w:type="dxa"/>
            <w:vAlign w:val="center"/>
          </w:tcPr>
          <w:p w14:paraId="6ACE34A6" w14:textId="39E0E7E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EE877F4" w14:textId="03C6A33E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F5F1305" w14:textId="23D3E8F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D6976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FE0F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AAFFF3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DEA41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44AE3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2017/6/23 6:45-6/16 6:30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7F8F0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3E044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-9.2 ± 1.8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A3669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60.6 ± 1.2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73F0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28.0 </w:t>
            </w:r>
          </w:p>
        </w:tc>
        <w:tc>
          <w:tcPr>
            <w:tcW w:w="850" w:type="dxa"/>
            <w:vAlign w:val="center"/>
          </w:tcPr>
          <w:p w14:paraId="76713A64" w14:textId="042DD0E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C31F8F3" w14:textId="70DA095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74EA2EF" w14:textId="139C07A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ECD75C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2B39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3CE8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A14A9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9B699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2017/6/30 6:30-7/7 7:35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D1A9C0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DFBE1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-4.2 ± 2.4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28D19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80.6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1E01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28.1 </w:t>
            </w:r>
          </w:p>
        </w:tc>
        <w:tc>
          <w:tcPr>
            <w:tcW w:w="850" w:type="dxa"/>
            <w:vAlign w:val="center"/>
          </w:tcPr>
          <w:p w14:paraId="77A5F226" w14:textId="6CB40B8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F94252B" w14:textId="34479304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4284C3B" w14:textId="63DE113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90157F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9955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760D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E81A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E5A46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2017/7/24 7:35-7/31 7:20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84F96A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52A1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-10.4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D11B8C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64.0 ± 6.6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EB5E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25.4 </w:t>
            </w:r>
          </w:p>
        </w:tc>
        <w:tc>
          <w:tcPr>
            <w:tcW w:w="850" w:type="dxa"/>
            <w:vAlign w:val="center"/>
          </w:tcPr>
          <w:p w14:paraId="38DFD9FE" w14:textId="522A28A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648348B" w14:textId="7EBAC16F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162BAF6" w14:textId="594767B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3AB4F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075D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A2D5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F2D1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E61DC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2017/7/31 7:20-8/7 8:05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B464CA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F896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-12.3 ± 1.0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5A872A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61.7 ± 1.2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428D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28.8 </w:t>
            </w:r>
          </w:p>
        </w:tc>
        <w:tc>
          <w:tcPr>
            <w:tcW w:w="850" w:type="dxa"/>
            <w:vAlign w:val="center"/>
          </w:tcPr>
          <w:p w14:paraId="5D9BA932" w14:textId="36678CB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3F211CB" w14:textId="37B6D654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B147E42" w14:textId="236381B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C3C619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7815B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E5510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861C9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A8AF5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8:35-10/24 9:25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FFC597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0088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-19.2 ± 2.7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284CD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36.7 ± 2.3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C65D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7C493552" w14:textId="3D8E9C8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CDC603D" w14:textId="1F8F7EB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8A16F4A" w14:textId="3B7360C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4373B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000F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B5DDF9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5830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59B1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2017/10/24 9:25-10/31 8:20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90E12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D925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-21.3 ± 0.4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470E5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32.2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27330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9.8 </w:t>
            </w:r>
          </w:p>
        </w:tc>
        <w:tc>
          <w:tcPr>
            <w:tcW w:w="850" w:type="dxa"/>
            <w:vAlign w:val="center"/>
          </w:tcPr>
          <w:p w14:paraId="5EFC993A" w14:textId="2317C28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06495FF" w14:textId="1B8F3E1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D64EACF" w14:textId="5455A23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39101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F5964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9204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B5D2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A607C4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2018/1/5 7:30-1/12 8:45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28CC7E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DD92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-18.4 ± 3.4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83EB1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28.6 ± 1.0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3DA8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-3.7 </w:t>
            </w:r>
          </w:p>
        </w:tc>
        <w:tc>
          <w:tcPr>
            <w:tcW w:w="850" w:type="dxa"/>
            <w:vAlign w:val="center"/>
          </w:tcPr>
          <w:p w14:paraId="614E6B32" w14:textId="618EACE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1FD201D" w14:textId="187351C1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DDB35FA" w14:textId="743C061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DB25F3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FC49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8D4F2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2243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C8209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2018/1/12 8:45-1/19 9:05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3AD06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DC69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-10.8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5D3AE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31.6 ± 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C7D9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-1.7 </w:t>
            </w:r>
          </w:p>
        </w:tc>
        <w:tc>
          <w:tcPr>
            <w:tcW w:w="850" w:type="dxa"/>
            <w:vAlign w:val="center"/>
          </w:tcPr>
          <w:p w14:paraId="1B1424DE" w14:textId="398CF1E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0FD166D" w14:textId="6ED724A0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6C5E0E9" w14:textId="3DC2ADD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Traffic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05225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Badaling tunnel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73D9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40°21'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5A1E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116°01'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5CE4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BCEB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2018/1/19 9:05-1/26 9:15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1AC31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F725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-17.3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57303C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24.6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654B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-6.4 </w:t>
            </w:r>
          </w:p>
        </w:tc>
        <w:tc>
          <w:tcPr>
            <w:tcW w:w="850" w:type="dxa"/>
            <w:vAlign w:val="center"/>
          </w:tcPr>
          <w:p w14:paraId="4EA4EF02" w14:textId="6F29747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ECF7E2A" w14:textId="2871F453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852323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45DEB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1062D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ABAB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E94E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7EFF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2017/4/19 15:00-4/27 15:15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12482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9EB2A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-26.2 ± 7.4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3394A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27.8 ± 2.2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FC22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15.0 </w:t>
            </w:r>
          </w:p>
        </w:tc>
        <w:tc>
          <w:tcPr>
            <w:tcW w:w="850" w:type="dxa"/>
            <w:vAlign w:val="center"/>
          </w:tcPr>
          <w:p w14:paraId="36B6CA67" w14:textId="2466375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367A33C" w14:textId="1D7F9861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792808D7" w14:textId="53E6B39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FE81C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96CF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969B7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D6B4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5D709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2017/4/27 15:15-5/4 14:50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58C023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3F04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-31.1 ± 1.2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7A5253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35.4 ± 3.4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9294E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19.8 </w:t>
            </w:r>
          </w:p>
        </w:tc>
        <w:tc>
          <w:tcPr>
            <w:tcW w:w="850" w:type="dxa"/>
            <w:vAlign w:val="center"/>
          </w:tcPr>
          <w:p w14:paraId="4305753D" w14:textId="00653E4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85CA44D" w14:textId="436F813F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9EE008E" w14:textId="548561F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A97ED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739E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90F6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53AD6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301E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2017/5/4 14:50-5/11 13:45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D2095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0DF9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-35.8 ± 5.8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129AD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45.0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03D05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20.4 </w:t>
            </w:r>
          </w:p>
        </w:tc>
        <w:tc>
          <w:tcPr>
            <w:tcW w:w="850" w:type="dxa"/>
            <w:vAlign w:val="center"/>
          </w:tcPr>
          <w:p w14:paraId="27BE30CB" w14:textId="4711E19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81E010C" w14:textId="4662AC98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517D9C4" w14:textId="1C0BB84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F0A0C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7ED10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25F1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DA8F4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5BD330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2017/5/17 9:00-5/24 9:25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65B876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658D8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-28.9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2F410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67.2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3158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52841CAF" w14:textId="1408042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928E898" w14:textId="314D3AC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21AE036" w14:textId="08A8CE6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C18299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008B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06EBE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95074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2464E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2017/7/24 8:20-7/31 8:05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E3B4E3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346AD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-34.4 ± 5.7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9F2E8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58.2 ± 34.4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C045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25.4 </w:t>
            </w:r>
          </w:p>
        </w:tc>
        <w:tc>
          <w:tcPr>
            <w:tcW w:w="850" w:type="dxa"/>
            <w:vAlign w:val="center"/>
          </w:tcPr>
          <w:p w14:paraId="7AD45F32" w14:textId="1293E0B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86CAD13" w14:textId="4054F3E1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16FCE63" w14:textId="4F0282F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94D64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085B9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AE04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E2E9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22FFA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2017/7/31 8:05-8/7 8:55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5A8BE4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9767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-25.6 ± 4.0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C6D79C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41.2 ± 1.6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E6699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28.8 </w:t>
            </w:r>
          </w:p>
        </w:tc>
        <w:tc>
          <w:tcPr>
            <w:tcW w:w="850" w:type="dxa"/>
            <w:vAlign w:val="center"/>
          </w:tcPr>
          <w:p w14:paraId="161CDC2D" w14:textId="4E20040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69194C9" w14:textId="6C37713A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C38A417" w14:textId="2E66C66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3FBFF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8BF98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F0383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A941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74EAC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9:50-10/24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03769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E61E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-36.3 ± 6.0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F218A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23.5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CE39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25FFB7D5" w14:textId="3D47419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194295D" w14:textId="5E3C204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7A05D2BC" w14:textId="37D6F9C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C726F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3909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3B06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827D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224D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2017/10/24 10:00-10/31 10:15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F10F5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A4BCB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-38.8 ± 7.2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2E818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23.7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F798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9.8 </w:t>
            </w:r>
          </w:p>
        </w:tc>
        <w:tc>
          <w:tcPr>
            <w:tcW w:w="850" w:type="dxa"/>
            <w:vAlign w:val="center"/>
          </w:tcPr>
          <w:p w14:paraId="43AFED1C" w14:textId="71ABBE1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5D72E75" w14:textId="4F281B6B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B29E2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0DC92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EB08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BC098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C5DD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CC6BB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2017/10/31 10:15-11/7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F2119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CE8BD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-34.4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5D68F9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27.7 ± 1.1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4E81D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8.1 </w:t>
            </w:r>
          </w:p>
        </w:tc>
        <w:tc>
          <w:tcPr>
            <w:tcW w:w="850" w:type="dxa"/>
            <w:vAlign w:val="center"/>
          </w:tcPr>
          <w:p w14:paraId="50B0C651" w14:textId="775DB5B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0D6BE0B" w14:textId="28B4E13A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B1DF7D3" w14:textId="4D38E0E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7B931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B71D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F07D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04786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8BB1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2017/11/7 9:00-11/14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21525C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582C0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-42.3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19CBF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23.1 ± 1.1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7191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5.5 </w:t>
            </w:r>
          </w:p>
        </w:tc>
        <w:tc>
          <w:tcPr>
            <w:tcW w:w="850" w:type="dxa"/>
            <w:vAlign w:val="center"/>
          </w:tcPr>
          <w:p w14:paraId="3E3132B4" w14:textId="6112177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DAB9614" w14:textId="00730BEB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945A4C8" w14:textId="1A1975D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FCF5F0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Leachate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7C74B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976CA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30DF8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7FCD3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2018/1/5 8:05-1/12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954D6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B558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-40.8 ± 1.4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603D7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8.5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6EB1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-3.7 </w:t>
            </w:r>
          </w:p>
        </w:tc>
        <w:tc>
          <w:tcPr>
            <w:tcW w:w="850" w:type="dxa"/>
            <w:vAlign w:val="center"/>
          </w:tcPr>
          <w:p w14:paraId="589CF8C2" w14:textId="0E1AD0D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B983503" w14:textId="190001C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AA948B8" w14:textId="5DCB2E4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B5791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6E75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8DE0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DEC1E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AC13E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2017/4/19 9:35-4/27 8:50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2995C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73F67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-34.6 ± 3.7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BC2DB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14.3 ± 1.0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5BF37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15.0 </w:t>
            </w:r>
          </w:p>
        </w:tc>
        <w:tc>
          <w:tcPr>
            <w:tcW w:w="850" w:type="dxa"/>
            <w:vAlign w:val="center"/>
          </w:tcPr>
          <w:p w14:paraId="3050B8F6" w14:textId="35CA090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7F1B5BB" w14:textId="23D4796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9367593" w14:textId="56BAF37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9497F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A044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681F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8785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0931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2017/4/27 8:50-5/4 9:10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8C6524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4FBB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-29.1 ± 3.0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CE926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37.7 ± 3.6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6E279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19.8 </w:t>
            </w:r>
          </w:p>
        </w:tc>
        <w:tc>
          <w:tcPr>
            <w:tcW w:w="850" w:type="dxa"/>
            <w:vAlign w:val="center"/>
          </w:tcPr>
          <w:p w14:paraId="29423B90" w14:textId="22C8BA8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736C565" w14:textId="6CF3C04D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ED593AA" w14:textId="5D1C0E3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28E94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D993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FFB3BF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3917C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51EF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2017/5/4 9:10-5/11 9:25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B703C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E0705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-35.7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C4320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27.8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46DA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20.4 </w:t>
            </w:r>
          </w:p>
        </w:tc>
        <w:tc>
          <w:tcPr>
            <w:tcW w:w="850" w:type="dxa"/>
            <w:vAlign w:val="center"/>
          </w:tcPr>
          <w:p w14:paraId="5E2544A1" w14:textId="09A9230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54B4F17" w14:textId="56C6BBAA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B3F6AEA" w14:textId="185A9EA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AF567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9CFB2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5C819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E3E66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50ADC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2017/5/17 9:05-5/24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CC866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224F7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-30.5 ± 1.0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2507F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41.4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28B24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211A472B" w14:textId="38B2077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2F05EAC" w14:textId="0829115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5261048" w14:textId="6785A03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04B555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16243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77B5E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8974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847EE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2017/5/24 9:30-5/31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AA307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65645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-25.6 ± 2.2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BC75FA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30.8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AE7CA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23.5 </w:t>
            </w:r>
          </w:p>
        </w:tc>
        <w:tc>
          <w:tcPr>
            <w:tcW w:w="850" w:type="dxa"/>
            <w:vAlign w:val="center"/>
          </w:tcPr>
          <w:p w14:paraId="2A8C0756" w14:textId="20D5D32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979ACB6" w14:textId="59022CF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A6C9DDD" w14:textId="0C5F801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3F0F5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E0D2E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ADC5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8752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D69625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2017/7/24 8:30-7/31 8:10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EEF82F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7F4CB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-36.5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FAFCBC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16.2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2A22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25.4 </w:t>
            </w:r>
          </w:p>
        </w:tc>
        <w:tc>
          <w:tcPr>
            <w:tcW w:w="850" w:type="dxa"/>
            <w:vAlign w:val="center"/>
          </w:tcPr>
          <w:p w14:paraId="43838E1E" w14:textId="46122E0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E34FBA9" w14:textId="28EFE9F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BE3AEC3" w14:textId="46C2021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8B4573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82B3D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3B32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FFC8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AB12C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2017/7/31 8:10-8/7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A0691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01621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-31.8 ± 5.2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51DA0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19.7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B31B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28.8 </w:t>
            </w:r>
          </w:p>
        </w:tc>
        <w:tc>
          <w:tcPr>
            <w:tcW w:w="850" w:type="dxa"/>
            <w:vAlign w:val="center"/>
          </w:tcPr>
          <w:p w14:paraId="16EEA29D" w14:textId="427B7DA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8E58F12" w14:textId="5BE10F44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1A783F2" w14:textId="1BD62ED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27DB7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E25D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395E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DCF17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427C4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9:55-10/24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4A3DED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AA03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-35.5 ± 13.1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E5DD40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14.4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9B17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64138050" w14:textId="168F7C3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F454126" w14:textId="5B2E6A6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9AE5F62" w14:textId="02D0318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18E15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CD8D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C2BA1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68D9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5F386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2017/10/24 10:05-10/31 10:20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803D11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7820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-41.7 ± 5.4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C75C9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14.4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D0D34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9.8 </w:t>
            </w:r>
          </w:p>
        </w:tc>
        <w:tc>
          <w:tcPr>
            <w:tcW w:w="850" w:type="dxa"/>
            <w:vAlign w:val="center"/>
          </w:tcPr>
          <w:p w14:paraId="1EB40BF8" w14:textId="199CB44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F3BFEB2" w14:textId="7C3BDED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EE1353C" w14:textId="08088A5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0C3FD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EFC50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E6790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2E366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5E9AA0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2017/10/31 10:20-11/7 9:05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02D2A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BCE9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-37.6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D445A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10.0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4655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8.1 </w:t>
            </w:r>
          </w:p>
        </w:tc>
        <w:tc>
          <w:tcPr>
            <w:tcW w:w="850" w:type="dxa"/>
            <w:vAlign w:val="center"/>
          </w:tcPr>
          <w:p w14:paraId="1FDFDAD5" w14:textId="2BBBE18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14314A9" w14:textId="69DAEE39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BA6BF3D" w14:textId="4AB103D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70379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56248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C38E3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3442B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6EFC1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2017/11/7 9:05-11/14 9:35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6F1F5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6433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-42.7 ± 3.1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E1C57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12.3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4F67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5.5 </w:t>
            </w:r>
          </w:p>
        </w:tc>
        <w:tc>
          <w:tcPr>
            <w:tcW w:w="850" w:type="dxa"/>
            <w:vAlign w:val="center"/>
          </w:tcPr>
          <w:p w14:paraId="0EF2008A" w14:textId="61C7CF8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8A4F834" w14:textId="750B5CF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57C6BD7" w14:textId="03ECB80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141E5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18F8D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0FC3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BF52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ABE08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2018/1/5 8:10-1/12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750CB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AE58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-33.3 ± 4.9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896D9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14.4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2626A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-3.7 </w:t>
            </w:r>
          </w:p>
        </w:tc>
        <w:tc>
          <w:tcPr>
            <w:tcW w:w="850" w:type="dxa"/>
            <w:vAlign w:val="center"/>
          </w:tcPr>
          <w:p w14:paraId="4FFA375C" w14:textId="497280C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A9293F0" w14:textId="4D2AB72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BD2DD8D" w14:textId="2B5C647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38A2A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9EF6C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B6F3C1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601BF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1E7B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2018/1/12 9:40-1/19 9:55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36A0A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1283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-35.4 ± 7.4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F583A9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10.0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CBFC1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-1.7 </w:t>
            </w:r>
          </w:p>
        </w:tc>
        <w:tc>
          <w:tcPr>
            <w:tcW w:w="850" w:type="dxa"/>
            <w:vAlign w:val="center"/>
          </w:tcPr>
          <w:p w14:paraId="7AC09712" w14:textId="48C35EB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588888C" w14:textId="49709A2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4421DA7" w14:textId="1287227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77863B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971B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1484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26BB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EF4F8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2018/1/19 9:55-1/26 10:10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6EAFA9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9B2A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-35.3 ± 2.4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EA8EFF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7.0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0BB0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-6.4 </w:t>
            </w:r>
          </w:p>
        </w:tc>
        <w:tc>
          <w:tcPr>
            <w:tcW w:w="850" w:type="dxa"/>
            <w:vAlign w:val="center"/>
          </w:tcPr>
          <w:p w14:paraId="7FD7AE4C" w14:textId="0A152EB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1583C9D" w14:textId="1046A6C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1EB31B0" w14:textId="6542050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6DDE3B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Landfill area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758E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E84C4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116°13'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C3AE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5192B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2018/1/26 10:10-2/2 9:45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1B63D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595FA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-42.1 ± 3.1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AB840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3.4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A245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-4.9 </w:t>
            </w:r>
          </w:p>
        </w:tc>
        <w:tc>
          <w:tcPr>
            <w:tcW w:w="850" w:type="dxa"/>
            <w:vAlign w:val="center"/>
          </w:tcPr>
          <w:p w14:paraId="0178DBDD" w14:textId="69AE81C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6C37AA0" w14:textId="1497704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11A3E68" w14:textId="30C7903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6D900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02D30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66D5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123E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FE5FF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2018/4/29 15:30-5/7 10:45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59551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57CB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-30.1 ± 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F37B6E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34.0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710B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18.9 </w:t>
            </w:r>
          </w:p>
        </w:tc>
        <w:tc>
          <w:tcPr>
            <w:tcW w:w="850" w:type="dxa"/>
            <w:vAlign w:val="center"/>
          </w:tcPr>
          <w:p w14:paraId="10BAEFBF" w14:textId="66B5212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76F179F" w14:textId="6E8C27D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4441CF9" w14:textId="72F39FE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41855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A513E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FA59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38BA1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4721E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2018/5/7 10:45-5/14 7:45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0EC5A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6574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-29.7 ± 1.9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D4260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52.7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7DE96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20.6 </w:t>
            </w:r>
          </w:p>
        </w:tc>
        <w:tc>
          <w:tcPr>
            <w:tcW w:w="850" w:type="dxa"/>
            <w:vAlign w:val="center"/>
          </w:tcPr>
          <w:p w14:paraId="11E18D88" w14:textId="4DC4E28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8B59FE4" w14:textId="14FF669C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BEA2E19" w14:textId="074A8E0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1F77CE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E80761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3E98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7CEC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88D8E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2018/5/14 7:45-5/21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992A56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E09F1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-32.4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944D99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62.1 ± 1.1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5BC5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22.3 </w:t>
            </w:r>
          </w:p>
        </w:tc>
        <w:tc>
          <w:tcPr>
            <w:tcW w:w="850" w:type="dxa"/>
            <w:vAlign w:val="center"/>
          </w:tcPr>
          <w:p w14:paraId="25103E19" w14:textId="1533325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09409A3" w14:textId="7B2B0D3C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AC3AB1F" w14:textId="5236869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F888E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BEF8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5B5C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FF96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C45CE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2018/5/21 8:00-5/28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D217D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C8F7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-32.6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0D49D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42.1 ± 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BE0A0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22.1 </w:t>
            </w:r>
          </w:p>
        </w:tc>
        <w:tc>
          <w:tcPr>
            <w:tcW w:w="850" w:type="dxa"/>
            <w:vAlign w:val="center"/>
          </w:tcPr>
          <w:p w14:paraId="3DA7B3ED" w14:textId="681E9FD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414EA68" w14:textId="65AE721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A426A30" w14:textId="10D735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0F0813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99E34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BB14C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BC610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881006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2018/5/28 8:00-6/4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7F94E0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3432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-32.0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780249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48.1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07B0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24.5 </w:t>
            </w:r>
          </w:p>
        </w:tc>
        <w:tc>
          <w:tcPr>
            <w:tcW w:w="850" w:type="dxa"/>
            <w:vAlign w:val="center"/>
          </w:tcPr>
          <w:p w14:paraId="705D0618" w14:textId="79E63D4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D2D7266" w14:textId="3BBFCA1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204F8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3C921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0B490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FCED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38D92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AEF8C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2018/7/23 11:20-7/30 7:55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2E1807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0A91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-32.4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08C0CA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73.6 ± 2.8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CD61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29.4 </w:t>
            </w:r>
          </w:p>
        </w:tc>
        <w:tc>
          <w:tcPr>
            <w:tcW w:w="850" w:type="dxa"/>
            <w:vAlign w:val="center"/>
          </w:tcPr>
          <w:p w14:paraId="47B7D80D" w14:textId="2D5FB2A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6B90AFDF" w14:textId="72E8377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38AA219" w14:textId="1324DE6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8797A4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544C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108D7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0F8E1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5CA878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2018/7/30 7:55-8/6 8:30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5BE466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9F704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-30.4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2A40B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50.7 ± 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4B733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30.9 </w:t>
            </w:r>
          </w:p>
        </w:tc>
        <w:tc>
          <w:tcPr>
            <w:tcW w:w="850" w:type="dxa"/>
            <w:vAlign w:val="center"/>
          </w:tcPr>
          <w:p w14:paraId="51A4109E" w14:textId="4B565F4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213C23F" w14:textId="1E1E4F2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8B7DE25" w14:textId="0874D69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0D20D1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4C97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657D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9738D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A6DAD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2018/8/6 8:30-8/13 8:05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C9F8C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DAA5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-29.8 ± 0.4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21E887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67.4 ± 1.0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6627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27.1 </w:t>
            </w:r>
          </w:p>
        </w:tc>
        <w:tc>
          <w:tcPr>
            <w:tcW w:w="850" w:type="dxa"/>
            <w:vAlign w:val="center"/>
          </w:tcPr>
          <w:p w14:paraId="0BCF1ECD" w14:textId="4B92FF9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25C92A8" w14:textId="23DD6894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B0F9B85" w14:textId="0559D33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0CDEC5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F1D5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8713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0C0B9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425EE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2018/8/13 8:05-8/20 8:25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E4469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899CD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-30.8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75308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62.3 ± 3.1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855D6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26.8 </w:t>
            </w:r>
          </w:p>
        </w:tc>
        <w:tc>
          <w:tcPr>
            <w:tcW w:w="850" w:type="dxa"/>
            <w:vAlign w:val="center"/>
          </w:tcPr>
          <w:p w14:paraId="0001C1E6" w14:textId="6165006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0276BFE" w14:textId="5E7836A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472FBE3" w14:textId="62080BA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A3630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FE9D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F5CE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12F2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DE33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2018/9/24 10:55-10/1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27BB1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5D9B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-32.0 ±0.1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81FF49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35.9 ± 1.9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F64E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16.4 </w:t>
            </w:r>
          </w:p>
        </w:tc>
        <w:tc>
          <w:tcPr>
            <w:tcW w:w="850" w:type="dxa"/>
            <w:vAlign w:val="center"/>
          </w:tcPr>
          <w:p w14:paraId="44D54A95" w14:textId="7ACE3FF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E08FAE1" w14:textId="459B1A6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366BEB3" w14:textId="69B4652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7AEA1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6A5E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C544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F43A1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E651C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 9:40-10/8 10:50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810E69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6BBB7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-32.2 ± 0.7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F03F1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36.2 ± 1.1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5EB9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16.3 </w:t>
            </w:r>
          </w:p>
        </w:tc>
        <w:tc>
          <w:tcPr>
            <w:tcW w:w="850" w:type="dxa"/>
            <w:vAlign w:val="center"/>
          </w:tcPr>
          <w:p w14:paraId="6A4FFCC9" w14:textId="5579F0C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70F373B" w14:textId="19A1AD6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98D5470" w14:textId="489A692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DED509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3872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80848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6935F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C4909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2018/10/8 10:50-10/15 9:55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90E627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E592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-29.1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D21F1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29.1 ± 1.0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3A3B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11.6 </w:t>
            </w:r>
          </w:p>
        </w:tc>
        <w:tc>
          <w:tcPr>
            <w:tcW w:w="850" w:type="dxa"/>
            <w:vAlign w:val="center"/>
          </w:tcPr>
          <w:p w14:paraId="6A85D7A0" w14:textId="4216E5B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6CDE563C" w14:textId="2BAE107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DC6A9CD" w14:textId="66C1F0E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Solid waste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96CEF5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Solid waste transfer station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27D7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44°03'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80F2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116°28'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DB5A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D3239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2018/10/15 9:55-10/22 10:55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AE3F5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609E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-35.9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3B48D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41.6 ± 27.3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99870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11.1 </w:t>
            </w:r>
          </w:p>
        </w:tc>
        <w:tc>
          <w:tcPr>
            <w:tcW w:w="850" w:type="dxa"/>
            <w:vAlign w:val="center"/>
          </w:tcPr>
          <w:p w14:paraId="4FBA3198" w14:textId="0377C57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29C437B" w14:textId="350D6CEF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89F20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BA32D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1B337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912C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65EC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1305E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2017/5/12 9:20-5/17 9:35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7A60B5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0E2DA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-26.2 ± 3.2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2FAFF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16.5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1ECC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21.2 </w:t>
            </w:r>
          </w:p>
        </w:tc>
        <w:tc>
          <w:tcPr>
            <w:tcW w:w="850" w:type="dxa"/>
            <w:vAlign w:val="center"/>
          </w:tcPr>
          <w:p w14:paraId="5F18E90F" w14:textId="24DF6F9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55F2DE2" w14:textId="59B1D54A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FD5921D" w14:textId="04721BB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F5320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12B0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F0FF4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33DE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DA5AE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2017/5/24 10:00-5/31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5DD78D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721A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-33.9 ± 2.0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06EF8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44.3 ± 24.8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39ED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23.5 </w:t>
            </w:r>
          </w:p>
        </w:tc>
        <w:tc>
          <w:tcPr>
            <w:tcW w:w="850" w:type="dxa"/>
            <w:vAlign w:val="center"/>
          </w:tcPr>
          <w:p w14:paraId="165066DB" w14:textId="2AC8323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82992AA" w14:textId="25869369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F7007A6" w14:textId="289EDAF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7E24F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077C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45FF2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5AC8B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D237B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2017/5/31 9:30-6/7 10:30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6B06CC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49ED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-25.8 ± 0.7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42748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21.27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2247C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21.5 </w:t>
            </w:r>
          </w:p>
        </w:tc>
        <w:tc>
          <w:tcPr>
            <w:tcW w:w="850" w:type="dxa"/>
            <w:vAlign w:val="center"/>
          </w:tcPr>
          <w:p w14:paraId="36D1F14C" w14:textId="5D3B63B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A9CC2F6" w14:textId="2F22B56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DEC3BBA" w14:textId="7143A74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ABC42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5808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347FB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9904D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5AD5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2018/4/23 10:30-5/2 11:10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FCE366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08C0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-38.6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BD5FD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18.4 ± 1.4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58D97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17.9 </w:t>
            </w:r>
          </w:p>
        </w:tc>
        <w:tc>
          <w:tcPr>
            <w:tcW w:w="850" w:type="dxa"/>
            <w:vAlign w:val="center"/>
          </w:tcPr>
          <w:p w14:paraId="6195B3CA" w14:textId="4A6C2C8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EA984FF" w14:textId="471F2CE4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AF051CC" w14:textId="4B75FFD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07EF7D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1F5FEB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3A95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85CDC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F341E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 11:10-5/7 9:35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D7BC6C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862A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-32.2 ± 4.1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61A02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14.2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EABE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18.7 </w:t>
            </w:r>
          </w:p>
        </w:tc>
        <w:tc>
          <w:tcPr>
            <w:tcW w:w="850" w:type="dxa"/>
            <w:vAlign w:val="center"/>
          </w:tcPr>
          <w:p w14:paraId="1209FEDF" w14:textId="32F43B5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107C810" w14:textId="248374E6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85FFA82" w14:textId="08E42D2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51A3F3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F71F3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74F70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3528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54EF6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2018/5/7 9:35-5/14 9:10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A70C39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0D5AA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-36.8 ± 2.7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25B220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20.0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35B90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20.6 </w:t>
            </w:r>
          </w:p>
        </w:tc>
        <w:tc>
          <w:tcPr>
            <w:tcW w:w="850" w:type="dxa"/>
            <w:vAlign w:val="center"/>
          </w:tcPr>
          <w:p w14:paraId="622864C2" w14:textId="5E95305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5C44E2E" w14:textId="42AE5213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292E028" w14:textId="34A5E3E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7AE50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4A5CE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DBE5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037E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40AEB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2018/5/14 9:10-5/21 9:45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20B539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9366F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-32.5 ± 3.8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CE116E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22.4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37E7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22.3 </w:t>
            </w:r>
          </w:p>
        </w:tc>
        <w:tc>
          <w:tcPr>
            <w:tcW w:w="850" w:type="dxa"/>
            <w:vAlign w:val="center"/>
          </w:tcPr>
          <w:p w14:paraId="348F7673" w14:textId="1C6CCBE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DBC53A8" w14:textId="7EBFE18E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6F82914" w14:textId="5B25C70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94CD3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591E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F8A1E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6854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26DE3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2018/5/21 9:45-5/28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CC3181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8115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-31.3 ± 2.2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A1B4C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18.3 ± 1.0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5075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22.1 </w:t>
            </w:r>
          </w:p>
        </w:tc>
        <w:tc>
          <w:tcPr>
            <w:tcW w:w="850" w:type="dxa"/>
            <w:vAlign w:val="center"/>
          </w:tcPr>
          <w:p w14:paraId="223D053D" w14:textId="14D83E2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D75B48D" w14:textId="19FECA5B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CE25582" w14:textId="535024E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1F7314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2A04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DED143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2D84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C5271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2018/7/23 9:05-7/30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1EAC4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8A16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-27.3 ± 7.0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A7BA0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17.7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D1AA0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29.4 </w:t>
            </w:r>
          </w:p>
        </w:tc>
        <w:tc>
          <w:tcPr>
            <w:tcW w:w="850" w:type="dxa"/>
            <w:vAlign w:val="center"/>
          </w:tcPr>
          <w:p w14:paraId="5EA5CCB0" w14:textId="46D45B9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D15C9E3" w14:textId="19AA6EA8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79C5A6B" w14:textId="44A4FDA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44582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9AC5B3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342A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4931E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30B829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2018/7/30 9:00-8/6 11:35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B9EC73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4E08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-29.3 ± 3.2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DA866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21.8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5EBA1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30.9 </w:t>
            </w:r>
          </w:p>
        </w:tc>
        <w:tc>
          <w:tcPr>
            <w:tcW w:w="850" w:type="dxa"/>
            <w:vAlign w:val="center"/>
          </w:tcPr>
          <w:p w14:paraId="3A63DA07" w14:textId="5BC9B2E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9DBF495" w14:textId="23B024D2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7EEF8E3" w14:textId="08A39E9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5CED3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9EBBA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90D68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828D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480F15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2018/8/6 11:35-8/13 9:35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1B7A73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96D88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-33.1 ± 2.4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EFE5E7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17.3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7A82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27.1 </w:t>
            </w:r>
          </w:p>
        </w:tc>
        <w:tc>
          <w:tcPr>
            <w:tcW w:w="850" w:type="dxa"/>
            <w:vAlign w:val="center"/>
          </w:tcPr>
          <w:p w14:paraId="378163CE" w14:textId="63E0161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7F6AA07" w14:textId="79DEB5AB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642B319" w14:textId="08073C0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7DD9E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0515A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A1C01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81E62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566CA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2018/8/13 9:35-8/20 9:50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365C9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FCA2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-29.7 ± 1.4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0F03C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13.4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5506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26.8 </w:t>
            </w:r>
          </w:p>
        </w:tc>
        <w:tc>
          <w:tcPr>
            <w:tcW w:w="850" w:type="dxa"/>
            <w:vAlign w:val="center"/>
          </w:tcPr>
          <w:p w14:paraId="6FEC472C" w14:textId="26BD2F1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59B3614" w14:textId="56734C1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CE5ADC7" w14:textId="1895BA9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2487F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61E3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72A4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0EDE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A7219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10:25-10/24 10:30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646E13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39BFC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-34.2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A804C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8.2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F379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203BA205" w14:textId="42C4C6B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238CDC8" w14:textId="2AC3571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E7650F8" w14:textId="432436F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C0CFA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EB75B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102F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0B31E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C8705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2017/10/31 10:55-11/7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2EF8B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BE75C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-31.8 ± 3.9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7B88D4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10.4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11F6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8.1 </w:t>
            </w:r>
          </w:p>
        </w:tc>
        <w:tc>
          <w:tcPr>
            <w:tcW w:w="850" w:type="dxa"/>
            <w:vAlign w:val="center"/>
          </w:tcPr>
          <w:p w14:paraId="22F196FA" w14:textId="1209601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91053F9" w14:textId="2939CB70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83B6CC4" w14:textId="5F5D116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AC85F7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031DE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9F712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C4A2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B8DD33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2017/11/7 9:40-11/14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AEBBF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1FE89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-36.2 ± 6.8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02A28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7.4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57A2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5.5 </w:t>
            </w:r>
          </w:p>
        </w:tc>
        <w:tc>
          <w:tcPr>
            <w:tcW w:w="850" w:type="dxa"/>
            <w:vAlign w:val="center"/>
          </w:tcPr>
          <w:p w14:paraId="293E60A1" w14:textId="0CB8DA0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D52BDDD" w14:textId="590DCB44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9ECFC8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3A0459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9BAD4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D53E9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3159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B31E5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2018/9/24 11:30-10/1 10:25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44E49E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76F5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-37.6 ± 1.3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0C7020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8.5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A4FB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16.4 </w:t>
            </w:r>
          </w:p>
        </w:tc>
        <w:tc>
          <w:tcPr>
            <w:tcW w:w="850" w:type="dxa"/>
            <w:vAlign w:val="center"/>
          </w:tcPr>
          <w:p w14:paraId="013BD430" w14:textId="5D22585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E6E098E" w14:textId="6F47D8CD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A4AB43B" w14:textId="107138F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EF119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6529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E744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4C40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46624A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 10:25-10/8 11:20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D9895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B1D4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-35.2 ±1.7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E36D7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6.4 ± 1.1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F0F18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16.3 </w:t>
            </w:r>
          </w:p>
        </w:tc>
        <w:tc>
          <w:tcPr>
            <w:tcW w:w="850" w:type="dxa"/>
            <w:vAlign w:val="center"/>
          </w:tcPr>
          <w:p w14:paraId="3255267D" w14:textId="09A3198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C0285EF" w14:textId="07B24BBA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E7153B2" w14:textId="62A33D6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CA495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0C08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5BA11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2F564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90EE7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2018/10/8 11:20-10/15 10:40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BC8427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AB2F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-37.7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E5B00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6.4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2C21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11.6 </w:t>
            </w:r>
          </w:p>
        </w:tc>
        <w:tc>
          <w:tcPr>
            <w:tcW w:w="850" w:type="dxa"/>
            <w:vAlign w:val="center"/>
          </w:tcPr>
          <w:p w14:paraId="5E0FC887" w14:textId="511744C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4B0AB9F" w14:textId="1E8CD87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7D8E496" w14:textId="2B78C62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6C6224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1D41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5477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780C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6914A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2018/10/15 10:40-10/22 11:40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ED88C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8A3C0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-41.2 ± 0.7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62E009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8.9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DA24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11.1 </w:t>
            </w:r>
          </w:p>
        </w:tc>
        <w:tc>
          <w:tcPr>
            <w:tcW w:w="850" w:type="dxa"/>
            <w:vAlign w:val="center"/>
          </w:tcPr>
          <w:p w14:paraId="1C58CC2F" w14:textId="04B6865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6D5677C0" w14:textId="159DEC1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8B4A4F6" w14:textId="5355D50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529660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3C13A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BC9CF5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2444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25A36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2018/1/12 10:05-1/19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9D9119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8427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-33.7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3F486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5.3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CE246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-1.7 </w:t>
            </w:r>
          </w:p>
        </w:tc>
        <w:tc>
          <w:tcPr>
            <w:tcW w:w="850" w:type="dxa"/>
            <w:vAlign w:val="center"/>
          </w:tcPr>
          <w:p w14:paraId="6676C6A1" w14:textId="694CC81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BED2D92" w14:textId="75AF08F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93CEAC6" w14:textId="1EDA3CB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10788A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12E0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428E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578C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C481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2018/1/19 10:05-1/26 10:25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ABA754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315C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-39.2 ± 0.8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6B036A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2.8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2D24E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-6.4 </w:t>
            </w:r>
          </w:p>
        </w:tc>
        <w:tc>
          <w:tcPr>
            <w:tcW w:w="850" w:type="dxa"/>
            <w:vAlign w:val="center"/>
          </w:tcPr>
          <w:p w14:paraId="56F8F7CD" w14:textId="41A415C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D595137" w14:textId="2847534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4FA25B6" w14:textId="35591EA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B8591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Secondary sedimentation tank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E33976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43612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F29A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91D834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2018/1/26 10:25-2/2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C421AC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0A11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-30.0 ± 3.8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05E451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1.2 ± 0.0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8DE36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-4.9 </w:t>
            </w:r>
          </w:p>
        </w:tc>
        <w:tc>
          <w:tcPr>
            <w:tcW w:w="850" w:type="dxa"/>
            <w:vAlign w:val="center"/>
          </w:tcPr>
          <w:p w14:paraId="5353BD63" w14:textId="4EE573A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8CCC9AE" w14:textId="4E9567F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68D83B1" w14:textId="36F9365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E021FE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8EAB7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55108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86807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9F488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2017/5/12 9:25-5/17 9:35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51335C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0401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-25.0 ± 6.6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DC1C5A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18.6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C991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21.2 </w:t>
            </w:r>
          </w:p>
        </w:tc>
        <w:tc>
          <w:tcPr>
            <w:tcW w:w="850" w:type="dxa"/>
            <w:vAlign w:val="center"/>
          </w:tcPr>
          <w:p w14:paraId="54C14E62" w14:textId="539386A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A232C80" w14:textId="16E8EA8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361C46C" w14:textId="11A6B3B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8B91D2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A04A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5D525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2DCE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5B6D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2017/5/17 9:35-5/24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5721D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E0AD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-31.1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7654B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34.4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16CF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007A3096" w14:textId="5DA136C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F836107" w14:textId="6AA6A16A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26F23E3" w14:textId="43498D4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CC078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E8542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F12ED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9DC8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2DB8F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2017/5/24 10:00-5/31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11CC62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EB70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-27.2 ± 1.3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E5755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28.3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84DF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23.5 </w:t>
            </w:r>
          </w:p>
        </w:tc>
        <w:tc>
          <w:tcPr>
            <w:tcW w:w="850" w:type="dxa"/>
            <w:vAlign w:val="center"/>
          </w:tcPr>
          <w:p w14:paraId="158B3ED2" w14:textId="0CBEDA5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DDD29FC" w14:textId="19F5BF0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E2E1F0A" w14:textId="77BEE60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A697FC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57B12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3450C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0AD47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8545E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2018/4/23 10:30-5/2 11:10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ED767A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AFC54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-34.5 ± 1.9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A3153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45.9 ± 4.1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5DFD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17.9 </w:t>
            </w:r>
          </w:p>
        </w:tc>
        <w:tc>
          <w:tcPr>
            <w:tcW w:w="850" w:type="dxa"/>
            <w:vAlign w:val="center"/>
          </w:tcPr>
          <w:p w14:paraId="03AE46FD" w14:textId="10CB0CF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2CBC3DC" w14:textId="4FE60A69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8A08408" w14:textId="718B0AE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0F61E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081D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5504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89F8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0F88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 11:10-5/7 9:35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5F4079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D4001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-38.7 ± 3.5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913D00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17.2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20864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18.7 </w:t>
            </w:r>
          </w:p>
        </w:tc>
        <w:tc>
          <w:tcPr>
            <w:tcW w:w="850" w:type="dxa"/>
            <w:vAlign w:val="center"/>
          </w:tcPr>
          <w:p w14:paraId="472A4851" w14:textId="58BDB6B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36CD759" w14:textId="3C25340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E258AA4" w14:textId="7E2D5B7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14486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E8BC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7A4EDE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47588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D55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2018/5/7 9:35-5/14 9:10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15835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FDA7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-38.9 ± 1.5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10894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20.8 ± 1.0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2F6C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20.6 </w:t>
            </w:r>
          </w:p>
        </w:tc>
        <w:tc>
          <w:tcPr>
            <w:tcW w:w="850" w:type="dxa"/>
            <w:vAlign w:val="center"/>
          </w:tcPr>
          <w:p w14:paraId="7A49B9E5" w14:textId="0116CFB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1C6A5BB" w14:textId="796D7FB9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18E4EFD" w14:textId="2D19C1B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B7942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E826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29EDB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9293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F28CA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2018/5/14 9:10-5/21 9:50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AFDF8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41C99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-37.5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2DECD5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22.1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79553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22.3 </w:t>
            </w:r>
          </w:p>
        </w:tc>
        <w:tc>
          <w:tcPr>
            <w:tcW w:w="850" w:type="dxa"/>
            <w:vAlign w:val="center"/>
          </w:tcPr>
          <w:p w14:paraId="78C9CE05" w14:textId="632C4FE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1806E10" w14:textId="70F192B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CD0A863" w14:textId="50293DD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BD8B34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63B3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2E122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E8F67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43C5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2018/5/21 9:50-5/28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005B8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7D69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-35.2 ± 2.0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435C43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20.9 ± 1.0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B55B6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22.1 </w:t>
            </w:r>
          </w:p>
        </w:tc>
        <w:tc>
          <w:tcPr>
            <w:tcW w:w="850" w:type="dxa"/>
            <w:vAlign w:val="center"/>
          </w:tcPr>
          <w:p w14:paraId="7E969540" w14:textId="36029E1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A36CD20" w14:textId="71E8B48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70B2805" w14:textId="5936D31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20AF0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C7AF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B3BA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182F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F1B3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2017/7/24 8:55-7/31 8:35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A8839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0B96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-27.3 ± 1.4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2AC5B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35.4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3D28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25.4 </w:t>
            </w:r>
          </w:p>
        </w:tc>
        <w:tc>
          <w:tcPr>
            <w:tcW w:w="850" w:type="dxa"/>
            <w:vAlign w:val="center"/>
          </w:tcPr>
          <w:p w14:paraId="0763929E" w14:textId="1D770A9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0D28C2A" w14:textId="11FC619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367F9E5" w14:textId="274E40E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6EACC0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A178D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5A4A8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EC36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F10D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2017/7/31 8:35-8/7 9:25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29165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ED20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-30.1 ± 0.7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A130B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38.1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9F2EC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28.8 </w:t>
            </w:r>
          </w:p>
        </w:tc>
        <w:tc>
          <w:tcPr>
            <w:tcW w:w="850" w:type="dxa"/>
            <w:vAlign w:val="center"/>
          </w:tcPr>
          <w:p w14:paraId="1A387516" w14:textId="7ADDBB2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8B307F3" w14:textId="02F08C5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8581B78" w14:textId="001D96D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722C04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3857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B907A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B2B5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2DE2B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2018/7/23 9:05-7/30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03AEC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A180B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-35.8 ± 0.7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1D2F2A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19.3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B396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29.4 </w:t>
            </w:r>
          </w:p>
        </w:tc>
        <w:tc>
          <w:tcPr>
            <w:tcW w:w="850" w:type="dxa"/>
            <w:vAlign w:val="center"/>
          </w:tcPr>
          <w:p w14:paraId="614378D5" w14:textId="276112B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FBD6388" w14:textId="747F5DD1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744D20A" w14:textId="0A2FBE2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63A9E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E073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AEEF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1747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C2204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2018/7/30 9:00-8/6 11:40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005607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53C14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-33.5 ± 2.5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D2B86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21.6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D9B3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30.9 </w:t>
            </w:r>
          </w:p>
        </w:tc>
        <w:tc>
          <w:tcPr>
            <w:tcW w:w="850" w:type="dxa"/>
            <w:vAlign w:val="center"/>
          </w:tcPr>
          <w:p w14:paraId="553F14FC" w14:textId="5217F0F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7E9F28F" w14:textId="7014DD5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FA0195F" w14:textId="649E72B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BFA17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642FA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846B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203E7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0A62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2018/8/6 11:40-8/13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E693D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6252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-35.7 ± 3.2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502C4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17.2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28D7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27.1 </w:t>
            </w:r>
          </w:p>
        </w:tc>
        <w:tc>
          <w:tcPr>
            <w:tcW w:w="850" w:type="dxa"/>
            <w:vAlign w:val="center"/>
          </w:tcPr>
          <w:p w14:paraId="6B7C2B9E" w14:textId="7B84F31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2F7982C" w14:textId="15A2448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50B43EC" w14:textId="2DA31C6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C3984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A6E0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ECD59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CBD1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40A46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2018/8/13 9:40-8/20 9:55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1EEAA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0A105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-35.8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922BF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14.4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ADF5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26.8 </w:t>
            </w:r>
          </w:p>
        </w:tc>
        <w:tc>
          <w:tcPr>
            <w:tcW w:w="850" w:type="dxa"/>
            <w:vAlign w:val="center"/>
          </w:tcPr>
          <w:p w14:paraId="0D2B0FAA" w14:textId="366DFF9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674D230" w14:textId="4804977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F95C252" w14:textId="65856EB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F4CCB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15ECD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2CB6E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715C8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F6E7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10:30-10/24 10:35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82D57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8B5D7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-43.5 ± 5.9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38DE22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11.0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2A65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73339E99" w14:textId="34F2F5A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372874F" w14:textId="1E5842C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AB04312" w14:textId="4AF621E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709D5E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5F693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533CD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52CFB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F85D4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2017/10/24 10:35-10/31 11:00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01E470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989F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-43.8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E31B3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10.7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AD89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9.8 </w:t>
            </w:r>
          </w:p>
        </w:tc>
        <w:tc>
          <w:tcPr>
            <w:tcW w:w="850" w:type="dxa"/>
            <w:vAlign w:val="center"/>
          </w:tcPr>
          <w:p w14:paraId="3B06950D" w14:textId="67C80C6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5640656" w14:textId="0690D58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CF23F4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472C5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1D69C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D70D85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28F0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A70B7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2017/10/31 11:00-11/7 9:45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16FF1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9F25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-39.7 ± 1.9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A61DA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13.6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F739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8.1 </w:t>
            </w:r>
          </w:p>
        </w:tc>
        <w:tc>
          <w:tcPr>
            <w:tcW w:w="850" w:type="dxa"/>
            <w:vAlign w:val="center"/>
          </w:tcPr>
          <w:p w14:paraId="7D5BC87F" w14:textId="4782915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8D2A655" w14:textId="45279C09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953DA00" w14:textId="4A8F846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0DEF3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3B524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D0CC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4CDD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2E26C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2018/9/24 11:30-10/1 10:30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374011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5A66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-34.4 ± 8.5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B2CA72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11.7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15A7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16.4 </w:t>
            </w:r>
          </w:p>
        </w:tc>
        <w:tc>
          <w:tcPr>
            <w:tcW w:w="850" w:type="dxa"/>
            <w:vAlign w:val="center"/>
          </w:tcPr>
          <w:p w14:paraId="1B99CE54" w14:textId="770F36C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D5FD19F" w14:textId="768D23C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443DC53" w14:textId="7ED798B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A6847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78A5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755C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69D7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808D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 10:30-10/8 11:20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ACDCCE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3B111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-35.2 ± 0.4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90C52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8.6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D0CD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16.3 </w:t>
            </w:r>
          </w:p>
        </w:tc>
        <w:tc>
          <w:tcPr>
            <w:tcW w:w="850" w:type="dxa"/>
            <w:vAlign w:val="center"/>
          </w:tcPr>
          <w:p w14:paraId="1FA3BE5A" w14:textId="1DB597F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BAFE55F" w14:textId="67CA49CD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FF97668" w14:textId="300BA0B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04076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FED8A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CB1E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5F8F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0141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2018/10/8 11:20-10/15 10:40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14C8E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F263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-40.5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DD01F1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9.4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45252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11.6 </w:t>
            </w:r>
          </w:p>
        </w:tc>
        <w:tc>
          <w:tcPr>
            <w:tcW w:w="850" w:type="dxa"/>
            <w:vAlign w:val="center"/>
          </w:tcPr>
          <w:p w14:paraId="567E25C6" w14:textId="5A9465C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D964CA5" w14:textId="407BF0C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5FF45EE" w14:textId="49226C4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D2A7B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DD28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6BFC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C2C92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CAC3B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2018/10/15 10:40-10/22 11:40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66455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32B4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-41.2 ± 0.7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E4087E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13.6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AA55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11.1 </w:t>
            </w:r>
          </w:p>
        </w:tc>
        <w:tc>
          <w:tcPr>
            <w:tcW w:w="850" w:type="dxa"/>
            <w:vAlign w:val="center"/>
          </w:tcPr>
          <w:p w14:paraId="6DD0BF95" w14:textId="0A125FB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9F5C391" w14:textId="7C52A74B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A075D91" w14:textId="48A0655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79D2E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0C33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2DAA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E66F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5D6FB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2018/1/5 8:35-1/12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39456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D909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-29.9 ± 12.8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D4061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2.6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EA3B6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-3.7 </w:t>
            </w:r>
          </w:p>
        </w:tc>
        <w:tc>
          <w:tcPr>
            <w:tcW w:w="850" w:type="dxa"/>
            <w:vAlign w:val="center"/>
          </w:tcPr>
          <w:p w14:paraId="09E8E54E" w14:textId="7DEE94B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C3895A4" w14:textId="46B19AF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45C9A1E" w14:textId="4C5C7F0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F9168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859936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77BD3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A1C9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CAFD56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2018/1/12 10:05-1/19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099EB3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E0816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-38.9 ± 3.2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ED22F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6.2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7539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-1.7 </w:t>
            </w:r>
          </w:p>
        </w:tc>
        <w:tc>
          <w:tcPr>
            <w:tcW w:w="850" w:type="dxa"/>
            <w:vAlign w:val="center"/>
          </w:tcPr>
          <w:p w14:paraId="269276A2" w14:textId="44CC3B3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7C89FF7" w14:textId="5BDDDF3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1D198C3" w14:textId="1381901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0DE1E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4C72C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DCEEA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BD32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E3E6F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2018/1/19 10:05-1/26 10:25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C4BA44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E95E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-28.5 ± 0.4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FE8BA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2.9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380F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-6.4 </w:t>
            </w:r>
          </w:p>
        </w:tc>
        <w:tc>
          <w:tcPr>
            <w:tcW w:w="850" w:type="dxa"/>
            <w:vAlign w:val="center"/>
          </w:tcPr>
          <w:p w14:paraId="69C9544A" w14:textId="6A09C90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641DEAA6" w14:textId="6BB378C4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6AD9389" w14:textId="6C80F7A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C01A93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Oxidation ditch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C5708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7AEB3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9FA19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C05C4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2018/1/26 10:25-2/2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44A0B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B4B6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-39.6 ± 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ABC025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2.1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B2316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-4.9 </w:t>
            </w:r>
          </w:p>
        </w:tc>
        <w:tc>
          <w:tcPr>
            <w:tcW w:w="850" w:type="dxa"/>
            <w:vAlign w:val="center"/>
          </w:tcPr>
          <w:p w14:paraId="5F2CE7E5" w14:textId="14714BD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EE3499B" w14:textId="58C91D39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ABFBEEA" w14:textId="2AA997D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90C045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0EE4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F6F67D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EEEC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BF5FA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2017/5/12 9:30-5/17 9:35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6A33D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80E5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-31.3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EEFF0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26.3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DB088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21.2 </w:t>
            </w:r>
          </w:p>
        </w:tc>
        <w:tc>
          <w:tcPr>
            <w:tcW w:w="850" w:type="dxa"/>
            <w:vAlign w:val="center"/>
          </w:tcPr>
          <w:p w14:paraId="3672F62A" w14:textId="5978139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6BDC9A6" w14:textId="735A76A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08BB757" w14:textId="4732C26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B0584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B94B7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90DEB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BCB4B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A6DF7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2017/5/17 9:35-5/24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7B9B86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E372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-31.7 ± 4.7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2B5FFD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34.4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2508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7086FD38" w14:textId="6E95159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EC9F14A" w14:textId="05AD46A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9EDA931" w14:textId="01581B0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D80860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A1BF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4E13E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5EBF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9F082A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2017/5/24 10:00-5/31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AD1D59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FC5B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-25.0 ± 0.8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2612FE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47.5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789A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23.5 </w:t>
            </w:r>
          </w:p>
        </w:tc>
        <w:tc>
          <w:tcPr>
            <w:tcW w:w="850" w:type="dxa"/>
            <w:vAlign w:val="center"/>
          </w:tcPr>
          <w:p w14:paraId="637C5181" w14:textId="686A64D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6B59EA3" w14:textId="334F9DBA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43A709C" w14:textId="2C124EF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0FEEA8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7775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DA64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5728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AAC78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2017/5/31 9:30-6/7 10:30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59D444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515F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-28.0 ± 1.0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5B7D72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41.5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C5C8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17.9 </w:t>
            </w:r>
          </w:p>
        </w:tc>
        <w:tc>
          <w:tcPr>
            <w:tcW w:w="850" w:type="dxa"/>
            <w:vAlign w:val="center"/>
          </w:tcPr>
          <w:p w14:paraId="1062B693" w14:textId="54AACF3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6EE0B54" w14:textId="3602DC4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093D391" w14:textId="556CF92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22841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5D5E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0595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35A4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40588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2017/7/31 8:40-8/7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35708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F8FC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-27.2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70479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54.5 ± 2.2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B564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28.8 </w:t>
            </w:r>
          </w:p>
        </w:tc>
        <w:tc>
          <w:tcPr>
            <w:tcW w:w="850" w:type="dxa"/>
            <w:vAlign w:val="center"/>
          </w:tcPr>
          <w:p w14:paraId="26C85B98" w14:textId="37DB4AC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A7A892F" w14:textId="6F6E8F9C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5355B92" w14:textId="509F502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B06E9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46F7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48B8A9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508F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59E41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10:30-10/24 10:35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33432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6FF7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-38.4 ± 1.3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6689CD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24.5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565E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7F88591E" w14:textId="72D105D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9034388" w14:textId="2CCFC11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9ED995A" w14:textId="0AD3D26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B2104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AD4D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8D205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1F403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EE58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2017/10/24 10:35-10/31 11:00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BBEDD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560B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-35.6 ± 1.7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407AF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12.4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DBB6D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9.8 </w:t>
            </w:r>
          </w:p>
        </w:tc>
        <w:tc>
          <w:tcPr>
            <w:tcW w:w="850" w:type="dxa"/>
            <w:vAlign w:val="center"/>
          </w:tcPr>
          <w:p w14:paraId="392E9C0B" w14:textId="57DAF15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38E3B9C" w14:textId="4C2516E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D428CED" w14:textId="7B3A624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D2535B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8B85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7E10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4951E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8D90E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2017/10/31 11:00-11/7 9:45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A2035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B187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-31.4 ± 10.5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5B7944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16.2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C0BF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8.1 </w:t>
            </w:r>
          </w:p>
        </w:tc>
        <w:tc>
          <w:tcPr>
            <w:tcW w:w="850" w:type="dxa"/>
            <w:vAlign w:val="center"/>
          </w:tcPr>
          <w:p w14:paraId="45ED867F" w14:textId="056A3CD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F766284" w14:textId="444D8E6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291A8E9" w14:textId="09D9EB0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909D94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E20C9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0A61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4CACB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D8A000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2017/11/7 9:45-11/14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23004C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351A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-43.0 ± 1.8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B50B96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9.3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E67D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5.5 </w:t>
            </w:r>
          </w:p>
        </w:tc>
        <w:tc>
          <w:tcPr>
            <w:tcW w:w="850" w:type="dxa"/>
            <w:vAlign w:val="center"/>
          </w:tcPr>
          <w:p w14:paraId="6E5CDE35" w14:textId="57AD364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5EB89AD" w14:textId="7BC57A7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BAE51BE" w14:textId="081966B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982E6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D2904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F6A9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DEB57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E347C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2018/1/5 8:35-1/12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A46739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CC515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-33.5 ± 1.9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858BA3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6.6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EC9A6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-3.7 </w:t>
            </w:r>
          </w:p>
        </w:tc>
        <w:tc>
          <w:tcPr>
            <w:tcW w:w="850" w:type="dxa"/>
            <w:vAlign w:val="center"/>
          </w:tcPr>
          <w:p w14:paraId="61F7C739" w14:textId="2B08661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B2D30F9" w14:textId="79A2C51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80D973A" w14:textId="518592A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C6F5CB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43DD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8AB5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58B83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39FC68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2018/1/12 10:05-1/19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39044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95F9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-37.2 ± 3.9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47E5A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2.5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750AD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-1.7 </w:t>
            </w:r>
          </w:p>
        </w:tc>
        <w:tc>
          <w:tcPr>
            <w:tcW w:w="850" w:type="dxa"/>
            <w:vAlign w:val="center"/>
          </w:tcPr>
          <w:p w14:paraId="74713A48" w14:textId="7C4226F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9D472AC" w14:textId="36D5DE7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FBC7EB9" w14:textId="0C570DC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D5656D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4F96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5854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B022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734D9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2018/1/19 10:05-1/26 10:25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18FF10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1E8D4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-34.2 ± 6.2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11FDB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3.6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359C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-6.4 </w:t>
            </w:r>
          </w:p>
        </w:tc>
        <w:tc>
          <w:tcPr>
            <w:tcW w:w="850" w:type="dxa"/>
            <w:vAlign w:val="center"/>
          </w:tcPr>
          <w:p w14:paraId="45C4038C" w14:textId="10DE006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1C23D58" w14:textId="0BC8F1EC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6400561" w14:textId="02B80BE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Sewage treatment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11B2C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Fine grid room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81A2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40°5'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3A99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2C9B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B4738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2018/1/26 10:25-2/2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63CF02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D60E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-36.0 ± 10.3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0EF0B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2.6 ± 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AAEF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-4.9 </w:t>
            </w:r>
          </w:p>
        </w:tc>
        <w:tc>
          <w:tcPr>
            <w:tcW w:w="850" w:type="dxa"/>
            <w:vAlign w:val="center"/>
          </w:tcPr>
          <w:p w14:paraId="36F598F7" w14:textId="2FC1BF6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3520F0D" w14:textId="06FA1858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EB90D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C4149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9F22E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70A95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27F85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46F63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2017/5/10 10:15-5/17 9:20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046E2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7223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-26.6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7C878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83.6 ± 1.9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B679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21.3 </w:t>
            </w:r>
          </w:p>
        </w:tc>
        <w:tc>
          <w:tcPr>
            <w:tcW w:w="850" w:type="dxa"/>
            <w:vAlign w:val="center"/>
          </w:tcPr>
          <w:p w14:paraId="4384AEED" w14:textId="2CEBF7D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BAFAE18" w14:textId="54379476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E184FAD" w14:textId="13E8A50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5B558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195F8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7208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B6029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38D20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2017/5/17 9:20-5/24 9:45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8363E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FF28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-32.1 ± 5.0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ED468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94.6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C904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73474EF4" w14:textId="738F887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AB676E7" w14:textId="11ACC98D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DB6953A" w14:textId="5F0FC61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087A8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6AC0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626A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8C673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61978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2017/5/24 9:45-5/31 9:15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6FF06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A3DB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-26.3 ± 17.0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93AD6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81.9 ± 5.1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4477D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21.2 </w:t>
            </w:r>
          </w:p>
        </w:tc>
        <w:tc>
          <w:tcPr>
            <w:tcW w:w="850" w:type="dxa"/>
            <w:vAlign w:val="center"/>
          </w:tcPr>
          <w:p w14:paraId="2CBCD0B5" w14:textId="6472FEC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44AA0DC" w14:textId="629F8937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4FC692A" w14:textId="7B2E9A2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25B43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3F3D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F359C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D15B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B5CC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2017/5/31 9:15-6/7 10:15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1797C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983C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-32.9 ± 2.4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760CAD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155.5 ± 6.3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52F33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1D5FFE8A" w14:textId="2AA5893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B55F433" w14:textId="06B4BBC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7E0A0431" w14:textId="45DC761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14FB7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4717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4D5E4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2718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EA458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2018/4/23 9:30-4/30 9:50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379BA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EC5A7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-40.4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9582A5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278.3 ± 15.0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5CA5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18.0 </w:t>
            </w:r>
          </w:p>
        </w:tc>
        <w:tc>
          <w:tcPr>
            <w:tcW w:w="850" w:type="dxa"/>
            <w:vAlign w:val="center"/>
          </w:tcPr>
          <w:p w14:paraId="5E941A8E" w14:textId="2B8CCF4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DA0DA3B" w14:textId="72CB96F2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B861B79" w14:textId="35AAA1D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2D8CD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58E0B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B284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9FA95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D3143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2018/4/30 9:50-5/7 8:40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5F87D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FBB0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-41.1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A9E6D2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347.1 ± 1.9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CEE1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18.6 </w:t>
            </w:r>
          </w:p>
        </w:tc>
        <w:tc>
          <w:tcPr>
            <w:tcW w:w="850" w:type="dxa"/>
            <w:vAlign w:val="center"/>
          </w:tcPr>
          <w:p w14:paraId="076AA832" w14:textId="53F9A72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8C5A112" w14:textId="21C3376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EE0D856" w14:textId="6E0EFD3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2D818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4348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4C9E5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6447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2A14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2018/5/7 8:40-5/14 8:30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06B7F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18FBA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-36.3 ± 0.7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479FB3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285.6 ± 2.5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A87CB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20.6 </w:t>
            </w:r>
          </w:p>
        </w:tc>
        <w:tc>
          <w:tcPr>
            <w:tcW w:w="850" w:type="dxa"/>
            <w:vAlign w:val="center"/>
          </w:tcPr>
          <w:p w14:paraId="5930DE21" w14:textId="2B8E1F0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E9E47A6" w14:textId="42C679EB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0C0FD8A" w14:textId="5014C72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6CB74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3B2C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1FB2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0E11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4C594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2018/5/14 8:30-5/21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AE22A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7E278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-28.7 ± 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FBEAE6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213.5 ± 6.3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344D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22.3 </w:t>
            </w:r>
          </w:p>
        </w:tc>
        <w:tc>
          <w:tcPr>
            <w:tcW w:w="850" w:type="dxa"/>
            <w:vAlign w:val="center"/>
          </w:tcPr>
          <w:p w14:paraId="534015B8" w14:textId="0649B25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307F6AF" w14:textId="5C8E1C84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92FA152" w14:textId="4827ED9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34C7D9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79CEA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FAF37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5A87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51A80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2018/5/21 9:00-5/28 8:50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4BE95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873FA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-27.4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5A2E9A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105.8 ± 1.8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EB682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22.1 </w:t>
            </w:r>
          </w:p>
        </w:tc>
        <w:tc>
          <w:tcPr>
            <w:tcW w:w="850" w:type="dxa"/>
            <w:vAlign w:val="center"/>
          </w:tcPr>
          <w:p w14:paraId="52E8EAA4" w14:textId="544BF9D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F49A487" w14:textId="4C7E64A1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38F9934" w14:textId="3ED39BD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6F51C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593E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CA721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88E59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9DC42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2017/7/24 8:45-7/31 8:25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1E453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615F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-26.3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59C88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19.5 ± 2.4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30917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25.4 </w:t>
            </w:r>
          </w:p>
        </w:tc>
        <w:tc>
          <w:tcPr>
            <w:tcW w:w="850" w:type="dxa"/>
            <w:vAlign w:val="center"/>
          </w:tcPr>
          <w:p w14:paraId="27E7402B" w14:textId="01BD84F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067D3AD" w14:textId="6D9576A1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7399328" w14:textId="570D7D7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6CF28B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5AD83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26867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02133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A832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2018/7/23 9:40-7/30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6B836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FD6D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-30.0 ± 1.9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C5FBC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24.1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D7AF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29.4 </w:t>
            </w:r>
          </w:p>
        </w:tc>
        <w:tc>
          <w:tcPr>
            <w:tcW w:w="850" w:type="dxa"/>
            <w:vAlign w:val="center"/>
          </w:tcPr>
          <w:p w14:paraId="19F4E37F" w14:textId="5EA24D2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12FF7E8" w14:textId="62C82CEB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A30392A" w14:textId="3B92FE3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70DC54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55B5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1129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6158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395B2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2018/7/30 9:40-8/6 10:55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0EC19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8827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-29.6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E6B1D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31.4 ± 1.2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572B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30.9 </w:t>
            </w:r>
          </w:p>
        </w:tc>
        <w:tc>
          <w:tcPr>
            <w:tcW w:w="850" w:type="dxa"/>
            <w:vAlign w:val="center"/>
          </w:tcPr>
          <w:p w14:paraId="34700C89" w14:textId="1377643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BCEE056" w14:textId="499DC374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8462DAA" w14:textId="27D8AE0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  <w:lang w:eastAsia="zh-CN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75296F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758C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68DB7C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CF163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493BC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2018/8/6 10:55-8/13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2A3B5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8364C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-29.2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4BEDDB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30.0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4BCB9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27.1 </w:t>
            </w:r>
          </w:p>
        </w:tc>
        <w:tc>
          <w:tcPr>
            <w:tcW w:w="850" w:type="dxa"/>
            <w:vAlign w:val="center"/>
          </w:tcPr>
          <w:p w14:paraId="44601142" w14:textId="664D14B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8AD71D7" w14:textId="3482DBD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A8113B7" w14:textId="3E97F51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4DE30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F62F0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770B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0756C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799820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2018/8/13 9:00-8/20 9:20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71D85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A5EB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-28.6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25969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24.6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286B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26.8 </w:t>
            </w:r>
          </w:p>
        </w:tc>
        <w:tc>
          <w:tcPr>
            <w:tcW w:w="850" w:type="dxa"/>
            <w:vAlign w:val="center"/>
          </w:tcPr>
          <w:p w14:paraId="1B383F77" w14:textId="3620457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1E9324C" w14:textId="57E77DD6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0F4FEA7" w14:textId="66A24AF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1DA135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243C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1EDF1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6117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5E182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10:10-10/24 10:15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74ACBB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75F2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-32.2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6D70D9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269.0 ± 5.0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30603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66D37120" w14:textId="0F15945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474EE95" w14:textId="58A7D887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A3B462E" w14:textId="7B220CB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F0031D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861C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0877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CE7D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CA552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2017/10/24 10:15-10/31 10:35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D51944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B159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-26.6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7B526D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83.3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9F2C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9.8 </w:t>
            </w:r>
          </w:p>
        </w:tc>
        <w:tc>
          <w:tcPr>
            <w:tcW w:w="850" w:type="dxa"/>
            <w:vAlign w:val="center"/>
          </w:tcPr>
          <w:p w14:paraId="3A2A8F35" w14:textId="49E78FB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15C88CE" w14:textId="0DC4A7C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4F18FF7" w14:textId="644EAA6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22CB54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33F1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CF894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D354A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D63199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2017/11/7 9:20-11/14 9:45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DD922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02CE4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-27.8 ± 1.7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CB077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116.7 ± 2.45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E341B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5.5 </w:t>
            </w:r>
          </w:p>
        </w:tc>
        <w:tc>
          <w:tcPr>
            <w:tcW w:w="850" w:type="dxa"/>
            <w:vAlign w:val="center"/>
          </w:tcPr>
          <w:p w14:paraId="4C64D6EE" w14:textId="538214D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AA69031" w14:textId="5396424D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5F92EB1" w14:textId="38EC679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380E6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17070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7470A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13895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B88CF6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2018/9/24 12:20-10/1 11:10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A89AB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920FA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-34.1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4703F1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12.1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30DD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16.4 </w:t>
            </w:r>
          </w:p>
        </w:tc>
        <w:tc>
          <w:tcPr>
            <w:tcW w:w="850" w:type="dxa"/>
            <w:vAlign w:val="center"/>
          </w:tcPr>
          <w:p w14:paraId="467A55A5" w14:textId="4067158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EAE265F" w14:textId="5E347454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2F66AA4" w14:textId="604E155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265C9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016E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EDB5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5ADB6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9F0D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 11:10-10/8 11:50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DD2EB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AA5C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-28.1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5B1F0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10.5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510EB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16.3 </w:t>
            </w:r>
          </w:p>
        </w:tc>
        <w:tc>
          <w:tcPr>
            <w:tcW w:w="850" w:type="dxa"/>
            <w:vAlign w:val="center"/>
          </w:tcPr>
          <w:p w14:paraId="1D5FAF1B" w14:textId="4DB20BE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C229B04" w14:textId="7ACD6A8F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A02E493" w14:textId="2E94B6F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C07C1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A9873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B4F1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B378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1A3D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2018/10/8 11:50-10/15 11:35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BA4B5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D3CC9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-31.9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05B7A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10.4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7FA6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11.6 </w:t>
            </w:r>
          </w:p>
        </w:tc>
        <w:tc>
          <w:tcPr>
            <w:tcW w:w="850" w:type="dxa"/>
            <w:vAlign w:val="center"/>
          </w:tcPr>
          <w:p w14:paraId="357DE24A" w14:textId="427F5C4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A24BB92" w14:textId="395F11EA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6A1DC98" w14:textId="1A3CFDB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A987B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C7A86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93963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F765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FBA4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2018/10/15 11:35-10/22 12:15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5EC27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B52E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-35.5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4BFF1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15.0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8EC4E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11.1 </w:t>
            </w:r>
          </w:p>
        </w:tc>
        <w:tc>
          <w:tcPr>
            <w:tcW w:w="850" w:type="dxa"/>
            <w:vAlign w:val="center"/>
          </w:tcPr>
          <w:p w14:paraId="0F3F2078" w14:textId="2B050FC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CD8E676" w14:textId="03CD42A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B9694D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AD9CEC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DEA9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09E0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00EA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393FB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2018/1/5 8:10-1/12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84DB2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BF4D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-33.6 ± 1.0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119AE0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3.3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3657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-3.7 </w:t>
            </w:r>
          </w:p>
        </w:tc>
        <w:tc>
          <w:tcPr>
            <w:tcW w:w="850" w:type="dxa"/>
            <w:vAlign w:val="center"/>
          </w:tcPr>
          <w:p w14:paraId="74820CAD" w14:textId="458D295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E07C75B" w14:textId="3C2D422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80E06E5" w14:textId="4921D94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D2B6A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A9BB2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7CDA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CC927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1D11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2018/1/12 9:40-1/19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435C6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14A16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-37.3 ± 3.7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8801D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7.5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EDC76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-1.7 </w:t>
            </w:r>
          </w:p>
        </w:tc>
        <w:tc>
          <w:tcPr>
            <w:tcW w:w="850" w:type="dxa"/>
            <w:vAlign w:val="center"/>
          </w:tcPr>
          <w:p w14:paraId="2F4FD55E" w14:textId="5378A0D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9FD5785" w14:textId="24B9530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B77E174" w14:textId="3299697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110C8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waste water treatment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DA5B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E8A8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8AEC4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980C0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2018/1/19 10:00-1/26 10:15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212626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54FB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-35.5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5301D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3.6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E5DA8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-6.4 </w:t>
            </w:r>
          </w:p>
        </w:tc>
        <w:tc>
          <w:tcPr>
            <w:tcW w:w="850" w:type="dxa"/>
            <w:vAlign w:val="center"/>
          </w:tcPr>
          <w:p w14:paraId="74B26816" w14:textId="55BF199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CD393D1" w14:textId="7B50179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7134110" w14:textId="42709B1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8B3E2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F3BB0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5ADF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2E91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8F36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2017/5/10 10:10-5/17 9:15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F2EB0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472F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-34.7 ± 0.8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EF7DC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189.1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D163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21.3 </w:t>
            </w:r>
          </w:p>
        </w:tc>
        <w:tc>
          <w:tcPr>
            <w:tcW w:w="850" w:type="dxa"/>
            <w:vAlign w:val="center"/>
          </w:tcPr>
          <w:p w14:paraId="4AA4EE04" w14:textId="1F45AC9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434CEC2" w14:textId="344BEF4A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BDA9BAE" w14:textId="74FA30B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C934B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C3B5D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2361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5D838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A8B2E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2017/5/17 9:15-5/24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884C7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D8583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-34.4 ± 1.8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EBE03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78.2 ± 2.4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A417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6027A992" w14:textId="4EFBFF6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E9D3E5C" w14:textId="6CA12F0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8ECAEE9" w14:textId="3D2BF69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AFEF09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60C9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2A2A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B3A54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3D7A5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2017/5/31 9:10-6/7 10:10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2EA6A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F729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-28.7 ± 2.7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611D3C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92.1 ± 1.9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F74E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24.1 </w:t>
            </w:r>
          </w:p>
        </w:tc>
        <w:tc>
          <w:tcPr>
            <w:tcW w:w="850" w:type="dxa"/>
            <w:vAlign w:val="center"/>
          </w:tcPr>
          <w:p w14:paraId="7E957248" w14:textId="3482736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048B8B2" w14:textId="464E3F7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16E2716" w14:textId="5AA08A9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9DE64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CC6A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244C0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858D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99C7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 12:15-5/7 8:40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390BB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6EA6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-35.1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9E842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92.8 ± 3.6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5C26C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18.7 </w:t>
            </w:r>
          </w:p>
        </w:tc>
        <w:tc>
          <w:tcPr>
            <w:tcW w:w="850" w:type="dxa"/>
            <w:vAlign w:val="center"/>
          </w:tcPr>
          <w:p w14:paraId="42E4EC07" w14:textId="0B93085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01E8E32" w14:textId="633FACCC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0E2702F" w14:textId="5BF1035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9F6AE0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7E9B5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F1ACB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0FE8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47DC5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2018/5/7 8:40-5/14 8:30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ADD374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9F26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-32.4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BA1E3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120.3 ± 1.9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AE91D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20.6 </w:t>
            </w:r>
          </w:p>
        </w:tc>
        <w:tc>
          <w:tcPr>
            <w:tcW w:w="850" w:type="dxa"/>
            <w:vAlign w:val="center"/>
          </w:tcPr>
          <w:p w14:paraId="1CD4E94D" w14:textId="22B3F97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54302C1" w14:textId="2F06E49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F41F5DE" w14:textId="4819131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082407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EF97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878EE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8265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86B53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2018/5/14 8:30-5/21 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7E2F4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DD91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-30.3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71D5AA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119.7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2B540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22.3 </w:t>
            </w:r>
          </w:p>
        </w:tc>
        <w:tc>
          <w:tcPr>
            <w:tcW w:w="850" w:type="dxa"/>
            <w:vAlign w:val="center"/>
          </w:tcPr>
          <w:p w14:paraId="367D83B3" w14:textId="6D7596A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6FA04BBB" w14:textId="08323F0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6CD9623" w14:textId="04FD487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8055F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1B97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80176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0DF6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5A7F6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2018/5/21 9:00-5/28 8:50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79CF4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67E9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-32.9 ± 0.0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C7BD1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90.8 ± 4.6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0F1B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22.1 </w:t>
            </w:r>
          </w:p>
        </w:tc>
        <w:tc>
          <w:tcPr>
            <w:tcW w:w="850" w:type="dxa"/>
            <w:vAlign w:val="center"/>
          </w:tcPr>
          <w:p w14:paraId="0AA795BB" w14:textId="53226C3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B67BD79" w14:textId="5A27D949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3863386" w14:textId="03D10C0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E739FC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C578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69E2D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476B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7ECF9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2018/5/28 8:50-6/4 10:05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92BFB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6D03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-33.7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C30D80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91.8 ± 3.4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DB98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24.5 </w:t>
            </w:r>
          </w:p>
        </w:tc>
        <w:tc>
          <w:tcPr>
            <w:tcW w:w="850" w:type="dxa"/>
            <w:vAlign w:val="center"/>
          </w:tcPr>
          <w:p w14:paraId="45C7A1C2" w14:textId="6A9FA16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E42D813" w14:textId="169559F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5DC8720" w14:textId="05C6BDB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838AA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04C0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53C34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77C7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41ED6E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2017/7/24 8:40-7/31 8:20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E27A3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A5289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-25.0 ± 1.7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81310C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62.6 ± 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77A0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25.4 </w:t>
            </w:r>
          </w:p>
        </w:tc>
        <w:tc>
          <w:tcPr>
            <w:tcW w:w="850" w:type="dxa"/>
            <w:vAlign w:val="center"/>
          </w:tcPr>
          <w:p w14:paraId="7AA8D49B" w14:textId="08FFB13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8E98BB0" w14:textId="39F13EE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5683F45" w14:textId="3467C04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B5029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4E97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28C2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C479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D6A628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2017/7/31 8:20-8/7 9:10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551EC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DA36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-34.9 ± 1.0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85742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15.8 ± 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A2A6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28.8 </w:t>
            </w:r>
          </w:p>
        </w:tc>
        <w:tc>
          <w:tcPr>
            <w:tcW w:w="850" w:type="dxa"/>
            <w:vAlign w:val="center"/>
          </w:tcPr>
          <w:p w14:paraId="7706589D" w14:textId="543DE7F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0B6C182" w14:textId="49826A2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2A0B961" w14:textId="0B49797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AF47A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1CDB3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13D11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49F5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54D40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2018/7/23 9:40-7/30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FAFC4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22261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-31.3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A1D0F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125.8 ± 8.9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FA19A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29.4 </w:t>
            </w:r>
          </w:p>
        </w:tc>
        <w:tc>
          <w:tcPr>
            <w:tcW w:w="850" w:type="dxa"/>
            <w:vAlign w:val="center"/>
          </w:tcPr>
          <w:p w14:paraId="2B305D53" w14:textId="65F9B56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B307356" w14:textId="7979013B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0E2A67BB" w14:textId="1CC5406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BDA19B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18944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FE81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CC2C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7D9F9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2018/7/30 9:40-8/6 10:50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04B669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AB90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-34.3 ±0.1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BD2D8E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221.7 ±4.1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D75DA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30.9 </w:t>
            </w:r>
          </w:p>
        </w:tc>
        <w:tc>
          <w:tcPr>
            <w:tcW w:w="850" w:type="dxa"/>
            <w:vAlign w:val="center"/>
          </w:tcPr>
          <w:p w14:paraId="32312A99" w14:textId="37B1A1E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73AE1B3" w14:textId="233BF44B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CC56F67" w14:textId="5645043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D4F8E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2D98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41C00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7165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A3C94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2018/8/6 10:50-8/13 8:55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1229A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95E44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-33.3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C62449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156.4 ± 4.3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ED35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27.1 </w:t>
            </w:r>
          </w:p>
        </w:tc>
        <w:tc>
          <w:tcPr>
            <w:tcW w:w="850" w:type="dxa"/>
            <w:vAlign w:val="center"/>
          </w:tcPr>
          <w:p w14:paraId="4E17AA60" w14:textId="349D51E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FE90EA6" w14:textId="7CF0098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8F15BA1" w14:textId="30BF866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E5513E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E8FA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F036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6716B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3DEC1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2018/8/13 8:55-8/20 9:20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3A671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67DE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-31.7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2D35E5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146.1 ± 3.5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D7D3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26.8 </w:t>
            </w:r>
          </w:p>
        </w:tc>
        <w:tc>
          <w:tcPr>
            <w:tcW w:w="850" w:type="dxa"/>
            <w:vAlign w:val="center"/>
          </w:tcPr>
          <w:p w14:paraId="1FA97188" w14:textId="125B876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BA3D074" w14:textId="427535F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AE3C5F5" w14:textId="3E94D24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F2DFEB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9109C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3198B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BDB5B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6F147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2017/10/17 10:15-10/24 10:20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16356D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07CD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-25.3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575AF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78.3 ± 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C9B7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12.6 </w:t>
            </w:r>
          </w:p>
        </w:tc>
        <w:tc>
          <w:tcPr>
            <w:tcW w:w="850" w:type="dxa"/>
            <w:vAlign w:val="center"/>
          </w:tcPr>
          <w:p w14:paraId="25A40A1E" w14:textId="5C66194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C5DB9A7" w14:textId="2124DC0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680DBCA" w14:textId="6E5396A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87CB29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DB4A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D46A4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FE567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44845A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2017/10/24 10:20-10/31 10:40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3A444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E1C4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-32.3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344866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287.2 ± 4.5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E438A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9.8 </w:t>
            </w:r>
          </w:p>
        </w:tc>
        <w:tc>
          <w:tcPr>
            <w:tcW w:w="850" w:type="dxa"/>
            <w:vAlign w:val="center"/>
          </w:tcPr>
          <w:p w14:paraId="1E196B5C" w14:textId="53E4FF6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4DC7E01" w14:textId="50385D19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2A81FDA" w14:textId="17C6781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6DA9C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A17ED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8C73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2944C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3F67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2017/10/31 10:40-11/7 9:25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D7057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D046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-30.6 ± 2.7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62BDB4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96.9 ± 1.9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883E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8.1 </w:t>
            </w:r>
          </w:p>
        </w:tc>
        <w:tc>
          <w:tcPr>
            <w:tcW w:w="850" w:type="dxa"/>
            <w:vAlign w:val="center"/>
          </w:tcPr>
          <w:p w14:paraId="1D585629" w14:textId="1327E6B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01B7E9D" w14:textId="60EE20B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9DACAFF" w14:textId="33FA609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9AA82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5508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4187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F1B6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FABD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2017/11/7 9:25-11/14 9:50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B3D2F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5CDC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-40.4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695ED3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33.9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BAFA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5.5 </w:t>
            </w:r>
          </w:p>
        </w:tc>
        <w:tc>
          <w:tcPr>
            <w:tcW w:w="850" w:type="dxa"/>
            <w:vAlign w:val="center"/>
          </w:tcPr>
          <w:p w14:paraId="2A69BA57" w14:textId="7CCBE14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D5279E1" w14:textId="351E5560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100A8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15EC4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9D9D2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A1EF0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5CAD6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975F1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2018/9/24 12:20-10/1 11:05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CADAA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7ACEE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-32.2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B6126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80.6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0FC70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16.4 </w:t>
            </w:r>
          </w:p>
        </w:tc>
        <w:tc>
          <w:tcPr>
            <w:tcW w:w="850" w:type="dxa"/>
            <w:vAlign w:val="center"/>
          </w:tcPr>
          <w:p w14:paraId="67BE1F6F" w14:textId="6BA02EB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94644D0" w14:textId="03C8E42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01AAAFE" w14:textId="2757CD28" w:rsidR="00322816" w:rsidRPr="00A4705F" w:rsidRDefault="00322816" w:rsidP="00322816">
            <w:pPr>
              <w:spacing w:before="0" w:after="0"/>
              <w:ind w:left="113" w:right="113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A1EAE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1F61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F828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46E7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61B18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 11:05-10/8 11:45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8773A6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08C01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-34.5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7BED69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89.3 ± 2.7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3AAE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16.3 </w:t>
            </w:r>
          </w:p>
        </w:tc>
        <w:tc>
          <w:tcPr>
            <w:tcW w:w="850" w:type="dxa"/>
            <w:vAlign w:val="center"/>
          </w:tcPr>
          <w:p w14:paraId="4CE6800B" w14:textId="7B2DB32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E0321D5" w14:textId="41CAFCD7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7CABC40" w14:textId="6E6644A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7A4B1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2DE1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343A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AE14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E66EB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2018/10/8 11:45-10/15 11:30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D672C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3477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-33.0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9D5F1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55.8 ± 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904DB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11.6 </w:t>
            </w:r>
          </w:p>
        </w:tc>
        <w:tc>
          <w:tcPr>
            <w:tcW w:w="850" w:type="dxa"/>
            <w:vAlign w:val="center"/>
          </w:tcPr>
          <w:p w14:paraId="23528B97" w14:textId="233E6BF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BF6EE4E" w14:textId="30C1DE4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9359781" w14:textId="6463D12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80239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6D9D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03333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3CDE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20EA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2018/10/15 11:30-10/22 12:15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AC4A7A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615DD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-30.5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35980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64.1 ± 0.5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B223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11.1 </w:t>
            </w:r>
          </w:p>
        </w:tc>
        <w:tc>
          <w:tcPr>
            <w:tcW w:w="850" w:type="dxa"/>
            <w:vAlign w:val="center"/>
          </w:tcPr>
          <w:p w14:paraId="1878E2AC" w14:textId="2CC1586C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7BCA476" w14:textId="709C9FA5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B20FEAD" w14:textId="645C420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BD7129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F1A36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1620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E99A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8E95A6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2018/1/5 8:10-1/12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B3EE9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9D48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-35.0 ± 1.4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801919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125.1 ± 8.2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3A39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-3.7 </w:t>
            </w:r>
          </w:p>
        </w:tc>
        <w:tc>
          <w:tcPr>
            <w:tcW w:w="850" w:type="dxa"/>
            <w:vAlign w:val="center"/>
          </w:tcPr>
          <w:p w14:paraId="43A581DD" w14:textId="1069F1B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B43A63B" w14:textId="3F73DE1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AFE2F4B" w14:textId="425EC7F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468FD6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CF2CB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F44F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9385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6BFC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2018/1/12 9:40-1/19 10:00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EC6B9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B4F8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-34.7 ± 1.0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1AFAC6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119.9 ± 9.7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760F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-1.7 </w:t>
            </w:r>
          </w:p>
        </w:tc>
        <w:tc>
          <w:tcPr>
            <w:tcW w:w="850" w:type="dxa"/>
            <w:vAlign w:val="center"/>
          </w:tcPr>
          <w:p w14:paraId="5B1CEEC7" w14:textId="4B6AC21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A7322BB" w14:textId="000125E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D4CE532" w14:textId="492AF18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A019F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41B6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11E16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011C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5ACBD5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2018/1/19 10:00-1/26 10:15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EE9B7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2B1F3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-34.3 ± 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C58FA4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126.0 ± 10.8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87A28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-6.4 </w:t>
            </w:r>
          </w:p>
        </w:tc>
        <w:tc>
          <w:tcPr>
            <w:tcW w:w="850" w:type="dxa"/>
            <w:vAlign w:val="center"/>
          </w:tcPr>
          <w:p w14:paraId="4716FD8F" w14:textId="59A4A03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6F4CF90" w14:textId="580A221A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5E084C47" w14:textId="0F809FD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Human feces disposal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F6332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Fecal residue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9B42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44°3'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4C6E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116°10'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39EF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AA5673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2018/1/26 10:15-2/2 9:40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674F2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90DC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-34.1 ± 9.8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36DE20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187.5 ± 4.7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8463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-4.9 </w:t>
            </w:r>
          </w:p>
        </w:tc>
        <w:tc>
          <w:tcPr>
            <w:tcW w:w="850" w:type="dxa"/>
            <w:vAlign w:val="center"/>
          </w:tcPr>
          <w:p w14:paraId="17CB2E44" w14:textId="1BA2DF6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8EDBA9B" w14:textId="68BAB2FA" w:rsidTr="00322816">
        <w:trPr>
          <w:trHeight w:val="282"/>
        </w:trPr>
        <w:tc>
          <w:tcPr>
            <w:tcW w:w="1550" w:type="dxa"/>
            <w:shd w:val="clear" w:color="auto" w:fill="auto"/>
            <w:noWrap/>
            <w:vAlign w:val="center"/>
            <w:hideMark/>
          </w:tcPr>
          <w:p w14:paraId="58CBB45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9D205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(Wheat)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32C3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B830D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A0EF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1FDB22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2017/4/28 7:35-5/12 7:40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CA89C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8C5AF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-27.1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28BB2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11.2 ± 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3B10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20.4 </w:t>
            </w:r>
          </w:p>
        </w:tc>
        <w:tc>
          <w:tcPr>
            <w:tcW w:w="850" w:type="dxa"/>
            <w:vAlign w:val="center"/>
          </w:tcPr>
          <w:p w14:paraId="5D711D93" w14:textId="52615D9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C1C5ED7" w14:textId="57887ACD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31CBB94" w14:textId="4E627F8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054EC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(Wheat)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015B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1DC46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04B9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D3ED7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2017/5/19 7:00-5/26 7:20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ED71E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B38F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-39.9 ± 2.5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CA44F6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22.1 ± 0.7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8735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23.5 </w:t>
            </w:r>
          </w:p>
        </w:tc>
        <w:tc>
          <w:tcPr>
            <w:tcW w:w="850" w:type="dxa"/>
            <w:vAlign w:val="center"/>
          </w:tcPr>
          <w:p w14:paraId="29DBE19E" w14:textId="7C4F53C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B739259" w14:textId="736B2763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76F5B2A" w14:textId="33C3AF3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60913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(Wheat)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4C6C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E60C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7B10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4425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2017/5/26 7:20-5/31 7:15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C5D2A6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2FAC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-28.7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8F0B5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30.9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7382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23.5 </w:t>
            </w:r>
          </w:p>
        </w:tc>
        <w:tc>
          <w:tcPr>
            <w:tcW w:w="850" w:type="dxa"/>
            <w:vAlign w:val="center"/>
          </w:tcPr>
          <w:p w14:paraId="70D2FB9F" w14:textId="0A4DB37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831B6D9" w14:textId="690BE9F0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BC233A7" w14:textId="7526BCC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44466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(Wheat)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2CB8E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BF7CD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244F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E0B62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2018/4/6 12:00-4/11 13:00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5DD291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7EC2B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-34.6 ± 1.6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A0061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12.8 ± 2.8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B05EC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11.8 </w:t>
            </w:r>
          </w:p>
        </w:tc>
        <w:tc>
          <w:tcPr>
            <w:tcW w:w="850" w:type="dxa"/>
            <w:vAlign w:val="center"/>
          </w:tcPr>
          <w:p w14:paraId="091A7AAD" w14:textId="61E9A7B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5906877" w14:textId="57E0F432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6409943" w14:textId="6A24332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74442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(Wheat)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C5A9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F6C5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FD46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813A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2018/4/11 13:00-4/20 13:30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5B2C1A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BAE5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-37.1 ± 1.3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DF4D9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17.2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55BF1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16.3 </w:t>
            </w:r>
          </w:p>
        </w:tc>
        <w:tc>
          <w:tcPr>
            <w:tcW w:w="850" w:type="dxa"/>
            <w:vAlign w:val="center"/>
          </w:tcPr>
          <w:p w14:paraId="6C050897" w14:textId="5BD474D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6B2DE013" w14:textId="18276E50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0045CEC" w14:textId="09CAF62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26D8C5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(Wheat)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ADF8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016483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DC269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C232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2018/4/20 13:30-5/2 9:30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61153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ADC1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-31.5 ± 1.5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1ED8F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5.8 ± 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9F668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17.7 </w:t>
            </w:r>
          </w:p>
        </w:tc>
        <w:tc>
          <w:tcPr>
            <w:tcW w:w="850" w:type="dxa"/>
            <w:vAlign w:val="center"/>
          </w:tcPr>
          <w:p w14:paraId="3BBFA471" w14:textId="0092658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78BCFD0" w14:textId="4214516D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9FA2339" w14:textId="4A52C6C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C2638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4B69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295F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5332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D601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2017/5/31 13:30-6/10 12:50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E0342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0E42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-37.9 ± 5.2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426F6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27.3 ± 14.9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BABA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22.4 </w:t>
            </w:r>
          </w:p>
        </w:tc>
        <w:tc>
          <w:tcPr>
            <w:tcW w:w="850" w:type="dxa"/>
            <w:vAlign w:val="center"/>
          </w:tcPr>
          <w:p w14:paraId="20849C4A" w14:textId="0B4C7E6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A11B774" w14:textId="1A6C869F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9B00C1F" w14:textId="649FD2F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1CDC58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1F6B5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66A5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F298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7D95A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2017/6/10 12:50-6/16 14:05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8779F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1C61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-37.1 ± 1.6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BCDA2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22.9 ± 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E6FA0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24.5 </w:t>
            </w:r>
          </w:p>
        </w:tc>
        <w:tc>
          <w:tcPr>
            <w:tcW w:w="850" w:type="dxa"/>
            <w:vAlign w:val="center"/>
          </w:tcPr>
          <w:p w14:paraId="50753D08" w14:textId="1098D61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8B40A79" w14:textId="3CB32962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4B7B4BC" w14:textId="626D73C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69D50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2F1E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A780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F6718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6ED8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2017/6/29 15:00-7/8 14:45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E68522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2361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-31.6 ± 0.9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F58B25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20.1 ± 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BEBF0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26.7 </w:t>
            </w:r>
          </w:p>
        </w:tc>
        <w:tc>
          <w:tcPr>
            <w:tcW w:w="850" w:type="dxa"/>
            <w:vAlign w:val="center"/>
          </w:tcPr>
          <w:p w14:paraId="40476766" w14:textId="5258D0B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FC8671D" w14:textId="0E5682E2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E029900" w14:textId="1BFF3A3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4B4751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FB95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391A39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3E5EA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4C120D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2017/7/15 14:00-7/25 14:10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016274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EDD8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-30.5 ± 6.5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B86AE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25.3 ± 3.1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E762D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27.4 </w:t>
            </w:r>
          </w:p>
        </w:tc>
        <w:tc>
          <w:tcPr>
            <w:tcW w:w="850" w:type="dxa"/>
            <w:vAlign w:val="center"/>
          </w:tcPr>
          <w:p w14:paraId="27E7CEE0" w14:textId="344C7ED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72A27DDC" w14:textId="02F838C0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628B188" w14:textId="2968135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22F7AC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Manure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8541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3B950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D0B8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F3C74B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2018/6/11 7:30-6/15 7:50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D56502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4E6A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-38.6 ± 10.1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25C35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26.1 ± 5.1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7A08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18.2 </w:t>
            </w:r>
          </w:p>
        </w:tc>
        <w:tc>
          <w:tcPr>
            <w:tcW w:w="850" w:type="dxa"/>
            <w:vAlign w:val="center"/>
          </w:tcPr>
          <w:p w14:paraId="07A5DB45" w14:textId="75AC069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5E9179F8" w14:textId="00D99E6B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EC36492" w14:textId="18B9AFA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8F614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Manure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7A55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73BF4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1D7D0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0513C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2018/6/15 7:50-6/18 7:50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7924E6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D5EEA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-33.0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43149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21.7 ± 1.7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DC616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21.9 </w:t>
            </w:r>
          </w:p>
        </w:tc>
        <w:tc>
          <w:tcPr>
            <w:tcW w:w="850" w:type="dxa"/>
            <w:vAlign w:val="center"/>
          </w:tcPr>
          <w:p w14:paraId="379F29C2" w14:textId="6385463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708E8F0" w14:textId="7011B937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0E00F8DC" w14:textId="6FA4B2F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657DAA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Manure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6B09A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5D80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06DB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41DAB5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2018/6/30 8:45-7/5 8:45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143C7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46AD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-37.1 ± 11.1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26B14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22.3 ± 7.9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0EFCE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24.6 </w:t>
            </w:r>
          </w:p>
        </w:tc>
        <w:tc>
          <w:tcPr>
            <w:tcW w:w="850" w:type="dxa"/>
            <w:vAlign w:val="center"/>
          </w:tcPr>
          <w:p w14:paraId="72FB6B2A" w14:textId="0AE4705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23E328D" w14:textId="324B1196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7BDCE972" w14:textId="1C728D1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4F4A55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Manure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877B5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891F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97C0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ED39F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2018/7/5 8:45-7/8 6:10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78B5F3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D0B8B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-37.9 ± 7.7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A4B285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23.2 ± 4.4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58303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24.5 </w:t>
            </w:r>
          </w:p>
        </w:tc>
        <w:tc>
          <w:tcPr>
            <w:tcW w:w="850" w:type="dxa"/>
            <w:vAlign w:val="center"/>
          </w:tcPr>
          <w:p w14:paraId="04EE6D8E" w14:textId="78B6C62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776598C" w14:textId="49ED8DB1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7262822" w14:textId="5FC816D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DDE832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5B6BF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494D3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247EE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24BB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2018/7/14 15:35-7/16 13:50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44C6D2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03D99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-35.3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5BE61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212.3 ± 4.0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A68CD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28.3 </w:t>
            </w:r>
          </w:p>
        </w:tc>
        <w:tc>
          <w:tcPr>
            <w:tcW w:w="850" w:type="dxa"/>
            <w:vAlign w:val="center"/>
          </w:tcPr>
          <w:p w14:paraId="3961A67A" w14:textId="16DD568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E6F30ED" w14:textId="723C74BA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255F4DF" w14:textId="1A215136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6A004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(Corn)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E7D4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D0052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6243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CBC2A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2018/7/18 12:40-7/20 13:15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1F85D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349F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-37.2 ± 0.5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DD02E8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58.8 ± 3.0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95DDE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28.7 </w:t>
            </w:r>
          </w:p>
        </w:tc>
        <w:tc>
          <w:tcPr>
            <w:tcW w:w="850" w:type="dxa"/>
            <w:vAlign w:val="center"/>
          </w:tcPr>
          <w:p w14:paraId="1456FEAE" w14:textId="444D837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049B957" w14:textId="68751D78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AB4C28C" w14:textId="0B3537F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Fertilizer application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39855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Urea fertilizer (Wheat)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158EE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40°08'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1922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116°12'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4C1F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6322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2018/9/25 13:00-9/29 16:00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82C0D3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0375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-39.5 ± 0.8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8CA57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29.3 ± 1.6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7BFA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6FF870A3" w14:textId="6CB825F8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BD0E343" w14:textId="29061A92" w:rsidTr="00322816">
        <w:trPr>
          <w:trHeight w:val="282"/>
        </w:trPr>
        <w:tc>
          <w:tcPr>
            <w:tcW w:w="1550" w:type="dxa"/>
            <w:shd w:val="clear" w:color="auto" w:fill="auto"/>
            <w:noWrap/>
            <w:vAlign w:val="center"/>
            <w:hideMark/>
          </w:tcPr>
          <w:p w14:paraId="2AA5D3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6C17A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97B74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5E7B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B4C8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B7C98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2017/3/9 8:00-3/10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5F9742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E986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2E864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2614.3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76420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6A362888" w14:textId="7CB6A531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EB2A7B0" w14:textId="3ABDCCE9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7AB4273" w14:textId="773973A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021301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3D9A1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4C90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53A17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66E77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2017/3/9 8:00-3/10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3CA9C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ECF1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-40.8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2FBBE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3787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C9619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1E6AE8E1" w14:textId="05EC546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6226DD7" w14:textId="0674B83D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6D7FB1B" w14:textId="7217138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6C911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B13B6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40F1C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892A5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3299EB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2017/3/9 8:00-3/12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EBB009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1365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-41.6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E3BBA4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6905.7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651D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46CCADFD" w14:textId="566E697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7EC2AF7" w14:textId="353B94B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31DC9A89" w14:textId="7A55FD7B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72153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9CD8D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37061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F0BE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3BD865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2017/3/28 11:00-3/31 9:20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8D6988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A681B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-40.6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DCAD0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3169.5 ± 859.2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B161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49C5B142" w14:textId="64D05AE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C79F0D0" w14:textId="402E1D53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A391C5A" w14:textId="4FEA623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C015B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B1757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7970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E6A6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57F0A0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2017/3/29 9:00-3/30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5B1E0C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0816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-39.2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565ED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4401.1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48C35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4427C5A7" w14:textId="283C795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2F9C9336" w14:textId="44D682F7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D18351A" w14:textId="6DC71F5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4BA029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02DE2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127DC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70FB5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565FD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2018/4/13 8:00-4/14 8:25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4C3EE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A8A42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FAEAB0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1463.7 ± 2.8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E35E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14.0 </w:t>
            </w:r>
          </w:p>
        </w:tc>
        <w:tc>
          <w:tcPr>
            <w:tcW w:w="850" w:type="dxa"/>
            <w:vAlign w:val="center"/>
          </w:tcPr>
          <w:p w14:paraId="746B1BC3" w14:textId="33077FCE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3D0F365" w14:textId="4C150678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4C83AC9" w14:textId="0B0B19E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084056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CF950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954D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CE73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222465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2018/4/14 8:25-4/15 8:30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7F27E8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EC0C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-35.1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6A6A6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1453.5 ± 4.2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3DB1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13.3 </w:t>
            </w:r>
          </w:p>
        </w:tc>
        <w:tc>
          <w:tcPr>
            <w:tcW w:w="850" w:type="dxa"/>
            <w:vAlign w:val="center"/>
          </w:tcPr>
          <w:p w14:paraId="5DA60288" w14:textId="41BED81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31AEFD27" w14:textId="44BC0C8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21631A0" w14:textId="43ECF0E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87A88F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E61E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37ECC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8417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C87E3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2018/4/15 8:30-4/16 8:40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426BB9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F83E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-35.1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A9373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1451.9 ± 15.8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BA28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15.5 </w:t>
            </w:r>
          </w:p>
        </w:tc>
        <w:tc>
          <w:tcPr>
            <w:tcW w:w="850" w:type="dxa"/>
            <w:vAlign w:val="center"/>
          </w:tcPr>
          <w:p w14:paraId="7D3A3B56" w14:textId="517453B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C5A63C0" w14:textId="3E034256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132832F" w14:textId="73E2CD2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9DF56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07323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1E32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77222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6591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2018/4/16 8:40-4/17 8:45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085EE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1215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-34.2 ± 0.1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9C2FF7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1417.3 ± 32.9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D05BB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17.7 </w:t>
            </w:r>
          </w:p>
        </w:tc>
        <w:tc>
          <w:tcPr>
            <w:tcW w:w="850" w:type="dxa"/>
            <w:vAlign w:val="center"/>
          </w:tcPr>
          <w:p w14:paraId="1E14ACE5" w14:textId="76BCE5F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3540756" w14:textId="1A3983E4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42B19D68" w14:textId="5EE4EE9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2F084C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21E87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E0A70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738F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4570B4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2018/4/17 8:45-4/18 8:35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A58BB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0C98C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-33.0 ± 1.2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34E90F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1412.6 ± 30.6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1D33A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18.7 </w:t>
            </w:r>
          </w:p>
        </w:tc>
        <w:tc>
          <w:tcPr>
            <w:tcW w:w="850" w:type="dxa"/>
            <w:vAlign w:val="center"/>
          </w:tcPr>
          <w:p w14:paraId="2B858C3C" w14:textId="47CEA43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75090EA2" w14:textId="3D619B6F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9AA1B20" w14:textId="3E03CC5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DDF6C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6177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44125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80D57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0894C9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2018/6/26 5:05-6/26 17:50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E4BC5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E9484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-27.4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F863A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1632.5 ± 4.1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8FC1C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28.4 </w:t>
            </w:r>
          </w:p>
        </w:tc>
        <w:tc>
          <w:tcPr>
            <w:tcW w:w="850" w:type="dxa"/>
            <w:vAlign w:val="center"/>
          </w:tcPr>
          <w:p w14:paraId="6494CFA8" w14:textId="5D7FE03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FEB7ED1" w14:textId="3BEF542C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778350EA" w14:textId="32C31AF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3C408C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91D08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F985C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8E59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0A33C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2018/6/27 5:00-6/27 19:55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F70DFB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4420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8B177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1330.8 ± 18.8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50A5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27.0 </w:t>
            </w:r>
          </w:p>
        </w:tc>
        <w:tc>
          <w:tcPr>
            <w:tcW w:w="850" w:type="dxa"/>
            <w:vAlign w:val="center"/>
          </w:tcPr>
          <w:p w14:paraId="677CE44A" w14:textId="0DC9D4A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6D928C8C" w14:textId="3D4ECF96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186CF00B" w14:textId="01ED7AA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641A0D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C4904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DFDFC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9832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1CBB49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2018/6/27 19:55-6/28 5:05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EDCA0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12F5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-30.2 ± 0.4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F578B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3270.2 ± 57.6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8962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25.6 </w:t>
            </w:r>
          </w:p>
        </w:tc>
        <w:tc>
          <w:tcPr>
            <w:tcW w:w="850" w:type="dxa"/>
            <w:vAlign w:val="center"/>
          </w:tcPr>
          <w:p w14:paraId="137E8C21" w14:textId="12F004B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AD62F45" w14:textId="78D29145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A26CEAC" w14:textId="0E861542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DD3610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3EC4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07421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7F69A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00460A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2018/6/28 5:05-6/28 20:05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2FD48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C202F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-30.5 ± 2.1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2F7FF0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859.1 ± 157.0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FF150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27.6 </w:t>
            </w:r>
          </w:p>
        </w:tc>
        <w:tc>
          <w:tcPr>
            <w:tcW w:w="850" w:type="dxa"/>
            <w:vAlign w:val="center"/>
          </w:tcPr>
          <w:p w14:paraId="411C089D" w14:textId="1CF2294A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2862FD69" w14:textId="6B83554F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55E0245C" w14:textId="48EA433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2DFC36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58021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53E9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3BE8C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F5D2B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2018/6/28 20:05-6/29 5:05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44E28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82F6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-30.5 ± 2.1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C43507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3839.5 ± 116.3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71F8C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24.5 </w:t>
            </w:r>
          </w:p>
        </w:tc>
        <w:tc>
          <w:tcPr>
            <w:tcW w:w="850" w:type="dxa"/>
            <w:vAlign w:val="center"/>
          </w:tcPr>
          <w:p w14:paraId="286CB595" w14:textId="1126CDE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E530B46" w14:textId="6D7ECE99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78A0614F" w14:textId="5E22903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BC20E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B0802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3245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B30C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E3B5D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2018/10/1 10:10-10/2 9:50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CC3804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1DCE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-33.8 ± 0.2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97D997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2031.5 ± 743.3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75DAA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20.1 </w:t>
            </w:r>
          </w:p>
        </w:tc>
        <w:tc>
          <w:tcPr>
            <w:tcW w:w="850" w:type="dxa"/>
            <w:vAlign w:val="center"/>
          </w:tcPr>
          <w:p w14:paraId="34C8A9A3" w14:textId="18B6F95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0B679B79" w14:textId="112094FB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2E4298A" w14:textId="6F028C8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61A53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13495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F0C9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7E40B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B8677B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2018/10/2 9:50-10/3 9:50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0AC68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3C48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-35.9 ± 1.9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0C858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516.4 ± 235.0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F8948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20.6 </w:t>
            </w:r>
          </w:p>
        </w:tc>
        <w:tc>
          <w:tcPr>
            <w:tcW w:w="850" w:type="dxa"/>
            <w:vAlign w:val="center"/>
          </w:tcPr>
          <w:p w14:paraId="2A000E98" w14:textId="3E87EB80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46B9FEF6" w14:textId="5F3C938A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20C437EB" w14:textId="4FD50F7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22A1E66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0FA69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771E7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D972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Fall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0127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2018/10/3-10/4 9:45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F52EF3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B10B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-31.9 ± 0.4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213B9A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751.7 ± 104.0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C6B27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20.5 </w:t>
            </w:r>
          </w:p>
        </w:tc>
        <w:tc>
          <w:tcPr>
            <w:tcW w:w="850" w:type="dxa"/>
            <w:vAlign w:val="center"/>
          </w:tcPr>
          <w:p w14:paraId="31F5096C" w14:textId="7F625B1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b</w:t>
            </w:r>
          </w:p>
        </w:tc>
      </w:tr>
      <w:tr w:rsidR="00322816" w:rsidRPr="00A4705F" w14:paraId="11511747" w14:textId="20774A7B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876FAE2" w14:textId="3BC064DC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7838F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35A9E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C2DF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FF458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01B30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2018/1/13 7:00-1/13 18:00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E328DA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705D2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-35.4 ± 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5B1E7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9097.2 ± 127.8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FB8CB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1B7106C9" w14:textId="7B4EBB5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B7E8E42" w14:textId="5A1E060A" w:rsidTr="00322816">
        <w:trPr>
          <w:trHeight w:val="282"/>
        </w:trPr>
        <w:tc>
          <w:tcPr>
            <w:tcW w:w="1550" w:type="dxa"/>
            <w:shd w:val="clear" w:color="auto" w:fill="auto"/>
            <w:vAlign w:val="center"/>
            <w:hideMark/>
          </w:tcPr>
          <w:p w14:paraId="6EF6C260" w14:textId="5EEA3113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B8BD6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Fattening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C1649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3DDA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F0E64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3BE2B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2018/1/14 7:00-1/14 18:00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1A9B98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40957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-38.4 ± 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3B1D8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8430.0 ± 116.1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CBBF8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4CDA903D" w14:textId="16767F1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6FC1A2F" w14:textId="77DC4F7F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6D9A68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06D687E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Nursery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2849E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7A7604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267E4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C66F6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2017/3/9 8:00-3/10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DADDDD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24B69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57D496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2590.6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767F3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59E2A516" w14:textId="6E209715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58BF07A" w14:textId="66E410D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0853A72" w14:textId="596987FB" w:rsidR="00322816" w:rsidRPr="00A4705F" w:rsidRDefault="00322816" w:rsidP="00322816">
            <w:pPr>
              <w:spacing w:before="0" w:after="0"/>
              <w:ind w:left="113" w:right="113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21FD1D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Nursery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C15E2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45B1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A8B9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E1F33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2017/3/9 8:00-3/11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C3B6A6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6DD5D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-41.1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6B0C2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3764.5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1F30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5666C565" w14:textId="7350F03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004A3D2" w14:textId="3FAFA3DC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4956C9C" w14:textId="40929F78" w:rsidR="00322816" w:rsidRPr="00A4705F" w:rsidRDefault="00322816" w:rsidP="00322816">
            <w:pPr>
              <w:spacing w:before="0" w:after="0"/>
              <w:ind w:left="113" w:right="113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37472E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Nursery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69577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4D75F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B3DA6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CF62F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2017/3/9 8:00-3/12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41354C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A803A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C9FE6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6951.6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67BE8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502E058A" w14:textId="031B99D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3E3678C0" w14:textId="10975813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D0D8F46" w14:textId="0FA2E5B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C3E3E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Nursery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DF7FD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3761F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B565D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10DCB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2017/3/28 11:00-3/30 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9F063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16914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-39.9 ± 1.3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ACFE02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3099.3 ± 853.6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D71B1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191A9BAF" w14:textId="54E98154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B771EA3" w14:textId="2CD346B1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4AC33737" w14:textId="77534770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E2A0E2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Nursery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E6E9B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62B88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4E3D3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8EE12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2017/3/29 9:00-3/30 18:00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25FCF4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9F051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-35.2 ± 4.2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F9450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4309.6 ± 449.9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E3065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404BBE08" w14:textId="1D136483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81B36B5" w14:textId="34C6088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3DEFD52" w14:textId="50E88919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CA9362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Nursery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8EC6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655B9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773CF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26AC7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2017/7/24 7:15-7/24 19:00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57E83B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90EC3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-25.7 ± 0.3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FC1B0F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1057.2 ± 20.1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AE270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2C430CA6" w14:textId="0C03BCC6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A1AC2F8" w14:textId="234906B6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70E77B5" w14:textId="03E07634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31135AE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Nursery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93CAC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6D7133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09773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Summer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A2FE02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2017/7/25 7:15-7/25 19:05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9B6600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8FBB8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-25.7 ± 0.8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91AC81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441.5 ± 9.2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7C141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439335C1" w14:textId="066DC0D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39DC8C8" w14:textId="01820B74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FB6620F" w14:textId="55234E81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lastRenderedPageBreak/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52DCBB9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Sow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16013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38DDD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A352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0A2D61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2017/3/18 10:00-3/19 15:25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1FB4B2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7DFB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-37.8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C2D92D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2620.9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66036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74FE088D" w14:textId="3B8BA177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029D607C" w14:textId="509AF7E4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372C813D" w14:textId="46878BBF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166E02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Sow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B2B7C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D400A5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D9209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0C4262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2017/3/18 10:00-3/20 15:25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FF8BC8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6635E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02EC01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3689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8C6F7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6424D625" w14:textId="76BE3642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68B4D291" w14:textId="74382DFE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A8B1B42" w14:textId="5908F2E8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5A1A53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Sow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4D2C70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AEBAB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3D421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71D36C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2017/3/18 10:00-3/21 15:25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6CA987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485EA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-35.4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46420C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5946.7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4B6D8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2A496056" w14:textId="7A346E9F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E09750E" w14:textId="5C018ED8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7BFEE34F" w14:textId="475B83ED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7C6345B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Sow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7716D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B3EB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70C6A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C823084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2017/3/28 11:00-3/31 8:23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98BF9B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F8B3E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-38.8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51B9D5B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3226.0 ± 945.7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709B7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42D1D8DF" w14:textId="4884B24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14AF2DC7" w14:textId="0779CC24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2BDC7CD8" w14:textId="1CE0E62E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44AE2D6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Sow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0FC3F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DCEF5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D76B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Spring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D346D47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2017/3/29 9:00-3/30 8:20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F513CC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9534B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-34.1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913766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5858.2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B2B3F9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66992E7C" w14:textId="25B88359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579AD659" w14:textId="1D9927BC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1F7BE85D" w14:textId="7AEB2655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6F8DECA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Sow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BDD88E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29977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A4FFA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AEFBB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2018/1/13 7:00-1/13 18:00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9F13D75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CF8C1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-29.7 ± 2.3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33E3F5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5417.2 ± 333.8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110FE1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22.0 </w:t>
            </w:r>
          </w:p>
        </w:tc>
        <w:tc>
          <w:tcPr>
            <w:tcW w:w="850" w:type="dxa"/>
            <w:vAlign w:val="center"/>
          </w:tcPr>
          <w:p w14:paraId="1796253A" w14:textId="3293A53B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  <w:tr w:rsidR="00322816" w:rsidRPr="00A4705F" w14:paraId="4F0FE111" w14:textId="761ED1F2" w:rsidTr="00322816">
        <w:trPr>
          <w:trHeight w:val="282"/>
        </w:trPr>
        <w:tc>
          <w:tcPr>
            <w:tcW w:w="1550" w:type="dxa"/>
            <w:vAlign w:val="center"/>
            <w:hideMark/>
          </w:tcPr>
          <w:p w14:paraId="6A1DFA39" w14:textId="2A2A90DA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Livestock</w:t>
            </w:r>
          </w:p>
        </w:tc>
        <w:tc>
          <w:tcPr>
            <w:tcW w:w="2136" w:type="dxa"/>
            <w:shd w:val="clear" w:color="auto" w:fill="auto"/>
            <w:vAlign w:val="center"/>
            <w:hideMark/>
          </w:tcPr>
          <w:p w14:paraId="1B154ED3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Sow house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7DC0A2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41°0'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53C15F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116°35'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2E2E0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Winter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A8BE8C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2018/1/14 7:00-1/14 18:00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4A2F24D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364DF6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-32.3 ± 0.6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059B5FA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>6511.6 ± 71.2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A708F8" w14:textId="77777777" w:rsidR="00322816" w:rsidRPr="00A4705F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A4705F">
              <w:rPr>
                <w:color w:val="000000"/>
                <w:szCs w:val="24"/>
              </w:rPr>
              <w:t xml:space="preserve">22.0 </w:t>
            </w:r>
          </w:p>
        </w:tc>
        <w:tc>
          <w:tcPr>
            <w:tcW w:w="850" w:type="dxa"/>
            <w:vAlign w:val="center"/>
          </w:tcPr>
          <w:p w14:paraId="176933BE" w14:textId="65368F3D" w:rsidR="00322816" w:rsidRPr="00322816" w:rsidRDefault="00322816" w:rsidP="00322816">
            <w:pPr>
              <w:spacing w:before="0" w:after="0"/>
              <w:jc w:val="center"/>
              <w:rPr>
                <w:color w:val="000000"/>
                <w:szCs w:val="24"/>
              </w:rPr>
            </w:pPr>
            <w:r w:rsidRPr="00322816">
              <w:rPr>
                <w:color w:val="000000"/>
                <w:szCs w:val="24"/>
              </w:rPr>
              <w:t>a</w:t>
            </w:r>
          </w:p>
        </w:tc>
      </w:tr>
    </w:tbl>
    <w:p w14:paraId="2673C432" w14:textId="77777777" w:rsidR="0084532A" w:rsidRDefault="0084532A" w:rsidP="00A4705F">
      <w:pPr>
        <w:rPr>
          <w:bCs/>
          <w:szCs w:val="24"/>
        </w:rPr>
      </w:pPr>
      <w:r w:rsidRPr="00F1125A">
        <w:rPr>
          <w:bCs/>
          <w:szCs w:val="24"/>
        </w:rPr>
        <w:t>a represent the samples that hydroxylamine (NH</w:t>
      </w:r>
      <w:r w:rsidRPr="00F1125A">
        <w:rPr>
          <w:bCs/>
          <w:szCs w:val="24"/>
          <w:vertAlign w:val="subscript"/>
        </w:rPr>
        <w:t>2</w:t>
      </w:r>
      <w:r w:rsidRPr="00F1125A">
        <w:rPr>
          <w:bCs/>
          <w:szCs w:val="24"/>
        </w:rPr>
        <w:t>OH) was used as reductant in isotope analysis of δ</w:t>
      </w:r>
      <w:r w:rsidRPr="00F1125A">
        <w:rPr>
          <w:bCs/>
          <w:szCs w:val="24"/>
          <w:vertAlign w:val="superscript"/>
        </w:rPr>
        <w:t>15</w:t>
      </w:r>
      <w:r w:rsidRPr="00F1125A">
        <w:rPr>
          <w:bCs/>
          <w:szCs w:val="24"/>
        </w:rPr>
        <w:t>N signatures</w:t>
      </w:r>
      <w:r>
        <w:rPr>
          <w:bCs/>
          <w:szCs w:val="24"/>
        </w:rPr>
        <w:t>;</w:t>
      </w:r>
    </w:p>
    <w:p w14:paraId="07F4A500" w14:textId="7F699FDB" w:rsidR="002566AE" w:rsidRDefault="0084532A" w:rsidP="00A4705F">
      <w:r w:rsidRPr="00F1125A">
        <w:rPr>
          <w:bCs/>
          <w:szCs w:val="24"/>
        </w:rPr>
        <w:t>b represents the samples sodium azide (NaN</w:t>
      </w:r>
      <w:r w:rsidRPr="00F1125A">
        <w:rPr>
          <w:bCs/>
          <w:szCs w:val="24"/>
          <w:vertAlign w:val="subscript"/>
        </w:rPr>
        <w:t>3</w:t>
      </w:r>
      <w:r w:rsidRPr="00F1125A">
        <w:rPr>
          <w:bCs/>
          <w:szCs w:val="24"/>
        </w:rPr>
        <w:t>) was used as reductant in δ</w:t>
      </w:r>
      <w:r w:rsidRPr="00F1125A">
        <w:rPr>
          <w:bCs/>
          <w:szCs w:val="24"/>
          <w:vertAlign w:val="superscript"/>
        </w:rPr>
        <w:t>15</w:t>
      </w:r>
      <w:r w:rsidRPr="00F1125A">
        <w:rPr>
          <w:bCs/>
          <w:szCs w:val="24"/>
        </w:rPr>
        <w:t>N analysis.</w:t>
      </w:r>
    </w:p>
    <w:p w14:paraId="6532BEDB" w14:textId="77777777" w:rsidR="00A727E4" w:rsidRDefault="002566AE" w:rsidP="009F71F2">
      <w:pPr>
        <w:spacing w:before="0" w:after="200" w:line="276" w:lineRule="auto"/>
        <w:sectPr w:rsidR="00A727E4" w:rsidSect="006F0EF5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  <w:r>
        <w:br w:type="page"/>
      </w:r>
    </w:p>
    <w:p w14:paraId="4BFB892F" w14:textId="7DA892A7" w:rsidR="00A82C3F" w:rsidRPr="009F71F2" w:rsidRDefault="00A82C3F" w:rsidP="009F71F2">
      <w:pPr>
        <w:pStyle w:val="a"/>
        <w:numPr>
          <w:ilvl w:val="0"/>
          <w:numId w:val="20"/>
        </w:numPr>
        <w:rPr>
          <w:b/>
          <w:bCs/>
          <w:sz w:val="28"/>
          <w:szCs w:val="28"/>
          <w:lang w:eastAsia="zh-CN"/>
        </w:rPr>
      </w:pPr>
      <w:r w:rsidRPr="009F71F2">
        <w:rPr>
          <w:b/>
          <w:bCs/>
          <w:sz w:val="28"/>
          <w:szCs w:val="28"/>
          <w:lang w:eastAsia="zh-CN"/>
        </w:rPr>
        <w:lastRenderedPageBreak/>
        <w:t>References</w:t>
      </w:r>
    </w:p>
    <w:p w14:paraId="0BCAA93E" w14:textId="6AB583AB" w:rsidR="00A82C3F" w:rsidRDefault="00A82C3F" w:rsidP="00A82C3F">
      <w:pPr>
        <w:rPr>
          <w:rFonts w:cs="Times New Roman"/>
          <w:szCs w:val="24"/>
          <w:lang w:eastAsia="zh-CN"/>
        </w:rPr>
      </w:pPr>
      <w:r w:rsidRPr="00322816">
        <w:rPr>
          <w:rFonts w:cs="Times New Roman"/>
          <w:szCs w:val="24"/>
          <w:lang w:eastAsia="zh-CN"/>
        </w:rPr>
        <w:t xml:space="preserve">Polissar, A.V., Hopke, P.K., </w:t>
      </w:r>
      <w:r>
        <w:rPr>
          <w:rFonts w:cs="Times New Roman"/>
          <w:szCs w:val="24"/>
          <w:lang w:eastAsia="zh-CN"/>
        </w:rPr>
        <w:t>and</w:t>
      </w:r>
      <w:r w:rsidRPr="00322816">
        <w:rPr>
          <w:rFonts w:cs="Times New Roman"/>
          <w:szCs w:val="24"/>
          <w:lang w:eastAsia="zh-CN"/>
        </w:rPr>
        <w:t xml:space="preserve"> Poirot, R.L. (2001). Atmospheric Aerosol over Vermont:  Chemical Composition and Sources. </w:t>
      </w:r>
      <w:r w:rsidRPr="00934B9E">
        <w:rPr>
          <w:i/>
          <w:iCs/>
          <w:szCs w:val="24"/>
        </w:rPr>
        <w:t>Environ. Sci. Technol.</w:t>
      </w:r>
      <w:r w:rsidRPr="00322816">
        <w:rPr>
          <w:rFonts w:cs="Times New Roman"/>
          <w:szCs w:val="24"/>
          <w:lang w:eastAsia="zh-CN"/>
        </w:rPr>
        <w:t xml:space="preserve"> 35(23), 4604</w:t>
      </w:r>
      <w:r w:rsidR="00A463E2" w:rsidRPr="00A463E2">
        <w:rPr>
          <w:rFonts w:cs="Times New Roman"/>
          <w:szCs w:val="24"/>
          <w:lang w:eastAsia="zh-CN"/>
        </w:rPr>
        <w:t>–</w:t>
      </w:r>
      <w:r w:rsidRPr="00322816">
        <w:rPr>
          <w:rFonts w:cs="Times New Roman"/>
          <w:szCs w:val="24"/>
          <w:lang w:eastAsia="zh-CN"/>
        </w:rPr>
        <w:t>4621. doi:10.1021/es0105865</w:t>
      </w:r>
    </w:p>
    <w:p w14:paraId="48C8E2D7" w14:textId="3CE68813" w:rsidR="00A82C3F" w:rsidRPr="001549D3" w:rsidRDefault="00A82C3F" w:rsidP="00A82C3F">
      <w:r>
        <w:rPr>
          <w:rFonts w:cs="Times New Roman" w:hint="eastAsia"/>
          <w:szCs w:val="24"/>
          <w:lang w:eastAsia="zh-CN"/>
        </w:rPr>
        <w:t>Wang,</w:t>
      </w:r>
      <w:r>
        <w:rPr>
          <w:rFonts w:cs="Times New Roman"/>
          <w:szCs w:val="24"/>
          <w:lang w:eastAsia="zh-CN"/>
        </w:rPr>
        <w:t xml:space="preserve"> Y. (2014) </w:t>
      </w:r>
      <w:r w:rsidRPr="00322816">
        <w:rPr>
          <w:rFonts w:cs="Times New Roman"/>
          <w:szCs w:val="24"/>
          <w:lang w:eastAsia="zh-CN"/>
        </w:rPr>
        <w:t>MeteoInfo: GIS software for meteorological data</w:t>
      </w:r>
      <w:r>
        <w:rPr>
          <w:rFonts w:cs="Times New Roman" w:hint="eastAsia"/>
          <w:szCs w:val="24"/>
          <w:lang w:eastAsia="zh-CN"/>
        </w:rPr>
        <w:t xml:space="preserve"> </w:t>
      </w:r>
      <w:r w:rsidRPr="00322816">
        <w:rPr>
          <w:rFonts w:cs="Times New Roman"/>
          <w:szCs w:val="24"/>
          <w:lang w:eastAsia="zh-CN"/>
        </w:rPr>
        <w:t>visualization and analysis,</w:t>
      </w:r>
      <w:r w:rsidRPr="00322816">
        <w:rPr>
          <w:rFonts w:cs="Times New Roman"/>
          <w:i/>
          <w:iCs/>
          <w:szCs w:val="24"/>
          <w:lang w:eastAsia="zh-CN"/>
        </w:rPr>
        <w:t xml:space="preserve"> Meteorol. Appl</w:t>
      </w:r>
      <w:r w:rsidRPr="00322816">
        <w:rPr>
          <w:rFonts w:cs="Times New Roman"/>
          <w:szCs w:val="24"/>
          <w:lang w:eastAsia="zh-CN"/>
        </w:rPr>
        <w:t>., 21</w:t>
      </w:r>
      <w:r w:rsidR="00C52EA4">
        <w:rPr>
          <w:rFonts w:cs="Times New Roman" w:hint="eastAsia"/>
          <w:szCs w:val="24"/>
          <w:lang w:eastAsia="zh-CN"/>
        </w:rPr>
        <w:t>(</w:t>
      </w:r>
      <w:r w:rsidR="00C52EA4">
        <w:rPr>
          <w:rFonts w:cs="Times New Roman"/>
          <w:szCs w:val="24"/>
          <w:lang w:eastAsia="zh-CN"/>
        </w:rPr>
        <w:t>2)</w:t>
      </w:r>
      <w:r w:rsidRPr="00322816">
        <w:rPr>
          <w:rFonts w:cs="Times New Roman"/>
          <w:szCs w:val="24"/>
          <w:lang w:eastAsia="zh-CN"/>
        </w:rPr>
        <w:t>, 360–368</w:t>
      </w:r>
      <w:r w:rsidR="005622D8">
        <w:rPr>
          <w:rFonts w:cs="Times New Roman"/>
          <w:szCs w:val="24"/>
          <w:lang w:eastAsia="zh-CN"/>
        </w:rPr>
        <w:t>.</w:t>
      </w:r>
      <w:r>
        <w:rPr>
          <w:rFonts w:cs="Times New Roman" w:hint="eastAsia"/>
          <w:szCs w:val="24"/>
          <w:lang w:eastAsia="zh-CN"/>
        </w:rPr>
        <w:t xml:space="preserve"> doi:</w:t>
      </w:r>
      <w:r w:rsidRPr="00322816">
        <w:rPr>
          <w:rFonts w:cs="Times New Roman"/>
          <w:szCs w:val="24"/>
          <w:lang w:eastAsia="zh-CN"/>
        </w:rPr>
        <w:t>10.1002/met.1345</w:t>
      </w:r>
    </w:p>
    <w:sectPr w:rsidR="00A82C3F" w:rsidRPr="001549D3" w:rsidSect="00A727E4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0388" w14:textId="77777777" w:rsidR="005351AC" w:rsidRDefault="005351AC" w:rsidP="00117666">
      <w:pPr>
        <w:spacing w:after="0"/>
      </w:pPr>
      <w:r>
        <w:separator/>
      </w:r>
    </w:p>
  </w:endnote>
  <w:endnote w:type="continuationSeparator" w:id="0">
    <w:p w14:paraId="4FFCDCCC" w14:textId="77777777" w:rsidR="005351AC" w:rsidRDefault="005351A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5C9F6" w14:textId="77777777" w:rsidR="005351AC" w:rsidRDefault="005351AC" w:rsidP="00117666">
      <w:pPr>
        <w:spacing w:after="0"/>
      </w:pPr>
      <w:r>
        <w:separator/>
      </w:r>
    </w:p>
  </w:footnote>
  <w:footnote w:type="continuationSeparator" w:id="0">
    <w:p w14:paraId="6AF07EB8" w14:textId="77777777" w:rsidR="005351AC" w:rsidRDefault="005351A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8159A9"/>
    <w:multiLevelType w:val="hybridMultilevel"/>
    <w:tmpl w:val="385696D8"/>
    <w:lvl w:ilvl="0" w:tplc="1D9E7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6B99242A"/>
    <w:multiLevelType w:val="hybridMultilevel"/>
    <w:tmpl w:val="578C299E"/>
    <w:lvl w:ilvl="0" w:tplc="63D208A0">
      <w:start w:val="3"/>
      <w:numFmt w:val="decimal"/>
      <w:lvlText w:val="%1．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6E25"/>
    <w:rsid w:val="0001436A"/>
    <w:rsid w:val="00034304"/>
    <w:rsid w:val="00035434"/>
    <w:rsid w:val="000356E8"/>
    <w:rsid w:val="0004680A"/>
    <w:rsid w:val="00052A14"/>
    <w:rsid w:val="000758FF"/>
    <w:rsid w:val="00076B9B"/>
    <w:rsid w:val="00077D53"/>
    <w:rsid w:val="00084D9C"/>
    <w:rsid w:val="000A4144"/>
    <w:rsid w:val="000B239E"/>
    <w:rsid w:val="000B71B5"/>
    <w:rsid w:val="000C2297"/>
    <w:rsid w:val="000D2030"/>
    <w:rsid w:val="000D7502"/>
    <w:rsid w:val="000E7E43"/>
    <w:rsid w:val="00105FD9"/>
    <w:rsid w:val="00117666"/>
    <w:rsid w:val="001330D8"/>
    <w:rsid w:val="001352FD"/>
    <w:rsid w:val="001549D3"/>
    <w:rsid w:val="00160065"/>
    <w:rsid w:val="00177D84"/>
    <w:rsid w:val="001C0410"/>
    <w:rsid w:val="001C5310"/>
    <w:rsid w:val="001F291C"/>
    <w:rsid w:val="00204426"/>
    <w:rsid w:val="00226B28"/>
    <w:rsid w:val="0024161E"/>
    <w:rsid w:val="002433D1"/>
    <w:rsid w:val="0024731E"/>
    <w:rsid w:val="002548EC"/>
    <w:rsid w:val="002566AE"/>
    <w:rsid w:val="0025732E"/>
    <w:rsid w:val="0026174E"/>
    <w:rsid w:val="00267D18"/>
    <w:rsid w:val="00274347"/>
    <w:rsid w:val="00280DFD"/>
    <w:rsid w:val="00281776"/>
    <w:rsid w:val="002868E2"/>
    <w:rsid w:val="002869C3"/>
    <w:rsid w:val="002936E4"/>
    <w:rsid w:val="002A0763"/>
    <w:rsid w:val="002B4A57"/>
    <w:rsid w:val="002B7766"/>
    <w:rsid w:val="002C74CA"/>
    <w:rsid w:val="002D5D91"/>
    <w:rsid w:val="002D74BC"/>
    <w:rsid w:val="003123F4"/>
    <w:rsid w:val="00312D5B"/>
    <w:rsid w:val="00322816"/>
    <w:rsid w:val="00340EF1"/>
    <w:rsid w:val="00343DE4"/>
    <w:rsid w:val="003544FB"/>
    <w:rsid w:val="00387032"/>
    <w:rsid w:val="003D22FD"/>
    <w:rsid w:val="003D2F2D"/>
    <w:rsid w:val="003D6576"/>
    <w:rsid w:val="003E7D4F"/>
    <w:rsid w:val="003F5373"/>
    <w:rsid w:val="003F7DBB"/>
    <w:rsid w:val="00401590"/>
    <w:rsid w:val="00440D81"/>
    <w:rsid w:val="00447801"/>
    <w:rsid w:val="00452E9C"/>
    <w:rsid w:val="00453232"/>
    <w:rsid w:val="004735C8"/>
    <w:rsid w:val="004947A6"/>
    <w:rsid w:val="004961FF"/>
    <w:rsid w:val="00496941"/>
    <w:rsid w:val="004B41F1"/>
    <w:rsid w:val="004C6476"/>
    <w:rsid w:val="004D5D4D"/>
    <w:rsid w:val="004E74C7"/>
    <w:rsid w:val="00505F8F"/>
    <w:rsid w:val="005069FD"/>
    <w:rsid w:val="0051275F"/>
    <w:rsid w:val="00517A89"/>
    <w:rsid w:val="005250F2"/>
    <w:rsid w:val="005351AC"/>
    <w:rsid w:val="005622D8"/>
    <w:rsid w:val="00593EEA"/>
    <w:rsid w:val="005A04F6"/>
    <w:rsid w:val="005A5EEE"/>
    <w:rsid w:val="005A6202"/>
    <w:rsid w:val="005B5B56"/>
    <w:rsid w:val="005F3168"/>
    <w:rsid w:val="00601B3C"/>
    <w:rsid w:val="006375C7"/>
    <w:rsid w:val="00654E8F"/>
    <w:rsid w:val="00660D05"/>
    <w:rsid w:val="006820B1"/>
    <w:rsid w:val="00694DC1"/>
    <w:rsid w:val="006965F7"/>
    <w:rsid w:val="006B7D14"/>
    <w:rsid w:val="006C4779"/>
    <w:rsid w:val="006D5640"/>
    <w:rsid w:val="006F0EF5"/>
    <w:rsid w:val="006F65D6"/>
    <w:rsid w:val="00701727"/>
    <w:rsid w:val="0070566C"/>
    <w:rsid w:val="00714C50"/>
    <w:rsid w:val="00725A7D"/>
    <w:rsid w:val="00735652"/>
    <w:rsid w:val="007501BE"/>
    <w:rsid w:val="00773164"/>
    <w:rsid w:val="00790BB3"/>
    <w:rsid w:val="007979DF"/>
    <w:rsid w:val="007C206C"/>
    <w:rsid w:val="007E0505"/>
    <w:rsid w:val="00817DD6"/>
    <w:rsid w:val="00823DF1"/>
    <w:rsid w:val="0083759F"/>
    <w:rsid w:val="0084532A"/>
    <w:rsid w:val="00885156"/>
    <w:rsid w:val="008969B7"/>
    <w:rsid w:val="008A2434"/>
    <w:rsid w:val="008C7355"/>
    <w:rsid w:val="008E0082"/>
    <w:rsid w:val="008E46FF"/>
    <w:rsid w:val="008F526E"/>
    <w:rsid w:val="008F6C7B"/>
    <w:rsid w:val="009151AA"/>
    <w:rsid w:val="00915AF1"/>
    <w:rsid w:val="00927C4A"/>
    <w:rsid w:val="0093429D"/>
    <w:rsid w:val="00943573"/>
    <w:rsid w:val="00964134"/>
    <w:rsid w:val="00970F7D"/>
    <w:rsid w:val="009876F7"/>
    <w:rsid w:val="00994A3D"/>
    <w:rsid w:val="009C2B12"/>
    <w:rsid w:val="009D691B"/>
    <w:rsid w:val="009F71F2"/>
    <w:rsid w:val="00A174D9"/>
    <w:rsid w:val="00A463E2"/>
    <w:rsid w:val="00A4705F"/>
    <w:rsid w:val="00A67893"/>
    <w:rsid w:val="00A727E4"/>
    <w:rsid w:val="00A73E70"/>
    <w:rsid w:val="00A76A34"/>
    <w:rsid w:val="00A82C3F"/>
    <w:rsid w:val="00AA4D24"/>
    <w:rsid w:val="00AB2324"/>
    <w:rsid w:val="00AB6715"/>
    <w:rsid w:val="00B1671E"/>
    <w:rsid w:val="00B25EB8"/>
    <w:rsid w:val="00B347A3"/>
    <w:rsid w:val="00B37F4D"/>
    <w:rsid w:val="00B42391"/>
    <w:rsid w:val="00B428B2"/>
    <w:rsid w:val="00B5680D"/>
    <w:rsid w:val="00B72C09"/>
    <w:rsid w:val="00B929C3"/>
    <w:rsid w:val="00BC4E61"/>
    <w:rsid w:val="00BD084A"/>
    <w:rsid w:val="00BE64BD"/>
    <w:rsid w:val="00C2599B"/>
    <w:rsid w:val="00C51632"/>
    <w:rsid w:val="00C52A7B"/>
    <w:rsid w:val="00C52EA4"/>
    <w:rsid w:val="00C56BAF"/>
    <w:rsid w:val="00C679AA"/>
    <w:rsid w:val="00C75972"/>
    <w:rsid w:val="00CB4306"/>
    <w:rsid w:val="00CC1B32"/>
    <w:rsid w:val="00CC6961"/>
    <w:rsid w:val="00CD066B"/>
    <w:rsid w:val="00CE4FEE"/>
    <w:rsid w:val="00CF4FBC"/>
    <w:rsid w:val="00D0168E"/>
    <w:rsid w:val="00D0198C"/>
    <w:rsid w:val="00D060CF"/>
    <w:rsid w:val="00D07267"/>
    <w:rsid w:val="00D27CA8"/>
    <w:rsid w:val="00D36619"/>
    <w:rsid w:val="00D564E1"/>
    <w:rsid w:val="00DA6315"/>
    <w:rsid w:val="00DB2334"/>
    <w:rsid w:val="00DB59C3"/>
    <w:rsid w:val="00DC259A"/>
    <w:rsid w:val="00DD0DBA"/>
    <w:rsid w:val="00DD2618"/>
    <w:rsid w:val="00DE23E8"/>
    <w:rsid w:val="00DE3D43"/>
    <w:rsid w:val="00DF558F"/>
    <w:rsid w:val="00E034D7"/>
    <w:rsid w:val="00E20E69"/>
    <w:rsid w:val="00E25599"/>
    <w:rsid w:val="00E33E89"/>
    <w:rsid w:val="00E52377"/>
    <w:rsid w:val="00E537AD"/>
    <w:rsid w:val="00E60F39"/>
    <w:rsid w:val="00E64E17"/>
    <w:rsid w:val="00E866C9"/>
    <w:rsid w:val="00EA3D3C"/>
    <w:rsid w:val="00EA7CB0"/>
    <w:rsid w:val="00EC090A"/>
    <w:rsid w:val="00EC0CCC"/>
    <w:rsid w:val="00EC208F"/>
    <w:rsid w:val="00EC5FE8"/>
    <w:rsid w:val="00ED20B5"/>
    <w:rsid w:val="00EE0296"/>
    <w:rsid w:val="00EE1E8E"/>
    <w:rsid w:val="00EF3A4E"/>
    <w:rsid w:val="00F1142A"/>
    <w:rsid w:val="00F379D7"/>
    <w:rsid w:val="00F44B7B"/>
    <w:rsid w:val="00F46900"/>
    <w:rsid w:val="00F52775"/>
    <w:rsid w:val="00F61D89"/>
    <w:rsid w:val="00F949A5"/>
    <w:rsid w:val="00FA04C6"/>
    <w:rsid w:val="00FB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styleId="aff8">
    <w:name w:val="Unresolved Mention"/>
    <w:basedOn w:val="a1"/>
    <w:uiPriority w:val="99"/>
    <w:semiHidden/>
    <w:unhideWhenUsed/>
    <w:rsid w:val="00F44B7B"/>
    <w:rPr>
      <w:color w:val="605E5C"/>
      <w:shd w:val="clear" w:color="auto" w:fill="E1DFDD"/>
    </w:rPr>
  </w:style>
  <w:style w:type="paragraph" w:styleId="aff9">
    <w:name w:val="Revision"/>
    <w:hidden/>
    <w:uiPriority w:val="99"/>
    <w:semiHidden/>
    <w:rsid w:val="000B239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</TotalTime>
  <Pages>26</Pages>
  <Words>4449</Words>
  <Characters>25365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张 天乐</cp:lastModifiedBy>
  <cp:revision>12</cp:revision>
  <cp:lastPrinted>2013-10-03T12:51:00Z</cp:lastPrinted>
  <dcterms:created xsi:type="dcterms:W3CDTF">2022-05-26T14:53:00Z</dcterms:created>
  <dcterms:modified xsi:type="dcterms:W3CDTF">2022-05-26T14:57:00Z</dcterms:modified>
</cp:coreProperties>
</file>