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17" w:rsidRPr="00181BBF" w:rsidRDefault="004A145F" w:rsidP="00412C17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Supplementary</w:t>
      </w:r>
      <w:r w:rsidR="00412C17">
        <w:rPr>
          <w:b/>
          <w:sz w:val="22"/>
          <w:szCs w:val="22"/>
        </w:rPr>
        <w:t xml:space="preserve"> </w:t>
      </w:r>
      <w:r w:rsidR="00412C17" w:rsidRPr="00181BBF">
        <w:rPr>
          <w:b/>
          <w:sz w:val="22"/>
          <w:szCs w:val="22"/>
        </w:rPr>
        <w:t xml:space="preserve">Table </w:t>
      </w:r>
      <w:r w:rsidR="00F46C2D">
        <w:rPr>
          <w:b/>
          <w:sz w:val="22"/>
          <w:szCs w:val="22"/>
        </w:rPr>
        <w:t>3</w:t>
      </w:r>
      <w:r w:rsidR="00412C17" w:rsidRPr="00181BBF">
        <w:rPr>
          <w:b/>
          <w:sz w:val="22"/>
          <w:szCs w:val="22"/>
        </w:rPr>
        <w:t xml:space="preserve">: </w:t>
      </w:r>
      <w:r w:rsidR="00412C17">
        <w:rPr>
          <w:b/>
          <w:sz w:val="22"/>
          <w:szCs w:val="22"/>
        </w:rPr>
        <w:t>OPL</w:t>
      </w:r>
      <w:r w:rsidR="00FC5248">
        <w:rPr>
          <w:b/>
          <w:sz w:val="22"/>
          <w:szCs w:val="22"/>
        </w:rPr>
        <w:t>S</w:t>
      </w:r>
      <w:r w:rsidR="00412C17">
        <w:rPr>
          <w:b/>
          <w:sz w:val="22"/>
          <w:szCs w:val="22"/>
        </w:rPr>
        <w:t xml:space="preserve">-DA model parameters </w:t>
      </w:r>
    </w:p>
    <w:tbl>
      <w:tblPr>
        <w:tblStyle w:val="ListTable4-Accent31"/>
        <w:tblW w:w="9623" w:type="dxa"/>
        <w:tblLook w:val="04A0"/>
      </w:tblPr>
      <w:tblGrid>
        <w:gridCol w:w="1795"/>
        <w:gridCol w:w="1175"/>
        <w:gridCol w:w="1263"/>
        <w:gridCol w:w="1167"/>
        <w:gridCol w:w="1350"/>
        <w:gridCol w:w="1530"/>
        <w:gridCol w:w="1350"/>
      </w:tblGrid>
      <w:tr w:rsidR="00412C17" w:rsidRPr="00EA0496" w:rsidTr="000815DB">
        <w:trPr>
          <w:cnfStyle w:val="100000000000"/>
          <w:trHeight w:val="301"/>
        </w:trPr>
        <w:tc>
          <w:tcPr>
            <w:cnfStyle w:val="00100000000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2C17" w:rsidRPr="00CC62D3" w:rsidRDefault="00412C17" w:rsidP="000815DB">
            <w:pPr>
              <w:rPr>
                <w:sz w:val="20"/>
                <w:szCs w:val="20"/>
                <w:lang w:eastAsia="en-GB"/>
              </w:rPr>
            </w:pPr>
            <w:r w:rsidRPr="00CC62D3">
              <w:rPr>
                <w:sz w:val="20"/>
                <w:szCs w:val="20"/>
                <w:lang w:eastAsia="en-GB"/>
              </w:rPr>
              <w:t>Component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2C17" w:rsidRPr="00CC62D3" w:rsidRDefault="00412C17" w:rsidP="000815DB">
            <w:pPr>
              <w:cnfStyle w:val="100000000000"/>
              <w:rPr>
                <w:sz w:val="20"/>
                <w:szCs w:val="20"/>
                <w:lang w:eastAsia="en-GB"/>
              </w:rPr>
            </w:pPr>
            <w:r w:rsidRPr="00CC62D3">
              <w:rPr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2C17" w:rsidRPr="00CC62D3" w:rsidRDefault="00412C17" w:rsidP="000815DB">
            <w:pPr>
              <w:cnfStyle w:val="100000000000"/>
              <w:rPr>
                <w:sz w:val="20"/>
                <w:szCs w:val="20"/>
                <w:lang w:eastAsia="en-GB"/>
              </w:rPr>
            </w:pPr>
            <w:r w:rsidRPr="00CC62D3">
              <w:rPr>
                <w:sz w:val="20"/>
                <w:szCs w:val="20"/>
                <w:lang w:eastAsia="en-GB"/>
              </w:rPr>
              <w:t>Predictive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2C17" w:rsidRPr="00CC62D3" w:rsidRDefault="00412C17" w:rsidP="000815DB">
            <w:pPr>
              <w:cnfStyle w:val="100000000000"/>
              <w:rPr>
                <w:sz w:val="20"/>
                <w:szCs w:val="20"/>
                <w:lang w:eastAsia="en-GB"/>
              </w:rPr>
            </w:pPr>
            <w:r w:rsidRPr="00CC62D3">
              <w:rPr>
                <w:sz w:val="20"/>
                <w:szCs w:val="20"/>
                <w:lang w:eastAsia="en-GB"/>
              </w:rPr>
              <w:t>P1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2C17" w:rsidRPr="00CC62D3" w:rsidRDefault="00412C17" w:rsidP="000815DB">
            <w:pPr>
              <w:cnfStyle w:val="100000000000"/>
              <w:rPr>
                <w:sz w:val="20"/>
                <w:szCs w:val="20"/>
                <w:lang w:eastAsia="en-GB"/>
              </w:rPr>
            </w:pPr>
            <w:r w:rsidRPr="00CC62D3">
              <w:rPr>
                <w:sz w:val="20"/>
                <w:szCs w:val="20"/>
                <w:lang w:eastAsia="en-GB"/>
              </w:rPr>
              <w:t>P2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2C17" w:rsidRPr="00CC62D3" w:rsidRDefault="00412C17" w:rsidP="000815DB">
            <w:pPr>
              <w:cnfStyle w:val="100000000000"/>
              <w:rPr>
                <w:sz w:val="20"/>
                <w:szCs w:val="20"/>
                <w:lang w:eastAsia="en-GB"/>
              </w:rPr>
            </w:pPr>
            <w:r w:rsidRPr="00CC62D3">
              <w:rPr>
                <w:sz w:val="20"/>
                <w:szCs w:val="20"/>
                <w:lang w:eastAsia="en-GB"/>
              </w:rPr>
              <w:t>Orthogonal</w:t>
            </w:r>
          </w:p>
          <w:p w:rsidR="00412C17" w:rsidRPr="00CC62D3" w:rsidRDefault="00412C17" w:rsidP="000815DB">
            <w:pPr>
              <w:cnfStyle w:val="100000000000"/>
              <w:rPr>
                <w:sz w:val="20"/>
                <w:szCs w:val="20"/>
                <w:lang w:eastAsia="en-GB"/>
              </w:rPr>
            </w:pPr>
            <w:r w:rsidRPr="00CC62D3">
              <w:rPr>
                <w:sz w:val="20"/>
                <w:szCs w:val="20"/>
                <w:lang w:eastAsia="en-GB"/>
              </w:rPr>
              <w:t>in X(OPLS)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C17" w:rsidRPr="00CC62D3" w:rsidRDefault="00412C17" w:rsidP="000815DB">
            <w:pPr>
              <w:cnfStyle w:val="100000000000"/>
              <w:rPr>
                <w:sz w:val="20"/>
                <w:szCs w:val="20"/>
                <w:lang w:eastAsia="en-GB"/>
              </w:rPr>
            </w:pPr>
            <w:r w:rsidRPr="00CC62D3">
              <w:rPr>
                <w:sz w:val="20"/>
                <w:szCs w:val="20"/>
                <w:lang w:eastAsia="en-GB"/>
              </w:rPr>
              <w:t>O1</w:t>
            </w:r>
          </w:p>
        </w:tc>
      </w:tr>
      <w:tr w:rsidR="00412C17" w:rsidRPr="00EA0496" w:rsidTr="000815DB">
        <w:trPr>
          <w:cnfStyle w:val="000000100000"/>
          <w:trHeight w:val="301"/>
        </w:trPr>
        <w:tc>
          <w:tcPr>
            <w:cnfStyle w:val="001000000000"/>
            <w:tcW w:w="179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R2X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0.161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0.159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0.172</w:t>
            </w:r>
          </w:p>
        </w:tc>
      </w:tr>
      <w:tr w:rsidR="00412C17" w:rsidRPr="00EA0496" w:rsidTr="000815DB">
        <w:trPr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R2X(cum)</w:t>
            </w:r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0.492</w:t>
            </w: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0.319</w:t>
            </w: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0.161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0.319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0.172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0.172</w:t>
            </w:r>
          </w:p>
        </w:tc>
      </w:tr>
      <w:tr w:rsidR="00412C17" w:rsidRPr="00EA0496" w:rsidTr="000815DB">
        <w:trPr>
          <w:cnfStyle w:val="000000100000"/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proofErr w:type="spellStart"/>
            <w:r w:rsidRPr="00FC42BE">
              <w:rPr>
                <w:lang w:eastAsia="en-GB"/>
              </w:rPr>
              <w:t>Eigenvalue</w:t>
            </w:r>
            <w:proofErr w:type="spellEnd"/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4.66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4.6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5.01</w:t>
            </w:r>
          </w:p>
        </w:tc>
      </w:tr>
      <w:tr w:rsidR="00412C17" w:rsidRPr="00EA0496" w:rsidTr="000815DB">
        <w:trPr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R2</w:t>
            </w:r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0.409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0.304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</w:t>
            </w:r>
          </w:p>
        </w:tc>
      </w:tr>
      <w:tr w:rsidR="00412C17" w:rsidRPr="00EA0496" w:rsidTr="000815DB">
        <w:trPr>
          <w:cnfStyle w:val="000000100000"/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R2(cum)</w:t>
            </w:r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0.713</w:t>
            </w: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0.713</w:t>
            </w: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0.409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0.713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</w:t>
            </w:r>
          </w:p>
        </w:tc>
      </w:tr>
      <w:tr w:rsidR="00412C17" w:rsidRPr="00EA0496" w:rsidTr="000815DB">
        <w:trPr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Q2</w:t>
            </w:r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0.37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0.293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</w:tr>
      <w:tr w:rsidR="00412C17" w:rsidRPr="00EA0496" w:rsidTr="000815DB">
        <w:trPr>
          <w:cnfStyle w:val="000000100000"/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Limit</w:t>
            </w:r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0.01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0.01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</w:tr>
      <w:tr w:rsidR="00412C17" w:rsidRPr="00EA0496" w:rsidTr="000815DB">
        <w:trPr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Q2(cum)</w:t>
            </w:r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0.663</w:t>
            </w: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0.663</w:t>
            </w: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0.37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0.663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</w:tr>
      <w:tr w:rsidR="00412C17" w:rsidRPr="00EA0496" w:rsidTr="000815DB">
        <w:trPr>
          <w:cnfStyle w:val="000000100000"/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R2Y</w:t>
            </w:r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0.503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0.497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</w:tr>
      <w:tr w:rsidR="00412C17" w:rsidRPr="00EA0496" w:rsidTr="000815DB">
        <w:trPr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R2Y(cum)</w:t>
            </w:r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1</w:t>
            </w: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0.503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1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</w:tr>
      <w:tr w:rsidR="00412C17" w:rsidRPr="00EA0496" w:rsidTr="000815DB">
        <w:trPr>
          <w:cnfStyle w:val="000000100000"/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proofErr w:type="spellStart"/>
            <w:r w:rsidRPr="00FC42BE">
              <w:rPr>
                <w:lang w:eastAsia="en-GB"/>
              </w:rPr>
              <w:t>Eigenvalue</w:t>
            </w:r>
            <w:proofErr w:type="spellEnd"/>
            <w:r>
              <w:rPr>
                <w:lang w:eastAsia="en-GB"/>
              </w:rPr>
              <w:t xml:space="preserve"> </w:t>
            </w:r>
            <w:r w:rsidRPr="00FC42BE">
              <w:rPr>
                <w:lang w:eastAsia="en-GB"/>
              </w:rPr>
              <w:t>Y</w:t>
            </w:r>
          </w:p>
        </w:tc>
        <w:tc>
          <w:tcPr>
            <w:tcW w:w="1175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256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167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1.51</w:t>
            </w:r>
          </w:p>
        </w:tc>
        <w:tc>
          <w:tcPr>
            <w:tcW w:w="135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  <w:r w:rsidRPr="00FC42BE">
              <w:rPr>
                <w:lang w:eastAsia="en-GB"/>
              </w:rPr>
              <w:t>1.49</w:t>
            </w:r>
          </w:p>
        </w:tc>
        <w:tc>
          <w:tcPr>
            <w:tcW w:w="1530" w:type="dxa"/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100000"/>
              <w:rPr>
                <w:lang w:eastAsia="en-GB"/>
              </w:rPr>
            </w:pPr>
          </w:p>
        </w:tc>
      </w:tr>
      <w:tr w:rsidR="00412C17" w:rsidRPr="00EA0496" w:rsidTr="000815DB">
        <w:trPr>
          <w:trHeight w:val="301"/>
        </w:trPr>
        <w:tc>
          <w:tcPr>
            <w:cnfStyle w:val="001000000000"/>
            <w:tcW w:w="179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rPr>
                <w:lang w:eastAsia="en-GB"/>
              </w:rPr>
            </w:pPr>
            <w:r w:rsidRPr="00FC42BE">
              <w:rPr>
                <w:lang w:eastAsia="en-GB"/>
              </w:rPr>
              <w:t>Significance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R1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R1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C17" w:rsidRPr="00FC42BE" w:rsidRDefault="00412C17" w:rsidP="000815DB">
            <w:pPr>
              <w:cnfStyle w:val="000000000000"/>
              <w:rPr>
                <w:lang w:eastAsia="en-GB"/>
              </w:rPr>
            </w:pPr>
            <w:r w:rsidRPr="00FC42BE">
              <w:rPr>
                <w:lang w:eastAsia="en-GB"/>
              </w:rPr>
              <w:t>R1</w:t>
            </w:r>
          </w:p>
        </w:tc>
      </w:tr>
    </w:tbl>
    <w:p w:rsidR="00BE3E94" w:rsidRDefault="00BE3E94" w:rsidP="00BE3E94">
      <w:pPr>
        <w:ind w:left="0"/>
        <w:rPr>
          <w:b/>
          <w:sz w:val="22"/>
          <w:szCs w:val="22"/>
        </w:rPr>
      </w:pPr>
    </w:p>
    <w:p w:rsidR="00BE3E94" w:rsidRDefault="00BE3E94" w:rsidP="00BE3E94">
      <w:pPr>
        <w:ind w:left="0"/>
        <w:rPr>
          <w:b/>
          <w:sz w:val="22"/>
          <w:szCs w:val="22"/>
        </w:rPr>
      </w:pPr>
    </w:p>
    <w:p w:rsidR="00BE3E94" w:rsidRDefault="00BE3E94" w:rsidP="00BE3E94">
      <w:pPr>
        <w:ind w:left="0"/>
      </w:pPr>
    </w:p>
    <w:p w:rsidR="00BE3E94" w:rsidRDefault="00BE3E94"/>
    <w:p w:rsidR="00BE3E94" w:rsidRDefault="00BE3E94"/>
    <w:p w:rsidR="00BE3E94" w:rsidRDefault="00BE3E94"/>
    <w:p w:rsidR="00BE3E94" w:rsidRDefault="00BE3E94"/>
    <w:sectPr w:rsidR="00BE3E94" w:rsidSect="00520D4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B59B6"/>
    <w:multiLevelType w:val="hybridMultilevel"/>
    <w:tmpl w:val="0D249F6C"/>
    <w:lvl w:ilvl="0" w:tplc="50F2D5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sDA0NLY0NTEwsjQxNjBU0lEKTi0uzszPAykwrgUA1SB7HCwAAAA="/>
  </w:docVars>
  <w:rsids>
    <w:rsidRoot w:val="00730B22"/>
    <w:rsid w:val="000276FA"/>
    <w:rsid w:val="0004417B"/>
    <w:rsid w:val="000815DB"/>
    <w:rsid w:val="000A0B07"/>
    <w:rsid w:val="000A11E3"/>
    <w:rsid w:val="00134250"/>
    <w:rsid w:val="00172899"/>
    <w:rsid w:val="00190167"/>
    <w:rsid w:val="001A6BFE"/>
    <w:rsid w:val="001C001B"/>
    <w:rsid w:val="003A2D9E"/>
    <w:rsid w:val="00412C17"/>
    <w:rsid w:val="004A145F"/>
    <w:rsid w:val="00520D47"/>
    <w:rsid w:val="00562BFD"/>
    <w:rsid w:val="005E1F8A"/>
    <w:rsid w:val="005F48D0"/>
    <w:rsid w:val="00670B55"/>
    <w:rsid w:val="00730B22"/>
    <w:rsid w:val="007840CD"/>
    <w:rsid w:val="007C4AE1"/>
    <w:rsid w:val="00904B38"/>
    <w:rsid w:val="00BE3E94"/>
    <w:rsid w:val="00CB4547"/>
    <w:rsid w:val="00D6596B"/>
    <w:rsid w:val="00F46C2D"/>
    <w:rsid w:val="00FC5248"/>
    <w:rsid w:val="00FD02BD"/>
    <w:rsid w:val="00FF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22"/>
    <w:pPr>
      <w:keepNext/>
      <w:spacing w:before="120" w:after="0" w:line="360" w:lineRule="auto"/>
      <w:ind w:left="90"/>
      <w:jc w:val="both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D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7"/>
    <w:rPr>
      <w:rFonts w:ascii="Segoe UI" w:hAnsi="Segoe UI" w:cs="Segoe UI"/>
      <w:sz w:val="18"/>
      <w:szCs w:val="18"/>
    </w:rPr>
  </w:style>
  <w:style w:type="table" w:customStyle="1" w:styleId="ListTable4-Accent31">
    <w:name w:val="List Table 4 - Accent 31"/>
    <w:basedOn w:val="TableNormal"/>
    <w:uiPriority w:val="49"/>
    <w:rsid w:val="00412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5E1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Annibale Cois</dc:creator>
  <cp:lastModifiedBy>Franscois</cp:lastModifiedBy>
  <cp:revision>2</cp:revision>
  <dcterms:created xsi:type="dcterms:W3CDTF">2022-05-04T14:40:00Z</dcterms:created>
  <dcterms:modified xsi:type="dcterms:W3CDTF">2022-05-04T14:40:00Z</dcterms:modified>
</cp:coreProperties>
</file>