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8D5DE00" w14:textId="625BEC95" w:rsidR="00870B1A" w:rsidRPr="00870B1A" w:rsidRDefault="00E331DC" w:rsidP="00EF0DD9">
      <w:pPr>
        <w:pStyle w:val="2"/>
        <w:numPr>
          <w:ilvl w:val="0"/>
          <w:numId w:val="0"/>
        </w:numPr>
        <w:ind w:left="567"/>
        <w:rPr>
          <w:lang w:eastAsia="zh-TW"/>
        </w:rPr>
      </w:pPr>
      <w:r w:rsidRPr="0001436A">
        <w:t>Supplementary</w:t>
      </w:r>
      <w:r w:rsidRPr="001549D3">
        <w:t xml:space="preserve"> </w:t>
      </w:r>
      <w:r>
        <w:t>Table</w:t>
      </w:r>
      <w:r w:rsidRPr="001549D3">
        <w:rPr>
          <w:rFonts w:hint="eastAsia"/>
          <w:lang w:eastAsia="zh-TW"/>
        </w:rPr>
        <w:t>s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1984"/>
        <w:gridCol w:w="1984"/>
      </w:tblGrid>
      <w:tr w:rsidR="00C01871" w:rsidRPr="00C01871" w14:paraId="09A6E83F" w14:textId="77777777" w:rsidTr="00EF0DD9">
        <w:trPr>
          <w:trHeight w:val="361"/>
        </w:trPr>
        <w:tc>
          <w:tcPr>
            <w:tcW w:w="2830" w:type="dxa"/>
          </w:tcPr>
          <w:p w14:paraId="664E710F" w14:textId="77777777" w:rsidR="00C01871" w:rsidRPr="00C01871" w:rsidRDefault="00C01871" w:rsidP="00C01871">
            <w:pPr>
              <w:spacing w:before="0" w:after="0"/>
              <w:jc w:val="right"/>
              <w:rPr>
                <w:rFonts w:eastAsia="PMingLiU" w:cs="Times New Roman"/>
                <w:b/>
                <w:bCs/>
                <w:sz w:val="22"/>
              </w:rPr>
            </w:pPr>
          </w:p>
        </w:tc>
        <w:tc>
          <w:tcPr>
            <w:tcW w:w="1984" w:type="dxa"/>
          </w:tcPr>
          <w:p w14:paraId="6A543113" w14:textId="77777777" w:rsidR="00C01871" w:rsidRPr="00C01871" w:rsidRDefault="00C01871" w:rsidP="00C01871">
            <w:pPr>
              <w:spacing w:before="0" w:after="0"/>
              <w:jc w:val="center"/>
              <w:rPr>
                <w:rFonts w:eastAsia="PMingLiU" w:cs="Times New Roman"/>
                <w:b/>
                <w:bCs/>
                <w:sz w:val="22"/>
              </w:rPr>
            </w:pPr>
            <w:r w:rsidRPr="00C01871">
              <w:rPr>
                <w:rFonts w:eastAsia="PMingLiU" w:cs="Times New Roman"/>
                <w:b/>
                <w:bCs/>
                <w:sz w:val="22"/>
              </w:rPr>
              <w:t>Sham</w:t>
            </w:r>
          </w:p>
        </w:tc>
        <w:tc>
          <w:tcPr>
            <w:tcW w:w="1984" w:type="dxa"/>
          </w:tcPr>
          <w:p w14:paraId="3AEBA3EF" w14:textId="77777777" w:rsidR="00C01871" w:rsidRPr="00C01871" w:rsidRDefault="00C01871" w:rsidP="00C01871">
            <w:pPr>
              <w:spacing w:before="0" w:after="0"/>
              <w:jc w:val="center"/>
              <w:rPr>
                <w:rFonts w:eastAsia="PMingLiU" w:cs="Times New Roman"/>
                <w:b/>
                <w:bCs/>
                <w:sz w:val="22"/>
              </w:rPr>
            </w:pPr>
            <w:r w:rsidRPr="00C01871">
              <w:rPr>
                <w:rFonts w:eastAsia="PMingLiU" w:cs="Times New Roman"/>
                <w:b/>
                <w:bCs/>
                <w:sz w:val="22"/>
              </w:rPr>
              <w:t>1 Hz</w:t>
            </w:r>
          </w:p>
        </w:tc>
        <w:tc>
          <w:tcPr>
            <w:tcW w:w="1984" w:type="dxa"/>
          </w:tcPr>
          <w:p w14:paraId="7CFCCF3A" w14:textId="77777777" w:rsidR="00C01871" w:rsidRPr="00C01871" w:rsidRDefault="00C01871" w:rsidP="00C01871">
            <w:pPr>
              <w:spacing w:before="0" w:after="0"/>
              <w:jc w:val="center"/>
              <w:rPr>
                <w:rFonts w:eastAsia="PMingLiU" w:cs="Times New Roman"/>
                <w:b/>
                <w:bCs/>
                <w:sz w:val="22"/>
              </w:rPr>
            </w:pPr>
            <w:r w:rsidRPr="00C01871">
              <w:rPr>
                <w:rFonts w:eastAsia="PMingLiU" w:cs="Times New Roman"/>
                <w:b/>
                <w:bCs/>
                <w:sz w:val="22"/>
              </w:rPr>
              <w:t>10 Hz</w:t>
            </w:r>
          </w:p>
        </w:tc>
      </w:tr>
      <w:tr w:rsidR="00C01871" w:rsidRPr="00C01871" w14:paraId="47408BDA" w14:textId="77777777" w:rsidTr="00EF0DD9">
        <w:trPr>
          <w:trHeight w:val="361"/>
        </w:trPr>
        <w:tc>
          <w:tcPr>
            <w:tcW w:w="2830" w:type="dxa"/>
            <w:vAlign w:val="center"/>
          </w:tcPr>
          <w:p w14:paraId="63287C3F" w14:textId="77777777" w:rsidR="00C01871" w:rsidRPr="00C01871" w:rsidRDefault="00C01871" w:rsidP="00FB6EA1">
            <w:pPr>
              <w:spacing w:before="0" w:after="0"/>
              <w:jc w:val="right"/>
              <w:rPr>
                <w:rFonts w:eastAsia="PMingLiU" w:cs="Times New Roman"/>
                <w:b/>
                <w:bCs/>
                <w:i/>
                <w:iCs/>
                <w:sz w:val="22"/>
              </w:rPr>
            </w:pPr>
            <w:r w:rsidRPr="00C01871">
              <w:rPr>
                <w:rFonts w:eastAsia="PMingLiU" w:cs="Times New Roman"/>
                <w:b/>
                <w:bCs/>
                <w:i/>
                <w:iCs/>
                <w:sz w:val="22"/>
              </w:rPr>
              <w:t>N</w:t>
            </w:r>
          </w:p>
        </w:tc>
        <w:tc>
          <w:tcPr>
            <w:tcW w:w="1984" w:type="dxa"/>
            <w:vAlign w:val="center"/>
          </w:tcPr>
          <w:p w14:paraId="2333620B" w14:textId="77777777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11</w:t>
            </w:r>
          </w:p>
        </w:tc>
        <w:tc>
          <w:tcPr>
            <w:tcW w:w="1984" w:type="dxa"/>
            <w:vAlign w:val="center"/>
          </w:tcPr>
          <w:p w14:paraId="0544FBB8" w14:textId="77777777" w:rsidR="00C01871" w:rsidRPr="00C01871" w:rsidRDefault="00C0187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12</w:t>
            </w:r>
          </w:p>
        </w:tc>
        <w:tc>
          <w:tcPr>
            <w:tcW w:w="1984" w:type="dxa"/>
            <w:vAlign w:val="center"/>
          </w:tcPr>
          <w:p w14:paraId="42796C67" w14:textId="77777777" w:rsidR="00C01871" w:rsidRPr="00C01871" w:rsidRDefault="00C0187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15</w:t>
            </w:r>
          </w:p>
        </w:tc>
      </w:tr>
      <w:tr w:rsidR="00C01871" w:rsidRPr="00C01871" w14:paraId="6DF6CADF" w14:textId="77777777" w:rsidTr="00EF0DD9">
        <w:trPr>
          <w:trHeight w:val="361"/>
        </w:trPr>
        <w:tc>
          <w:tcPr>
            <w:tcW w:w="2830" w:type="dxa"/>
            <w:vAlign w:val="center"/>
          </w:tcPr>
          <w:p w14:paraId="1241FB45" w14:textId="77777777" w:rsidR="00C01871" w:rsidRPr="00C01871" w:rsidRDefault="00C01871" w:rsidP="00FB6EA1">
            <w:pPr>
              <w:spacing w:before="0" w:after="0"/>
              <w:jc w:val="right"/>
              <w:rPr>
                <w:rFonts w:eastAsia="PMingLiU" w:cs="Times New Roman"/>
                <w:b/>
                <w:bCs/>
                <w:sz w:val="22"/>
              </w:rPr>
            </w:pPr>
            <w:r w:rsidRPr="00C01871">
              <w:rPr>
                <w:rFonts w:eastAsia="PMingLiU" w:cs="Times New Roman"/>
                <w:b/>
                <w:bCs/>
                <w:sz w:val="22"/>
              </w:rPr>
              <w:t>Gender</w:t>
            </w:r>
          </w:p>
        </w:tc>
        <w:tc>
          <w:tcPr>
            <w:tcW w:w="1984" w:type="dxa"/>
            <w:vAlign w:val="center"/>
          </w:tcPr>
          <w:p w14:paraId="08514E14" w14:textId="77777777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5 female, 6 male</w:t>
            </w:r>
          </w:p>
        </w:tc>
        <w:tc>
          <w:tcPr>
            <w:tcW w:w="1984" w:type="dxa"/>
            <w:vAlign w:val="center"/>
          </w:tcPr>
          <w:p w14:paraId="322CF7BC" w14:textId="77777777" w:rsidR="00C01871" w:rsidRPr="00C01871" w:rsidRDefault="00C0187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7 female, 5 male</w:t>
            </w:r>
          </w:p>
        </w:tc>
        <w:tc>
          <w:tcPr>
            <w:tcW w:w="1984" w:type="dxa"/>
            <w:vAlign w:val="center"/>
          </w:tcPr>
          <w:p w14:paraId="0228B00E" w14:textId="77777777" w:rsidR="00C01871" w:rsidRPr="00C01871" w:rsidRDefault="00C0187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9 female, 6 male</w:t>
            </w:r>
          </w:p>
        </w:tc>
      </w:tr>
      <w:tr w:rsidR="00C01871" w:rsidRPr="00C01871" w14:paraId="0FF25FB3" w14:textId="77777777" w:rsidTr="00EF0DD9">
        <w:trPr>
          <w:trHeight w:val="361"/>
        </w:trPr>
        <w:tc>
          <w:tcPr>
            <w:tcW w:w="2830" w:type="dxa"/>
            <w:vAlign w:val="center"/>
          </w:tcPr>
          <w:p w14:paraId="2FD1B949" w14:textId="6317BC9F" w:rsidR="00C01871" w:rsidRPr="00EF0DD9" w:rsidRDefault="00657A52" w:rsidP="00FB6EA1">
            <w:pPr>
              <w:spacing w:before="0" w:after="0"/>
              <w:jc w:val="right"/>
              <w:rPr>
                <w:rFonts w:eastAsia="PMingLiU" w:cs="Times New Roman"/>
                <w:b/>
                <w:bCs/>
                <w:sz w:val="22"/>
                <w:lang w:val="en-US"/>
              </w:rPr>
            </w:pPr>
            <w:r>
              <w:rPr>
                <w:rFonts w:eastAsia="PMingLiU" w:cs="Times New Roman"/>
                <w:b/>
                <w:bCs/>
                <w:sz w:val="22"/>
                <w:lang w:val="en-US"/>
              </w:rPr>
              <w:t>Average a</w:t>
            </w:r>
            <w:r w:rsidR="00C01871" w:rsidRPr="00C01871">
              <w:rPr>
                <w:rFonts w:eastAsia="PMingLiU" w:cs="Times New Roman"/>
                <w:b/>
                <w:bCs/>
                <w:sz w:val="22"/>
              </w:rPr>
              <w:t xml:space="preserve">ge </w:t>
            </w:r>
          </w:p>
        </w:tc>
        <w:tc>
          <w:tcPr>
            <w:tcW w:w="1984" w:type="dxa"/>
            <w:vAlign w:val="center"/>
          </w:tcPr>
          <w:p w14:paraId="1BBE020F" w14:textId="43D29993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>23.4</w:t>
            </w:r>
          </w:p>
        </w:tc>
        <w:tc>
          <w:tcPr>
            <w:tcW w:w="1984" w:type="dxa"/>
            <w:vAlign w:val="center"/>
          </w:tcPr>
          <w:p w14:paraId="6361B970" w14:textId="5264402E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 xml:space="preserve">22.2 </w:t>
            </w:r>
          </w:p>
        </w:tc>
        <w:tc>
          <w:tcPr>
            <w:tcW w:w="1984" w:type="dxa"/>
            <w:vAlign w:val="center"/>
          </w:tcPr>
          <w:p w14:paraId="3713DC2C" w14:textId="6AFF189F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 xml:space="preserve">22.8 </w:t>
            </w:r>
          </w:p>
        </w:tc>
      </w:tr>
      <w:tr w:rsidR="00C01871" w:rsidRPr="00C01871" w14:paraId="080A4E02" w14:textId="77777777" w:rsidTr="00EF0DD9">
        <w:trPr>
          <w:trHeight w:val="361"/>
        </w:trPr>
        <w:tc>
          <w:tcPr>
            <w:tcW w:w="2830" w:type="dxa"/>
            <w:vAlign w:val="center"/>
          </w:tcPr>
          <w:p w14:paraId="604E1617" w14:textId="0DC77826" w:rsidR="00C01871" w:rsidRPr="00C01871" w:rsidRDefault="00657A52" w:rsidP="00FB6EA1">
            <w:pPr>
              <w:spacing w:before="0" w:after="0"/>
              <w:jc w:val="right"/>
              <w:rPr>
                <w:rFonts w:eastAsia="PMingLiU" w:cs="Times New Roman"/>
                <w:b/>
                <w:bCs/>
                <w:sz w:val="22"/>
              </w:rPr>
            </w:pPr>
            <w:r>
              <w:rPr>
                <w:rFonts w:eastAsia="PMingLiU" w:cs="Times New Roman"/>
                <w:b/>
                <w:bCs/>
                <w:sz w:val="22"/>
                <w:lang w:val="en-US"/>
              </w:rPr>
              <w:t>Average e</w:t>
            </w:r>
            <w:r w:rsidR="00C01871" w:rsidRPr="00C01871">
              <w:rPr>
                <w:rFonts w:eastAsia="PMingLiU" w:cs="Times New Roman"/>
                <w:b/>
                <w:bCs/>
                <w:sz w:val="22"/>
              </w:rPr>
              <w:t>ducation</w:t>
            </w:r>
            <w:r>
              <w:rPr>
                <w:rFonts w:eastAsia="PMingLiU" w:cs="Times New Roman"/>
                <w:b/>
                <w:bCs/>
                <w:sz w:val="22"/>
                <w:lang w:val="en-US"/>
              </w:rPr>
              <w:t xml:space="preserve"> years </w:t>
            </w:r>
            <w:r w:rsidR="00C01871" w:rsidRPr="00C01871">
              <w:rPr>
                <w:rFonts w:eastAsia="PMingLiU" w:cs="Times New Roman"/>
                <w:b/>
                <w:bCs/>
                <w:sz w:val="2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2EB255CF" w14:textId="38590094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 xml:space="preserve">16.8 </w:t>
            </w:r>
          </w:p>
        </w:tc>
        <w:tc>
          <w:tcPr>
            <w:tcW w:w="1984" w:type="dxa"/>
            <w:vAlign w:val="center"/>
          </w:tcPr>
          <w:p w14:paraId="0A92BDCB" w14:textId="4977FF23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 xml:space="preserve">16.2 </w:t>
            </w:r>
          </w:p>
        </w:tc>
        <w:tc>
          <w:tcPr>
            <w:tcW w:w="1984" w:type="dxa"/>
            <w:vAlign w:val="center"/>
          </w:tcPr>
          <w:p w14:paraId="3A87D52F" w14:textId="1B83C599" w:rsidR="00C01871" w:rsidRPr="00C01871" w:rsidRDefault="00C01871" w:rsidP="00FB6EA1">
            <w:pPr>
              <w:spacing w:before="0" w:after="0"/>
              <w:jc w:val="center"/>
              <w:rPr>
                <w:rFonts w:eastAsia="PMingLiU" w:cs="Times New Roman"/>
                <w:sz w:val="22"/>
              </w:rPr>
            </w:pPr>
            <w:r w:rsidRPr="00C01871">
              <w:rPr>
                <w:rFonts w:eastAsia="PMingLiU" w:cs="Times New Roman"/>
                <w:sz w:val="22"/>
              </w:rPr>
              <w:t xml:space="preserve">16.7 </w:t>
            </w:r>
          </w:p>
        </w:tc>
      </w:tr>
    </w:tbl>
    <w:p w14:paraId="026452D7" w14:textId="77777777" w:rsidR="00C01871" w:rsidRDefault="00C01871" w:rsidP="00C01871">
      <w:pPr>
        <w:spacing w:line="360" w:lineRule="auto"/>
        <w:contextualSpacing/>
        <w:jc w:val="both"/>
        <w:rPr>
          <w:rFonts w:cs="Times New Roman"/>
          <w:b/>
        </w:rPr>
      </w:pPr>
    </w:p>
    <w:p w14:paraId="3CADA24E" w14:textId="208C8A2C" w:rsidR="00F26A5D" w:rsidRPr="0022736E" w:rsidRDefault="00C01871">
      <w:pPr>
        <w:spacing w:line="360" w:lineRule="auto"/>
        <w:contextualSpacing/>
        <w:jc w:val="both"/>
        <w:rPr>
          <w:rFonts w:cs="Times New Roman"/>
          <w:bCs/>
          <w:lang w:eastAsia="zh-TW"/>
        </w:rPr>
      </w:pPr>
      <w:r w:rsidRPr="00737767">
        <w:rPr>
          <w:rFonts w:cs="Times New Roman"/>
          <w:b/>
        </w:rPr>
        <w:t xml:space="preserve">Supplemental </w:t>
      </w:r>
      <w:r>
        <w:rPr>
          <w:rFonts w:cs="Times New Roman"/>
          <w:b/>
        </w:rPr>
        <w:t>Table</w:t>
      </w:r>
      <w:r w:rsidRPr="00737767">
        <w:rPr>
          <w:rFonts w:cs="Times New Roman"/>
          <w:b/>
        </w:rPr>
        <w:t xml:space="preserve"> </w:t>
      </w:r>
      <w:r>
        <w:rPr>
          <w:rFonts w:cs="Times New Roman"/>
          <w:b/>
        </w:rPr>
        <w:t>1</w:t>
      </w:r>
      <w:r w:rsidRPr="00737767">
        <w:rPr>
          <w:rFonts w:cs="Times New Roman"/>
          <w:b/>
        </w:rPr>
        <w:t xml:space="preserve">. </w:t>
      </w:r>
      <w:r>
        <w:rPr>
          <w:rFonts w:cs="Times New Roman"/>
          <w:b/>
        </w:rPr>
        <w:t>Subject Table</w:t>
      </w:r>
      <w:r w:rsidRPr="00E6606B">
        <w:rPr>
          <w:rFonts w:cs="Times New Roman"/>
          <w:b/>
        </w:rPr>
        <w:t>.</w:t>
      </w:r>
      <w:r w:rsidRPr="00E6606B">
        <w:rPr>
          <w:rFonts w:cs="Times New Roman"/>
          <w:bCs/>
        </w:rPr>
        <w:t xml:space="preserve"> </w:t>
      </w:r>
      <w:r>
        <w:rPr>
          <w:rFonts w:cs="Times New Roman" w:hint="eastAsia"/>
          <w:bCs/>
          <w:lang w:eastAsia="zh-TW"/>
        </w:rPr>
        <w:t xml:space="preserve"> </w:t>
      </w:r>
      <w:r>
        <w:rPr>
          <w:rFonts w:cs="Times New Roman"/>
          <w:bCs/>
          <w:lang w:eastAsia="zh-TW"/>
        </w:rPr>
        <w:t xml:space="preserve"> </w:t>
      </w:r>
    </w:p>
    <w:p w14:paraId="34A96A33" w14:textId="77777777" w:rsidR="00763E66" w:rsidRPr="00C406BF" w:rsidRDefault="00763E66" w:rsidP="00EF0DD9">
      <w:pPr>
        <w:spacing w:line="360" w:lineRule="auto"/>
        <w:contextualSpacing/>
        <w:jc w:val="both"/>
        <w:rPr>
          <w:bCs/>
          <w:lang w:eastAsia="zh-TW"/>
        </w:rPr>
      </w:pPr>
    </w:p>
    <w:tbl>
      <w:tblPr>
        <w:tblStyle w:val="TableGrid1"/>
        <w:tblW w:w="0" w:type="auto"/>
        <w:tblInd w:w="284" w:type="dxa"/>
        <w:tblLook w:val="04A0" w:firstRow="1" w:lastRow="0" w:firstColumn="1" w:lastColumn="0" w:noHBand="0" w:noVBand="1"/>
      </w:tblPr>
      <w:tblGrid>
        <w:gridCol w:w="1586"/>
        <w:gridCol w:w="3260"/>
        <w:gridCol w:w="2835"/>
      </w:tblGrid>
      <w:tr w:rsidR="003078F5" w:rsidRPr="005E7AA3" w14:paraId="67F2B558" w14:textId="77777777" w:rsidTr="00983C12">
        <w:trPr>
          <w:trHeight w:val="454"/>
        </w:trPr>
        <w:tc>
          <w:tcPr>
            <w:tcW w:w="768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30BD4E2" w14:textId="5326E97E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b/>
                <w:bCs/>
              </w:rPr>
            </w:pPr>
            <w:r w:rsidRPr="005E7AA3">
              <w:rPr>
                <w:rFonts w:eastAsia="PMingLiU" w:cs="Times New Roman"/>
                <w:b/>
                <w:bCs/>
              </w:rPr>
              <w:t>Accuracy Performance (Baseline)</w:t>
            </w:r>
          </w:p>
        </w:tc>
      </w:tr>
      <w:tr w:rsidR="003078F5" w:rsidRPr="005E7AA3" w14:paraId="66BFEF59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6523E99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rTMS Group</w:t>
            </w:r>
          </w:p>
        </w:tc>
        <w:tc>
          <w:tcPr>
            <w:tcW w:w="3260" w:type="dxa"/>
            <w:vAlign w:val="center"/>
          </w:tcPr>
          <w:p w14:paraId="12269D7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mean (pixel)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standard error</w:t>
            </w:r>
          </w:p>
        </w:tc>
        <w:tc>
          <w:tcPr>
            <w:tcW w:w="2835" w:type="dxa"/>
            <w:vAlign w:val="center"/>
          </w:tcPr>
          <w:p w14:paraId="6E73ACF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  <w:i/>
                <w:iCs/>
              </w:rPr>
              <w:t>p</w:t>
            </w:r>
            <w:r w:rsidRPr="005E7AA3">
              <w:rPr>
                <w:rFonts w:eastAsia="PMingLiU" w:cs="Times New Roman"/>
              </w:rPr>
              <w:t>-value</w:t>
            </w:r>
          </w:p>
        </w:tc>
      </w:tr>
      <w:tr w:rsidR="003078F5" w:rsidRPr="005E7AA3" w14:paraId="35D80DAA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6C4E2556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Sham</w:t>
            </w:r>
          </w:p>
        </w:tc>
        <w:tc>
          <w:tcPr>
            <w:tcW w:w="3260" w:type="dxa"/>
            <w:vAlign w:val="center"/>
          </w:tcPr>
          <w:p w14:paraId="1EAD24B7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19.75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0.13</w:t>
            </w:r>
          </w:p>
        </w:tc>
        <w:tc>
          <w:tcPr>
            <w:tcW w:w="2835" w:type="dxa"/>
            <w:vMerge w:val="restart"/>
            <w:vAlign w:val="center"/>
          </w:tcPr>
          <w:p w14:paraId="736647A9" w14:textId="30C7724E" w:rsidR="003078F5" w:rsidRPr="00EF0DD9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  <w:lang w:val="en-US"/>
              </w:rPr>
            </w:pPr>
            <w:r w:rsidRPr="005E7AA3">
              <w:rPr>
                <w:rFonts w:eastAsia="PMingLiU" w:cs="Times New Roman"/>
                <w:i/>
                <w:iCs/>
              </w:rPr>
              <w:t>F</w:t>
            </w:r>
            <w:r w:rsidRPr="005E7AA3">
              <w:rPr>
                <w:rFonts w:eastAsia="PMingLiU" w:cs="Times New Roman"/>
                <w:i/>
                <w:iCs/>
                <w:vertAlign w:val="subscript"/>
              </w:rPr>
              <w:t>2,35</w:t>
            </w:r>
            <w:r w:rsidRPr="005E7AA3">
              <w:rPr>
                <w:rFonts w:eastAsia="PMingLiU" w:cs="Times New Roman"/>
                <w:i/>
                <w:iCs/>
              </w:rPr>
              <w:t xml:space="preserve"> = </w:t>
            </w:r>
            <w:r w:rsidRPr="005E7AA3">
              <w:rPr>
                <w:rFonts w:eastAsia="PMingLiU" w:cs="Times New Roman"/>
              </w:rPr>
              <w:t>0.98</w:t>
            </w:r>
            <w:r w:rsidRPr="005E7AA3">
              <w:rPr>
                <w:rFonts w:eastAsia="PMingLiU" w:cs="Times New Roman"/>
                <w:i/>
                <w:iCs/>
              </w:rPr>
              <w:t xml:space="preserve">, p = </w:t>
            </w:r>
            <w:r w:rsidRPr="005E7AA3">
              <w:rPr>
                <w:rFonts w:eastAsia="PMingLiU" w:cs="Times New Roman"/>
              </w:rPr>
              <w:t>0.387</w:t>
            </w:r>
            <w:r w:rsidR="002C0C9A">
              <w:rPr>
                <w:rFonts w:eastAsia="PMingLiU" w:cs="Times New Roman"/>
                <w:lang w:val="en-US"/>
              </w:rPr>
              <w:t xml:space="preserve">, </w:t>
            </w:r>
            <w:r w:rsidR="002C0C9A">
              <w:rPr>
                <w:rFonts w:eastAsia="PMingLiU" w:cs="Times New Roman"/>
                <w:lang w:val="en-US"/>
              </w:rPr>
              <w:sym w:font="Symbol" w:char="F068"/>
            </w:r>
            <w:r w:rsidR="00844980">
              <w:rPr>
                <w:rFonts w:eastAsia="PMingLiU" w:cs="Times New Roman"/>
                <w:lang w:val="en-US"/>
              </w:rPr>
              <w:softHyphen/>
            </w:r>
            <w:r w:rsidR="00844980">
              <w:rPr>
                <w:rFonts w:eastAsia="PMingLiU" w:cs="Times New Roman"/>
                <w:vertAlign w:val="subscript"/>
                <w:lang w:val="en-US"/>
              </w:rPr>
              <w:t xml:space="preserve">2 </w:t>
            </w:r>
            <w:r w:rsidR="00844980">
              <w:rPr>
                <w:rFonts w:eastAsia="PMingLiU" w:cs="Times New Roman"/>
                <w:lang w:val="en-US"/>
              </w:rPr>
              <w:t>= 0.05</w:t>
            </w:r>
          </w:p>
        </w:tc>
      </w:tr>
      <w:tr w:rsidR="003078F5" w:rsidRPr="005E7AA3" w14:paraId="2E406B2A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3C91028F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 Hz</w:t>
            </w:r>
          </w:p>
        </w:tc>
        <w:tc>
          <w:tcPr>
            <w:tcW w:w="3260" w:type="dxa"/>
            <w:vAlign w:val="center"/>
          </w:tcPr>
          <w:p w14:paraId="244FF8A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20.01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0.15</w:t>
            </w:r>
          </w:p>
        </w:tc>
        <w:tc>
          <w:tcPr>
            <w:tcW w:w="2835" w:type="dxa"/>
            <w:vMerge/>
            <w:vAlign w:val="center"/>
          </w:tcPr>
          <w:p w14:paraId="2B03076B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17FB9571" w14:textId="77777777" w:rsidTr="00983C12">
        <w:trPr>
          <w:trHeight w:val="340"/>
        </w:trPr>
        <w:tc>
          <w:tcPr>
            <w:tcW w:w="1586" w:type="dxa"/>
            <w:tcBorders>
              <w:bottom w:val="single" w:sz="4" w:space="0" w:color="auto"/>
            </w:tcBorders>
            <w:vAlign w:val="center"/>
          </w:tcPr>
          <w:p w14:paraId="785BF52F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10 Hz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1804E957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19.93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0.10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14:paraId="0F785FB0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58C28A37" w14:textId="77777777" w:rsidTr="00983C12">
        <w:trPr>
          <w:trHeight w:val="459"/>
        </w:trPr>
        <w:tc>
          <w:tcPr>
            <w:tcW w:w="7681" w:type="dxa"/>
            <w:gridSpan w:val="3"/>
            <w:tcBorders>
              <w:left w:val="nil"/>
              <w:right w:val="nil"/>
            </w:tcBorders>
            <w:vAlign w:val="center"/>
          </w:tcPr>
          <w:p w14:paraId="7F7F7BEF" w14:textId="35BF4AD5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</w:rPr>
            </w:pPr>
            <w:r w:rsidRPr="005E7AA3">
              <w:rPr>
                <w:rFonts w:eastAsia="PMingLiU" w:cs="Times New Roman"/>
                <w:b/>
                <w:bCs/>
              </w:rPr>
              <w:t>Accuracy Performance (</w:t>
            </w:r>
            <w:r w:rsidR="00CE583A">
              <w:rPr>
                <w:rFonts w:eastAsia="PMingLiU" w:cs="Times New Roman"/>
                <w:b/>
                <w:bCs/>
                <w:lang w:val="en-US"/>
              </w:rPr>
              <w:t>Improvement</w:t>
            </w:r>
            <w:r w:rsidRPr="005E7AA3">
              <w:rPr>
                <w:rFonts w:eastAsia="PMingLiU" w:cs="Times New Roman"/>
                <w:b/>
                <w:bCs/>
              </w:rPr>
              <w:t>)</w:t>
            </w:r>
          </w:p>
        </w:tc>
      </w:tr>
      <w:tr w:rsidR="003078F5" w:rsidRPr="005E7AA3" w14:paraId="5432721A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2217E909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rTMS Group</w:t>
            </w:r>
          </w:p>
        </w:tc>
        <w:tc>
          <w:tcPr>
            <w:tcW w:w="3260" w:type="dxa"/>
            <w:vAlign w:val="center"/>
          </w:tcPr>
          <w:p w14:paraId="4C96A75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mean (%)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standard error</w:t>
            </w:r>
          </w:p>
        </w:tc>
        <w:tc>
          <w:tcPr>
            <w:tcW w:w="2835" w:type="dxa"/>
            <w:vAlign w:val="center"/>
          </w:tcPr>
          <w:p w14:paraId="4A9F1697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  <w:i/>
                <w:iCs/>
              </w:rPr>
              <w:t>p</w:t>
            </w:r>
            <w:r w:rsidRPr="005E7AA3">
              <w:rPr>
                <w:rFonts w:eastAsia="PMingLiU" w:cs="Times New Roman"/>
              </w:rPr>
              <w:t>-value</w:t>
            </w:r>
          </w:p>
        </w:tc>
      </w:tr>
      <w:tr w:rsidR="003078F5" w:rsidRPr="005E7AA3" w14:paraId="388D6A07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2E5021B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Sham</w:t>
            </w:r>
          </w:p>
        </w:tc>
        <w:tc>
          <w:tcPr>
            <w:tcW w:w="3260" w:type="dxa"/>
            <w:vAlign w:val="center"/>
          </w:tcPr>
          <w:p w14:paraId="19EF153C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13.69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1.24</w:t>
            </w:r>
          </w:p>
        </w:tc>
        <w:tc>
          <w:tcPr>
            <w:tcW w:w="2835" w:type="dxa"/>
            <w:vMerge w:val="restart"/>
            <w:vAlign w:val="center"/>
          </w:tcPr>
          <w:p w14:paraId="040E6D8D" w14:textId="31860AD9" w:rsidR="003078F5" w:rsidRPr="00EF0DD9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  <w:lang w:val="en-US"/>
              </w:rPr>
            </w:pPr>
            <w:r w:rsidRPr="005E7AA3">
              <w:rPr>
                <w:rFonts w:eastAsia="PMingLiU" w:cs="Times New Roman"/>
                <w:i/>
                <w:iCs/>
              </w:rPr>
              <w:t>F</w:t>
            </w:r>
            <w:r w:rsidRPr="005E7AA3">
              <w:rPr>
                <w:rFonts w:eastAsia="PMingLiU" w:cs="Times New Roman"/>
                <w:i/>
                <w:iCs/>
                <w:vertAlign w:val="subscript"/>
              </w:rPr>
              <w:t xml:space="preserve">2,35 </w:t>
            </w:r>
            <w:r w:rsidRPr="005E7AA3">
              <w:rPr>
                <w:rFonts w:eastAsia="PMingLiU" w:cs="Times New Roman"/>
                <w:i/>
                <w:iCs/>
              </w:rPr>
              <w:t xml:space="preserve">= </w:t>
            </w:r>
            <w:r w:rsidRPr="005E7AA3">
              <w:rPr>
                <w:rFonts w:eastAsia="PMingLiU" w:cs="Times New Roman"/>
              </w:rPr>
              <w:t>5.73</w:t>
            </w:r>
            <w:r w:rsidRPr="005E7AA3">
              <w:rPr>
                <w:rFonts w:eastAsia="PMingLiU" w:cs="Times New Roman"/>
                <w:i/>
                <w:iCs/>
              </w:rPr>
              <w:t xml:space="preserve">, p = </w:t>
            </w:r>
            <w:r w:rsidRPr="005E7AA3">
              <w:rPr>
                <w:rFonts w:eastAsia="PMingLiU" w:cs="Times New Roman"/>
              </w:rPr>
              <w:t>0.007**</w:t>
            </w:r>
            <w:r w:rsidR="00844980">
              <w:rPr>
                <w:rFonts w:eastAsia="PMingLiU" w:cs="Times New Roman"/>
                <w:lang w:val="en-US"/>
              </w:rPr>
              <w:t xml:space="preserve">, </w:t>
            </w:r>
            <w:r w:rsidR="00844980">
              <w:rPr>
                <w:rFonts w:eastAsia="PMingLiU" w:cs="Times New Roman"/>
                <w:lang w:val="en-US"/>
              </w:rPr>
              <w:sym w:font="Symbol" w:char="F068"/>
            </w:r>
            <w:r w:rsidR="00844980">
              <w:rPr>
                <w:rFonts w:eastAsia="PMingLiU" w:cs="Times New Roman"/>
                <w:lang w:val="en-US"/>
              </w:rPr>
              <w:softHyphen/>
            </w:r>
            <w:r w:rsidR="00844980">
              <w:rPr>
                <w:rFonts w:eastAsia="PMingLiU" w:cs="Times New Roman"/>
                <w:vertAlign w:val="subscript"/>
                <w:lang w:val="en-US"/>
              </w:rPr>
              <w:t xml:space="preserve">2 </w:t>
            </w:r>
            <w:r w:rsidR="00844980">
              <w:rPr>
                <w:rFonts w:eastAsia="PMingLiU" w:cs="Times New Roman"/>
                <w:lang w:val="en-US"/>
              </w:rPr>
              <w:t xml:space="preserve">= 0.25 </w:t>
            </w:r>
          </w:p>
        </w:tc>
      </w:tr>
      <w:tr w:rsidR="003078F5" w:rsidRPr="005E7AA3" w14:paraId="3BF1294E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2429640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 Hz</w:t>
            </w:r>
          </w:p>
        </w:tc>
        <w:tc>
          <w:tcPr>
            <w:tcW w:w="3260" w:type="dxa"/>
            <w:vAlign w:val="center"/>
          </w:tcPr>
          <w:p w14:paraId="1B91DE2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9.03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1.60</w:t>
            </w:r>
          </w:p>
        </w:tc>
        <w:tc>
          <w:tcPr>
            <w:tcW w:w="2835" w:type="dxa"/>
            <w:vMerge/>
            <w:vAlign w:val="center"/>
          </w:tcPr>
          <w:p w14:paraId="4604A9C1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643A2907" w14:textId="77777777" w:rsidTr="00983C12">
        <w:trPr>
          <w:trHeight w:val="340"/>
        </w:trPr>
        <w:tc>
          <w:tcPr>
            <w:tcW w:w="1586" w:type="dxa"/>
            <w:tcBorders>
              <w:bottom w:val="single" w:sz="4" w:space="0" w:color="auto"/>
            </w:tcBorders>
            <w:vAlign w:val="center"/>
          </w:tcPr>
          <w:p w14:paraId="2DCA6729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10 Hz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79FECDE7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14.30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0.80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14:paraId="3F2E09C9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3D15854B" w14:textId="77777777" w:rsidTr="00983C12">
        <w:trPr>
          <w:trHeight w:val="459"/>
        </w:trPr>
        <w:tc>
          <w:tcPr>
            <w:tcW w:w="7681" w:type="dxa"/>
            <w:gridSpan w:val="3"/>
            <w:tcBorders>
              <w:left w:val="nil"/>
              <w:right w:val="nil"/>
            </w:tcBorders>
            <w:vAlign w:val="center"/>
          </w:tcPr>
          <w:p w14:paraId="14A94700" w14:textId="73DC60AA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</w:rPr>
            </w:pPr>
            <w:r>
              <w:rPr>
                <w:rFonts w:eastAsia="PMingLiU" w:cs="Times New Roman"/>
                <w:b/>
                <w:bCs/>
                <w:lang w:val="en-US"/>
              </w:rPr>
              <w:t>Stability</w:t>
            </w:r>
            <w:r w:rsidRPr="005E7AA3">
              <w:rPr>
                <w:rFonts w:eastAsia="PMingLiU" w:cs="Times New Roman"/>
                <w:b/>
                <w:bCs/>
              </w:rPr>
              <w:t xml:space="preserve"> Performance (Baseline)</w:t>
            </w:r>
          </w:p>
        </w:tc>
      </w:tr>
      <w:tr w:rsidR="003078F5" w:rsidRPr="005E7AA3" w14:paraId="363DB400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0319388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rTMS Group</w:t>
            </w:r>
          </w:p>
        </w:tc>
        <w:tc>
          <w:tcPr>
            <w:tcW w:w="3260" w:type="dxa"/>
            <w:vAlign w:val="center"/>
          </w:tcPr>
          <w:p w14:paraId="353021B0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mean (pixel)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standard error</w:t>
            </w:r>
          </w:p>
        </w:tc>
        <w:tc>
          <w:tcPr>
            <w:tcW w:w="2835" w:type="dxa"/>
            <w:vAlign w:val="center"/>
          </w:tcPr>
          <w:p w14:paraId="12893EDF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  <w:i/>
                <w:iCs/>
              </w:rPr>
              <w:t>p</w:t>
            </w:r>
            <w:r w:rsidRPr="005E7AA3">
              <w:rPr>
                <w:rFonts w:eastAsia="PMingLiU" w:cs="Times New Roman"/>
              </w:rPr>
              <w:t>-value</w:t>
            </w:r>
          </w:p>
        </w:tc>
      </w:tr>
      <w:tr w:rsidR="003078F5" w:rsidRPr="005E7AA3" w14:paraId="6DDF225C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782F264F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Sham</w:t>
            </w:r>
          </w:p>
        </w:tc>
        <w:tc>
          <w:tcPr>
            <w:tcW w:w="3260" w:type="dxa"/>
            <w:vAlign w:val="center"/>
          </w:tcPr>
          <w:p w14:paraId="279EF404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2.62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0.25</w:t>
            </w:r>
          </w:p>
        </w:tc>
        <w:tc>
          <w:tcPr>
            <w:tcW w:w="2835" w:type="dxa"/>
            <w:vMerge w:val="restart"/>
            <w:vAlign w:val="center"/>
          </w:tcPr>
          <w:p w14:paraId="18040922" w14:textId="5746898A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</w:rPr>
            </w:pPr>
            <w:r w:rsidRPr="005E7AA3">
              <w:rPr>
                <w:rFonts w:eastAsia="PMingLiU" w:cs="Times New Roman"/>
                <w:i/>
                <w:iCs/>
              </w:rPr>
              <w:t>F</w:t>
            </w:r>
            <w:r w:rsidRPr="005E7AA3">
              <w:rPr>
                <w:rFonts w:eastAsia="PMingLiU" w:cs="Times New Roman"/>
                <w:i/>
                <w:iCs/>
                <w:vertAlign w:val="subscript"/>
              </w:rPr>
              <w:t>2, 35</w:t>
            </w:r>
            <w:r w:rsidRPr="005E7AA3">
              <w:rPr>
                <w:rFonts w:eastAsia="PMingLiU" w:cs="Times New Roman"/>
                <w:i/>
                <w:iCs/>
              </w:rPr>
              <w:t xml:space="preserve"> = </w:t>
            </w:r>
            <w:r w:rsidRPr="005E7AA3">
              <w:rPr>
                <w:rFonts w:eastAsia="PMingLiU" w:cs="Times New Roman"/>
              </w:rPr>
              <w:t>0.60</w:t>
            </w:r>
            <w:r w:rsidRPr="005E7AA3">
              <w:rPr>
                <w:rFonts w:eastAsia="PMingLiU" w:cs="Times New Roman"/>
                <w:i/>
                <w:iCs/>
              </w:rPr>
              <w:t xml:space="preserve">, p = </w:t>
            </w:r>
            <w:r w:rsidRPr="005E7AA3">
              <w:rPr>
                <w:rFonts w:eastAsia="PMingLiU" w:cs="Times New Roman"/>
              </w:rPr>
              <w:t>0.557</w:t>
            </w:r>
            <w:r w:rsidR="00844980">
              <w:rPr>
                <w:rFonts w:eastAsia="PMingLiU" w:cs="Times New Roman"/>
                <w:lang w:val="en-US"/>
              </w:rPr>
              <w:t xml:space="preserve">, </w:t>
            </w:r>
            <w:r w:rsidR="00844980">
              <w:rPr>
                <w:rFonts w:eastAsia="PMingLiU" w:cs="Times New Roman"/>
                <w:lang w:val="en-US"/>
              </w:rPr>
              <w:sym w:font="Symbol" w:char="F068"/>
            </w:r>
            <w:r w:rsidR="00844980">
              <w:rPr>
                <w:rFonts w:eastAsia="PMingLiU" w:cs="Times New Roman"/>
                <w:lang w:val="en-US"/>
              </w:rPr>
              <w:softHyphen/>
            </w:r>
            <w:r w:rsidR="00844980">
              <w:rPr>
                <w:rFonts w:eastAsia="PMingLiU" w:cs="Times New Roman"/>
                <w:vertAlign w:val="subscript"/>
                <w:lang w:val="en-US"/>
              </w:rPr>
              <w:t xml:space="preserve">2 </w:t>
            </w:r>
            <w:r w:rsidR="00844980">
              <w:rPr>
                <w:rFonts w:eastAsia="PMingLiU" w:cs="Times New Roman"/>
                <w:lang w:val="en-US"/>
              </w:rPr>
              <w:t>= 0.03</w:t>
            </w:r>
          </w:p>
        </w:tc>
      </w:tr>
      <w:tr w:rsidR="003078F5" w:rsidRPr="005E7AA3" w14:paraId="56CB6160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2436086D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 Hz</w:t>
            </w:r>
          </w:p>
        </w:tc>
        <w:tc>
          <w:tcPr>
            <w:tcW w:w="3260" w:type="dxa"/>
            <w:vAlign w:val="center"/>
          </w:tcPr>
          <w:p w14:paraId="132B7F31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2.66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0.28</w:t>
            </w:r>
          </w:p>
        </w:tc>
        <w:tc>
          <w:tcPr>
            <w:tcW w:w="2835" w:type="dxa"/>
            <w:vMerge/>
            <w:vAlign w:val="center"/>
          </w:tcPr>
          <w:p w14:paraId="06BB3420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08E9C93B" w14:textId="77777777" w:rsidTr="00983C12">
        <w:trPr>
          <w:trHeight w:val="340"/>
        </w:trPr>
        <w:tc>
          <w:tcPr>
            <w:tcW w:w="1586" w:type="dxa"/>
            <w:tcBorders>
              <w:bottom w:val="single" w:sz="4" w:space="0" w:color="auto"/>
            </w:tcBorders>
            <w:vAlign w:val="center"/>
          </w:tcPr>
          <w:p w14:paraId="53639117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10 Hz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08254673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2.36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0.15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14:paraId="190C5371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0017695F" w14:textId="77777777" w:rsidTr="00983C12">
        <w:trPr>
          <w:trHeight w:val="459"/>
        </w:trPr>
        <w:tc>
          <w:tcPr>
            <w:tcW w:w="7681" w:type="dxa"/>
            <w:gridSpan w:val="3"/>
            <w:tcBorders>
              <w:left w:val="nil"/>
              <w:right w:val="nil"/>
            </w:tcBorders>
            <w:vAlign w:val="center"/>
          </w:tcPr>
          <w:p w14:paraId="0358C8AE" w14:textId="4EB3E19A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</w:rPr>
            </w:pPr>
            <w:r>
              <w:rPr>
                <w:rFonts w:eastAsia="PMingLiU" w:cs="Times New Roman"/>
                <w:b/>
                <w:bCs/>
                <w:lang w:val="en-US"/>
              </w:rPr>
              <w:t>Stability</w:t>
            </w:r>
            <w:r w:rsidRPr="005E7AA3">
              <w:rPr>
                <w:rFonts w:eastAsia="PMingLiU" w:cs="Times New Roman"/>
                <w:b/>
                <w:bCs/>
              </w:rPr>
              <w:t xml:space="preserve"> Performance (</w:t>
            </w:r>
            <w:r w:rsidR="00CE583A">
              <w:rPr>
                <w:rFonts w:eastAsia="PMingLiU" w:cs="Times New Roman"/>
                <w:b/>
                <w:bCs/>
                <w:lang w:val="en-US"/>
              </w:rPr>
              <w:t>Improvement</w:t>
            </w:r>
            <w:r w:rsidRPr="005E7AA3">
              <w:rPr>
                <w:rFonts w:eastAsia="PMingLiU" w:cs="Times New Roman"/>
                <w:b/>
                <w:bCs/>
              </w:rPr>
              <w:t>)</w:t>
            </w:r>
          </w:p>
        </w:tc>
      </w:tr>
      <w:tr w:rsidR="003078F5" w:rsidRPr="005E7AA3" w14:paraId="70956A9A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0943626E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rTMS Group</w:t>
            </w:r>
          </w:p>
        </w:tc>
        <w:tc>
          <w:tcPr>
            <w:tcW w:w="3260" w:type="dxa"/>
            <w:vAlign w:val="center"/>
          </w:tcPr>
          <w:p w14:paraId="6CF39F5B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mean (%)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standard error</w:t>
            </w:r>
          </w:p>
        </w:tc>
        <w:tc>
          <w:tcPr>
            <w:tcW w:w="2835" w:type="dxa"/>
            <w:vAlign w:val="center"/>
          </w:tcPr>
          <w:p w14:paraId="593565F6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  <w:i/>
                <w:iCs/>
              </w:rPr>
              <w:t>p</w:t>
            </w:r>
            <w:r w:rsidRPr="005E7AA3">
              <w:rPr>
                <w:rFonts w:eastAsia="PMingLiU" w:cs="Times New Roman"/>
              </w:rPr>
              <w:t>-value</w:t>
            </w:r>
          </w:p>
        </w:tc>
      </w:tr>
      <w:tr w:rsidR="003078F5" w:rsidRPr="005E7AA3" w14:paraId="2C9B577C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2F2786C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Sham</w:t>
            </w:r>
          </w:p>
        </w:tc>
        <w:tc>
          <w:tcPr>
            <w:tcW w:w="3260" w:type="dxa"/>
            <w:vAlign w:val="center"/>
          </w:tcPr>
          <w:p w14:paraId="0BC072DE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6.01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7.85</w:t>
            </w:r>
          </w:p>
        </w:tc>
        <w:tc>
          <w:tcPr>
            <w:tcW w:w="2835" w:type="dxa"/>
            <w:vMerge w:val="restart"/>
            <w:vAlign w:val="center"/>
          </w:tcPr>
          <w:p w14:paraId="7103748E" w14:textId="0935255B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  <w:i/>
                <w:iCs/>
              </w:rPr>
            </w:pPr>
            <w:r w:rsidRPr="005E7AA3">
              <w:rPr>
                <w:rFonts w:eastAsia="PMingLiU" w:cs="Times New Roman"/>
                <w:i/>
                <w:iCs/>
              </w:rPr>
              <w:t>F</w:t>
            </w:r>
            <w:r w:rsidRPr="005E7AA3">
              <w:rPr>
                <w:rFonts w:eastAsia="PMingLiU" w:cs="Times New Roman"/>
                <w:i/>
                <w:iCs/>
                <w:vertAlign w:val="subscript"/>
              </w:rPr>
              <w:t>2, 35</w:t>
            </w:r>
            <w:r w:rsidRPr="005E7AA3">
              <w:rPr>
                <w:rFonts w:eastAsia="PMingLiU" w:cs="Times New Roman"/>
                <w:i/>
                <w:iCs/>
              </w:rPr>
              <w:t xml:space="preserve">= </w:t>
            </w:r>
            <w:r w:rsidRPr="005E7AA3">
              <w:rPr>
                <w:rFonts w:eastAsia="PMingLiU" w:cs="Times New Roman"/>
              </w:rPr>
              <w:t>1.60</w:t>
            </w:r>
            <w:r w:rsidRPr="005E7AA3">
              <w:rPr>
                <w:rFonts w:eastAsia="PMingLiU" w:cs="Times New Roman"/>
                <w:i/>
                <w:iCs/>
              </w:rPr>
              <w:t xml:space="preserve">, p = </w:t>
            </w:r>
            <w:r w:rsidRPr="005E7AA3">
              <w:rPr>
                <w:rFonts w:eastAsia="PMingLiU" w:cs="Times New Roman"/>
              </w:rPr>
              <w:t>0.216</w:t>
            </w:r>
            <w:r w:rsidR="00844980">
              <w:rPr>
                <w:rFonts w:eastAsia="PMingLiU" w:cs="Times New Roman"/>
                <w:lang w:val="en-US"/>
              </w:rPr>
              <w:t xml:space="preserve">, </w:t>
            </w:r>
            <w:r w:rsidR="00844980">
              <w:rPr>
                <w:rFonts w:eastAsia="PMingLiU" w:cs="Times New Roman"/>
                <w:lang w:val="en-US"/>
              </w:rPr>
              <w:sym w:font="Symbol" w:char="F068"/>
            </w:r>
            <w:r w:rsidR="00844980">
              <w:rPr>
                <w:rFonts w:eastAsia="PMingLiU" w:cs="Times New Roman"/>
                <w:lang w:val="en-US"/>
              </w:rPr>
              <w:softHyphen/>
            </w:r>
            <w:r w:rsidR="00844980">
              <w:rPr>
                <w:rFonts w:eastAsia="PMingLiU" w:cs="Times New Roman"/>
                <w:vertAlign w:val="subscript"/>
                <w:lang w:val="en-US"/>
              </w:rPr>
              <w:t xml:space="preserve">2 </w:t>
            </w:r>
            <w:r w:rsidR="00844980">
              <w:rPr>
                <w:rFonts w:eastAsia="PMingLiU" w:cs="Times New Roman"/>
                <w:lang w:val="en-US"/>
              </w:rPr>
              <w:t>= 0.08</w:t>
            </w:r>
          </w:p>
        </w:tc>
      </w:tr>
      <w:tr w:rsidR="003078F5" w:rsidRPr="005E7AA3" w14:paraId="3572435E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5E77F91A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 Hz</w:t>
            </w:r>
          </w:p>
        </w:tc>
        <w:tc>
          <w:tcPr>
            <w:tcW w:w="3260" w:type="dxa"/>
            <w:vAlign w:val="center"/>
          </w:tcPr>
          <w:p w14:paraId="73213F9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21.69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5.13</w:t>
            </w:r>
          </w:p>
        </w:tc>
        <w:tc>
          <w:tcPr>
            <w:tcW w:w="2835" w:type="dxa"/>
            <w:vMerge/>
            <w:vAlign w:val="center"/>
          </w:tcPr>
          <w:p w14:paraId="5D91979D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  <w:tr w:rsidR="003078F5" w:rsidRPr="005E7AA3" w14:paraId="048E6FEB" w14:textId="77777777" w:rsidTr="005E7AA3">
        <w:trPr>
          <w:trHeight w:val="340"/>
        </w:trPr>
        <w:tc>
          <w:tcPr>
            <w:tcW w:w="1586" w:type="dxa"/>
            <w:vAlign w:val="center"/>
          </w:tcPr>
          <w:p w14:paraId="7B8F451C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>10 Hz</w:t>
            </w:r>
          </w:p>
        </w:tc>
        <w:tc>
          <w:tcPr>
            <w:tcW w:w="3260" w:type="dxa"/>
            <w:vAlign w:val="center"/>
          </w:tcPr>
          <w:p w14:paraId="439EBB54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  <w:r w:rsidRPr="005E7AA3">
              <w:rPr>
                <w:rFonts w:eastAsia="PMingLiU" w:cs="Times New Roman"/>
              </w:rPr>
              <w:t xml:space="preserve">18.89 </w:t>
            </w:r>
            <w:r w:rsidRPr="005E7AA3">
              <w:rPr>
                <w:rFonts w:eastAsia="PMingLiU" w:cs="Times New Roman"/>
              </w:rPr>
              <w:sym w:font="Symbol" w:char="F0B1"/>
            </w:r>
            <w:r w:rsidRPr="005E7AA3">
              <w:rPr>
                <w:rFonts w:eastAsia="PMingLiU" w:cs="Times New Roman"/>
              </w:rPr>
              <w:t xml:space="preserve"> 5.93</w:t>
            </w:r>
          </w:p>
        </w:tc>
        <w:tc>
          <w:tcPr>
            <w:tcW w:w="2835" w:type="dxa"/>
            <w:vMerge/>
            <w:vAlign w:val="center"/>
          </w:tcPr>
          <w:p w14:paraId="3B855158" w14:textId="77777777" w:rsidR="003078F5" w:rsidRPr="005E7AA3" w:rsidRDefault="003078F5" w:rsidP="005E7AA3">
            <w:pPr>
              <w:spacing w:before="0" w:after="0"/>
              <w:jc w:val="center"/>
              <w:rPr>
                <w:rFonts w:eastAsia="PMingLiU" w:cs="Times New Roman"/>
              </w:rPr>
            </w:pPr>
          </w:p>
        </w:tc>
      </w:tr>
    </w:tbl>
    <w:p w14:paraId="0C4C7C4E" w14:textId="77777777" w:rsidR="008751E3" w:rsidRPr="008751E3" w:rsidRDefault="008751E3" w:rsidP="008751E3">
      <w:pPr>
        <w:rPr>
          <w:lang w:eastAsia="zh-TW"/>
        </w:rPr>
      </w:pPr>
    </w:p>
    <w:p w14:paraId="0F8030BF" w14:textId="20C94C5D" w:rsidR="002241D6" w:rsidRDefault="00E331DC" w:rsidP="00E331DC">
      <w:pPr>
        <w:spacing w:line="360" w:lineRule="auto"/>
        <w:contextualSpacing/>
        <w:jc w:val="both"/>
        <w:rPr>
          <w:rFonts w:cs="Times New Roman"/>
          <w:bCs/>
          <w:lang w:eastAsia="zh-TW"/>
        </w:rPr>
      </w:pPr>
      <w:r w:rsidRPr="00737767">
        <w:rPr>
          <w:rFonts w:cs="Times New Roman"/>
          <w:b/>
        </w:rPr>
        <w:lastRenderedPageBreak/>
        <w:t xml:space="preserve">Supplemental </w:t>
      </w:r>
      <w:r>
        <w:rPr>
          <w:rFonts w:cs="Times New Roman"/>
          <w:b/>
        </w:rPr>
        <w:t>Table</w:t>
      </w:r>
      <w:r w:rsidRPr="00737767">
        <w:rPr>
          <w:rFonts w:cs="Times New Roman"/>
          <w:b/>
        </w:rPr>
        <w:t xml:space="preserve"> </w:t>
      </w:r>
      <w:r w:rsidR="009F7616">
        <w:rPr>
          <w:rFonts w:cs="Times New Roman"/>
          <w:b/>
        </w:rPr>
        <w:t>2</w:t>
      </w:r>
      <w:r w:rsidRPr="00737767">
        <w:rPr>
          <w:rFonts w:cs="Times New Roman"/>
          <w:b/>
        </w:rPr>
        <w:t xml:space="preserve">. </w:t>
      </w:r>
      <w:r w:rsidR="00B8781D">
        <w:rPr>
          <w:rFonts w:cs="Times New Roman"/>
          <w:b/>
        </w:rPr>
        <w:t xml:space="preserve">Behavioral </w:t>
      </w:r>
      <w:r w:rsidR="00E6606B">
        <w:rPr>
          <w:rFonts w:cs="Times New Roman"/>
          <w:b/>
        </w:rPr>
        <w:t>performance in each group</w:t>
      </w:r>
      <w:r w:rsidR="00E6606B" w:rsidRPr="00E6606B">
        <w:rPr>
          <w:rFonts w:cs="Times New Roman"/>
          <w:b/>
        </w:rPr>
        <w:t>.</w:t>
      </w:r>
      <w:r w:rsidR="00E6606B" w:rsidRPr="00E6606B">
        <w:rPr>
          <w:rFonts w:cs="Times New Roman"/>
          <w:bCs/>
        </w:rPr>
        <w:t xml:space="preserve"> </w:t>
      </w:r>
      <w:r w:rsidR="006E417B">
        <w:rPr>
          <w:rFonts w:cs="Times New Roman" w:hint="eastAsia"/>
          <w:bCs/>
          <w:lang w:eastAsia="zh-TW"/>
        </w:rPr>
        <w:t xml:space="preserve"> </w:t>
      </w:r>
      <w:r w:rsidR="00DB3140">
        <w:rPr>
          <w:rFonts w:cs="Times New Roman"/>
          <w:bCs/>
          <w:lang w:eastAsia="zh-TW"/>
        </w:rPr>
        <w:t>The table showed the mean and standard error of both accuracy and stability performance in pretest</w:t>
      </w:r>
      <w:r w:rsidR="006B6EEF">
        <w:rPr>
          <w:rFonts w:cs="Times New Roman"/>
          <w:bCs/>
          <w:lang w:eastAsia="zh-TW"/>
        </w:rPr>
        <w:t>,</w:t>
      </w:r>
      <w:r w:rsidR="00DB3140">
        <w:rPr>
          <w:rFonts w:cs="Times New Roman"/>
          <w:bCs/>
          <w:lang w:eastAsia="zh-TW"/>
        </w:rPr>
        <w:t xml:space="preserve"> and the mean and standard error of both accuracy and stability improvement</w:t>
      </w:r>
      <w:r w:rsidR="006B6EEF">
        <w:rPr>
          <w:rFonts w:cs="Times New Roman"/>
          <w:bCs/>
          <w:lang w:eastAsia="zh-TW"/>
        </w:rPr>
        <w:t xml:space="preserve">. </w:t>
      </w:r>
      <w:r w:rsidR="002C249F">
        <w:rPr>
          <w:rFonts w:cs="Times New Roman"/>
          <w:bCs/>
          <w:lang w:eastAsia="zh-TW"/>
        </w:rPr>
        <w:t>The one-way ANOVA result showed that a significant main effect of rTMS group was found in accuracy improvement</w:t>
      </w:r>
      <w:r w:rsidR="00B046AB">
        <w:rPr>
          <w:rFonts w:cs="Times New Roman"/>
          <w:bCs/>
          <w:lang w:eastAsia="zh-TW"/>
        </w:rPr>
        <w:t xml:space="preserve">. </w:t>
      </w:r>
      <w:r w:rsidR="00871608">
        <w:rPr>
          <w:rFonts w:cs="Times New Roman"/>
          <w:bCs/>
          <w:lang w:eastAsia="zh-TW"/>
        </w:rPr>
        <w:t>The effect sizes were represented by generalized eta squared (</w:t>
      </w:r>
      <w:r w:rsidR="00871608">
        <w:rPr>
          <w:rFonts w:eastAsia="PMingLiU" w:cs="Times New Roman"/>
        </w:rPr>
        <w:sym w:font="Symbol" w:char="F068"/>
      </w:r>
      <w:r w:rsidR="00871608">
        <w:rPr>
          <w:rFonts w:eastAsia="PMingLiU" w:cs="Times New Roman"/>
        </w:rPr>
        <w:softHyphen/>
      </w:r>
      <w:r w:rsidR="00871608">
        <w:rPr>
          <w:rFonts w:eastAsia="PMingLiU" w:cs="Times New Roman"/>
          <w:vertAlign w:val="subscript"/>
        </w:rPr>
        <w:t>2</w:t>
      </w:r>
      <w:r w:rsidR="00871608">
        <w:rPr>
          <w:rFonts w:cs="Times New Roman"/>
          <w:bCs/>
          <w:lang w:eastAsia="zh-TW"/>
        </w:rPr>
        <w:t>).</w:t>
      </w:r>
    </w:p>
    <w:p w14:paraId="3B9D5C82" w14:textId="1EF2BA06" w:rsidR="002241D6" w:rsidRDefault="002241D6" w:rsidP="00E331DC">
      <w:pPr>
        <w:spacing w:line="360" w:lineRule="auto"/>
        <w:contextualSpacing/>
        <w:jc w:val="both"/>
        <w:rPr>
          <w:rFonts w:cs="Times New Roman"/>
          <w:bCs/>
          <w:lang w:eastAsia="zh-TW"/>
        </w:rPr>
      </w:pPr>
    </w:p>
    <w:p w14:paraId="34CE6BD4" w14:textId="06E9A2DB" w:rsidR="0084586D" w:rsidRPr="00EF0DD9" w:rsidRDefault="00994A3D" w:rsidP="00CB4A2E">
      <w:pPr>
        <w:spacing w:before="0" w:after="200" w:line="276" w:lineRule="auto"/>
        <w:rPr>
          <w:b/>
          <w:bCs/>
        </w:rPr>
      </w:pPr>
      <w:r w:rsidRPr="00EF0DD9">
        <w:rPr>
          <w:b/>
          <w:bCs/>
        </w:rPr>
        <w:t>Supplementary Figures</w:t>
      </w:r>
    </w:p>
    <w:p w14:paraId="3097B9E8" w14:textId="63EEBAF4" w:rsidR="0084586D" w:rsidRDefault="00397C81" w:rsidP="0084586D">
      <w:pPr>
        <w:pStyle w:val="2"/>
        <w:numPr>
          <w:ilvl w:val="0"/>
          <w:numId w:val="0"/>
        </w:numPr>
        <w:ind w:left="567"/>
        <w:jc w:val="center"/>
      </w:pPr>
      <w:r>
        <w:rPr>
          <w:noProof/>
          <w:lang w:eastAsia="zh-TW"/>
        </w:rPr>
        <w:drawing>
          <wp:inline distT="0" distB="0" distL="0" distR="0" wp14:anchorId="32588F48" wp14:editId="2AEDF76B">
            <wp:extent cx="4161610" cy="4761781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84" cy="47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64ED" w14:textId="16CC5202" w:rsidR="009F3074" w:rsidRDefault="0084586D" w:rsidP="00EF0DD9">
      <w:pPr>
        <w:spacing w:line="360" w:lineRule="auto"/>
        <w:contextualSpacing/>
        <w:jc w:val="both"/>
        <w:rPr>
          <w:rFonts w:cs="Times New Roman"/>
          <w:bCs/>
        </w:rPr>
      </w:pPr>
      <w:r w:rsidRPr="00737767">
        <w:rPr>
          <w:rFonts w:cs="Times New Roman"/>
          <w:b/>
        </w:rPr>
        <w:t>Supplementa</w:t>
      </w:r>
      <w:r w:rsidR="00FB16A2">
        <w:rPr>
          <w:rFonts w:cs="Times New Roman"/>
          <w:b/>
        </w:rPr>
        <w:t>ry</w:t>
      </w:r>
      <w:r w:rsidRPr="00737767">
        <w:rPr>
          <w:rFonts w:cs="Times New Roman"/>
          <w:b/>
        </w:rPr>
        <w:t xml:space="preserve"> </w:t>
      </w:r>
      <w:r>
        <w:rPr>
          <w:rFonts w:cs="Times New Roman"/>
          <w:b/>
        </w:rPr>
        <w:t>F</w:t>
      </w:r>
      <w:r w:rsidRPr="00737767">
        <w:rPr>
          <w:rFonts w:cs="Times New Roman"/>
          <w:b/>
        </w:rPr>
        <w:t>igure 1. Experimental Procedure.</w:t>
      </w:r>
      <w:r>
        <w:rPr>
          <w:rFonts w:cs="Times New Roman"/>
          <w:b/>
        </w:rPr>
        <w:t xml:space="preserve"> </w:t>
      </w:r>
      <w:r w:rsidRPr="0022134E">
        <w:rPr>
          <w:rFonts w:cs="Times New Roman"/>
          <w:bCs/>
        </w:rPr>
        <w:t>Structural imaging</w:t>
      </w:r>
      <w:r w:rsidR="009B08F2">
        <w:rPr>
          <w:rFonts w:cs="Times New Roman"/>
          <w:bCs/>
        </w:rPr>
        <w:t xml:space="preserve"> </w:t>
      </w:r>
      <w:r w:rsidR="009B08F2">
        <w:rPr>
          <w:rFonts w:cs="Times New Roman"/>
          <w:bCs/>
          <w:lang w:eastAsia="zh-TW"/>
        </w:rPr>
        <w:t>and resting state fMRI</w:t>
      </w:r>
      <w:r w:rsidRPr="0022134E">
        <w:rPr>
          <w:rFonts w:cs="Times New Roman" w:hint="eastAsia"/>
          <w:bCs/>
          <w:lang w:eastAsia="zh-TW"/>
        </w:rPr>
        <w:t xml:space="preserve"> </w:t>
      </w:r>
      <w:r w:rsidRPr="0022134E">
        <w:rPr>
          <w:rFonts w:cs="Times New Roman"/>
          <w:bCs/>
        </w:rPr>
        <w:t>w</w:t>
      </w:r>
      <w:r w:rsidR="009B08F2">
        <w:rPr>
          <w:rFonts w:cs="Times New Roman"/>
          <w:bCs/>
        </w:rPr>
        <w:t>ere</w:t>
      </w:r>
      <w:r w:rsidRPr="0022134E">
        <w:rPr>
          <w:rFonts w:cs="Times New Roman"/>
          <w:bCs/>
        </w:rPr>
        <w:t xml:space="preserve"> performed</w:t>
      </w:r>
      <w:r w:rsidR="009B08F2">
        <w:rPr>
          <w:rFonts w:cs="Times New Roman"/>
          <w:bCs/>
        </w:rPr>
        <w:t xml:space="preserve"> </w:t>
      </w:r>
      <w:r w:rsidR="00C64E5C">
        <w:rPr>
          <w:rFonts w:cs="Times New Roman" w:hint="eastAsia"/>
          <w:bCs/>
          <w:lang w:eastAsia="zh-TW"/>
        </w:rPr>
        <w:t>t</w:t>
      </w:r>
      <w:r w:rsidR="00C64E5C">
        <w:rPr>
          <w:rFonts w:cs="Times New Roman"/>
          <w:bCs/>
          <w:lang w:eastAsia="zh-TW"/>
        </w:rPr>
        <w:t xml:space="preserve">o determine the stimulate target region and </w:t>
      </w:r>
      <w:r w:rsidR="006C0159">
        <w:rPr>
          <w:rFonts w:cs="Times New Roman"/>
          <w:bCs/>
          <w:lang w:eastAsia="zh-TW"/>
        </w:rPr>
        <w:t xml:space="preserve">to </w:t>
      </w:r>
      <w:r w:rsidR="00CA7BE5">
        <w:rPr>
          <w:rFonts w:cs="Times New Roman"/>
          <w:bCs/>
          <w:lang w:eastAsia="zh-TW"/>
        </w:rPr>
        <w:t xml:space="preserve">measure the </w:t>
      </w:r>
      <w:r w:rsidR="007E00B1">
        <w:rPr>
          <w:rFonts w:cs="Times New Roman"/>
          <w:bCs/>
          <w:lang w:eastAsia="zh-TW"/>
        </w:rPr>
        <w:t>functional connectivity</w:t>
      </w:r>
      <w:r w:rsidRPr="0022134E">
        <w:rPr>
          <w:rFonts w:cs="Times New Roman" w:hint="eastAsia"/>
          <w:bCs/>
          <w:lang w:eastAsia="zh-TW"/>
        </w:rPr>
        <w:t>.</w:t>
      </w:r>
      <w:r w:rsidRPr="0022134E">
        <w:rPr>
          <w:rFonts w:cs="Times New Roman"/>
          <w:bCs/>
        </w:rPr>
        <w:t xml:space="preserve"> We </w:t>
      </w:r>
      <w:r>
        <w:rPr>
          <w:rFonts w:cs="Times New Roman"/>
          <w:bCs/>
        </w:rPr>
        <w:t xml:space="preserve">also </w:t>
      </w:r>
      <w:r w:rsidRPr="0022134E">
        <w:rPr>
          <w:rFonts w:cs="Times New Roman"/>
          <w:bCs/>
        </w:rPr>
        <w:t xml:space="preserve">measured the </w:t>
      </w:r>
      <w:r w:rsidR="00815057">
        <w:rPr>
          <w:rFonts w:cs="Times New Roman"/>
          <w:bCs/>
        </w:rPr>
        <w:t>phosphene threshold</w:t>
      </w:r>
      <w:r w:rsidR="00264D7A">
        <w:rPr>
          <w:rFonts w:cs="Times New Roman"/>
          <w:bCs/>
        </w:rPr>
        <w:t xml:space="preserve"> (PT)</w:t>
      </w:r>
      <w:r w:rsidRPr="0022134E">
        <w:rPr>
          <w:rFonts w:cs="Times New Roman"/>
          <w:bCs/>
        </w:rPr>
        <w:t xml:space="preserve"> at baseline</w:t>
      </w:r>
      <w:r w:rsidR="00260D26">
        <w:rPr>
          <w:rFonts w:cs="Times New Roman"/>
          <w:bCs/>
        </w:rPr>
        <w:t xml:space="preserve"> to </w:t>
      </w:r>
      <w:r w:rsidR="00DE53E4">
        <w:rPr>
          <w:rFonts w:cs="Times New Roman"/>
          <w:bCs/>
        </w:rPr>
        <w:t xml:space="preserve">have the reference output intensity of </w:t>
      </w:r>
      <w:r w:rsidR="007D36F0">
        <w:rPr>
          <w:rFonts w:cs="Times New Roman"/>
          <w:bCs/>
        </w:rPr>
        <w:t>rTMS intervention</w:t>
      </w:r>
      <w:r w:rsidRPr="0022134E">
        <w:rPr>
          <w:rFonts w:cs="Times New Roman"/>
          <w:bCs/>
        </w:rPr>
        <w:t>. On the second day, the participants were randomly assigned to one of the three groups: 1 Hz, 10 Hz, or sham group</w:t>
      </w:r>
      <w:r w:rsidR="001F4DFC">
        <w:rPr>
          <w:rFonts w:cs="Times New Roman"/>
          <w:bCs/>
        </w:rPr>
        <w:t xml:space="preserve"> to receive different </w:t>
      </w:r>
      <w:r w:rsidR="008067C2">
        <w:rPr>
          <w:rFonts w:cs="Times New Roman"/>
          <w:bCs/>
        </w:rPr>
        <w:t>frequenc</w:t>
      </w:r>
      <w:r w:rsidR="0096614D">
        <w:rPr>
          <w:rFonts w:cs="Times New Roman"/>
          <w:bCs/>
        </w:rPr>
        <w:t>ies</w:t>
      </w:r>
      <w:r w:rsidR="008067C2">
        <w:rPr>
          <w:rFonts w:cs="Times New Roman"/>
          <w:bCs/>
        </w:rPr>
        <w:t xml:space="preserve"> </w:t>
      </w:r>
      <w:r w:rsidR="00705127">
        <w:rPr>
          <w:rFonts w:cs="Times New Roman"/>
          <w:bCs/>
        </w:rPr>
        <w:t>cerebellar rTMS</w:t>
      </w:r>
      <w:r w:rsidR="0050452D">
        <w:rPr>
          <w:rFonts w:cs="Times New Roman"/>
          <w:bCs/>
        </w:rPr>
        <w:t xml:space="preserve"> intervention</w:t>
      </w:r>
      <w:r w:rsidR="005A032D">
        <w:rPr>
          <w:rFonts w:cs="Times New Roman"/>
          <w:bCs/>
        </w:rPr>
        <w:t>s</w:t>
      </w:r>
      <w:r w:rsidRPr="0022134E">
        <w:rPr>
          <w:rFonts w:cs="Times New Roman"/>
          <w:bCs/>
        </w:rPr>
        <w:t xml:space="preserve">. </w:t>
      </w:r>
      <w:r w:rsidR="008F3265">
        <w:rPr>
          <w:rFonts w:cs="Times New Roman"/>
          <w:bCs/>
        </w:rPr>
        <w:t xml:space="preserve">All the interventions contained total </w:t>
      </w:r>
      <w:r w:rsidR="000B5D65">
        <w:rPr>
          <w:rFonts w:cs="Times New Roman"/>
          <w:bCs/>
        </w:rPr>
        <w:t xml:space="preserve">600 </w:t>
      </w:r>
      <w:r w:rsidR="00080567">
        <w:rPr>
          <w:rFonts w:cs="Times New Roman"/>
          <w:bCs/>
        </w:rPr>
        <w:t>pulses</w:t>
      </w:r>
      <w:r w:rsidR="00D725BB">
        <w:rPr>
          <w:rFonts w:cs="Times New Roman"/>
          <w:bCs/>
        </w:rPr>
        <w:t xml:space="preserve"> and </w:t>
      </w:r>
      <w:r w:rsidR="00074BDD">
        <w:rPr>
          <w:rFonts w:cs="Times New Roman"/>
          <w:bCs/>
        </w:rPr>
        <w:t xml:space="preserve">whole the rTMS session </w:t>
      </w:r>
      <w:r w:rsidR="008E0B33">
        <w:rPr>
          <w:rFonts w:cs="Times New Roman"/>
          <w:bCs/>
        </w:rPr>
        <w:t xml:space="preserve">was completed within </w:t>
      </w:r>
      <w:r w:rsidR="008E0B33">
        <w:rPr>
          <w:rFonts w:cs="Times New Roman"/>
          <w:bCs/>
        </w:rPr>
        <w:lastRenderedPageBreak/>
        <w:t>approximately 10 minutes</w:t>
      </w:r>
      <w:r w:rsidR="000B5D65">
        <w:rPr>
          <w:rFonts w:cs="Times New Roman"/>
          <w:bCs/>
        </w:rPr>
        <w:t xml:space="preserve">. </w:t>
      </w:r>
      <w:r w:rsidRPr="0022134E">
        <w:rPr>
          <w:rFonts w:cs="Times New Roman"/>
          <w:bCs/>
        </w:rPr>
        <w:t>Performance on the behavioral task was assessed before and after the cerebellar rTMS intervention</w:t>
      </w:r>
      <w:r w:rsidR="00D94B01">
        <w:rPr>
          <w:rFonts w:cs="Times New Roman"/>
          <w:bCs/>
        </w:rPr>
        <w:t xml:space="preserve"> immediately</w:t>
      </w:r>
      <w:r w:rsidRPr="0022134E">
        <w:rPr>
          <w:rFonts w:cs="Times New Roman"/>
          <w:bCs/>
        </w:rPr>
        <w:t>.</w:t>
      </w:r>
      <w:r w:rsidR="00732A9E">
        <w:rPr>
          <w:rFonts w:cs="Times New Roman"/>
          <w:bCs/>
        </w:rPr>
        <w:t xml:space="preserve"> </w:t>
      </w:r>
    </w:p>
    <w:p w14:paraId="5C17E13F" w14:textId="1E3EC931" w:rsidR="002750AA" w:rsidRDefault="00574215" w:rsidP="00CB4A2E">
      <w:pPr>
        <w:spacing w:line="360" w:lineRule="auto"/>
        <w:contextualSpacing/>
        <w:rPr>
          <w:rFonts w:cs="Times New Roman"/>
          <w:bCs/>
        </w:rPr>
      </w:pPr>
      <w:bookmarkStart w:id="0" w:name="_GoBack"/>
      <w:r>
        <w:rPr>
          <w:rFonts w:cs="Times New Roman"/>
          <w:bCs/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7D7BF3A9" wp14:editId="582ACAB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870325" cy="843153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47B5B3" w14:textId="18D77883" w:rsidR="002750AA" w:rsidRPr="0022134E" w:rsidRDefault="002750AA" w:rsidP="002750AA">
      <w:pPr>
        <w:spacing w:line="360" w:lineRule="auto"/>
        <w:contextualSpacing/>
        <w:jc w:val="both"/>
        <w:rPr>
          <w:rFonts w:cs="Times New Roman"/>
          <w:bCs/>
        </w:rPr>
      </w:pPr>
      <w:r w:rsidRPr="00737767">
        <w:rPr>
          <w:rFonts w:cs="Times New Roman"/>
          <w:b/>
        </w:rPr>
        <w:lastRenderedPageBreak/>
        <w:t>Supplementa</w:t>
      </w:r>
      <w:r w:rsidR="00FB16A2">
        <w:rPr>
          <w:rFonts w:cs="Times New Roman"/>
          <w:b/>
        </w:rPr>
        <w:t>ry</w:t>
      </w:r>
      <w:r w:rsidRPr="00737767">
        <w:rPr>
          <w:rFonts w:cs="Times New Roman"/>
          <w:b/>
        </w:rPr>
        <w:t xml:space="preserve"> </w:t>
      </w:r>
      <w:r>
        <w:rPr>
          <w:rFonts w:cs="Times New Roman"/>
          <w:b/>
        </w:rPr>
        <w:t>F</w:t>
      </w:r>
      <w:r w:rsidRPr="00737767">
        <w:rPr>
          <w:rFonts w:cs="Times New Roman"/>
          <w:b/>
        </w:rPr>
        <w:t xml:space="preserve">igure </w:t>
      </w:r>
      <w:r>
        <w:rPr>
          <w:rFonts w:cs="Times New Roman"/>
          <w:b/>
        </w:rPr>
        <w:t>2</w:t>
      </w:r>
      <w:r w:rsidRPr="00737767">
        <w:rPr>
          <w:rFonts w:cs="Times New Roman"/>
          <w:b/>
        </w:rPr>
        <w:t xml:space="preserve">. </w:t>
      </w:r>
      <w:r>
        <w:rPr>
          <w:rFonts w:cs="Times New Roman"/>
          <w:b/>
        </w:rPr>
        <w:t>ROIs for seed-based analysis</w:t>
      </w:r>
      <w:r w:rsidRPr="00737767">
        <w:rPr>
          <w:rFonts w:cs="Times New Roman"/>
          <w:b/>
        </w:rPr>
        <w:t>.</w:t>
      </w:r>
      <w:r>
        <w:rPr>
          <w:rFonts w:cs="Times New Roman"/>
          <w:b/>
        </w:rPr>
        <w:t xml:space="preserve"> </w:t>
      </w:r>
      <w:r w:rsidRPr="0022134E">
        <w:rPr>
          <w:rFonts w:cs="Times New Roman"/>
          <w:bCs/>
        </w:rPr>
        <w:t>Structural imaging</w:t>
      </w:r>
      <w:r>
        <w:rPr>
          <w:rFonts w:cs="Times New Roman"/>
          <w:bCs/>
        </w:rPr>
        <w:t xml:space="preserve"> </w:t>
      </w:r>
      <w:r>
        <w:rPr>
          <w:rFonts w:cs="Times New Roman"/>
          <w:bCs/>
          <w:lang w:eastAsia="zh-TW"/>
        </w:rPr>
        <w:t xml:space="preserve">and anatomical label </w:t>
      </w:r>
      <w:r w:rsidR="00103D5C">
        <w:rPr>
          <w:rFonts w:cs="Times New Roman"/>
          <w:bCs/>
          <w:lang w:eastAsia="zh-TW"/>
        </w:rPr>
        <w:t xml:space="preserve">(blue) </w:t>
      </w:r>
      <w:r>
        <w:rPr>
          <w:rFonts w:cs="Times New Roman"/>
          <w:bCs/>
          <w:lang w:eastAsia="zh-TW"/>
        </w:rPr>
        <w:t xml:space="preserve">for ROIs which were used for seed-based analysis in this study. </w:t>
      </w:r>
    </w:p>
    <w:p w14:paraId="118FEB6F" w14:textId="77777777" w:rsidR="002750AA" w:rsidRPr="009F3074" w:rsidRDefault="002750AA" w:rsidP="00CB4A2E">
      <w:pPr>
        <w:spacing w:line="360" w:lineRule="auto"/>
        <w:contextualSpacing/>
        <w:rPr>
          <w:rFonts w:cs="Times New Roman"/>
          <w:bCs/>
        </w:rPr>
      </w:pPr>
    </w:p>
    <w:sectPr w:rsidR="002750AA" w:rsidRPr="009F3074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58694" w14:textId="77777777" w:rsidR="00561ECD" w:rsidRDefault="00561ECD" w:rsidP="00117666">
      <w:pPr>
        <w:spacing w:after="0"/>
      </w:pPr>
      <w:r>
        <w:separator/>
      </w:r>
    </w:p>
  </w:endnote>
  <w:endnote w:type="continuationSeparator" w:id="0">
    <w:p w14:paraId="2A496DBE" w14:textId="77777777" w:rsidR="00561ECD" w:rsidRDefault="00561E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A4F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A4F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240F2" w14:textId="77777777" w:rsidR="00561ECD" w:rsidRDefault="00561ECD" w:rsidP="00117666">
      <w:pPr>
        <w:spacing w:after="0"/>
      </w:pPr>
      <w:r>
        <w:separator/>
      </w:r>
    </w:p>
  </w:footnote>
  <w:footnote w:type="continuationSeparator" w:id="0">
    <w:p w14:paraId="60AFD384" w14:textId="77777777" w:rsidR="00561ECD" w:rsidRDefault="00561E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TW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>
    <w:nsid w:val="719C4F9E"/>
    <w:multiLevelType w:val="hybridMultilevel"/>
    <w:tmpl w:val="34EC8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4BDD"/>
    <w:rsid w:val="00077D53"/>
    <w:rsid w:val="00080567"/>
    <w:rsid w:val="00096127"/>
    <w:rsid w:val="000B5D65"/>
    <w:rsid w:val="000E3C1D"/>
    <w:rsid w:val="00103D5C"/>
    <w:rsid w:val="00105FD9"/>
    <w:rsid w:val="001129AD"/>
    <w:rsid w:val="00117666"/>
    <w:rsid w:val="00120FDD"/>
    <w:rsid w:val="001371F3"/>
    <w:rsid w:val="001549D3"/>
    <w:rsid w:val="00160065"/>
    <w:rsid w:val="00177D84"/>
    <w:rsid w:val="001A74B1"/>
    <w:rsid w:val="001F0FCF"/>
    <w:rsid w:val="001F4DFC"/>
    <w:rsid w:val="002241D6"/>
    <w:rsid w:val="0022736E"/>
    <w:rsid w:val="00260D26"/>
    <w:rsid w:val="00264D7A"/>
    <w:rsid w:val="00267D18"/>
    <w:rsid w:val="00274347"/>
    <w:rsid w:val="002750AA"/>
    <w:rsid w:val="002868E2"/>
    <w:rsid w:val="002869C3"/>
    <w:rsid w:val="002936E4"/>
    <w:rsid w:val="002A0AD7"/>
    <w:rsid w:val="002B4A57"/>
    <w:rsid w:val="002C0C9A"/>
    <w:rsid w:val="002C249F"/>
    <w:rsid w:val="002C74CA"/>
    <w:rsid w:val="002D3294"/>
    <w:rsid w:val="003078F5"/>
    <w:rsid w:val="003123F4"/>
    <w:rsid w:val="003526B4"/>
    <w:rsid w:val="003544FB"/>
    <w:rsid w:val="00397C81"/>
    <w:rsid w:val="003C5113"/>
    <w:rsid w:val="003D2F2D"/>
    <w:rsid w:val="003D76F9"/>
    <w:rsid w:val="003F2B2C"/>
    <w:rsid w:val="00401590"/>
    <w:rsid w:val="00417CA2"/>
    <w:rsid w:val="00447801"/>
    <w:rsid w:val="0045282B"/>
    <w:rsid w:val="00452E9C"/>
    <w:rsid w:val="004735C8"/>
    <w:rsid w:val="004947A6"/>
    <w:rsid w:val="004961FF"/>
    <w:rsid w:val="004A4F3E"/>
    <w:rsid w:val="004C60A4"/>
    <w:rsid w:val="004D55FB"/>
    <w:rsid w:val="0050452D"/>
    <w:rsid w:val="00517A89"/>
    <w:rsid w:val="005250F2"/>
    <w:rsid w:val="00544C44"/>
    <w:rsid w:val="00561ECD"/>
    <w:rsid w:val="00574215"/>
    <w:rsid w:val="00593EEA"/>
    <w:rsid w:val="00596001"/>
    <w:rsid w:val="005A032D"/>
    <w:rsid w:val="005A5EEE"/>
    <w:rsid w:val="005B653F"/>
    <w:rsid w:val="005E7AA3"/>
    <w:rsid w:val="00606754"/>
    <w:rsid w:val="006375C7"/>
    <w:rsid w:val="00642410"/>
    <w:rsid w:val="00654E8F"/>
    <w:rsid w:val="00657A52"/>
    <w:rsid w:val="00660D05"/>
    <w:rsid w:val="006820B1"/>
    <w:rsid w:val="006B6EEF"/>
    <w:rsid w:val="006B7D14"/>
    <w:rsid w:val="006C0159"/>
    <w:rsid w:val="006C01E2"/>
    <w:rsid w:val="006E37D5"/>
    <w:rsid w:val="006E417B"/>
    <w:rsid w:val="00701727"/>
    <w:rsid w:val="00702B6F"/>
    <w:rsid w:val="00705127"/>
    <w:rsid w:val="0070566C"/>
    <w:rsid w:val="00714C50"/>
    <w:rsid w:val="00725A7D"/>
    <w:rsid w:val="00732A9E"/>
    <w:rsid w:val="00733315"/>
    <w:rsid w:val="007501BE"/>
    <w:rsid w:val="00763E66"/>
    <w:rsid w:val="00775CB5"/>
    <w:rsid w:val="0077766B"/>
    <w:rsid w:val="00790BB3"/>
    <w:rsid w:val="007C206C"/>
    <w:rsid w:val="007D36F0"/>
    <w:rsid w:val="007E00B1"/>
    <w:rsid w:val="007E4CC3"/>
    <w:rsid w:val="008067C2"/>
    <w:rsid w:val="00815057"/>
    <w:rsid w:val="00817DD6"/>
    <w:rsid w:val="0083759F"/>
    <w:rsid w:val="00844980"/>
    <w:rsid w:val="00845027"/>
    <w:rsid w:val="0084586D"/>
    <w:rsid w:val="008556D8"/>
    <w:rsid w:val="00870B1A"/>
    <w:rsid w:val="00871608"/>
    <w:rsid w:val="008751E3"/>
    <w:rsid w:val="008845C5"/>
    <w:rsid w:val="00885156"/>
    <w:rsid w:val="008E0B33"/>
    <w:rsid w:val="008F3265"/>
    <w:rsid w:val="00910EA4"/>
    <w:rsid w:val="009151AA"/>
    <w:rsid w:val="0093429D"/>
    <w:rsid w:val="00943573"/>
    <w:rsid w:val="009609DE"/>
    <w:rsid w:val="00964134"/>
    <w:rsid w:val="0096614D"/>
    <w:rsid w:val="00970F7D"/>
    <w:rsid w:val="00983C12"/>
    <w:rsid w:val="00985A77"/>
    <w:rsid w:val="00994A3D"/>
    <w:rsid w:val="009B08F2"/>
    <w:rsid w:val="009B2B35"/>
    <w:rsid w:val="009C2B12"/>
    <w:rsid w:val="009E2BA0"/>
    <w:rsid w:val="009F3074"/>
    <w:rsid w:val="009F7616"/>
    <w:rsid w:val="00A10014"/>
    <w:rsid w:val="00A174D9"/>
    <w:rsid w:val="00A73841"/>
    <w:rsid w:val="00A75EFA"/>
    <w:rsid w:val="00A82675"/>
    <w:rsid w:val="00A87CF6"/>
    <w:rsid w:val="00AA4D24"/>
    <w:rsid w:val="00AB6715"/>
    <w:rsid w:val="00AD4373"/>
    <w:rsid w:val="00B046AB"/>
    <w:rsid w:val="00B1671E"/>
    <w:rsid w:val="00B25EB8"/>
    <w:rsid w:val="00B37F4D"/>
    <w:rsid w:val="00B8781D"/>
    <w:rsid w:val="00BC26FC"/>
    <w:rsid w:val="00BF4BC7"/>
    <w:rsid w:val="00C01871"/>
    <w:rsid w:val="00C26665"/>
    <w:rsid w:val="00C406BF"/>
    <w:rsid w:val="00C52A7B"/>
    <w:rsid w:val="00C56BAF"/>
    <w:rsid w:val="00C64E5C"/>
    <w:rsid w:val="00C679AA"/>
    <w:rsid w:val="00C75972"/>
    <w:rsid w:val="00CA7BE5"/>
    <w:rsid w:val="00CB4A2E"/>
    <w:rsid w:val="00CB6ED9"/>
    <w:rsid w:val="00CD066B"/>
    <w:rsid w:val="00CE4FEE"/>
    <w:rsid w:val="00CE583A"/>
    <w:rsid w:val="00CF5FF1"/>
    <w:rsid w:val="00D060CF"/>
    <w:rsid w:val="00D530C7"/>
    <w:rsid w:val="00D725BB"/>
    <w:rsid w:val="00D94B01"/>
    <w:rsid w:val="00DA0C06"/>
    <w:rsid w:val="00DB3140"/>
    <w:rsid w:val="00DB59C3"/>
    <w:rsid w:val="00DB5B0E"/>
    <w:rsid w:val="00DC259A"/>
    <w:rsid w:val="00DC568F"/>
    <w:rsid w:val="00DE23E8"/>
    <w:rsid w:val="00DE53E4"/>
    <w:rsid w:val="00E331DC"/>
    <w:rsid w:val="00E52377"/>
    <w:rsid w:val="00E537AD"/>
    <w:rsid w:val="00E64E17"/>
    <w:rsid w:val="00E6606B"/>
    <w:rsid w:val="00E866C9"/>
    <w:rsid w:val="00EA3D3C"/>
    <w:rsid w:val="00EC090A"/>
    <w:rsid w:val="00ED20B5"/>
    <w:rsid w:val="00EF0DD9"/>
    <w:rsid w:val="00F26A5D"/>
    <w:rsid w:val="00F4369D"/>
    <w:rsid w:val="00F46900"/>
    <w:rsid w:val="00F61D89"/>
    <w:rsid w:val="00F80851"/>
    <w:rsid w:val="00FB16A2"/>
    <w:rsid w:val="00FB6EA1"/>
    <w:rsid w:val="00FB70B6"/>
    <w:rsid w:val="00FC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標題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標題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子標題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註解方塊文字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註解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註解主旨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章節附註文字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頁尾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註腳文字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頁首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標題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標題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標題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8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文 Char"/>
    <w:basedOn w:val="a1"/>
    <w:link w:val="af8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9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a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b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標題 Char"/>
    <w:basedOn w:val="a1"/>
    <w:link w:val="afc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c"/>
    <w:next w:val="afc"/>
    <w:qFormat/>
    <w:rsid w:val="0001436A"/>
    <w:pPr>
      <w:spacing w:after="120"/>
    </w:pPr>
    <w:rPr>
      <w:i/>
    </w:rPr>
  </w:style>
  <w:style w:type="paragraph" w:styleId="afd">
    <w:name w:val="Revision"/>
    <w:hidden/>
    <w:uiPriority w:val="99"/>
    <w:semiHidden/>
    <w:rsid w:val="004D55FB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a2"/>
    <w:next w:val="afb"/>
    <w:uiPriority w:val="39"/>
    <w:rsid w:val="005E7AA3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2"/>
    <w:next w:val="afb"/>
    <w:uiPriority w:val="39"/>
    <w:rsid w:val="002241D6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2"/>
    <w:next w:val="afb"/>
    <w:uiPriority w:val="39"/>
    <w:rsid w:val="00C01871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標題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標題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子標題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註解方塊文字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註解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註解主旨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章節附註文字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頁尾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註腳文字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頁首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標題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標題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標題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8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文 Char"/>
    <w:basedOn w:val="a1"/>
    <w:link w:val="af8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9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a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b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標題 Char"/>
    <w:basedOn w:val="a1"/>
    <w:link w:val="afc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c"/>
    <w:next w:val="afc"/>
    <w:qFormat/>
    <w:rsid w:val="0001436A"/>
    <w:pPr>
      <w:spacing w:after="120"/>
    </w:pPr>
    <w:rPr>
      <w:i/>
    </w:rPr>
  </w:style>
  <w:style w:type="paragraph" w:styleId="afd">
    <w:name w:val="Revision"/>
    <w:hidden/>
    <w:uiPriority w:val="99"/>
    <w:semiHidden/>
    <w:rsid w:val="004D55FB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a2"/>
    <w:next w:val="afb"/>
    <w:uiPriority w:val="39"/>
    <w:rsid w:val="005E7AA3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2"/>
    <w:next w:val="afb"/>
    <w:uiPriority w:val="39"/>
    <w:rsid w:val="002241D6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2"/>
    <w:next w:val="afb"/>
    <w:uiPriority w:val="39"/>
    <w:rsid w:val="00C01871"/>
    <w:pPr>
      <w:spacing w:after="0" w:line="240" w:lineRule="auto"/>
    </w:pPr>
    <w:rPr>
      <w:sz w:val="24"/>
      <w:szCs w:val="24"/>
      <w:lang w:val="uz-Cyrl-UZ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04484D-4B4F-694B-B0BB-A582A83B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128</TotalTime>
  <Pages>5</Pages>
  <Words>343</Words>
  <Characters>1957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Li-Hung Chang</cp:lastModifiedBy>
  <cp:revision>100</cp:revision>
  <cp:lastPrinted>2013-10-03T12:51:00Z</cp:lastPrinted>
  <dcterms:created xsi:type="dcterms:W3CDTF">2021-11-01T16:00:00Z</dcterms:created>
  <dcterms:modified xsi:type="dcterms:W3CDTF">2022-04-27T14:26:00Z</dcterms:modified>
</cp:coreProperties>
</file>